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w:eastAsiaTheme="minorHAnsi" w:hAnsi="Times" w:cstheme="minorBidi"/>
          <w:b w:val="0"/>
          <w:bCs w:val="0"/>
          <w:color w:val="auto"/>
          <w:sz w:val="24"/>
          <w:szCs w:val="24"/>
        </w:rPr>
        <w:id w:val="1043412542"/>
        <w:docPartObj>
          <w:docPartGallery w:val="Table of Contents"/>
          <w:docPartUnique/>
        </w:docPartObj>
      </w:sdtPr>
      <w:sdtEndPr>
        <w:rPr>
          <w:rFonts w:ascii="Times New Roman" w:eastAsia="Times New Roman" w:hAnsi="Times New Roman" w:cs="Times New Roman"/>
          <w:noProof/>
        </w:rPr>
      </w:sdtEndPr>
      <w:sdtContent>
        <w:p w14:paraId="0E47F6A4" w14:textId="0522B225" w:rsidR="00FF7FFA" w:rsidRPr="00A96117" w:rsidRDefault="00FF7FFA">
          <w:pPr>
            <w:pStyle w:val="TOCHeading"/>
            <w:rPr>
              <w:rStyle w:val="Heading1Char"/>
            </w:rPr>
          </w:pPr>
          <w:r w:rsidRPr="00A96117">
            <w:rPr>
              <w:rStyle w:val="Heading1Char"/>
            </w:rPr>
            <w:t>Table of Contents</w:t>
          </w:r>
        </w:p>
        <w:p w14:paraId="273988C2" w14:textId="77777777" w:rsidR="00FF7FFA" w:rsidRDefault="00FF7FFA"/>
        <w:p w14:paraId="64534BD2" w14:textId="340A2771" w:rsidR="00FF7FFA" w:rsidRDefault="00FF7FFA">
          <w:r>
            <w:rPr>
              <w:b/>
              <w:bCs/>
            </w:rPr>
            <w:t xml:space="preserve">TABLE </w:t>
          </w:r>
          <w:r w:rsidR="00FD40E7">
            <w:rPr>
              <w:b/>
              <w:bCs/>
            </w:rPr>
            <w:t>SI-1</w:t>
          </w:r>
          <w:r>
            <w:t xml:space="preserve">: Shows the number </w:t>
          </w:r>
          <w:r w:rsidR="006C3CE2">
            <w:t>o</w:t>
          </w:r>
          <w:r>
            <w:t>f articles queried by year from both the Heartland and Elite datasets…………………………………………………………………………………………</w:t>
          </w:r>
          <w:r w:rsidR="00B46923">
            <w:t>.</w:t>
          </w:r>
          <w:r>
            <w:t>(2)</w:t>
          </w:r>
        </w:p>
        <w:p w14:paraId="4B1602E1" w14:textId="77777777" w:rsidR="00FF7FFA" w:rsidRDefault="00FF7FFA"/>
        <w:p w14:paraId="09C50DAD" w14:textId="69FD454B" w:rsidR="00FF7FFA" w:rsidRDefault="00FF7FFA">
          <w:r w:rsidRPr="00FF7FFA">
            <w:rPr>
              <w:b/>
              <w:bCs/>
            </w:rPr>
            <w:t xml:space="preserve">FIGURE </w:t>
          </w:r>
          <w:r w:rsidR="00FD40E7">
            <w:rPr>
              <w:b/>
              <w:bCs/>
            </w:rPr>
            <w:t>SI-</w:t>
          </w:r>
          <w:r w:rsidR="00B83046">
            <w:rPr>
              <w:b/>
              <w:bCs/>
            </w:rPr>
            <w:t>2</w:t>
          </w:r>
          <w:r>
            <w:t>: Line chart of the number of articles queried by MediaCloud by day</w:t>
          </w:r>
          <w:r w:rsidR="00B46923">
            <w:t>.</w:t>
          </w:r>
          <w:r>
            <w:t>………</w:t>
          </w:r>
          <w:r w:rsidR="00B46923">
            <w:t>…</w:t>
          </w:r>
          <w:r>
            <w:t>(3)</w:t>
          </w:r>
        </w:p>
        <w:p w14:paraId="0E064D42" w14:textId="77777777" w:rsidR="00FF7FFA" w:rsidRDefault="00FF7FFA"/>
        <w:p w14:paraId="40A36FA5" w14:textId="3A47E924" w:rsidR="00FF7FFA" w:rsidRDefault="00FF7FFA">
          <w:r w:rsidRPr="00FF7FFA">
            <w:rPr>
              <w:b/>
              <w:bCs/>
            </w:rPr>
            <w:t xml:space="preserve">FIGURE </w:t>
          </w:r>
          <w:r w:rsidR="00FD40E7">
            <w:rPr>
              <w:b/>
              <w:bCs/>
            </w:rPr>
            <w:t>SI-</w:t>
          </w:r>
          <w:r w:rsidR="00B83046">
            <w:rPr>
              <w:b/>
              <w:bCs/>
            </w:rPr>
            <w:t>3</w:t>
          </w:r>
          <w:r>
            <w:t>: Line chart for the percentage of climate-related articles over 60-day averages for both datasets. The data is shown for both the multi-phrase and single-phrase search approach</w:t>
          </w:r>
          <w:r w:rsidR="00B46923">
            <w:t>.</w:t>
          </w:r>
          <w:r>
            <w:t>……………………………………………………………………………………….</w:t>
          </w:r>
          <w:r w:rsidR="00B46923">
            <w:t>.</w:t>
          </w:r>
          <w:r>
            <w:t>(4)</w:t>
          </w:r>
        </w:p>
        <w:p w14:paraId="4749E86C" w14:textId="77777777" w:rsidR="00FF7FFA" w:rsidRDefault="00FF7FFA"/>
        <w:p w14:paraId="79CDB276" w14:textId="50D96BF7" w:rsidR="00FF7FFA" w:rsidRDefault="00FF7FFA">
          <w:r w:rsidRPr="00FF7FFA">
            <w:rPr>
              <w:b/>
              <w:bCs/>
            </w:rPr>
            <w:t xml:space="preserve">EQUATION </w:t>
          </w:r>
          <w:r w:rsidR="00FD40E7">
            <w:rPr>
              <w:b/>
              <w:bCs/>
            </w:rPr>
            <w:t>SI-</w:t>
          </w:r>
          <w:r w:rsidR="00B83046">
            <w:rPr>
              <w:b/>
              <w:bCs/>
            </w:rPr>
            <w:t>4</w:t>
          </w:r>
          <w:r>
            <w:t>: Example percent deviatio</w:t>
          </w:r>
          <w:r w:rsidR="00B83046">
            <w:t xml:space="preserve">n </w:t>
          </w:r>
          <w:r>
            <w:t>calculation</w:t>
          </w:r>
          <w:r w:rsidR="00B83046">
            <w:t>.</w:t>
          </w:r>
          <w:r w:rsidR="00B83046" w:rsidRPr="00B83046">
            <w:rPr>
              <w:sz w:val="21"/>
              <w:szCs w:val="21"/>
            </w:rPr>
            <w:t>.</w:t>
          </w:r>
          <w:r w:rsidR="00B83046">
            <w:t>.</w:t>
          </w:r>
          <w:r>
            <w:t>…</w:t>
          </w:r>
          <w:r w:rsidRPr="00B83046">
            <w:rPr>
              <w:sz w:val="22"/>
              <w:szCs w:val="22"/>
            </w:rPr>
            <w:t>…</w:t>
          </w:r>
          <w:r w:rsidR="00B46923">
            <w:t>…………………………</w:t>
          </w:r>
          <w:r w:rsidR="00B83046">
            <w:t>…..</w:t>
          </w:r>
          <w:r>
            <w:t>(</w:t>
          </w:r>
          <w:r w:rsidR="00FD40E7">
            <w:t>5</w:t>
          </w:r>
          <w:r>
            <w:t>)</w:t>
          </w:r>
        </w:p>
      </w:sdtContent>
    </w:sdt>
    <w:p w14:paraId="38A47AAB" w14:textId="74A89CB6" w:rsidR="00080B9E" w:rsidRDefault="00080B9E" w:rsidP="00A557EA"/>
    <w:p w14:paraId="0D8DB4FD" w14:textId="024DDC87" w:rsidR="00A1381B" w:rsidRDefault="00FF7FFA" w:rsidP="00A557EA">
      <w:r w:rsidRPr="00A96117">
        <w:rPr>
          <w:b/>
          <w:bCs/>
        </w:rPr>
        <w:t xml:space="preserve">FIGURE </w:t>
      </w:r>
      <w:r w:rsidR="00FD40E7">
        <w:rPr>
          <w:b/>
          <w:bCs/>
        </w:rPr>
        <w:t>SI-</w:t>
      </w:r>
      <w:r w:rsidR="00B83046">
        <w:rPr>
          <w:b/>
          <w:bCs/>
        </w:rPr>
        <w:t>5</w:t>
      </w:r>
      <w:r>
        <w:t>: Percent deviation values for both datasets by year…………………………….(5)</w:t>
      </w:r>
    </w:p>
    <w:p w14:paraId="63988109" w14:textId="77777777" w:rsidR="00A96117" w:rsidRDefault="00A96117" w:rsidP="00A557EA"/>
    <w:p w14:paraId="1954B3D5" w14:textId="4774B7F0" w:rsidR="00A96117" w:rsidRDefault="00A96117" w:rsidP="00A557EA">
      <w:r w:rsidRPr="00A96117">
        <w:rPr>
          <w:b/>
          <w:bCs/>
        </w:rPr>
        <w:t xml:space="preserve">FIGURE </w:t>
      </w:r>
      <w:r w:rsidR="00FD40E7">
        <w:rPr>
          <w:b/>
          <w:bCs/>
        </w:rPr>
        <w:t>SI-</w:t>
      </w:r>
      <w:r w:rsidR="00B83046">
        <w:rPr>
          <w:b/>
          <w:bCs/>
        </w:rPr>
        <w:t>6</w:t>
      </w:r>
      <w:r>
        <w:t>: Lines charts for both Heartland and Elite datasets of the daily percentage of climate-related articles, six-month averages, and three-day percent deviations……………</w:t>
      </w:r>
      <w:r w:rsidR="00B46923">
        <w:t>…..</w:t>
      </w:r>
      <w:r>
        <w:t>(6)</w:t>
      </w:r>
    </w:p>
    <w:p w14:paraId="0FD8CEC9" w14:textId="717777BF" w:rsidR="00A1381B" w:rsidRDefault="00A1381B" w:rsidP="00A557EA"/>
    <w:p w14:paraId="039ADC4F" w14:textId="0C993FE0" w:rsidR="00FD40E7" w:rsidRDefault="00FD40E7" w:rsidP="00FD40E7">
      <w:r w:rsidRPr="00A96117">
        <w:rPr>
          <w:b/>
          <w:bCs/>
        </w:rPr>
        <w:t xml:space="preserve">FIGURE </w:t>
      </w:r>
      <w:r>
        <w:rPr>
          <w:b/>
          <w:bCs/>
        </w:rPr>
        <w:t>SI-</w:t>
      </w:r>
      <w:r w:rsidR="00B83046">
        <w:rPr>
          <w:b/>
          <w:bCs/>
        </w:rPr>
        <w:t>7</w:t>
      </w:r>
      <w:r>
        <w:t xml:space="preserve">: </w:t>
      </w:r>
      <w:r w:rsidRPr="00FD40E7">
        <w:t xml:space="preserve">Figure 2 from the main text, calculated only using the search term “climate change.” </w:t>
      </w:r>
      <w:r>
        <w:t>………………………………………………………………………………………</w:t>
      </w:r>
      <w:r w:rsidR="00B46923">
        <w:t>...</w:t>
      </w:r>
      <w:r>
        <w:t>(7)</w:t>
      </w:r>
    </w:p>
    <w:p w14:paraId="2BE9FEAC" w14:textId="77777777" w:rsidR="00FD40E7" w:rsidRDefault="00FD40E7" w:rsidP="00FD40E7"/>
    <w:p w14:paraId="7F080CE5" w14:textId="60E9D360" w:rsidR="00FD40E7" w:rsidRDefault="00FD40E7" w:rsidP="00FD40E7">
      <w:r>
        <w:rPr>
          <w:b/>
          <w:bCs/>
        </w:rPr>
        <w:t>TABLE</w:t>
      </w:r>
      <w:r w:rsidRPr="00A96117">
        <w:rPr>
          <w:b/>
          <w:bCs/>
        </w:rPr>
        <w:t xml:space="preserve"> </w:t>
      </w:r>
      <w:r>
        <w:rPr>
          <w:b/>
          <w:bCs/>
        </w:rPr>
        <w:t>SI-</w:t>
      </w:r>
      <w:r w:rsidR="00B83046">
        <w:rPr>
          <w:b/>
          <w:bCs/>
        </w:rPr>
        <w:t>8</w:t>
      </w:r>
      <w:r>
        <w:t>: Table</w:t>
      </w:r>
      <w:r w:rsidRPr="00FD40E7">
        <w:t xml:space="preserve"> 2 from the main text, calculated only using the search term “climate change.” </w:t>
      </w:r>
      <w:r>
        <w:t>………………………………………………………………………………………</w:t>
      </w:r>
      <w:r w:rsidR="00B46923">
        <w:t>...</w:t>
      </w:r>
      <w:r>
        <w:t>(7)</w:t>
      </w:r>
    </w:p>
    <w:p w14:paraId="6C010ACB" w14:textId="77777777" w:rsidR="00FD40E7" w:rsidRDefault="00FD40E7" w:rsidP="00FD40E7"/>
    <w:p w14:paraId="00BBACE6" w14:textId="277D50AF" w:rsidR="00FD40E7" w:rsidRDefault="00FD40E7" w:rsidP="00FD40E7">
      <w:r w:rsidRPr="00A96117">
        <w:rPr>
          <w:b/>
          <w:bCs/>
        </w:rPr>
        <w:t xml:space="preserve">FIGURE </w:t>
      </w:r>
      <w:r>
        <w:rPr>
          <w:b/>
          <w:bCs/>
        </w:rPr>
        <w:t>SI-</w:t>
      </w:r>
      <w:r w:rsidR="00B83046">
        <w:rPr>
          <w:b/>
          <w:bCs/>
        </w:rPr>
        <w:t>9</w:t>
      </w:r>
      <w:r>
        <w:t xml:space="preserve">: </w:t>
      </w:r>
      <w:r w:rsidRPr="00FD40E7">
        <w:t xml:space="preserve">Figure </w:t>
      </w:r>
      <w:r>
        <w:t>3</w:t>
      </w:r>
      <w:r w:rsidRPr="00FD40E7">
        <w:t xml:space="preserve"> from the main text, calculated only using the search term “climate change.” </w:t>
      </w:r>
      <w:r>
        <w:t>………………………………………………………………………………………</w:t>
      </w:r>
      <w:r w:rsidR="00B46923">
        <w:t>...</w:t>
      </w:r>
      <w:r>
        <w:t>(8)</w:t>
      </w:r>
    </w:p>
    <w:p w14:paraId="3AE49B1E" w14:textId="77777777" w:rsidR="00FD40E7" w:rsidRDefault="00FD40E7" w:rsidP="00FD40E7"/>
    <w:p w14:paraId="236749B4" w14:textId="77F81627" w:rsidR="00FD40E7" w:rsidRDefault="00FD40E7" w:rsidP="00FD40E7">
      <w:r>
        <w:rPr>
          <w:b/>
          <w:bCs/>
        </w:rPr>
        <w:t>TABLE</w:t>
      </w:r>
      <w:r w:rsidRPr="00A96117">
        <w:rPr>
          <w:b/>
          <w:bCs/>
        </w:rPr>
        <w:t xml:space="preserve"> </w:t>
      </w:r>
      <w:r>
        <w:rPr>
          <w:b/>
          <w:bCs/>
        </w:rPr>
        <w:t>SI-</w:t>
      </w:r>
      <w:r w:rsidR="00B83046">
        <w:rPr>
          <w:b/>
          <w:bCs/>
        </w:rPr>
        <w:t>10</w:t>
      </w:r>
      <w:r>
        <w:t>: Table</w:t>
      </w:r>
      <w:r w:rsidRPr="00FD40E7">
        <w:t xml:space="preserve"> </w:t>
      </w:r>
      <w:r>
        <w:t>3</w:t>
      </w:r>
      <w:r w:rsidRPr="00FD40E7">
        <w:t xml:space="preserve"> from the main text, calculated only using the search term “climate change.” </w:t>
      </w:r>
      <w:r>
        <w:t>………………………………………………………………………………………</w:t>
      </w:r>
      <w:r w:rsidR="00B46923">
        <w:t>...</w:t>
      </w:r>
      <w:r>
        <w:t>(8)</w:t>
      </w:r>
    </w:p>
    <w:p w14:paraId="67A003B9" w14:textId="77777777" w:rsidR="00FD40E7" w:rsidRDefault="00FD40E7" w:rsidP="00FD40E7"/>
    <w:p w14:paraId="4C834233" w14:textId="5B0C1A7E" w:rsidR="00FD40E7" w:rsidRDefault="00FD40E7" w:rsidP="00FD40E7">
      <w:r>
        <w:rPr>
          <w:b/>
          <w:bCs/>
        </w:rPr>
        <w:t>TABLE</w:t>
      </w:r>
      <w:r w:rsidRPr="00A96117">
        <w:rPr>
          <w:b/>
          <w:bCs/>
        </w:rPr>
        <w:t xml:space="preserve"> </w:t>
      </w:r>
      <w:r>
        <w:rPr>
          <w:b/>
          <w:bCs/>
        </w:rPr>
        <w:t>SI-</w:t>
      </w:r>
      <w:r w:rsidR="00B83046">
        <w:rPr>
          <w:b/>
          <w:bCs/>
        </w:rPr>
        <w:t>11</w:t>
      </w:r>
      <w:r>
        <w:t>: Table</w:t>
      </w:r>
      <w:r w:rsidRPr="00FD40E7">
        <w:t xml:space="preserve"> </w:t>
      </w:r>
      <w:r>
        <w:t>4</w:t>
      </w:r>
      <w:r w:rsidRPr="00FD40E7">
        <w:t xml:space="preserve"> from the main text, calculated only using the search term “climate change.” </w:t>
      </w:r>
      <w:r>
        <w:t>………………………………………………………………………………………</w:t>
      </w:r>
      <w:r w:rsidR="00B46923">
        <w:t>...</w:t>
      </w:r>
      <w:r>
        <w:t>(9)</w:t>
      </w:r>
    </w:p>
    <w:p w14:paraId="5AE28664" w14:textId="77777777" w:rsidR="00A96117" w:rsidRDefault="00A96117" w:rsidP="00A557EA"/>
    <w:p w14:paraId="1D959775" w14:textId="29670447" w:rsidR="00FD40E7" w:rsidRDefault="00FD40E7" w:rsidP="00FD40E7">
      <w:r w:rsidRPr="00A96117">
        <w:rPr>
          <w:b/>
          <w:bCs/>
        </w:rPr>
        <w:t xml:space="preserve">FIGURE </w:t>
      </w:r>
      <w:r>
        <w:rPr>
          <w:b/>
          <w:bCs/>
        </w:rPr>
        <w:t>SI-</w:t>
      </w:r>
      <w:r w:rsidR="00B83046">
        <w:rPr>
          <w:b/>
          <w:bCs/>
        </w:rPr>
        <w:t>12</w:t>
      </w:r>
      <w:r>
        <w:t xml:space="preserve">: </w:t>
      </w:r>
      <w:r w:rsidRPr="00FD40E7">
        <w:t xml:space="preserve">Figure </w:t>
      </w:r>
      <w:r>
        <w:t>4</w:t>
      </w:r>
      <w:r w:rsidRPr="00FD40E7">
        <w:t xml:space="preserve"> from the main text, calculated only using the search term “climate change.” </w:t>
      </w:r>
      <w:r>
        <w:t>………………………………………………………………………………………</w:t>
      </w:r>
      <w:r w:rsidR="00B46923">
        <w:t>...</w:t>
      </w:r>
      <w:r>
        <w:t>(9)</w:t>
      </w:r>
    </w:p>
    <w:p w14:paraId="21F2A849" w14:textId="77777777" w:rsidR="00A1381B" w:rsidRDefault="00A1381B" w:rsidP="00A557EA"/>
    <w:p w14:paraId="1B861BEE" w14:textId="77777777" w:rsidR="00A1381B" w:rsidRDefault="00A1381B" w:rsidP="00A557EA"/>
    <w:p w14:paraId="6FE4212A" w14:textId="77777777" w:rsidR="00A1381B" w:rsidRDefault="00A1381B" w:rsidP="00A557EA"/>
    <w:p w14:paraId="2FF22B41" w14:textId="45276756" w:rsidR="00A1381B" w:rsidRDefault="00A1381B" w:rsidP="00A557EA"/>
    <w:p w14:paraId="50F8EDCD" w14:textId="358A2A0A" w:rsidR="00A1381B" w:rsidRDefault="00A1381B" w:rsidP="00A557EA"/>
    <w:p w14:paraId="22CF8206" w14:textId="77777777" w:rsidR="00A1381B" w:rsidRDefault="00A1381B" w:rsidP="00A557EA"/>
    <w:tbl>
      <w:tblPr>
        <w:tblStyle w:val="PlainTable5"/>
        <w:tblpPr w:leftFromText="180" w:rightFromText="180" w:vertAnchor="text" w:horzAnchor="margin" w:tblpXSpec="center" w:tblpY="2640"/>
        <w:tblW w:w="10757" w:type="dxa"/>
        <w:tblLook w:val="04A0" w:firstRow="1" w:lastRow="0" w:firstColumn="1" w:lastColumn="0" w:noHBand="0" w:noVBand="1"/>
      </w:tblPr>
      <w:tblGrid>
        <w:gridCol w:w="956"/>
        <w:gridCol w:w="1431"/>
        <w:gridCol w:w="1548"/>
        <w:gridCol w:w="1268"/>
        <w:gridCol w:w="1485"/>
        <w:gridCol w:w="1268"/>
        <w:gridCol w:w="1485"/>
        <w:gridCol w:w="1416"/>
      </w:tblGrid>
      <w:tr w:rsidR="00DA44E0" w:rsidRPr="0020383F" w14:paraId="6195F3C3" w14:textId="1142FE49" w:rsidTr="00DA44E0">
        <w:trPr>
          <w:cnfStyle w:val="100000000000" w:firstRow="1" w:lastRow="0" w:firstColumn="0" w:lastColumn="0" w:oddVBand="0" w:evenVBand="0" w:oddHBand="0" w:evenHBand="0" w:firstRowFirstColumn="0" w:firstRowLastColumn="0" w:lastRowFirstColumn="0" w:lastRowLastColumn="0"/>
          <w:trHeight w:val="318"/>
        </w:trPr>
        <w:tc>
          <w:tcPr>
            <w:cnfStyle w:val="001000000100" w:firstRow="0" w:lastRow="0" w:firstColumn="1" w:lastColumn="0" w:oddVBand="0" w:evenVBand="0" w:oddHBand="0" w:evenHBand="0" w:firstRowFirstColumn="1" w:firstRowLastColumn="0" w:lastRowFirstColumn="0" w:lastRowLastColumn="0"/>
            <w:tcW w:w="956" w:type="dxa"/>
            <w:tcBorders>
              <w:bottom w:val="single" w:sz="4" w:space="0" w:color="auto"/>
              <w:right w:val="single" w:sz="4" w:space="0" w:color="auto"/>
            </w:tcBorders>
            <w:noWrap/>
            <w:hideMark/>
          </w:tcPr>
          <w:p w14:paraId="27358C14" w14:textId="77777777" w:rsidR="00DA44E0" w:rsidRPr="0020383F" w:rsidRDefault="00DA44E0" w:rsidP="00DA44E0">
            <w:pPr>
              <w:jc w:val="center"/>
            </w:pPr>
          </w:p>
        </w:tc>
        <w:tc>
          <w:tcPr>
            <w:tcW w:w="2979" w:type="dxa"/>
            <w:gridSpan w:val="2"/>
            <w:tcBorders>
              <w:top w:val="single" w:sz="4" w:space="0" w:color="auto"/>
              <w:left w:val="single" w:sz="4" w:space="0" w:color="auto"/>
              <w:bottom w:val="single" w:sz="4" w:space="0" w:color="auto"/>
              <w:right w:val="single" w:sz="4" w:space="0" w:color="auto"/>
            </w:tcBorders>
            <w:noWrap/>
            <w:hideMark/>
          </w:tcPr>
          <w:p w14:paraId="4C4BA5D2" w14:textId="77777777" w:rsidR="00DA44E0" w:rsidRPr="0020383F" w:rsidRDefault="00DA44E0" w:rsidP="00DA44E0">
            <w:pPr>
              <w:jc w:val="center"/>
              <w:cnfStyle w:val="100000000000" w:firstRow="1" w:lastRow="0" w:firstColumn="0" w:lastColumn="0" w:oddVBand="0" w:evenVBand="0" w:oddHBand="0" w:evenHBand="0" w:firstRowFirstColumn="0" w:firstRowLastColumn="0" w:lastRowFirstColumn="0" w:lastRowLastColumn="0"/>
              <w:rPr>
                <w:b/>
                <w:bCs/>
                <w:color w:val="000000"/>
              </w:rPr>
            </w:pPr>
            <w:r w:rsidRPr="0020383F">
              <w:rPr>
                <w:b/>
                <w:bCs/>
                <w:color w:val="000000"/>
              </w:rPr>
              <w:t>Heartland - State and Local</w:t>
            </w:r>
          </w:p>
        </w:tc>
        <w:tc>
          <w:tcPr>
            <w:tcW w:w="2753" w:type="dxa"/>
            <w:gridSpan w:val="2"/>
            <w:tcBorders>
              <w:top w:val="single" w:sz="4" w:space="0" w:color="auto"/>
              <w:left w:val="single" w:sz="4" w:space="0" w:color="auto"/>
              <w:bottom w:val="single" w:sz="4" w:space="0" w:color="auto"/>
              <w:right w:val="single" w:sz="4" w:space="0" w:color="auto"/>
            </w:tcBorders>
            <w:noWrap/>
            <w:hideMark/>
          </w:tcPr>
          <w:p w14:paraId="0D2538DE" w14:textId="77777777" w:rsidR="00DA44E0" w:rsidRPr="0020383F" w:rsidRDefault="00DA44E0" w:rsidP="00DA44E0">
            <w:pPr>
              <w:jc w:val="center"/>
              <w:cnfStyle w:val="100000000000" w:firstRow="1" w:lastRow="0" w:firstColumn="0" w:lastColumn="0" w:oddVBand="0" w:evenVBand="0" w:oddHBand="0" w:evenHBand="0" w:firstRowFirstColumn="0" w:firstRowLastColumn="0" w:lastRowFirstColumn="0" w:lastRowLastColumn="0"/>
              <w:rPr>
                <w:b/>
                <w:bCs/>
                <w:i w:val="0"/>
                <w:iCs w:val="0"/>
                <w:color w:val="000000"/>
              </w:rPr>
            </w:pPr>
            <w:r w:rsidRPr="0020383F">
              <w:rPr>
                <w:b/>
                <w:bCs/>
                <w:i w:val="0"/>
                <w:iCs w:val="0"/>
                <w:color w:val="000000"/>
              </w:rPr>
              <w:t>Heartland - National</w:t>
            </w:r>
          </w:p>
        </w:tc>
        <w:tc>
          <w:tcPr>
            <w:tcW w:w="2753" w:type="dxa"/>
            <w:gridSpan w:val="2"/>
            <w:tcBorders>
              <w:top w:val="single" w:sz="4" w:space="0" w:color="auto"/>
              <w:left w:val="single" w:sz="4" w:space="0" w:color="auto"/>
              <w:bottom w:val="single" w:sz="4" w:space="0" w:color="auto"/>
              <w:right w:val="single" w:sz="4" w:space="0" w:color="auto"/>
            </w:tcBorders>
            <w:noWrap/>
            <w:hideMark/>
          </w:tcPr>
          <w:p w14:paraId="68034C60" w14:textId="77777777" w:rsidR="00DA44E0" w:rsidRPr="0020383F" w:rsidRDefault="00DA44E0" w:rsidP="00DA44E0">
            <w:pPr>
              <w:jc w:val="center"/>
              <w:cnfStyle w:val="100000000000" w:firstRow="1" w:lastRow="0" w:firstColumn="0" w:lastColumn="0" w:oddVBand="0" w:evenVBand="0" w:oddHBand="0" w:evenHBand="0" w:firstRowFirstColumn="0" w:firstRowLastColumn="0" w:lastRowFirstColumn="0" w:lastRowLastColumn="0"/>
              <w:rPr>
                <w:b/>
                <w:bCs/>
                <w:i w:val="0"/>
                <w:iCs w:val="0"/>
                <w:color w:val="000000"/>
              </w:rPr>
            </w:pPr>
            <w:r w:rsidRPr="0020383F">
              <w:rPr>
                <w:b/>
                <w:bCs/>
                <w:i w:val="0"/>
                <w:iCs w:val="0"/>
                <w:color w:val="000000"/>
              </w:rPr>
              <w:t>Elite</w:t>
            </w:r>
          </w:p>
        </w:tc>
        <w:tc>
          <w:tcPr>
            <w:tcW w:w="1316" w:type="dxa"/>
            <w:vMerge w:val="restart"/>
            <w:tcBorders>
              <w:top w:val="single" w:sz="4" w:space="0" w:color="auto"/>
              <w:left w:val="single" w:sz="4" w:space="0" w:color="auto"/>
              <w:bottom w:val="single" w:sz="4" w:space="0" w:color="auto"/>
              <w:right w:val="single" w:sz="4" w:space="0" w:color="auto"/>
            </w:tcBorders>
            <w:vAlign w:val="center"/>
          </w:tcPr>
          <w:p w14:paraId="5221E247" w14:textId="4F187634" w:rsidR="00DA44E0" w:rsidRPr="00DA44E0" w:rsidRDefault="00DA44E0" w:rsidP="00DA44E0">
            <w:pPr>
              <w:jc w:val="center"/>
              <w:cnfStyle w:val="100000000000" w:firstRow="1" w:lastRow="0" w:firstColumn="0" w:lastColumn="0" w:oddVBand="0" w:evenVBand="0" w:oddHBand="0" w:evenHBand="0" w:firstRowFirstColumn="0" w:firstRowLastColumn="0" w:lastRowFirstColumn="0" w:lastRowLastColumn="0"/>
              <w:rPr>
                <w:color w:val="000000"/>
              </w:rPr>
            </w:pPr>
            <w:r w:rsidRPr="00793C54">
              <w:rPr>
                <w:color w:val="000000"/>
                <w:sz w:val="24"/>
                <w:szCs w:val="22"/>
              </w:rPr>
              <w:t>Totals</w:t>
            </w:r>
          </w:p>
        </w:tc>
      </w:tr>
      <w:tr w:rsidR="00DA44E0" w:rsidRPr="0020383F" w14:paraId="17C1849C" w14:textId="78F29AA0"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50B56777" w14:textId="77777777" w:rsidR="00DA44E0" w:rsidRPr="0020383F" w:rsidRDefault="00DA44E0" w:rsidP="00DA44E0">
            <w:pPr>
              <w:jc w:val="center"/>
              <w:rPr>
                <w:color w:val="000000"/>
              </w:rPr>
            </w:pPr>
            <w:r w:rsidRPr="0020383F">
              <w:rPr>
                <w:color w:val="000000"/>
              </w:rPr>
              <w:t>Year</w:t>
            </w:r>
          </w:p>
        </w:tc>
        <w:tc>
          <w:tcPr>
            <w:tcW w:w="1431" w:type="dxa"/>
            <w:tcBorders>
              <w:top w:val="single" w:sz="4" w:space="0" w:color="auto"/>
              <w:left w:val="single" w:sz="4" w:space="0" w:color="auto"/>
            </w:tcBorders>
            <w:noWrap/>
            <w:hideMark/>
          </w:tcPr>
          <w:p w14:paraId="5A4F2216"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r w:rsidRPr="0020383F">
              <w:rPr>
                <w:i/>
                <w:iCs/>
                <w:color w:val="000000"/>
              </w:rPr>
              <w:t>Articles Queried</w:t>
            </w:r>
          </w:p>
        </w:tc>
        <w:tc>
          <w:tcPr>
            <w:tcW w:w="1548" w:type="dxa"/>
            <w:tcBorders>
              <w:top w:val="single" w:sz="4" w:space="0" w:color="auto"/>
              <w:right w:val="single" w:sz="4" w:space="0" w:color="auto"/>
            </w:tcBorders>
            <w:noWrap/>
            <w:hideMark/>
          </w:tcPr>
          <w:p w14:paraId="28DB886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r w:rsidRPr="0020383F">
              <w:rPr>
                <w:i/>
                <w:iCs/>
                <w:color w:val="000000"/>
              </w:rPr>
              <w:t>Percentage of Year</w:t>
            </w:r>
          </w:p>
        </w:tc>
        <w:tc>
          <w:tcPr>
            <w:tcW w:w="1268" w:type="dxa"/>
            <w:tcBorders>
              <w:top w:val="single" w:sz="4" w:space="0" w:color="auto"/>
              <w:left w:val="single" w:sz="4" w:space="0" w:color="auto"/>
            </w:tcBorders>
            <w:noWrap/>
            <w:hideMark/>
          </w:tcPr>
          <w:p w14:paraId="090B915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r w:rsidRPr="0020383F">
              <w:rPr>
                <w:i/>
                <w:iCs/>
                <w:color w:val="000000"/>
              </w:rPr>
              <w:t>Articles Queried</w:t>
            </w:r>
          </w:p>
        </w:tc>
        <w:tc>
          <w:tcPr>
            <w:tcW w:w="1485" w:type="dxa"/>
            <w:tcBorders>
              <w:top w:val="single" w:sz="4" w:space="0" w:color="auto"/>
              <w:right w:val="single" w:sz="4" w:space="0" w:color="auto"/>
            </w:tcBorders>
            <w:noWrap/>
            <w:hideMark/>
          </w:tcPr>
          <w:p w14:paraId="1BD253A6"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r w:rsidRPr="0020383F">
              <w:rPr>
                <w:i/>
                <w:iCs/>
                <w:color w:val="000000"/>
              </w:rPr>
              <w:t>Percentage of Year</w:t>
            </w:r>
          </w:p>
        </w:tc>
        <w:tc>
          <w:tcPr>
            <w:tcW w:w="1268" w:type="dxa"/>
            <w:tcBorders>
              <w:top w:val="single" w:sz="4" w:space="0" w:color="auto"/>
              <w:left w:val="single" w:sz="4" w:space="0" w:color="auto"/>
            </w:tcBorders>
            <w:noWrap/>
            <w:hideMark/>
          </w:tcPr>
          <w:p w14:paraId="6EDFD9E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r w:rsidRPr="0020383F">
              <w:rPr>
                <w:i/>
                <w:iCs/>
                <w:color w:val="000000"/>
              </w:rPr>
              <w:t>Articles Queried</w:t>
            </w:r>
          </w:p>
        </w:tc>
        <w:tc>
          <w:tcPr>
            <w:tcW w:w="1485" w:type="dxa"/>
            <w:tcBorders>
              <w:top w:val="single" w:sz="4" w:space="0" w:color="auto"/>
              <w:right w:val="single" w:sz="4" w:space="0" w:color="auto"/>
            </w:tcBorders>
            <w:noWrap/>
            <w:hideMark/>
          </w:tcPr>
          <w:p w14:paraId="1CB646A9"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r w:rsidRPr="0020383F">
              <w:rPr>
                <w:i/>
                <w:iCs/>
                <w:color w:val="000000"/>
              </w:rPr>
              <w:t>Percentage of Year</w:t>
            </w:r>
          </w:p>
        </w:tc>
        <w:tc>
          <w:tcPr>
            <w:tcW w:w="1316" w:type="dxa"/>
            <w:vMerge/>
            <w:tcBorders>
              <w:top w:val="single" w:sz="4" w:space="0" w:color="auto"/>
              <w:left w:val="single" w:sz="4" w:space="0" w:color="auto"/>
              <w:bottom w:val="single" w:sz="4" w:space="0" w:color="auto"/>
              <w:right w:val="single" w:sz="4" w:space="0" w:color="auto"/>
            </w:tcBorders>
          </w:tcPr>
          <w:p w14:paraId="0E22EE5B"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i/>
                <w:iCs/>
                <w:color w:val="000000"/>
              </w:rPr>
            </w:pPr>
          </w:p>
        </w:tc>
      </w:tr>
      <w:tr w:rsidR="00DA44E0" w:rsidRPr="0020383F" w14:paraId="070BD188" w14:textId="6D1EC0D8"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76090586" w14:textId="77777777" w:rsidR="00DA44E0" w:rsidRPr="0020383F" w:rsidRDefault="00DA44E0" w:rsidP="00DA44E0">
            <w:pPr>
              <w:jc w:val="center"/>
              <w:rPr>
                <w:color w:val="000000"/>
              </w:rPr>
            </w:pPr>
            <w:r w:rsidRPr="0020383F">
              <w:rPr>
                <w:color w:val="000000"/>
              </w:rPr>
              <w:t>2011</w:t>
            </w:r>
          </w:p>
        </w:tc>
        <w:tc>
          <w:tcPr>
            <w:tcW w:w="1431" w:type="dxa"/>
            <w:tcBorders>
              <w:left w:val="single" w:sz="4" w:space="0" w:color="auto"/>
            </w:tcBorders>
            <w:noWrap/>
            <w:hideMark/>
          </w:tcPr>
          <w:p w14:paraId="5325D001"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837,651</w:t>
            </w:r>
          </w:p>
        </w:tc>
        <w:tc>
          <w:tcPr>
            <w:tcW w:w="1548" w:type="dxa"/>
            <w:tcBorders>
              <w:right w:val="single" w:sz="4" w:space="0" w:color="auto"/>
            </w:tcBorders>
            <w:noWrap/>
            <w:hideMark/>
          </w:tcPr>
          <w:p w14:paraId="6CA9869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35.6%</w:t>
            </w:r>
          </w:p>
        </w:tc>
        <w:tc>
          <w:tcPr>
            <w:tcW w:w="1268" w:type="dxa"/>
            <w:tcBorders>
              <w:left w:val="single" w:sz="4" w:space="0" w:color="auto"/>
            </w:tcBorders>
            <w:noWrap/>
            <w:hideMark/>
          </w:tcPr>
          <w:p w14:paraId="3E9DFD1E"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1,294,385</w:t>
            </w:r>
          </w:p>
        </w:tc>
        <w:tc>
          <w:tcPr>
            <w:tcW w:w="1485" w:type="dxa"/>
            <w:tcBorders>
              <w:right w:val="single" w:sz="4" w:space="0" w:color="auto"/>
            </w:tcBorders>
            <w:noWrap/>
            <w:hideMark/>
          </w:tcPr>
          <w:p w14:paraId="4E0437D9"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55.1%</w:t>
            </w:r>
          </w:p>
        </w:tc>
        <w:tc>
          <w:tcPr>
            <w:tcW w:w="1268" w:type="dxa"/>
            <w:tcBorders>
              <w:left w:val="single" w:sz="4" w:space="0" w:color="auto"/>
            </w:tcBorders>
            <w:noWrap/>
            <w:hideMark/>
          </w:tcPr>
          <w:p w14:paraId="12DF5268"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218,492</w:t>
            </w:r>
          </w:p>
        </w:tc>
        <w:tc>
          <w:tcPr>
            <w:tcW w:w="1485" w:type="dxa"/>
            <w:tcBorders>
              <w:right w:val="single" w:sz="4" w:space="0" w:color="auto"/>
            </w:tcBorders>
            <w:noWrap/>
            <w:hideMark/>
          </w:tcPr>
          <w:p w14:paraId="1C6919B4"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9.3%</w:t>
            </w:r>
          </w:p>
        </w:tc>
        <w:tc>
          <w:tcPr>
            <w:tcW w:w="1316" w:type="dxa"/>
            <w:tcBorders>
              <w:top w:val="single" w:sz="4" w:space="0" w:color="auto"/>
              <w:bottom w:val="single" w:sz="4" w:space="0" w:color="auto"/>
              <w:right w:val="single" w:sz="4" w:space="0" w:color="auto"/>
            </w:tcBorders>
          </w:tcPr>
          <w:p w14:paraId="4FD9099E" w14:textId="0F726FC9"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2,350,528</w:t>
            </w:r>
          </w:p>
        </w:tc>
      </w:tr>
      <w:tr w:rsidR="00DA44E0" w:rsidRPr="0020383F" w14:paraId="06E77ABE" w14:textId="5452C2A5"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6B71F84A" w14:textId="77777777" w:rsidR="00DA44E0" w:rsidRPr="0020383F" w:rsidRDefault="00DA44E0" w:rsidP="00DA44E0">
            <w:pPr>
              <w:jc w:val="center"/>
              <w:rPr>
                <w:color w:val="000000"/>
              </w:rPr>
            </w:pPr>
            <w:r w:rsidRPr="0020383F">
              <w:rPr>
                <w:color w:val="000000"/>
              </w:rPr>
              <w:t>2012</w:t>
            </w:r>
          </w:p>
        </w:tc>
        <w:tc>
          <w:tcPr>
            <w:tcW w:w="1431" w:type="dxa"/>
            <w:tcBorders>
              <w:left w:val="single" w:sz="4" w:space="0" w:color="auto"/>
            </w:tcBorders>
            <w:noWrap/>
            <w:hideMark/>
          </w:tcPr>
          <w:p w14:paraId="0E4F1D55"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1,037,212</w:t>
            </w:r>
          </w:p>
        </w:tc>
        <w:tc>
          <w:tcPr>
            <w:tcW w:w="1548" w:type="dxa"/>
            <w:tcBorders>
              <w:right w:val="single" w:sz="4" w:space="0" w:color="auto"/>
            </w:tcBorders>
            <w:noWrap/>
            <w:hideMark/>
          </w:tcPr>
          <w:p w14:paraId="0C24EF78"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40.7%</w:t>
            </w:r>
          </w:p>
        </w:tc>
        <w:tc>
          <w:tcPr>
            <w:tcW w:w="1268" w:type="dxa"/>
            <w:tcBorders>
              <w:left w:val="single" w:sz="4" w:space="0" w:color="auto"/>
            </w:tcBorders>
            <w:noWrap/>
            <w:hideMark/>
          </w:tcPr>
          <w:p w14:paraId="00037ACE"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1,342,914</w:t>
            </w:r>
          </w:p>
        </w:tc>
        <w:tc>
          <w:tcPr>
            <w:tcW w:w="1485" w:type="dxa"/>
            <w:tcBorders>
              <w:right w:val="single" w:sz="4" w:space="0" w:color="auto"/>
            </w:tcBorders>
            <w:noWrap/>
            <w:hideMark/>
          </w:tcPr>
          <w:p w14:paraId="208AEAC2"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52.8%</w:t>
            </w:r>
          </w:p>
        </w:tc>
        <w:tc>
          <w:tcPr>
            <w:tcW w:w="1268" w:type="dxa"/>
            <w:tcBorders>
              <w:left w:val="single" w:sz="4" w:space="0" w:color="auto"/>
            </w:tcBorders>
            <w:noWrap/>
            <w:hideMark/>
          </w:tcPr>
          <w:p w14:paraId="0C5CD79E"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165,215</w:t>
            </w:r>
          </w:p>
        </w:tc>
        <w:tc>
          <w:tcPr>
            <w:tcW w:w="1485" w:type="dxa"/>
            <w:tcBorders>
              <w:right w:val="single" w:sz="4" w:space="0" w:color="auto"/>
            </w:tcBorders>
            <w:noWrap/>
            <w:hideMark/>
          </w:tcPr>
          <w:p w14:paraId="60C8801B"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6.5%</w:t>
            </w:r>
          </w:p>
        </w:tc>
        <w:tc>
          <w:tcPr>
            <w:tcW w:w="1316" w:type="dxa"/>
            <w:tcBorders>
              <w:top w:val="single" w:sz="4" w:space="0" w:color="auto"/>
              <w:bottom w:val="single" w:sz="4" w:space="0" w:color="auto"/>
              <w:right w:val="single" w:sz="4" w:space="0" w:color="auto"/>
            </w:tcBorders>
          </w:tcPr>
          <w:p w14:paraId="06022264" w14:textId="1576F3C4" w:rsidR="00DA44E0" w:rsidRPr="00793C54" w:rsidRDefault="00DA44E0" w:rsidP="00DA44E0">
            <w:pPr>
              <w:pStyle w:val="Heading3"/>
              <w:jc w:val="center"/>
              <w:cnfStyle w:val="000000100000" w:firstRow="0" w:lastRow="0" w:firstColumn="0" w:lastColumn="0" w:oddVBand="0" w:evenVBand="0" w:oddHBand="1"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2,545,341</w:t>
            </w:r>
          </w:p>
        </w:tc>
      </w:tr>
      <w:tr w:rsidR="00DA44E0" w:rsidRPr="0020383F" w14:paraId="74EC29B0" w14:textId="1AEDFFC4"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795C8E9B" w14:textId="77777777" w:rsidR="00DA44E0" w:rsidRPr="0020383F" w:rsidRDefault="00DA44E0" w:rsidP="00DA44E0">
            <w:pPr>
              <w:jc w:val="center"/>
              <w:rPr>
                <w:color w:val="000000"/>
              </w:rPr>
            </w:pPr>
            <w:r w:rsidRPr="0020383F">
              <w:rPr>
                <w:color w:val="000000"/>
              </w:rPr>
              <w:t>2013</w:t>
            </w:r>
          </w:p>
        </w:tc>
        <w:tc>
          <w:tcPr>
            <w:tcW w:w="1431" w:type="dxa"/>
            <w:tcBorders>
              <w:left w:val="single" w:sz="4" w:space="0" w:color="auto"/>
            </w:tcBorders>
            <w:noWrap/>
            <w:hideMark/>
          </w:tcPr>
          <w:p w14:paraId="6ED7CA5D"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3,299,099</w:t>
            </w:r>
          </w:p>
        </w:tc>
        <w:tc>
          <w:tcPr>
            <w:tcW w:w="1548" w:type="dxa"/>
            <w:tcBorders>
              <w:right w:val="single" w:sz="4" w:space="0" w:color="auto"/>
            </w:tcBorders>
            <w:noWrap/>
            <w:hideMark/>
          </w:tcPr>
          <w:p w14:paraId="677B4DF0"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59.5%</w:t>
            </w:r>
          </w:p>
        </w:tc>
        <w:tc>
          <w:tcPr>
            <w:tcW w:w="1268" w:type="dxa"/>
            <w:tcBorders>
              <w:left w:val="single" w:sz="4" w:space="0" w:color="auto"/>
            </w:tcBorders>
            <w:noWrap/>
            <w:hideMark/>
          </w:tcPr>
          <w:p w14:paraId="0069EFA5"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2,051,245</w:t>
            </w:r>
          </w:p>
        </w:tc>
        <w:tc>
          <w:tcPr>
            <w:tcW w:w="1485" w:type="dxa"/>
            <w:tcBorders>
              <w:right w:val="single" w:sz="4" w:space="0" w:color="auto"/>
            </w:tcBorders>
            <w:noWrap/>
            <w:hideMark/>
          </w:tcPr>
          <w:p w14:paraId="7B1B3F4A"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37.0%</w:t>
            </w:r>
          </w:p>
        </w:tc>
        <w:tc>
          <w:tcPr>
            <w:tcW w:w="1268" w:type="dxa"/>
            <w:tcBorders>
              <w:left w:val="single" w:sz="4" w:space="0" w:color="auto"/>
            </w:tcBorders>
            <w:noWrap/>
            <w:hideMark/>
          </w:tcPr>
          <w:p w14:paraId="5F57FC7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196,830</w:t>
            </w:r>
          </w:p>
        </w:tc>
        <w:tc>
          <w:tcPr>
            <w:tcW w:w="1485" w:type="dxa"/>
            <w:tcBorders>
              <w:right w:val="single" w:sz="4" w:space="0" w:color="auto"/>
            </w:tcBorders>
            <w:noWrap/>
            <w:hideMark/>
          </w:tcPr>
          <w:p w14:paraId="4D7DF9F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3.5%</w:t>
            </w:r>
          </w:p>
        </w:tc>
        <w:tc>
          <w:tcPr>
            <w:tcW w:w="1316" w:type="dxa"/>
            <w:tcBorders>
              <w:top w:val="single" w:sz="4" w:space="0" w:color="auto"/>
              <w:bottom w:val="single" w:sz="4" w:space="0" w:color="auto"/>
              <w:right w:val="single" w:sz="4" w:space="0" w:color="auto"/>
            </w:tcBorders>
          </w:tcPr>
          <w:p w14:paraId="3779C6D7" w14:textId="5410A34B"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5,547,174</w:t>
            </w:r>
          </w:p>
        </w:tc>
      </w:tr>
      <w:tr w:rsidR="00DA44E0" w:rsidRPr="0020383F" w14:paraId="1B60C7F8" w14:textId="55CDE844"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2308296B" w14:textId="77777777" w:rsidR="00DA44E0" w:rsidRPr="0020383F" w:rsidRDefault="00DA44E0" w:rsidP="00DA44E0">
            <w:pPr>
              <w:jc w:val="center"/>
              <w:rPr>
                <w:color w:val="000000"/>
              </w:rPr>
            </w:pPr>
            <w:r w:rsidRPr="0020383F">
              <w:rPr>
                <w:color w:val="000000"/>
              </w:rPr>
              <w:t>2014</w:t>
            </w:r>
          </w:p>
        </w:tc>
        <w:tc>
          <w:tcPr>
            <w:tcW w:w="1431" w:type="dxa"/>
            <w:tcBorders>
              <w:left w:val="single" w:sz="4" w:space="0" w:color="auto"/>
            </w:tcBorders>
            <w:noWrap/>
            <w:hideMark/>
          </w:tcPr>
          <w:p w14:paraId="0B29B7AE"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4,439,648</w:t>
            </w:r>
          </w:p>
        </w:tc>
        <w:tc>
          <w:tcPr>
            <w:tcW w:w="1548" w:type="dxa"/>
            <w:tcBorders>
              <w:right w:val="single" w:sz="4" w:space="0" w:color="auto"/>
            </w:tcBorders>
            <w:noWrap/>
            <w:hideMark/>
          </w:tcPr>
          <w:p w14:paraId="5A783E77"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63.2%</w:t>
            </w:r>
          </w:p>
        </w:tc>
        <w:tc>
          <w:tcPr>
            <w:tcW w:w="1268" w:type="dxa"/>
            <w:tcBorders>
              <w:left w:val="single" w:sz="4" w:space="0" w:color="auto"/>
            </w:tcBorders>
            <w:noWrap/>
            <w:hideMark/>
          </w:tcPr>
          <w:p w14:paraId="5201342B"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2,270,810</w:t>
            </w:r>
          </w:p>
        </w:tc>
        <w:tc>
          <w:tcPr>
            <w:tcW w:w="1485" w:type="dxa"/>
            <w:tcBorders>
              <w:right w:val="single" w:sz="4" w:space="0" w:color="auto"/>
            </w:tcBorders>
            <w:noWrap/>
            <w:hideMark/>
          </w:tcPr>
          <w:p w14:paraId="133B46C4"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32.3%</w:t>
            </w:r>
          </w:p>
        </w:tc>
        <w:tc>
          <w:tcPr>
            <w:tcW w:w="1268" w:type="dxa"/>
            <w:tcBorders>
              <w:left w:val="single" w:sz="4" w:space="0" w:color="auto"/>
            </w:tcBorders>
            <w:noWrap/>
            <w:hideMark/>
          </w:tcPr>
          <w:p w14:paraId="64168B51"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311,090</w:t>
            </w:r>
          </w:p>
        </w:tc>
        <w:tc>
          <w:tcPr>
            <w:tcW w:w="1485" w:type="dxa"/>
            <w:tcBorders>
              <w:right w:val="single" w:sz="4" w:space="0" w:color="auto"/>
            </w:tcBorders>
            <w:noWrap/>
            <w:hideMark/>
          </w:tcPr>
          <w:p w14:paraId="4FEB9285"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4.4%</w:t>
            </w:r>
          </w:p>
        </w:tc>
        <w:tc>
          <w:tcPr>
            <w:tcW w:w="1316" w:type="dxa"/>
            <w:tcBorders>
              <w:top w:val="single" w:sz="4" w:space="0" w:color="auto"/>
              <w:bottom w:val="single" w:sz="4" w:space="0" w:color="auto"/>
              <w:right w:val="single" w:sz="4" w:space="0" w:color="auto"/>
            </w:tcBorders>
          </w:tcPr>
          <w:p w14:paraId="57546174" w14:textId="468AC0BB" w:rsidR="00DA44E0" w:rsidRPr="00793C54" w:rsidRDefault="00DA44E0" w:rsidP="00DA44E0">
            <w:pPr>
              <w:pStyle w:val="Heading3"/>
              <w:jc w:val="center"/>
              <w:cnfStyle w:val="000000100000" w:firstRow="0" w:lastRow="0" w:firstColumn="0" w:lastColumn="0" w:oddVBand="0" w:evenVBand="0" w:oddHBand="1" w:evenHBand="0" w:firstRowFirstColumn="0" w:firstRowLastColumn="0" w:lastRowFirstColumn="0" w:lastRowLastColumn="0"/>
              <w:rPr>
                <w:rFonts w:eastAsia="Times New Roman"/>
                <w:color w:val="2F5496" w:themeColor="accent1" w:themeShade="BF"/>
              </w:rPr>
            </w:pPr>
            <w:r w:rsidRPr="00793C54">
              <w:rPr>
                <w:color w:val="2F5496" w:themeColor="accent1" w:themeShade="BF"/>
              </w:rPr>
              <w:t>7,021,548</w:t>
            </w:r>
          </w:p>
        </w:tc>
      </w:tr>
      <w:tr w:rsidR="00DA44E0" w:rsidRPr="0020383F" w14:paraId="19A75648" w14:textId="5B2B766E"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6AE42BCA" w14:textId="77777777" w:rsidR="00DA44E0" w:rsidRPr="0020383F" w:rsidRDefault="00DA44E0" w:rsidP="00DA44E0">
            <w:pPr>
              <w:jc w:val="center"/>
              <w:rPr>
                <w:color w:val="000000"/>
              </w:rPr>
            </w:pPr>
            <w:r w:rsidRPr="0020383F">
              <w:rPr>
                <w:color w:val="000000"/>
              </w:rPr>
              <w:t>2015</w:t>
            </w:r>
          </w:p>
        </w:tc>
        <w:tc>
          <w:tcPr>
            <w:tcW w:w="1431" w:type="dxa"/>
            <w:tcBorders>
              <w:left w:val="single" w:sz="4" w:space="0" w:color="auto"/>
            </w:tcBorders>
            <w:noWrap/>
            <w:hideMark/>
          </w:tcPr>
          <w:p w14:paraId="4E70D526"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4,846,813</w:t>
            </w:r>
          </w:p>
        </w:tc>
        <w:tc>
          <w:tcPr>
            <w:tcW w:w="1548" w:type="dxa"/>
            <w:tcBorders>
              <w:right w:val="single" w:sz="4" w:space="0" w:color="auto"/>
            </w:tcBorders>
            <w:noWrap/>
            <w:hideMark/>
          </w:tcPr>
          <w:p w14:paraId="59ADFAE1"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61.0%</w:t>
            </w:r>
          </w:p>
        </w:tc>
        <w:tc>
          <w:tcPr>
            <w:tcW w:w="1268" w:type="dxa"/>
            <w:tcBorders>
              <w:left w:val="single" w:sz="4" w:space="0" w:color="auto"/>
            </w:tcBorders>
            <w:noWrap/>
            <w:hideMark/>
          </w:tcPr>
          <w:p w14:paraId="027E6F0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2,443,690</w:t>
            </w:r>
          </w:p>
        </w:tc>
        <w:tc>
          <w:tcPr>
            <w:tcW w:w="1485" w:type="dxa"/>
            <w:tcBorders>
              <w:right w:val="single" w:sz="4" w:space="0" w:color="auto"/>
            </w:tcBorders>
            <w:noWrap/>
            <w:hideMark/>
          </w:tcPr>
          <w:p w14:paraId="4776C2A7"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30.8%</w:t>
            </w:r>
          </w:p>
        </w:tc>
        <w:tc>
          <w:tcPr>
            <w:tcW w:w="1268" w:type="dxa"/>
            <w:tcBorders>
              <w:left w:val="single" w:sz="4" w:space="0" w:color="auto"/>
            </w:tcBorders>
            <w:noWrap/>
            <w:hideMark/>
          </w:tcPr>
          <w:p w14:paraId="3216495A"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649,875</w:t>
            </w:r>
          </w:p>
        </w:tc>
        <w:tc>
          <w:tcPr>
            <w:tcW w:w="1485" w:type="dxa"/>
            <w:tcBorders>
              <w:right w:val="single" w:sz="4" w:space="0" w:color="auto"/>
            </w:tcBorders>
            <w:noWrap/>
            <w:hideMark/>
          </w:tcPr>
          <w:p w14:paraId="1C08D385"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8.2%</w:t>
            </w:r>
          </w:p>
        </w:tc>
        <w:tc>
          <w:tcPr>
            <w:tcW w:w="1316" w:type="dxa"/>
            <w:tcBorders>
              <w:top w:val="single" w:sz="4" w:space="0" w:color="auto"/>
              <w:bottom w:val="single" w:sz="4" w:space="0" w:color="auto"/>
              <w:right w:val="single" w:sz="4" w:space="0" w:color="auto"/>
            </w:tcBorders>
          </w:tcPr>
          <w:p w14:paraId="2D6B4B41" w14:textId="17C39DD5"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7,940,378</w:t>
            </w:r>
          </w:p>
        </w:tc>
      </w:tr>
      <w:tr w:rsidR="00DA44E0" w:rsidRPr="0020383F" w14:paraId="3A8F67B4" w14:textId="0832C8AB"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43A5CE24" w14:textId="77777777" w:rsidR="00DA44E0" w:rsidRPr="0020383F" w:rsidRDefault="00DA44E0" w:rsidP="00DA44E0">
            <w:pPr>
              <w:jc w:val="center"/>
              <w:rPr>
                <w:color w:val="000000"/>
              </w:rPr>
            </w:pPr>
            <w:r w:rsidRPr="0020383F">
              <w:rPr>
                <w:color w:val="000000"/>
              </w:rPr>
              <w:t>2016</w:t>
            </w:r>
          </w:p>
        </w:tc>
        <w:tc>
          <w:tcPr>
            <w:tcW w:w="1431" w:type="dxa"/>
            <w:tcBorders>
              <w:left w:val="single" w:sz="4" w:space="0" w:color="auto"/>
            </w:tcBorders>
            <w:noWrap/>
            <w:hideMark/>
          </w:tcPr>
          <w:p w14:paraId="4AE20794"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5,717,808</w:t>
            </w:r>
          </w:p>
        </w:tc>
        <w:tc>
          <w:tcPr>
            <w:tcW w:w="1548" w:type="dxa"/>
            <w:tcBorders>
              <w:right w:val="single" w:sz="4" w:space="0" w:color="auto"/>
            </w:tcBorders>
            <w:noWrap/>
            <w:hideMark/>
          </w:tcPr>
          <w:p w14:paraId="5C49A41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63.1%</w:t>
            </w:r>
          </w:p>
        </w:tc>
        <w:tc>
          <w:tcPr>
            <w:tcW w:w="1268" w:type="dxa"/>
            <w:tcBorders>
              <w:left w:val="single" w:sz="4" w:space="0" w:color="auto"/>
            </w:tcBorders>
            <w:noWrap/>
            <w:hideMark/>
          </w:tcPr>
          <w:p w14:paraId="1027D7DA"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2,954,545</w:t>
            </w:r>
          </w:p>
        </w:tc>
        <w:tc>
          <w:tcPr>
            <w:tcW w:w="1485" w:type="dxa"/>
            <w:tcBorders>
              <w:right w:val="single" w:sz="4" w:space="0" w:color="auto"/>
            </w:tcBorders>
            <w:noWrap/>
            <w:hideMark/>
          </w:tcPr>
          <w:p w14:paraId="63907819"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32.6%</w:t>
            </w:r>
          </w:p>
        </w:tc>
        <w:tc>
          <w:tcPr>
            <w:tcW w:w="1268" w:type="dxa"/>
            <w:tcBorders>
              <w:left w:val="single" w:sz="4" w:space="0" w:color="auto"/>
            </w:tcBorders>
            <w:noWrap/>
            <w:hideMark/>
          </w:tcPr>
          <w:p w14:paraId="385C2FDF"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390,606</w:t>
            </w:r>
          </w:p>
        </w:tc>
        <w:tc>
          <w:tcPr>
            <w:tcW w:w="1485" w:type="dxa"/>
            <w:tcBorders>
              <w:right w:val="single" w:sz="4" w:space="0" w:color="auto"/>
            </w:tcBorders>
            <w:noWrap/>
            <w:hideMark/>
          </w:tcPr>
          <w:p w14:paraId="43A56138"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4.3%</w:t>
            </w:r>
          </w:p>
        </w:tc>
        <w:tc>
          <w:tcPr>
            <w:tcW w:w="1316" w:type="dxa"/>
            <w:tcBorders>
              <w:top w:val="single" w:sz="4" w:space="0" w:color="auto"/>
              <w:bottom w:val="single" w:sz="4" w:space="0" w:color="auto"/>
              <w:right w:val="single" w:sz="4" w:space="0" w:color="auto"/>
            </w:tcBorders>
          </w:tcPr>
          <w:p w14:paraId="1F49099C" w14:textId="42406FCD" w:rsidR="00DA44E0" w:rsidRPr="00793C54" w:rsidRDefault="00DA44E0" w:rsidP="00DA44E0">
            <w:pPr>
              <w:pStyle w:val="Heading3"/>
              <w:jc w:val="center"/>
              <w:cnfStyle w:val="000000100000" w:firstRow="0" w:lastRow="0" w:firstColumn="0" w:lastColumn="0" w:oddVBand="0" w:evenVBand="0" w:oddHBand="1" w:evenHBand="0" w:firstRowFirstColumn="0" w:firstRowLastColumn="0" w:lastRowFirstColumn="0" w:lastRowLastColumn="0"/>
              <w:rPr>
                <w:rFonts w:eastAsia="Times New Roman"/>
                <w:color w:val="2F5496" w:themeColor="accent1" w:themeShade="BF"/>
              </w:rPr>
            </w:pPr>
            <w:r w:rsidRPr="00793C54">
              <w:rPr>
                <w:color w:val="2F5496" w:themeColor="accent1" w:themeShade="BF"/>
              </w:rPr>
              <w:t>9,062,959</w:t>
            </w:r>
          </w:p>
        </w:tc>
      </w:tr>
      <w:tr w:rsidR="00DA44E0" w:rsidRPr="0020383F" w14:paraId="1B80D1C1" w14:textId="50027612"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2A8A2D5F" w14:textId="77777777" w:rsidR="00DA44E0" w:rsidRPr="0020383F" w:rsidRDefault="00DA44E0" w:rsidP="00DA44E0">
            <w:pPr>
              <w:jc w:val="center"/>
              <w:rPr>
                <w:color w:val="000000"/>
              </w:rPr>
            </w:pPr>
            <w:r w:rsidRPr="0020383F">
              <w:rPr>
                <w:color w:val="000000"/>
              </w:rPr>
              <w:t>2017</w:t>
            </w:r>
          </w:p>
        </w:tc>
        <w:tc>
          <w:tcPr>
            <w:tcW w:w="1431" w:type="dxa"/>
            <w:tcBorders>
              <w:left w:val="single" w:sz="4" w:space="0" w:color="auto"/>
            </w:tcBorders>
            <w:noWrap/>
            <w:hideMark/>
          </w:tcPr>
          <w:p w14:paraId="11FB6C35"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8,253,090</w:t>
            </w:r>
          </w:p>
        </w:tc>
        <w:tc>
          <w:tcPr>
            <w:tcW w:w="1548" w:type="dxa"/>
            <w:tcBorders>
              <w:right w:val="single" w:sz="4" w:space="0" w:color="auto"/>
            </w:tcBorders>
            <w:noWrap/>
            <w:hideMark/>
          </w:tcPr>
          <w:p w14:paraId="7572E6C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70.7%</w:t>
            </w:r>
          </w:p>
        </w:tc>
        <w:tc>
          <w:tcPr>
            <w:tcW w:w="1268" w:type="dxa"/>
            <w:tcBorders>
              <w:left w:val="single" w:sz="4" w:space="0" w:color="auto"/>
            </w:tcBorders>
            <w:noWrap/>
            <w:hideMark/>
          </w:tcPr>
          <w:p w14:paraId="540D0D21"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3,120,730</w:t>
            </w:r>
          </w:p>
        </w:tc>
        <w:tc>
          <w:tcPr>
            <w:tcW w:w="1485" w:type="dxa"/>
            <w:tcBorders>
              <w:right w:val="single" w:sz="4" w:space="0" w:color="auto"/>
            </w:tcBorders>
            <w:noWrap/>
            <w:hideMark/>
          </w:tcPr>
          <w:p w14:paraId="13BD8FEB"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26.7%</w:t>
            </w:r>
          </w:p>
        </w:tc>
        <w:tc>
          <w:tcPr>
            <w:tcW w:w="1268" w:type="dxa"/>
            <w:tcBorders>
              <w:left w:val="single" w:sz="4" w:space="0" w:color="auto"/>
            </w:tcBorders>
            <w:noWrap/>
            <w:hideMark/>
          </w:tcPr>
          <w:p w14:paraId="6A46F78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305,761</w:t>
            </w:r>
          </w:p>
        </w:tc>
        <w:tc>
          <w:tcPr>
            <w:tcW w:w="1485" w:type="dxa"/>
            <w:tcBorders>
              <w:right w:val="single" w:sz="4" w:space="0" w:color="auto"/>
            </w:tcBorders>
            <w:noWrap/>
            <w:hideMark/>
          </w:tcPr>
          <w:p w14:paraId="3F939325"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2.6%</w:t>
            </w:r>
          </w:p>
        </w:tc>
        <w:tc>
          <w:tcPr>
            <w:tcW w:w="1316" w:type="dxa"/>
            <w:tcBorders>
              <w:top w:val="single" w:sz="4" w:space="0" w:color="auto"/>
              <w:bottom w:val="single" w:sz="4" w:space="0" w:color="auto"/>
              <w:right w:val="single" w:sz="4" w:space="0" w:color="auto"/>
            </w:tcBorders>
          </w:tcPr>
          <w:p w14:paraId="0978668F" w14:textId="76129739"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11,679,581</w:t>
            </w:r>
          </w:p>
        </w:tc>
      </w:tr>
      <w:tr w:rsidR="00DA44E0" w:rsidRPr="0020383F" w14:paraId="15ED84F3" w14:textId="6B034381"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37FB8E63" w14:textId="77777777" w:rsidR="00DA44E0" w:rsidRPr="0020383F" w:rsidRDefault="00DA44E0" w:rsidP="00DA44E0">
            <w:pPr>
              <w:jc w:val="center"/>
              <w:rPr>
                <w:color w:val="000000"/>
              </w:rPr>
            </w:pPr>
            <w:r w:rsidRPr="0020383F">
              <w:rPr>
                <w:color w:val="000000"/>
              </w:rPr>
              <w:t>2018</w:t>
            </w:r>
          </w:p>
        </w:tc>
        <w:tc>
          <w:tcPr>
            <w:tcW w:w="1431" w:type="dxa"/>
            <w:tcBorders>
              <w:left w:val="single" w:sz="4" w:space="0" w:color="auto"/>
            </w:tcBorders>
            <w:noWrap/>
            <w:hideMark/>
          </w:tcPr>
          <w:p w14:paraId="48924B6C"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19,760,701</w:t>
            </w:r>
          </w:p>
        </w:tc>
        <w:tc>
          <w:tcPr>
            <w:tcW w:w="1548" w:type="dxa"/>
            <w:tcBorders>
              <w:right w:val="single" w:sz="4" w:space="0" w:color="auto"/>
            </w:tcBorders>
            <w:noWrap/>
            <w:hideMark/>
          </w:tcPr>
          <w:p w14:paraId="2F6457CF"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85.3%</w:t>
            </w:r>
          </w:p>
        </w:tc>
        <w:tc>
          <w:tcPr>
            <w:tcW w:w="1268" w:type="dxa"/>
            <w:tcBorders>
              <w:left w:val="single" w:sz="4" w:space="0" w:color="auto"/>
            </w:tcBorders>
            <w:noWrap/>
            <w:hideMark/>
          </w:tcPr>
          <w:p w14:paraId="3789776B"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3,143,658</w:t>
            </w:r>
          </w:p>
        </w:tc>
        <w:tc>
          <w:tcPr>
            <w:tcW w:w="1485" w:type="dxa"/>
            <w:tcBorders>
              <w:right w:val="single" w:sz="4" w:space="0" w:color="auto"/>
            </w:tcBorders>
            <w:noWrap/>
            <w:hideMark/>
          </w:tcPr>
          <w:p w14:paraId="2FB707D5"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13.6%</w:t>
            </w:r>
          </w:p>
        </w:tc>
        <w:tc>
          <w:tcPr>
            <w:tcW w:w="1268" w:type="dxa"/>
            <w:tcBorders>
              <w:left w:val="single" w:sz="4" w:space="0" w:color="auto"/>
            </w:tcBorders>
            <w:noWrap/>
            <w:hideMark/>
          </w:tcPr>
          <w:p w14:paraId="1BB4468E"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258,875</w:t>
            </w:r>
          </w:p>
        </w:tc>
        <w:tc>
          <w:tcPr>
            <w:tcW w:w="1485" w:type="dxa"/>
            <w:tcBorders>
              <w:right w:val="single" w:sz="4" w:space="0" w:color="auto"/>
            </w:tcBorders>
            <w:noWrap/>
            <w:hideMark/>
          </w:tcPr>
          <w:p w14:paraId="6E0376B2"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1.1%</w:t>
            </w:r>
          </w:p>
        </w:tc>
        <w:tc>
          <w:tcPr>
            <w:tcW w:w="1316" w:type="dxa"/>
            <w:tcBorders>
              <w:top w:val="single" w:sz="4" w:space="0" w:color="auto"/>
              <w:bottom w:val="single" w:sz="4" w:space="0" w:color="auto"/>
              <w:right w:val="single" w:sz="4" w:space="0" w:color="auto"/>
            </w:tcBorders>
          </w:tcPr>
          <w:p w14:paraId="7741979B" w14:textId="387B87B9" w:rsidR="00DA44E0" w:rsidRPr="00793C54" w:rsidRDefault="00DA44E0" w:rsidP="00DA44E0">
            <w:pPr>
              <w:pStyle w:val="Heading3"/>
              <w:jc w:val="center"/>
              <w:cnfStyle w:val="000000100000" w:firstRow="0" w:lastRow="0" w:firstColumn="0" w:lastColumn="0" w:oddVBand="0" w:evenVBand="0" w:oddHBand="1"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23,163,234</w:t>
            </w:r>
          </w:p>
        </w:tc>
      </w:tr>
      <w:tr w:rsidR="00DA44E0" w:rsidRPr="0020383F" w14:paraId="4A1D8003" w14:textId="2A621D4E"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54122289" w14:textId="77777777" w:rsidR="00DA44E0" w:rsidRPr="0020383F" w:rsidRDefault="00DA44E0" w:rsidP="00DA44E0">
            <w:pPr>
              <w:jc w:val="center"/>
              <w:rPr>
                <w:color w:val="000000"/>
              </w:rPr>
            </w:pPr>
            <w:r w:rsidRPr="0020383F">
              <w:rPr>
                <w:color w:val="000000"/>
              </w:rPr>
              <w:t>2019</w:t>
            </w:r>
          </w:p>
        </w:tc>
        <w:tc>
          <w:tcPr>
            <w:tcW w:w="1431" w:type="dxa"/>
            <w:tcBorders>
              <w:left w:val="single" w:sz="4" w:space="0" w:color="auto"/>
            </w:tcBorders>
            <w:noWrap/>
            <w:hideMark/>
          </w:tcPr>
          <w:p w14:paraId="56C3CDD1"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18,542,494</w:t>
            </w:r>
          </w:p>
        </w:tc>
        <w:tc>
          <w:tcPr>
            <w:tcW w:w="1548" w:type="dxa"/>
            <w:tcBorders>
              <w:right w:val="single" w:sz="4" w:space="0" w:color="auto"/>
            </w:tcBorders>
            <w:noWrap/>
            <w:hideMark/>
          </w:tcPr>
          <w:p w14:paraId="30BBA1EB"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86.4%</w:t>
            </w:r>
          </w:p>
        </w:tc>
        <w:tc>
          <w:tcPr>
            <w:tcW w:w="1268" w:type="dxa"/>
            <w:tcBorders>
              <w:left w:val="single" w:sz="4" w:space="0" w:color="auto"/>
            </w:tcBorders>
            <w:noWrap/>
            <w:hideMark/>
          </w:tcPr>
          <w:p w14:paraId="293F89CB"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2,713,705</w:t>
            </w:r>
          </w:p>
        </w:tc>
        <w:tc>
          <w:tcPr>
            <w:tcW w:w="1485" w:type="dxa"/>
            <w:tcBorders>
              <w:right w:val="single" w:sz="4" w:space="0" w:color="auto"/>
            </w:tcBorders>
            <w:noWrap/>
            <w:hideMark/>
          </w:tcPr>
          <w:p w14:paraId="0595E6EC"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12.6%</w:t>
            </w:r>
          </w:p>
        </w:tc>
        <w:tc>
          <w:tcPr>
            <w:tcW w:w="1268" w:type="dxa"/>
            <w:tcBorders>
              <w:left w:val="single" w:sz="4" w:space="0" w:color="auto"/>
            </w:tcBorders>
            <w:noWrap/>
            <w:hideMark/>
          </w:tcPr>
          <w:p w14:paraId="62C8ABB9"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202,630</w:t>
            </w:r>
          </w:p>
        </w:tc>
        <w:tc>
          <w:tcPr>
            <w:tcW w:w="1485" w:type="dxa"/>
            <w:tcBorders>
              <w:right w:val="single" w:sz="4" w:space="0" w:color="auto"/>
            </w:tcBorders>
            <w:noWrap/>
            <w:hideMark/>
          </w:tcPr>
          <w:p w14:paraId="4770B6B1"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0.9%</w:t>
            </w:r>
          </w:p>
        </w:tc>
        <w:tc>
          <w:tcPr>
            <w:tcW w:w="1316" w:type="dxa"/>
            <w:tcBorders>
              <w:top w:val="single" w:sz="4" w:space="0" w:color="auto"/>
              <w:bottom w:val="single" w:sz="4" w:space="0" w:color="auto"/>
              <w:right w:val="single" w:sz="4" w:space="0" w:color="auto"/>
            </w:tcBorders>
          </w:tcPr>
          <w:p w14:paraId="110B06E4" w14:textId="499D7418"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21,458,829</w:t>
            </w:r>
          </w:p>
        </w:tc>
      </w:tr>
      <w:tr w:rsidR="00DA44E0" w:rsidRPr="0020383F" w14:paraId="049BEA04" w14:textId="6F140C3A"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68C4D984" w14:textId="77777777" w:rsidR="00DA44E0" w:rsidRPr="0020383F" w:rsidRDefault="00DA44E0" w:rsidP="00DA44E0">
            <w:pPr>
              <w:jc w:val="center"/>
              <w:rPr>
                <w:color w:val="000000"/>
              </w:rPr>
            </w:pPr>
            <w:r w:rsidRPr="0020383F">
              <w:rPr>
                <w:color w:val="000000"/>
              </w:rPr>
              <w:t>2020</w:t>
            </w:r>
          </w:p>
        </w:tc>
        <w:tc>
          <w:tcPr>
            <w:tcW w:w="1431" w:type="dxa"/>
            <w:tcBorders>
              <w:left w:val="single" w:sz="4" w:space="0" w:color="auto"/>
            </w:tcBorders>
            <w:noWrap/>
            <w:hideMark/>
          </w:tcPr>
          <w:p w14:paraId="62D98267"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22,139,520</w:t>
            </w:r>
          </w:p>
        </w:tc>
        <w:tc>
          <w:tcPr>
            <w:tcW w:w="1548" w:type="dxa"/>
            <w:tcBorders>
              <w:right w:val="single" w:sz="4" w:space="0" w:color="auto"/>
            </w:tcBorders>
            <w:noWrap/>
            <w:hideMark/>
          </w:tcPr>
          <w:p w14:paraId="4D6CA75F"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85.8%</w:t>
            </w:r>
          </w:p>
        </w:tc>
        <w:tc>
          <w:tcPr>
            <w:tcW w:w="1268" w:type="dxa"/>
            <w:tcBorders>
              <w:left w:val="single" w:sz="4" w:space="0" w:color="auto"/>
            </w:tcBorders>
            <w:noWrap/>
            <w:hideMark/>
          </w:tcPr>
          <w:p w14:paraId="5C5DCE5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3,417,044</w:t>
            </w:r>
          </w:p>
        </w:tc>
        <w:tc>
          <w:tcPr>
            <w:tcW w:w="1485" w:type="dxa"/>
            <w:tcBorders>
              <w:right w:val="single" w:sz="4" w:space="0" w:color="auto"/>
            </w:tcBorders>
            <w:noWrap/>
            <w:hideMark/>
          </w:tcPr>
          <w:p w14:paraId="15C0B4FF"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13.2%</w:t>
            </w:r>
          </w:p>
        </w:tc>
        <w:tc>
          <w:tcPr>
            <w:tcW w:w="1268" w:type="dxa"/>
            <w:tcBorders>
              <w:left w:val="single" w:sz="4" w:space="0" w:color="auto"/>
            </w:tcBorders>
            <w:noWrap/>
            <w:hideMark/>
          </w:tcPr>
          <w:p w14:paraId="1CEC5DA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236,490</w:t>
            </w:r>
          </w:p>
        </w:tc>
        <w:tc>
          <w:tcPr>
            <w:tcW w:w="1485" w:type="dxa"/>
            <w:tcBorders>
              <w:right w:val="single" w:sz="4" w:space="0" w:color="auto"/>
            </w:tcBorders>
            <w:noWrap/>
            <w:hideMark/>
          </w:tcPr>
          <w:p w14:paraId="32D08570"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0.9%</w:t>
            </w:r>
          </w:p>
        </w:tc>
        <w:tc>
          <w:tcPr>
            <w:tcW w:w="1316" w:type="dxa"/>
            <w:tcBorders>
              <w:top w:val="single" w:sz="4" w:space="0" w:color="auto"/>
              <w:bottom w:val="single" w:sz="4" w:space="0" w:color="auto"/>
              <w:right w:val="single" w:sz="4" w:space="0" w:color="auto"/>
            </w:tcBorders>
          </w:tcPr>
          <w:p w14:paraId="6F25FE22" w14:textId="5219FA20" w:rsidR="00DA44E0" w:rsidRPr="00793C54" w:rsidRDefault="00DA44E0" w:rsidP="00DA44E0">
            <w:pPr>
              <w:pStyle w:val="Heading3"/>
              <w:jc w:val="center"/>
              <w:cnfStyle w:val="000000100000" w:firstRow="0" w:lastRow="0" w:firstColumn="0" w:lastColumn="0" w:oddVBand="0" w:evenVBand="0" w:oddHBand="1"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25,793,054</w:t>
            </w:r>
          </w:p>
        </w:tc>
      </w:tr>
      <w:tr w:rsidR="00DA44E0" w:rsidRPr="0020383F" w14:paraId="673E59D0" w14:textId="1F93624D"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6C6D4423" w14:textId="77777777" w:rsidR="00DA44E0" w:rsidRPr="0020383F" w:rsidRDefault="00DA44E0" w:rsidP="00DA44E0">
            <w:pPr>
              <w:jc w:val="center"/>
              <w:rPr>
                <w:color w:val="000000"/>
              </w:rPr>
            </w:pPr>
            <w:r w:rsidRPr="0020383F">
              <w:rPr>
                <w:color w:val="000000"/>
              </w:rPr>
              <w:t>2021</w:t>
            </w:r>
          </w:p>
        </w:tc>
        <w:tc>
          <w:tcPr>
            <w:tcW w:w="1431" w:type="dxa"/>
            <w:tcBorders>
              <w:left w:val="single" w:sz="4" w:space="0" w:color="auto"/>
            </w:tcBorders>
            <w:noWrap/>
            <w:hideMark/>
          </w:tcPr>
          <w:p w14:paraId="36DBE4C2"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24,436,385</w:t>
            </w:r>
          </w:p>
        </w:tc>
        <w:tc>
          <w:tcPr>
            <w:tcW w:w="1548" w:type="dxa"/>
            <w:tcBorders>
              <w:right w:val="single" w:sz="4" w:space="0" w:color="auto"/>
            </w:tcBorders>
            <w:noWrap/>
            <w:hideMark/>
          </w:tcPr>
          <w:p w14:paraId="2CE3ABA3"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87.6%</w:t>
            </w:r>
          </w:p>
        </w:tc>
        <w:tc>
          <w:tcPr>
            <w:tcW w:w="1268" w:type="dxa"/>
            <w:tcBorders>
              <w:left w:val="single" w:sz="4" w:space="0" w:color="auto"/>
            </w:tcBorders>
            <w:noWrap/>
            <w:hideMark/>
          </w:tcPr>
          <w:p w14:paraId="353C58CB"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3,245,083</w:t>
            </w:r>
          </w:p>
        </w:tc>
        <w:tc>
          <w:tcPr>
            <w:tcW w:w="1485" w:type="dxa"/>
            <w:tcBorders>
              <w:right w:val="single" w:sz="4" w:space="0" w:color="auto"/>
            </w:tcBorders>
            <w:noWrap/>
            <w:hideMark/>
          </w:tcPr>
          <w:p w14:paraId="67272FA5"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11.6%</w:t>
            </w:r>
          </w:p>
        </w:tc>
        <w:tc>
          <w:tcPr>
            <w:tcW w:w="1268" w:type="dxa"/>
            <w:tcBorders>
              <w:left w:val="single" w:sz="4" w:space="0" w:color="auto"/>
            </w:tcBorders>
            <w:noWrap/>
            <w:hideMark/>
          </w:tcPr>
          <w:p w14:paraId="655BCD37"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209,814</w:t>
            </w:r>
          </w:p>
        </w:tc>
        <w:tc>
          <w:tcPr>
            <w:tcW w:w="1485" w:type="dxa"/>
            <w:tcBorders>
              <w:right w:val="single" w:sz="4" w:space="0" w:color="auto"/>
            </w:tcBorders>
            <w:noWrap/>
            <w:hideMark/>
          </w:tcPr>
          <w:p w14:paraId="0DDCB5FD" w14:textId="77777777" w:rsidR="00DA44E0" w:rsidRPr="0020383F" w:rsidRDefault="00DA44E0" w:rsidP="00DA44E0">
            <w:pPr>
              <w:jc w:val="center"/>
              <w:cnfStyle w:val="000000000000" w:firstRow="0" w:lastRow="0" w:firstColumn="0" w:lastColumn="0" w:oddVBand="0" w:evenVBand="0" w:oddHBand="0" w:evenHBand="0" w:firstRowFirstColumn="0" w:firstRowLastColumn="0" w:lastRowFirstColumn="0" w:lastRowLastColumn="0"/>
              <w:rPr>
                <w:color w:val="000000"/>
              </w:rPr>
            </w:pPr>
            <w:r w:rsidRPr="0020383F">
              <w:rPr>
                <w:color w:val="000000"/>
              </w:rPr>
              <w:t>0.8%</w:t>
            </w:r>
          </w:p>
        </w:tc>
        <w:tc>
          <w:tcPr>
            <w:tcW w:w="1316" w:type="dxa"/>
            <w:tcBorders>
              <w:top w:val="single" w:sz="4" w:space="0" w:color="auto"/>
              <w:bottom w:val="single" w:sz="4" w:space="0" w:color="auto"/>
              <w:right w:val="single" w:sz="4" w:space="0" w:color="auto"/>
            </w:tcBorders>
          </w:tcPr>
          <w:p w14:paraId="742EF8DD" w14:textId="5A14269B"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27,891,282</w:t>
            </w:r>
          </w:p>
        </w:tc>
      </w:tr>
      <w:tr w:rsidR="00DA44E0" w:rsidRPr="0020383F" w14:paraId="7B2FE704" w14:textId="490E2EC5" w:rsidTr="00DA44E0">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hideMark/>
          </w:tcPr>
          <w:p w14:paraId="5E087586" w14:textId="77777777" w:rsidR="00DA44E0" w:rsidRPr="0020383F" w:rsidRDefault="00DA44E0" w:rsidP="00DA44E0">
            <w:pPr>
              <w:jc w:val="center"/>
              <w:rPr>
                <w:color w:val="000000"/>
              </w:rPr>
            </w:pPr>
            <w:r w:rsidRPr="0020383F">
              <w:rPr>
                <w:color w:val="000000"/>
              </w:rPr>
              <w:t>2022</w:t>
            </w:r>
          </w:p>
        </w:tc>
        <w:tc>
          <w:tcPr>
            <w:tcW w:w="1431" w:type="dxa"/>
            <w:tcBorders>
              <w:left w:val="single" w:sz="4" w:space="0" w:color="auto"/>
              <w:bottom w:val="single" w:sz="4" w:space="0" w:color="auto"/>
            </w:tcBorders>
            <w:noWrap/>
            <w:hideMark/>
          </w:tcPr>
          <w:p w14:paraId="05918447"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22,921,697</w:t>
            </w:r>
          </w:p>
        </w:tc>
        <w:tc>
          <w:tcPr>
            <w:tcW w:w="1548" w:type="dxa"/>
            <w:tcBorders>
              <w:bottom w:val="single" w:sz="4" w:space="0" w:color="auto"/>
              <w:right w:val="single" w:sz="4" w:space="0" w:color="auto"/>
            </w:tcBorders>
            <w:noWrap/>
            <w:hideMark/>
          </w:tcPr>
          <w:p w14:paraId="3A8C4F2A"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88.1%</w:t>
            </w:r>
          </w:p>
        </w:tc>
        <w:tc>
          <w:tcPr>
            <w:tcW w:w="1268" w:type="dxa"/>
            <w:tcBorders>
              <w:left w:val="single" w:sz="4" w:space="0" w:color="auto"/>
              <w:bottom w:val="single" w:sz="4" w:space="0" w:color="auto"/>
            </w:tcBorders>
            <w:noWrap/>
            <w:hideMark/>
          </w:tcPr>
          <w:p w14:paraId="33C5E104"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2,936,207</w:t>
            </w:r>
          </w:p>
        </w:tc>
        <w:tc>
          <w:tcPr>
            <w:tcW w:w="1485" w:type="dxa"/>
            <w:tcBorders>
              <w:bottom w:val="single" w:sz="4" w:space="0" w:color="auto"/>
              <w:right w:val="single" w:sz="4" w:space="0" w:color="auto"/>
            </w:tcBorders>
            <w:noWrap/>
            <w:hideMark/>
          </w:tcPr>
          <w:p w14:paraId="4956195D"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11.3%</w:t>
            </w:r>
          </w:p>
        </w:tc>
        <w:tc>
          <w:tcPr>
            <w:tcW w:w="1268" w:type="dxa"/>
            <w:tcBorders>
              <w:left w:val="single" w:sz="4" w:space="0" w:color="auto"/>
              <w:bottom w:val="single" w:sz="4" w:space="0" w:color="auto"/>
            </w:tcBorders>
            <w:noWrap/>
            <w:hideMark/>
          </w:tcPr>
          <w:p w14:paraId="0717E67F"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165,364</w:t>
            </w:r>
          </w:p>
        </w:tc>
        <w:tc>
          <w:tcPr>
            <w:tcW w:w="1485" w:type="dxa"/>
            <w:tcBorders>
              <w:bottom w:val="single" w:sz="4" w:space="0" w:color="auto"/>
              <w:right w:val="single" w:sz="4" w:space="0" w:color="auto"/>
            </w:tcBorders>
            <w:noWrap/>
            <w:hideMark/>
          </w:tcPr>
          <w:p w14:paraId="3AF24438" w14:textId="77777777" w:rsidR="00DA44E0" w:rsidRPr="0020383F" w:rsidRDefault="00DA44E0" w:rsidP="00DA44E0">
            <w:pPr>
              <w:jc w:val="center"/>
              <w:cnfStyle w:val="000000100000" w:firstRow="0" w:lastRow="0" w:firstColumn="0" w:lastColumn="0" w:oddVBand="0" w:evenVBand="0" w:oddHBand="1" w:evenHBand="0" w:firstRowFirstColumn="0" w:firstRowLastColumn="0" w:lastRowFirstColumn="0" w:lastRowLastColumn="0"/>
              <w:rPr>
                <w:color w:val="000000"/>
              </w:rPr>
            </w:pPr>
            <w:r w:rsidRPr="0020383F">
              <w:rPr>
                <w:color w:val="000000"/>
              </w:rPr>
              <w:t>0.6%</w:t>
            </w:r>
          </w:p>
        </w:tc>
        <w:tc>
          <w:tcPr>
            <w:tcW w:w="1316" w:type="dxa"/>
            <w:tcBorders>
              <w:top w:val="single" w:sz="4" w:space="0" w:color="auto"/>
              <w:bottom w:val="single" w:sz="4" w:space="0" w:color="auto"/>
              <w:right w:val="single" w:sz="4" w:space="0" w:color="auto"/>
            </w:tcBorders>
          </w:tcPr>
          <w:p w14:paraId="40251867" w14:textId="6DA47B1E" w:rsidR="00DA44E0" w:rsidRPr="00793C54" w:rsidRDefault="00DA44E0" w:rsidP="00DA44E0">
            <w:pPr>
              <w:pStyle w:val="Heading3"/>
              <w:jc w:val="center"/>
              <w:cnfStyle w:val="000000100000" w:firstRow="0" w:lastRow="0" w:firstColumn="0" w:lastColumn="0" w:oddVBand="0" w:evenVBand="0" w:oddHBand="1" w:evenHBand="0" w:firstRowFirstColumn="0" w:firstRowLastColumn="0" w:lastRowFirstColumn="0" w:lastRowLastColumn="0"/>
              <w:rPr>
                <w:rFonts w:eastAsia="Times New Roman"/>
                <w:color w:val="2F5496" w:themeColor="accent1" w:themeShade="BF"/>
              </w:rPr>
            </w:pPr>
            <w:r w:rsidRPr="00793C54">
              <w:rPr>
                <w:color w:val="2F5496" w:themeColor="accent1" w:themeShade="BF"/>
              </w:rPr>
              <w:t>26,023,268</w:t>
            </w:r>
          </w:p>
        </w:tc>
      </w:tr>
      <w:tr w:rsidR="00DA44E0" w:rsidRPr="0020383F" w14:paraId="2BEB97AB" w14:textId="6A260347" w:rsidTr="00DA44E0">
        <w:trPr>
          <w:trHeight w:val="318"/>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left w:val="single" w:sz="4" w:space="0" w:color="auto"/>
              <w:bottom w:val="single" w:sz="4" w:space="0" w:color="auto"/>
              <w:right w:val="single" w:sz="4" w:space="0" w:color="auto"/>
            </w:tcBorders>
            <w:noWrap/>
          </w:tcPr>
          <w:p w14:paraId="5F6A49B0" w14:textId="4B38EFE5" w:rsidR="00DA44E0" w:rsidRPr="0020383F" w:rsidRDefault="00DA44E0" w:rsidP="00DA44E0">
            <w:pPr>
              <w:jc w:val="center"/>
              <w:rPr>
                <w:color w:val="000000"/>
              </w:rPr>
            </w:pPr>
            <w:r w:rsidRPr="00793C54">
              <w:rPr>
                <w:color w:val="000000"/>
                <w:sz w:val="24"/>
                <w:szCs w:val="22"/>
              </w:rPr>
              <w:t>Totals</w:t>
            </w:r>
          </w:p>
        </w:tc>
        <w:tc>
          <w:tcPr>
            <w:tcW w:w="2979" w:type="dxa"/>
            <w:gridSpan w:val="2"/>
            <w:tcBorders>
              <w:top w:val="single" w:sz="4" w:space="0" w:color="auto"/>
              <w:left w:val="single" w:sz="4" w:space="0" w:color="auto"/>
              <w:bottom w:val="single" w:sz="4" w:space="0" w:color="auto"/>
              <w:right w:val="single" w:sz="4" w:space="0" w:color="auto"/>
            </w:tcBorders>
            <w:noWrap/>
          </w:tcPr>
          <w:p w14:paraId="28BF15D9" w14:textId="7FC61870"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136,232,118</w:t>
            </w:r>
          </w:p>
        </w:tc>
        <w:tc>
          <w:tcPr>
            <w:tcW w:w="2753" w:type="dxa"/>
            <w:gridSpan w:val="2"/>
            <w:tcBorders>
              <w:top w:val="single" w:sz="4" w:space="0" w:color="auto"/>
              <w:left w:val="single" w:sz="4" w:space="0" w:color="auto"/>
              <w:bottom w:val="single" w:sz="4" w:space="0" w:color="auto"/>
              <w:right w:val="single" w:sz="4" w:space="0" w:color="auto"/>
            </w:tcBorders>
            <w:noWrap/>
          </w:tcPr>
          <w:p w14:paraId="7060AF33" w14:textId="28EBF942"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30,934,016</w:t>
            </w:r>
          </w:p>
        </w:tc>
        <w:tc>
          <w:tcPr>
            <w:tcW w:w="2753" w:type="dxa"/>
            <w:gridSpan w:val="2"/>
            <w:tcBorders>
              <w:top w:val="single" w:sz="4" w:space="0" w:color="auto"/>
              <w:left w:val="single" w:sz="4" w:space="0" w:color="auto"/>
              <w:bottom w:val="single" w:sz="4" w:space="0" w:color="auto"/>
              <w:right w:val="single" w:sz="4" w:space="0" w:color="auto"/>
            </w:tcBorders>
            <w:noWrap/>
          </w:tcPr>
          <w:p w14:paraId="2E090AAF" w14:textId="51E3BD8F"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color w:val="2F5496" w:themeColor="accent1" w:themeShade="BF"/>
              </w:rPr>
            </w:pPr>
            <w:r w:rsidRPr="00793C54">
              <w:rPr>
                <w:color w:val="2F5496" w:themeColor="accent1" w:themeShade="BF"/>
              </w:rPr>
              <w:t>3,311,042</w:t>
            </w:r>
          </w:p>
        </w:tc>
        <w:tc>
          <w:tcPr>
            <w:tcW w:w="1316" w:type="dxa"/>
            <w:tcBorders>
              <w:top w:val="single" w:sz="4" w:space="0" w:color="auto"/>
              <w:bottom w:val="single" w:sz="4" w:space="0" w:color="auto"/>
              <w:right w:val="single" w:sz="4" w:space="0" w:color="auto"/>
            </w:tcBorders>
          </w:tcPr>
          <w:p w14:paraId="4F58AF28" w14:textId="4954B655" w:rsidR="00DA44E0" w:rsidRPr="00793C54" w:rsidRDefault="00DA44E0" w:rsidP="00DA44E0">
            <w:pPr>
              <w:pStyle w:val="Heading3"/>
              <w:jc w:val="center"/>
              <w:cnfStyle w:val="000000000000" w:firstRow="0" w:lastRow="0" w:firstColumn="0" w:lastColumn="0" w:oddVBand="0" w:evenVBand="0" w:oddHBand="0" w:evenHBand="0" w:firstRowFirstColumn="0" w:firstRowLastColumn="0" w:lastRowFirstColumn="0" w:lastRowLastColumn="0"/>
              <w:rPr>
                <w:rFonts w:eastAsia="Times New Roman"/>
                <w:b/>
                <w:bCs/>
              </w:rPr>
            </w:pPr>
            <w:r w:rsidRPr="00793C54">
              <w:rPr>
                <w:b/>
                <w:bCs/>
              </w:rPr>
              <w:t>170,477,176</w:t>
            </w:r>
          </w:p>
        </w:tc>
      </w:tr>
    </w:tbl>
    <w:p w14:paraId="7D9BF8B2" w14:textId="6E7CC591" w:rsidR="00A1381B" w:rsidRDefault="00A1381B" w:rsidP="00A557EA"/>
    <w:p w14:paraId="2768A485" w14:textId="13B439C4" w:rsidR="00A1381B" w:rsidRDefault="00DA44E0" w:rsidP="00A557EA">
      <w:r>
        <w:rPr>
          <w:noProof/>
        </w:rPr>
        <mc:AlternateContent>
          <mc:Choice Requires="wps">
            <w:drawing>
              <wp:anchor distT="0" distB="0" distL="114300" distR="114300" simplePos="0" relativeHeight="251671552" behindDoc="0" locked="0" layoutInCell="1" allowOverlap="1" wp14:anchorId="45E2A4E9" wp14:editId="6E7A80B7">
                <wp:simplePos x="0" y="0"/>
                <wp:positionH relativeFrom="column">
                  <wp:posOffset>-696595</wp:posOffset>
                </wp:positionH>
                <wp:positionV relativeFrom="paragraph">
                  <wp:posOffset>193708</wp:posOffset>
                </wp:positionV>
                <wp:extent cx="7447915" cy="635"/>
                <wp:effectExtent l="0" t="0" r="0" b="0"/>
                <wp:wrapNone/>
                <wp:docPr id="2041199404"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7178D2C3" w14:textId="69AD01FD" w:rsidR="00A1381B" w:rsidRPr="002C73EB" w:rsidRDefault="00A1381B" w:rsidP="00A1381B">
                            <w:pPr>
                              <w:pStyle w:val="Heading3"/>
                            </w:pPr>
                            <w:bookmarkStart w:id="0" w:name="_Toc149512977"/>
                            <w:r w:rsidRPr="00D61EF2">
                              <w:rPr>
                                <w:b/>
                                <w:bCs/>
                              </w:rPr>
                              <w:t xml:space="preserve">Table </w:t>
                            </w:r>
                            <w:r w:rsidR="00793C54">
                              <w:rPr>
                                <w:b/>
                                <w:bCs/>
                              </w:rPr>
                              <w:t>SI-1</w:t>
                            </w:r>
                            <w:r>
                              <w:t>: The number of articles queried, by MediaCloud, by year, from both the Heartland and Elite dataset. All “Elite” sources are technically part of the “U.S. National” dataset under MediaCloud. Heartland is composed of both the “U.S. State and Local” and “U.S. National” datasets from MediaCloud. Many of the national sources are double counted by MediaCloud in the State and Local database. As such, for the sake of this table and analysis in this paper, all “Elite” sources were removed from the National dataset, and all sources from the “U.S. National” dataset that were not used in the Elite set were removed from the State and Local dataset. There is, therefore, no overlap in the categories presented in the table.</w:t>
                            </w:r>
                            <w:bookmarkEnd w:id="0"/>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5E2A4E9" id="_x0000_t202" coordsize="21600,21600" o:spt="202" path="m,l,21600r21600,l21600,xe">
                <v:stroke joinstyle="miter"/>
                <v:path gradientshapeok="t" o:connecttype="rect"/>
              </v:shapetype>
              <v:shape id="Text Box 1" o:spid="_x0000_s1026" type="#_x0000_t202" style="position:absolute;margin-left:-54.85pt;margin-top:15.25pt;width:586.45pt;height:.0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" stroked="f">
                <v:textbox style="mso-fit-shape-to-text:t" inset="0,0,0,0">
                  <w:txbxContent>
                    <w:p w14:paraId="7178D2C3" w14:textId="69AD01FD" w:rsidR="00A1381B" w:rsidRPr="002C73EB" w:rsidRDefault="00A1381B" w:rsidP="00A1381B">
                      <w:pPr>
                        <w:pStyle w:val="Heading3"/>
                      </w:pPr>
                      <w:bookmarkStart w:id="1" w:name="_Toc149512977"/>
                      <w:r w:rsidRPr="00D61EF2">
                        <w:rPr>
                          <w:b/>
                          <w:bCs/>
                        </w:rPr>
                        <w:t xml:space="preserve">Table </w:t>
                      </w:r>
                      <w:r w:rsidR="00793C54">
                        <w:rPr>
                          <w:b/>
                          <w:bCs/>
                        </w:rPr>
                        <w:t>SI-1</w:t>
                      </w:r>
                      <w:r>
                        <w:t xml:space="preserve">: The number of articles queried, by </w:t>
                      </w:r>
                      <w:proofErr w:type="spellStart"/>
                      <w:r>
                        <w:t>MediaCloud</w:t>
                      </w:r>
                      <w:proofErr w:type="spellEnd"/>
                      <w:r>
                        <w:t xml:space="preserve">, by year, from both the Heartland and Elite dataset. All “Elite” sources are technically part of the “U.S. National” dataset under </w:t>
                      </w:r>
                      <w:proofErr w:type="spellStart"/>
                      <w:r>
                        <w:t>MediaCloud</w:t>
                      </w:r>
                      <w:proofErr w:type="spellEnd"/>
                      <w:r>
                        <w:t xml:space="preserve">. Heartland is composed of both the “U.S. State and Local” and “U.S. National” datasets from </w:t>
                      </w:r>
                      <w:proofErr w:type="spellStart"/>
                      <w:r>
                        <w:t>MediaCloud</w:t>
                      </w:r>
                      <w:proofErr w:type="spellEnd"/>
                      <w:r>
                        <w:t xml:space="preserve">. Many of the national sources are double counted by </w:t>
                      </w:r>
                      <w:proofErr w:type="spellStart"/>
                      <w:r>
                        <w:t>MediaCloud</w:t>
                      </w:r>
                      <w:proofErr w:type="spellEnd"/>
                      <w:r>
                        <w:t xml:space="preserve"> in the State and Local database. As such, for the sake of this table and analysis in this paper, all “Elite” sources were removed from the National dataset, and all sources from the “U.S. National” dataset that were not used in the Elite set were removed from the State and Local dataset. There is, therefore, no overlap in the categories presented in the table.</w:t>
                      </w:r>
                      <w:bookmarkEnd w:id="1"/>
                      <w:r>
                        <w:t xml:space="preserve"> </w:t>
                      </w:r>
                    </w:p>
                  </w:txbxContent>
                </v:textbox>
              </v:shape>
            </w:pict>
          </mc:Fallback>
        </mc:AlternateContent>
      </w:r>
    </w:p>
    <w:p w14:paraId="6127A4DE" w14:textId="22A6681B" w:rsidR="00A1381B" w:rsidRDefault="00A1381B" w:rsidP="00A557EA"/>
    <w:p w14:paraId="3C9C2AAB" w14:textId="049093DA" w:rsidR="00A1381B" w:rsidRDefault="00A1381B" w:rsidP="00A557EA"/>
    <w:p w14:paraId="2F1732B3" w14:textId="0DF1F879" w:rsidR="00A1381B" w:rsidRDefault="00A1381B" w:rsidP="00A557EA"/>
    <w:p w14:paraId="433454D6" w14:textId="771526ED" w:rsidR="00A1381B" w:rsidRDefault="00A1381B" w:rsidP="00A557EA"/>
    <w:p w14:paraId="39D79D20" w14:textId="4992A377" w:rsidR="00A1381B" w:rsidRDefault="00A1381B" w:rsidP="00A557EA"/>
    <w:p w14:paraId="4B38DCE7" w14:textId="7F960813" w:rsidR="00A1381B" w:rsidRDefault="00A1381B" w:rsidP="00A557EA"/>
    <w:p w14:paraId="35119BED" w14:textId="25DB7713" w:rsidR="00A1381B" w:rsidRDefault="00A1381B" w:rsidP="00A557EA"/>
    <w:p w14:paraId="76B5DD2B" w14:textId="5CB81279" w:rsidR="00A1381B" w:rsidRDefault="00A1381B" w:rsidP="00A557EA"/>
    <w:p w14:paraId="3109F5FC" w14:textId="45168AA0" w:rsidR="00A1381B" w:rsidRDefault="00A1381B" w:rsidP="00A557EA"/>
    <w:p w14:paraId="24AD3714" w14:textId="4F176CBC" w:rsidR="00A1381B" w:rsidRDefault="00A1381B" w:rsidP="00A557EA"/>
    <w:p w14:paraId="7FA9CCBA" w14:textId="77777777" w:rsidR="00A1381B" w:rsidRDefault="00A1381B" w:rsidP="00A557EA"/>
    <w:p w14:paraId="57F636A3" w14:textId="4190CF2C" w:rsidR="00A1381B" w:rsidRDefault="00A1381B" w:rsidP="00A557EA"/>
    <w:p w14:paraId="20383CED" w14:textId="14FF01AB" w:rsidR="00A1381B" w:rsidRDefault="00A1381B" w:rsidP="00A557EA"/>
    <w:p w14:paraId="3801D30D" w14:textId="77777777" w:rsidR="00A1381B" w:rsidRDefault="00A1381B" w:rsidP="00A557EA"/>
    <w:p w14:paraId="5DE3F0CE" w14:textId="298E5412" w:rsidR="00A1381B" w:rsidRDefault="00A1381B" w:rsidP="00A557EA"/>
    <w:p w14:paraId="6181DC63" w14:textId="37E9FFE1" w:rsidR="00A1381B" w:rsidRDefault="00A1381B" w:rsidP="00A557EA"/>
    <w:p w14:paraId="62306285" w14:textId="5F3A01E3" w:rsidR="00A1381B" w:rsidRDefault="00A1381B" w:rsidP="00A557EA"/>
    <w:p w14:paraId="45C27F02" w14:textId="2811F2A2" w:rsidR="00A1381B" w:rsidRDefault="00A1381B" w:rsidP="00A557EA"/>
    <w:p w14:paraId="01A70A1C" w14:textId="620E7B40" w:rsidR="00A1381B" w:rsidRDefault="00A1381B" w:rsidP="00A557EA"/>
    <w:p w14:paraId="06A77ECB" w14:textId="26C25091" w:rsidR="00A1381B" w:rsidRDefault="00A1381B" w:rsidP="00A557EA"/>
    <w:p w14:paraId="42AF5708" w14:textId="2CC0B925" w:rsidR="00A1381B" w:rsidRDefault="00A1381B" w:rsidP="00A557EA"/>
    <w:p w14:paraId="39D5DFE2" w14:textId="11D9F99A" w:rsidR="00A1381B" w:rsidRDefault="00A1381B" w:rsidP="00A557EA"/>
    <w:p w14:paraId="1869F22B" w14:textId="5B4EBBCC" w:rsidR="00A1381B" w:rsidRDefault="00A1381B" w:rsidP="00A557EA"/>
    <w:p w14:paraId="39B51FBF" w14:textId="3A548C1E" w:rsidR="00A1381B" w:rsidRDefault="00A1381B" w:rsidP="00A557EA"/>
    <w:p w14:paraId="473DC560" w14:textId="22ED1883" w:rsidR="00A1381B" w:rsidRDefault="00DA44E0" w:rsidP="00A557EA">
      <w:r>
        <w:rPr>
          <w:noProof/>
          <w14:ligatures w14:val="standardContextual"/>
        </w:rPr>
        <w:lastRenderedPageBreak/>
        <w:drawing>
          <wp:anchor distT="0" distB="0" distL="114300" distR="114300" simplePos="0" relativeHeight="251673600" behindDoc="0" locked="0" layoutInCell="1" allowOverlap="1" wp14:anchorId="60FB432A" wp14:editId="1B67D9B1">
            <wp:simplePos x="0" y="0"/>
            <wp:positionH relativeFrom="column">
              <wp:posOffset>-680720</wp:posOffset>
            </wp:positionH>
            <wp:positionV relativeFrom="paragraph">
              <wp:posOffset>94448</wp:posOffset>
            </wp:positionV>
            <wp:extent cx="7315200" cy="4114800"/>
            <wp:effectExtent l="12700" t="12700" r="12700" b="12700"/>
            <wp:wrapNone/>
            <wp:docPr id="2720062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006235" name=""/>
                    <pic:cNvPicPr/>
                  </pic:nvPicPr>
                  <pic:blipFill>
                    <a:blip r:embed="rId7">
                      <a:extLst>
                        <a:ext uri="{28A0092B-C50C-407E-A947-70E740481C1C}">
                          <a14:useLocalDpi xmlns:a14="http://schemas.microsoft.com/office/drawing/2010/main" val="0"/>
                        </a:ext>
                      </a:extLst>
                    </a:blip>
                    <a:stretch>
                      <a:fillRect/>
                    </a:stretch>
                  </pic:blipFill>
                  <pic:spPr>
                    <a:xfrm>
                      <a:off x="0" y="0"/>
                      <a:ext cx="7315200" cy="4114800"/>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02AF4520" w14:textId="37020BC2" w:rsidR="00A1381B" w:rsidRDefault="00A1381B" w:rsidP="00A557EA"/>
    <w:p w14:paraId="03786248" w14:textId="77777777" w:rsidR="00A1381B" w:rsidRDefault="00A1381B" w:rsidP="00A557EA"/>
    <w:p w14:paraId="28D2F46D" w14:textId="68FC5C00" w:rsidR="00A1381B" w:rsidRDefault="00A1381B" w:rsidP="00A557EA"/>
    <w:p w14:paraId="267E5281" w14:textId="4C1F03BE" w:rsidR="00A1381B" w:rsidRDefault="00A1381B" w:rsidP="00A557EA"/>
    <w:p w14:paraId="4D2506A9" w14:textId="24777108" w:rsidR="00E54327" w:rsidRDefault="00E54327" w:rsidP="00A557EA"/>
    <w:p w14:paraId="06F35E03" w14:textId="129E5BE6" w:rsidR="00E54327" w:rsidRDefault="00E54327" w:rsidP="00A557EA"/>
    <w:p w14:paraId="262D86AB" w14:textId="77777777" w:rsidR="00E54327" w:rsidRDefault="00E54327" w:rsidP="00A557EA"/>
    <w:p w14:paraId="3B751512" w14:textId="3112A796" w:rsidR="00E54327" w:rsidRDefault="00E54327" w:rsidP="00A557EA"/>
    <w:p w14:paraId="05BEB908" w14:textId="6D6CB48E" w:rsidR="00E54327" w:rsidRDefault="00E54327" w:rsidP="00A557EA"/>
    <w:p w14:paraId="5694FC4D" w14:textId="77777777" w:rsidR="00E54327" w:rsidRDefault="00E54327" w:rsidP="00A557EA"/>
    <w:p w14:paraId="0EA03D20" w14:textId="41EF8472" w:rsidR="00E54327" w:rsidRDefault="00E54327" w:rsidP="00A557EA"/>
    <w:p w14:paraId="54E541B4" w14:textId="3F8D10B5" w:rsidR="00E54327" w:rsidRDefault="00E54327" w:rsidP="00A557EA"/>
    <w:p w14:paraId="4AA5900D" w14:textId="59536FFF" w:rsidR="00E54327" w:rsidRDefault="00E54327" w:rsidP="00A557EA"/>
    <w:p w14:paraId="6BCA72F2" w14:textId="7EABC3A0" w:rsidR="00E54327" w:rsidRDefault="00E54327" w:rsidP="00A557EA"/>
    <w:p w14:paraId="6D9D7B26" w14:textId="0013031E" w:rsidR="00E54327" w:rsidRDefault="00E54327" w:rsidP="00A557EA"/>
    <w:p w14:paraId="4F7949C1" w14:textId="0ACAA71B" w:rsidR="00E54327" w:rsidRDefault="00E54327" w:rsidP="00A557EA"/>
    <w:p w14:paraId="1439EA23" w14:textId="3E2AD92C" w:rsidR="00E54327" w:rsidRDefault="00E54327" w:rsidP="00A557EA"/>
    <w:p w14:paraId="52BD191C" w14:textId="518FC153" w:rsidR="00E54327" w:rsidRDefault="00E54327" w:rsidP="00A557EA"/>
    <w:p w14:paraId="6D1BCCEE" w14:textId="77777777" w:rsidR="00D61EF2" w:rsidRDefault="00D61EF2" w:rsidP="00A557EA"/>
    <w:p w14:paraId="19AA57A4" w14:textId="3176DF23" w:rsidR="00D61EF2" w:rsidRDefault="00D61EF2" w:rsidP="00A557EA"/>
    <w:p w14:paraId="30930D54" w14:textId="000C9C29" w:rsidR="00D61EF2" w:rsidRDefault="00D61EF2" w:rsidP="00A557EA"/>
    <w:p w14:paraId="1DFE3CA7" w14:textId="77777777" w:rsidR="00D61EF2" w:rsidRDefault="00D61EF2" w:rsidP="00A557EA"/>
    <w:p w14:paraId="14408BA2" w14:textId="2E575852" w:rsidR="00D61EF2" w:rsidRDefault="00793C54" w:rsidP="00A557EA">
      <w:r>
        <w:rPr>
          <w:noProof/>
        </w:rPr>
        <mc:AlternateContent>
          <mc:Choice Requires="wps">
            <w:drawing>
              <wp:anchor distT="0" distB="0" distL="114300" distR="114300" simplePos="0" relativeHeight="251675648" behindDoc="0" locked="0" layoutInCell="1" allowOverlap="1" wp14:anchorId="22E9234A" wp14:editId="1E7EB697">
                <wp:simplePos x="0" y="0"/>
                <wp:positionH relativeFrom="column">
                  <wp:posOffset>-637540</wp:posOffset>
                </wp:positionH>
                <wp:positionV relativeFrom="paragraph">
                  <wp:posOffset>221897</wp:posOffset>
                </wp:positionV>
                <wp:extent cx="7447915" cy="635"/>
                <wp:effectExtent l="0" t="0" r="0" b="0"/>
                <wp:wrapNone/>
                <wp:docPr id="1590455882"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5D93681A" w14:textId="3AAD5918" w:rsidR="00E54327" w:rsidRPr="002C73EB" w:rsidRDefault="00E54327" w:rsidP="00E54327">
                            <w:pPr>
                              <w:pStyle w:val="Heading3"/>
                            </w:pPr>
                            <w:bookmarkStart w:id="1" w:name="_Toc149512978"/>
                            <w:r w:rsidRPr="00D61EF2">
                              <w:rPr>
                                <w:b/>
                                <w:bCs/>
                              </w:rPr>
                              <w:t xml:space="preserve">Figure </w:t>
                            </w:r>
                            <w:r w:rsidR="00793C54">
                              <w:rPr>
                                <w:b/>
                                <w:bCs/>
                              </w:rPr>
                              <w:t>SI-</w:t>
                            </w:r>
                            <w:r w:rsidR="00F6658A">
                              <w:rPr>
                                <w:b/>
                                <w:bCs/>
                              </w:rPr>
                              <w:t>2</w:t>
                            </w:r>
                            <w:r>
                              <w:t>: The are significant moments in the MediaCloud database where abrupt shifts in the volume of available articles for query shift. In early 2018 there is a large growth in articles queried, presumably as the MediaCloud team added a significant corpus of local news sources to their collection. In early 2002, between Christmas and New Year’s Eve, there was a precipitous drop in the number of articles available for query. While there is a normal drop in news output during the holiday season, the 2022 holiday season is notably aberrant in the drop.</w:t>
                            </w:r>
                            <w:bookmarkEnd w:id="1"/>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2E9234A" id="_x0000_t202" coordsize="21600,21600" o:spt="202" path="m,l,21600r21600,l21600,xe">
                <v:stroke joinstyle="miter"/>
                <v:path gradientshapeok="t" o:connecttype="rect"/>
              </v:shapetype>
              <v:shape id="_x0000_s1027" type="#_x0000_t202" style="position:absolute;margin-left:-50.2pt;margin-top:17.45pt;width:586.45pt;height:.0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" stroked="f">
                <v:textbox style="mso-fit-shape-to-text:t" inset="0,0,0,0">
                  <w:txbxContent>
                    <w:p w14:paraId="5D93681A" w14:textId="3AAD5918" w:rsidR="00E54327" w:rsidRPr="002C73EB" w:rsidRDefault="00E54327" w:rsidP="00E54327">
                      <w:pPr>
                        <w:pStyle w:val="Heading3"/>
                      </w:pPr>
                      <w:bookmarkStart w:id="2" w:name="_Toc149512978"/>
                      <w:r w:rsidRPr="00D61EF2">
                        <w:rPr>
                          <w:b/>
                          <w:bCs/>
                        </w:rPr>
                        <w:t xml:space="preserve">Figure </w:t>
                      </w:r>
                      <w:r w:rsidR="00793C54">
                        <w:rPr>
                          <w:b/>
                          <w:bCs/>
                        </w:rPr>
                        <w:t>SI-</w:t>
                      </w:r>
                      <w:r w:rsidR="00F6658A">
                        <w:rPr>
                          <w:b/>
                          <w:bCs/>
                        </w:rPr>
                        <w:t>2</w:t>
                      </w:r>
                      <w:r>
                        <w:t>: The are significant moments in the MediaCloud database where abrupt shifts in the volume of available articles for query shift. In early 2018 there is a large growth in articles queried, presumably as the MediaCloud team added a significant corpus of local news sources to their collection. In early 2002, between Christmas and New Year’s Eve, there was a precipitous drop in the number of articles available for query. While there is a normal drop in news output during the holiday season, the 2022 holiday season is notably aberrant in the drop.</w:t>
                      </w:r>
                      <w:bookmarkEnd w:id="2"/>
                      <w:r>
                        <w:t xml:space="preserve"> </w:t>
                      </w:r>
                    </w:p>
                  </w:txbxContent>
                </v:textbox>
              </v:shape>
            </w:pict>
          </mc:Fallback>
        </mc:AlternateContent>
      </w:r>
    </w:p>
    <w:p w14:paraId="39578183" w14:textId="2C114A2D" w:rsidR="00D61EF2" w:rsidRDefault="00D61EF2" w:rsidP="00A557EA"/>
    <w:p w14:paraId="271D45A2" w14:textId="7F5B0FCE" w:rsidR="00D61EF2" w:rsidRDefault="00D61EF2" w:rsidP="00A557EA"/>
    <w:p w14:paraId="4744A57D" w14:textId="75055753" w:rsidR="00D61EF2" w:rsidRDefault="00D61EF2" w:rsidP="00A557EA"/>
    <w:p w14:paraId="65CB3B3E" w14:textId="3F5578DD" w:rsidR="00D61EF2" w:rsidRDefault="00D61EF2" w:rsidP="00A557EA"/>
    <w:p w14:paraId="3D5DE63E" w14:textId="653E48AF" w:rsidR="00D61EF2" w:rsidRDefault="00D61EF2" w:rsidP="00A557EA"/>
    <w:p w14:paraId="56F42C3B" w14:textId="77777777" w:rsidR="00D61EF2" w:rsidRDefault="00D61EF2" w:rsidP="00A557EA"/>
    <w:p w14:paraId="0C147E34" w14:textId="77777777" w:rsidR="00D61EF2" w:rsidRDefault="00D61EF2" w:rsidP="00A557EA"/>
    <w:p w14:paraId="1C718F68" w14:textId="77777777" w:rsidR="00D61EF2" w:rsidRDefault="00D61EF2" w:rsidP="00A557EA"/>
    <w:p w14:paraId="07D214E8" w14:textId="77777777" w:rsidR="00D61EF2" w:rsidRDefault="00D61EF2" w:rsidP="00A557EA"/>
    <w:p w14:paraId="2EBF5F0C" w14:textId="0568CD95" w:rsidR="00D61EF2" w:rsidRDefault="00D61EF2" w:rsidP="00A557EA"/>
    <w:p w14:paraId="79B1A3BB" w14:textId="77777777" w:rsidR="00D61EF2" w:rsidRDefault="00D61EF2" w:rsidP="00A557EA"/>
    <w:p w14:paraId="5F203449" w14:textId="77777777" w:rsidR="00D61EF2" w:rsidRDefault="00D61EF2" w:rsidP="00A557EA"/>
    <w:p w14:paraId="426CB749" w14:textId="77777777" w:rsidR="00D61EF2" w:rsidRDefault="00D61EF2" w:rsidP="00A557EA"/>
    <w:p w14:paraId="6E096DE7" w14:textId="50075DBF" w:rsidR="00D61EF2" w:rsidRDefault="00D61EF2" w:rsidP="00A557EA"/>
    <w:p w14:paraId="37C613A2" w14:textId="0E463E9D" w:rsidR="00D61EF2" w:rsidRDefault="00D61EF2" w:rsidP="00A557EA"/>
    <w:p w14:paraId="2E855C40" w14:textId="77777777" w:rsidR="00D61EF2" w:rsidRDefault="00D61EF2" w:rsidP="00A557EA"/>
    <w:p w14:paraId="632EF499" w14:textId="77777777" w:rsidR="00D61EF2" w:rsidRDefault="00D61EF2" w:rsidP="00A557EA"/>
    <w:p w14:paraId="6198A700" w14:textId="77777777" w:rsidR="00D61EF2" w:rsidRDefault="00D61EF2" w:rsidP="00A557EA"/>
    <w:p w14:paraId="485B8DED" w14:textId="0C36A39B" w:rsidR="00D61EF2" w:rsidRDefault="00D61EF2" w:rsidP="00A557EA"/>
    <w:p w14:paraId="44EFB6D3" w14:textId="77777777" w:rsidR="00D61EF2" w:rsidRDefault="00D61EF2" w:rsidP="00A557EA"/>
    <w:p w14:paraId="75C8472B" w14:textId="77777777" w:rsidR="00D61EF2" w:rsidRDefault="00D61EF2" w:rsidP="00A557EA"/>
    <w:p w14:paraId="23E0FA13" w14:textId="6D4DE31D" w:rsidR="00D61EF2" w:rsidRDefault="00D61EF2" w:rsidP="00A557EA"/>
    <w:p w14:paraId="0A1B5144" w14:textId="3A0ABE18" w:rsidR="00D61EF2" w:rsidRDefault="00793C54" w:rsidP="00A557EA">
      <w:r w:rsidRPr="00D61EF2">
        <w:rPr>
          <w:noProof/>
        </w:rPr>
        <w:lastRenderedPageBreak/>
        <w:drawing>
          <wp:anchor distT="0" distB="0" distL="114300" distR="114300" simplePos="0" relativeHeight="251678720" behindDoc="0" locked="0" layoutInCell="1" allowOverlap="1" wp14:anchorId="7678BA08" wp14:editId="6A326FD0">
            <wp:simplePos x="0" y="0"/>
            <wp:positionH relativeFrom="column">
              <wp:posOffset>-678006</wp:posOffset>
            </wp:positionH>
            <wp:positionV relativeFrom="paragraph">
              <wp:posOffset>-435483</wp:posOffset>
            </wp:positionV>
            <wp:extent cx="7315200" cy="4118708"/>
            <wp:effectExtent l="12700" t="12700" r="12700" b="8890"/>
            <wp:wrapNone/>
            <wp:docPr id="961923230" name="Picture 1" descr="A graph of a graph showing the global warm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923230" name="Picture 1" descr="A graph of a graph showing the global warming&#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15200" cy="4118708"/>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616DC407" w14:textId="323D224A" w:rsidR="00D61EF2" w:rsidRDefault="00D61EF2" w:rsidP="00A557EA"/>
    <w:p w14:paraId="4734307C" w14:textId="6119E8F4" w:rsidR="00D61EF2" w:rsidRDefault="00D61EF2" w:rsidP="00A557EA"/>
    <w:p w14:paraId="5FDE960F" w14:textId="77777777" w:rsidR="00D61EF2" w:rsidRDefault="00D61EF2" w:rsidP="00A557EA"/>
    <w:p w14:paraId="3172A791" w14:textId="77777777" w:rsidR="00D61EF2" w:rsidRDefault="00D61EF2" w:rsidP="00A557EA"/>
    <w:p w14:paraId="261029A2" w14:textId="77777777" w:rsidR="00D61EF2" w:rsidRDefault="00D61EF2" w:rsidP="00A557EA"/>
    <w:p w14:paraId="5EBB929D" w14:textId="1FF70434" w:rsidR="00D61EF2" w:rsidRDefault="00D61EF2" w:rsidP="00A557EA"/>
    <w:p w14:paraId="2B07BEC5" w14:textId="6374B30D" w:rsidR="00D61EF2" w:rsidRDefault="00D61EF2" w:rsidP="00A557EA"/>
    <w:p w14:paraId="014F0E00" w14:textId="161EF228" w:rsidR="00D61EF2" w:rsidRDefault="00D61EF2" w:rsidP="00A557EA"/>
    <w:p w14:paraId="249CC2B0" w14:textId="1ACDDDC4" w:rsidR="00D61EF2" w:rsidRDefault="00D61EF2" w:rsidP="00A557EA"/>
    <w:p w14:paraId="565E73BE" w14:textId="77777777" w:rsidR="00D61EF2" w:rsidRDefault="00D61EF2" w:rsidP="00A557EA"/>
    <w:p w14:paraId="2218F3BC" w14:textId="778EE158" w:rsidR="00A557EA" w:rsidRDefault="00A557EA" w:rsidP="00A557EA"/>
    <w:p w14:paraId="4B4BD49F" w14:textId="77777777" w:rsidR="00D61EF2" w:rsidRDefault="00D61EF2" w:rsidP="00A557EA"/>
    <w:p w14:paraId="16041214" w14:textId="77777777" w:rsidR="00D61EF2" w:rsidRDefault="00D61EF2" w:rsidP="00A557EA"/>
    <w:p w14:paraId="7DF2E91D" w14:textId="377FF150" w:rsidR="00D61EF2" w:rsidRDefault="00D61EF2" w:rsidP="00A557EA"/>
    <w:p w14:paraId="1297C0C1" w14:textId="77777777" w:rsidR="00D61EF2" w:rsidRDefault="00D61EF2" w:rsidP="00A557EA"/>
    <w:p w14:paraId="7C2E5C06" w14:textId="78179BAD" w:rsidR="00B9495A" w:rsidRDefault="00B9495A"/>
    <w:p w14:paraId="6CB29330" w14:textId="393B228F" w:rsidR="009A297C" w:rsidRDefault="009A297C"/>
    <w:p w14:paraId="4AD43077" w14:textId="05C66A21" w:rsidR="009A297C" w:rsidRDefault="009A297C"/>
    <w:p w14:paraId="68266F3C" w14:textId="1300FB36" w:rsidR="00992CFD" w:rsidRDefault="00992CFD"/>
    <w:p w14:paraId="22056A3B" w14:textId="61AC0027" w:rsidR="00992CFD" w:rsidRDefault="00793C54">
      <w:r>
        <w:rPr>
          <w:noProof/>
        </w:rPr>
        <mc:AlternateContent>
          <mc:Choice Requires="wps">
            <w:drawing>
              <wp:anchor distT="0" distB="0" distL="114300" distR="114300" simplePos="0" relativeHeight="251680768" behindDoc="0" locked="0" layoutInCell="1" allowOverlap="1" wp14:anchorId="1D619342" wp14:editId="45712F6A">
                <wp:simplePos x="0" y="0"/>
                <wp:positionH relativeFrom="column">
                  <wp:posOffset>-685800</wp:posOffset>
                </wp:positionH>
                <wp:positionV relativeFrom="paragraph">
                  <wp:posOffset>236093</wp:posOffset>
                </wp:positionV>
                <wp:extent cx="7447915" cy="635"/>
                <wp:effectExtent l="0" t="0" r="0" b="2540"/>
                <wp:wrapNone/>
                <wp:docPr id="1729736244"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6968BBF2" w14:textId="55C8FFC2" w:rsidR="00D61EF2" w:rsidRPr="002C73EB" w:rsidRDefault="00D61EF2" w:rsidP="00D61EF2">
                            <w:pPr>
                              <w:pStyle w:val="Heading3"/>
                            </w:pPr>
                            <w:bookmarkStart w:id="2" w:name="_Toc149512979"/>
                            <w:r w:rsidRPr="00D61EF2">
                              <w:rPr>
                                <w:b/>
                                <w:bCs/>
                              </w:rPr>
                              <w:t xml:space="preserve">Figure </w:t>
                            </w:r>
                            <w:r w:rsidR="00793C54">
                              <w:rPr>
                                <w:b/>
                                <w:bCs/>
                              </w:rPr>
                              <w:t>SI-</w:t>
                            </w:r>
                            <w:r w:rsidR="00F6658A">
                              <w:rPr>
                                <w:b/>
                                <w:bCs/>
                              </w:rPr>
                              <w:t>3</w:t>
                            </w:r>
                            <w:r>
                              <w:t>: This paper opted to use a multi-phrase search approach that was in line with the majority of similarly oriented papers. The figure above demonstrates the difference in results between that result and if the paper had used a single-phrase approach that just used “climate change.” The figure above smooths the data into 60-day averages for ease of analysis. It is clear from the figure that the choice in phrases makes a minor difference in the results of the data. Neither the percentage of articles related to climate change, nor the spikes and drops in coverage, are dramatically impacted by the chosen search terms. This is true for both the Heartland and Elite datasets.</w:t>
                            </w:r>
                            <w:bookmarkEnd w:id="2"/>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D619342" id="_x0000_s1028" type="#_x0000_t202" style="position:absolute;margin-left:-54pt;margin-top:18.6pt;width:586.45pt;height:.0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" stroked="f">
                <v:textbox style="mso-fit-shape-to-text:t" inset="0,0,0,0">
                  <w:txbxContent>
                    <w:p w14:paraId="6968BBF2" w14:textId="55C8FFC2" w:rsidR="00D61EF2" w:rsidRPr="002C73EB" w:rsidRDefault="00D61EF2" w:rsidP="00D61EF2">
                      <w:pPr>
                        <w:pStyle w:val="Heading3"/>
                      </w:pPr>
                      <w:bookmarkStart w:id="4" w:name="_Toc149512979"/>
                      <w:r w:rsidRPr="00D61EF2">
                        <w:rPr>
                          <w:b/>
                          <w:bCs/>
                        </w:rPr>
                        <w:t xml:space="preserve">Figure </w:t>
                      </w:r>
                      <w:r w:rsidR="00793C54">
                        <w:rPr>
                          <w:b/>
                          <w:bCs/>
                        </w:rPr>
                        <w:t>SI-</w:t>
                      </w:r>
                      <w:r w:rsidR="00F6658A">
                        <w:rPr>
                          <w:b/>
                          <w:bCs/>
                        </w:rPr>
                        <w:t>3</w:t>
                      </w:r>
                      <w:r>
                        <w:t>: This paper opted to use a multi-phrase search approach that was in line with the majority of similarly oriented papers. The figure above demonstrates the difference in results between that result and if the paper had used a single-phrase approach that just used “climate change.” The figure above smooths the data into 60-day averages for ease of analysis. It is clear from the figure that the choice in phrases makes a minor difference in the results of the data. Neither the percentage of articles related to climate change, nor the spikes and drops in coverage, are dramatically impacted by the chosen search terms. This is true for both the Heartland and Elite datasets.</w:t>
                      </w:r>
                      <w:bookmarkEnd w:id="4"/>
                      <w:r>
                        <w:t xml:space="preserve"> </w:t>
                      </w:r>
                    </w:p>
                  </w:txbxContent>
                </v:textbox>
              </v:shape>
            </w:pict>
          </mc:Fallback>
        </mc:AlternateContent>
      </w:r>
    </w:p>
    <w:p w14:paraId="72A779CB" w14:textId="47ED07F2" w:rsidR="00992CFD" w:rsidRDefault="00992CFD"/>
    <w:p w14:paraId="5A957414" w14:textId="14C7C67C" w:rsidR="00992CFD" w:rsidRDefault="00992CFD"/>
    <w:p w14:paraId="4CE21C86" w14:textId="537DAAA5" w:rsidR="00992CFD" w:rsidRDefault="00992CFD"/>
    <w:p w14:paraId="07FE64BF" w14:textId="2CD23F15" w:rsidR="00992CFD" w:rsidRDefault="00992CFD"/>
    <w:p w14:paraId="4B6C3ACC" w14:textId="043C378A" w:rsidR="00992CFD" w:rsidRDefault="00992CFD"/>
    <w:p w14:paraId="505148B3" w14:textId="2BE9DF5E" w:rsidR="00992CFD" w:rsidRDefault="00992CFD"/>
    <w:p w14:paraId="26B17378" w14:textId="3F670324" w:rsidR="00992CFD" w:rsidRDefault="00992CFD"/>
    <w:p w14:paraId="351B6EAF" w14:textId="00A3E594" w:rsidR="00992CFD" w:rsidRDefault="00992CFD"/>
    <w:p w14:paraId="4889F412" w14:textId="5ED70E61" w:rsidR="00992CFD" w:rsidRDefault="00992CFD"/>
    <w:p w14:paraId="18E3C091" w14:textId="2F761FBA" w:rsidR="00992CFD" w:rsidRDefault="00992CFD"/>
    <w:p w14:paraId="04C4C576" w14:textId="20364EBB" w:rsidR="00992CFD" w:rsidRDefault="00992CFD"/>
    <w:p w14:paraId="77124377" w14:textId="06E30C01" w:rsidR="00992CFD" w:rsidRDefault="00992CFD"/>
    <w:p w14:paraId="7CF64480" w14:textId="2E7C4221" w:rsidR="00992CFD" w:rsidRDefault="00992CFD"/>
    <w:p w14:paraId="77D96419" w14:textId="083C813E" w:rsidR="00793C54" w:rsidRDefault="00793C54"/>
    <w:p w14:paraId="1F361E46" w14:textId="7A7782B4" w:rsidR="00793C54" w:rsidRDefault="00793C54"/>
    <w:p w14:paraId="3E3C92FA" w14:textId="15B70DED" w:rsidR="00793C54" w:rsidRDefault="00793C54"/>
    <w:p w14:paraId="7555B1B4" w14:textId="14B8432B" w:rsidR="00793C54" w:rsidRDefault="00793C54"/>
    <w:p w14:paraId="5B407F34" w14:textId="15E9110B" w:rsidR="00793C54" w:rsidRDefault="00793C54"/>
    <w:p w14:paraId="0A947280" w14:textId="77777777" w:rsidR="00793C54" w:rsidRDefault="00793C54"/>
    <w:p w14:paraId="260CC5AF" w14:textId="77777777" w:rsidR="00793C54" w:rsidRDefault="00793C54"/>
    <w:p w14:paraId="0AA16A53" w14:textId="77777777" w:rsidR="00793C54" w:rsidRDefault="00793C54"/>
    <w:p w14:paraId="4A768C24" w14:textId="77777777" w:rsidR="00793C54" w:rsidRDefault="00793C54"/>
    <w:p w14:paraId="670DBB9F" w14:textId="3BD10009" w:rsidR="00992CFD" w:rsidRDefault="00992CFD"/>
    <w:p w14:paraId="7BD327EA" w14:textId="050151FE" w:rsidR="00992CFD" w:rsidRDefault="00992CFD"/>
    <w:p w14:paraId="47DEF0AE" w14:textId="3E33EBAA" w:rsidR="00992CFD" w:rsidRDefault="00992CFD"/>
    <w:p w14:paraId="2911A457" w14:textId="7228E9D2" w:rsidR="00A1381B" w:rsidRDefault="00793C54">
      <w:r w:rsidRPr="00793C54">
        <w:rPr>
          <w:noProof/>
        </w:rPr>
        <w:lastRenderedPageBreak/>
        <w:drawing>
          <wp:anchor distT="0" distB="0" distL="114300" distR="114300" simplePos="0" relativeHeight="251687936" behindDoc="0" locked="0" layoutInCell="1" allowOverlap="1" wp14:anchorId="32D01C4F" wp14:editId="22607EE3">
            <wp:simplePos x="0" y="0"/>
            <wp:positionH relativeFrom="column">
              <wp:posOffset>-460129</wp:posOffset>
            </wp:positionH>
            <wp:positionV relativeFrom="paragraph">
              <wp:posOffset>-256794</wp:posOffset>
            </wp:positionV>
            <wp:extent cx="7039332" cy="2172717"/>
            <wp:effectExtent l="0" t="0" r="0" b="0"/>
            <wp:wrapNone/>
            <wp:docPr id="325232515" name="Picture 1"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232515" name="Picture 1" descr="A black and white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7039332" cy="2172717"/>
                    </a:xfrm>
                    <a:prstGeom prst="rect">
                      <a:avLst/>
                    </a:prstGeom>
                  </pic:spPr>
                </pic:pic>
              </a:graphicData>
            </a:graphic>
            <wp14:sizeRelH relativeFrom="page">
              <wp14:pctWidth>0</wp14:pctWidth>
            </wp14:sizeRelH>
            <wp14:sizeRelV relativeFrom="page">
              <wp14:pctHeight>0</wp14:pctHeight>
            </wp14:sizeRelV>
          </wp:anchor>
        </w:drawing>
      </w:r>
    </w:p>
    <w:p w14:paraId="6B9B284B" w14:textId="2FA543DB" w:rsidR="00A1381B" w:rsidRDefault="00A1381B"/>
    <w:p w14:paraId="4AD68EA8" w14:textId="0F90305A" w:rsidR="00992CFD" w:rsidRDefault="00992CFD"/>
    <w:p w14:paraId="334D6973" w14:textId="46CE7AE0" w:rsidR="00992CFD" w:rsidRDefault="00992CFD"/>
    <w:p w14:paraId="31E12C8C" w14:textId="69C491CB" w:rsidR="00992CFD" w:rsidRDefault="00992CFD"/>
    <w:p w14:paraId="32C1C7C9" w14:textId="21106D58" w:rsidR="00992CFD" w:rsidRDefault="00992CFD"/>
    <w:p w14:paraId="3A546701" w14:textId="4F964177" w:rsidR="00992CFD" w:rsidRDefault="00992CFD"/>
    <w:p w14:paraId="517F62AD" w14:textId="0CF5B1B6" w:rsidR="00992CFD" w:rsidRDefault="00992CFD"/>
    <w:p w14:paraId="5F66B876" w14:textId="144BE1A3" w:rsidR="00992CFD" w:rsidRDefault="00992CFD"/>
    <w:p w14:paraId="4F7C5CC5" w14:textId="4906D88F" w:rsidR="00080B9E" w:rsidRDefault="00080B9E"/>
    <w:p w14:paraId="1660A9CF" w14:textId="10416C59" w:rsidR="00A1381B" w:rsidRDefault="00793C54">
      <w:r>
        <w:rPr>
          <w:noProof/>
        </w:rPr>
        <mc:AlternateContent>
          <mc:Choice Requires="wps">
            <w:drawing>
              <wp:anchor distT="0" distB="0" distL="114300" distR="114300" simplePos="0" relativeHeight="251677696" behindDoc="0" locked="0" layoutInCell="1" allowOverlap="1" wp14:anchorId="1B5B622C" wp14:editId="77FC82AC">
                <wp:simplePos x="0" y="0"/>
                <wp:positionH relativeFrom="column">
                  <wp:posOffset>-681990</wp:posOffset>
                </wp:positionH>
                <wp:positionV relativeFrom="paragraph">
                  <wp:posOffset>167767</wp:posOffset>
                </wp:positionV>
                <wp:extent cx="7447915" cy="635"/>
                <wp:effectExtent l="0" t="0" r="0" b="0"/>
                <wp:wrapNone/>
                <wp:docPr id="1586888175"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50B17533" w14:textId="323B2A6D" w:rsidR="00E54327" w:rsidRPr="002C73EB" w:rsidRDefault="00E54327" w:rsidP="00E54327">
                            <w:pPr>
                              <w:pStyle w:val="Heading3"/>
                            </w:pPr>
                            <w:bookmarkStart w:id="3" w:name="_Toc149512980"/>
                            <w:r w:rsidRPr="00D61EF2">
                              <w:rPr>
                                <w:b/>
                                <w:bCs/>
                              </w:rPr>
                              <w:t xml:space="preserve">Equation </w:t>
                            </w:r>
                            <w:r w:rsidR="00793C54">
                              <w:rPr>
                                <w:b/>
                                <w:bCs/>
                              </w:rPr>
                              <w:t>SI-</w:t>
                            </w:r>
                            <w:r w:rsidR="00F6658A">
                              <w:rPr>
                                <w:b/>
                                <w:bCs/>
                              </w:rPr>
                              <w:t>4</w:t>
                            </w:r>
                            <w:r>
                              <w:t>: The equation above represents an example percent deviation calculation for the three-day period of June 1</w:t>
                            </w:r>
                            <w:r w:rsidRPr="009D37F4">
                              <w:rPr>
                                <w:vertAlign w:val="superscript"/>
                              </w:rPr>
                              <w:t>st</w:t>
                            </w:r>
                            <w:r>
                              <w:t>, 2017 to June 3</w:t>
                            </w:r>
                            <w:r w:rsidRPr="009D37F4">
                              <w:rPr>
                                <w:vertAlign w:val="superscript"/>
                              </w:rPr>
                              <w:t>rd</w:t>
                            </w:r>
                            <w:r>
                              <w:t xml:space="preserve">, 2017as compared to the </w:t>
                            </w:r>
                            <w:r w:rsidR="00D61EF2">
                              <w:t>six-month background average which runs from January 1</w:t>
                            </w:r>
                            <w:r w:rsidR="00D61EF2" w:rsidRPr="00D61EF2">
                              <w:rPr>
                                <w:vertAlign w:val="superscript"/>
                              </w:rPr>
                              <w:t>st</w:t>
                            </w:r>
                            <w:r w:rsidR="00D61EF2">
                              <w:t>, 2017 to June 30</w:t>
                            </w:r>
                            <w:r w:rsidR="00D61EF2" w:rsidRPr="00D61EF2">
                              <w:rPr>
                                <w:vertAlign w:val="superscript"/>
                              </w:rPr>
                              <w:t>th</w:t>
                            </w:r>
                            <w:r w:rsidR="00D61EF2">
                              <w:t>, 2017.</w:t>
                            </w:r>
                            <w:bookmarkEnd w:id="3"/>
                            <w:r w:rsidR="00D61EF2">
                              <w:t xml:space="preserve"> </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B5B622C" id="_x0000_s1029" type="#_x0000_t202" style="position:absolute;margin-left:-53.7pt;margin-top:13.2pt;width:586.45pt;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" stroked="f">
                <v:textbox style="mso-fit-shape-to-text:t" inset="0,0,0,0">
                  <w:txbxContent>
                    <w:p w14:paraId="50B17533" w14:textId="323B2A6D" w:rsidR="00E54327" w:rsidRPr="002C73EB" w:rsidRDefault="00E54327" w:rsidP="00E54327">
                      <w:pPr>
                        <w:pStyle w:val="Heading3"/>
                      </w:pPr>
                      <w:bookmarkStart w:id="6" w:name="_Toc149512980"/>
                      <w:r w:rsidRPr="00D61EF2">
                        <w:rPr>
                          <w:b/>
                          <w:bCs/>
                        </w:rPr>
                        <w:t xml:space="preserve">Equation </w:t>
                      </w:r>
                      <w:r w:rsidR="00793C54">
                        <w:rPr>
                          <w:b/>
                          <w:bCs/>
                        </w:rPr>
                        <w:t>SI-</w:t>
                      </w:r>
                      <w:r w:rsidR="00F6658A">
                        <w:rPr>
                          <w:b/>
                          <w:bCs/>
                        </w:rPr>
                        <w:t>4</w:t>
                      </w:r>
                      <w:r>
                        <w:t>: The equation above represents an example percent deviation calculation for the three-day period of June 1</w:t>
                      </w:r>
                      <w:r w:rsidRPr="009D37F4">
                        <w:rPr>
                          <w:vertAlign w:val="superscript"/>
                        </w:rPr>
                        <w:t>st</w:t>
                      </w:r>
                      <w:r>
                        <w:t>, 2017 to June 3</w:t>
                      </w:r>
                      <w:r w:rsidRPr="009D37F4">
                        <w:rPr>
                          <w:vertAlign w:val="superscript"/>
                        </w:rPr>
                        <w:t>rd</w:t>
                      </w:r>
                      <w:r>
                        <w:t xml:space="preserve">, 2017as compared to the </w:t>
                      </w:r>
                      <w:r w:rsidR="00D61EF2">
                        <w:t>six-month background average which runs from January 1</w:t>
                      </w:r>
                      <w:r w:rsidR="00D61EF2" w:rsidRPr="00D61EF2">
                        <w:rPr>
                          <w:vertAlign w:val="superscript"/>
                        </w:rPr>
                        <w:t>st</w:t>
                      </w:r>
                      <w:r w:rsidR="00D61EF2">
                        <w:t>, 2017 to June 30</w:t>
                      </w:r>
                      <w:r w:rsidR="00D61EF2" w:rsidRPr="00D61EF2">
                        <w:rPr>
                          <w:vertAlign w:val="superscript"/>
                        </w:rPr>
                        <w:t>th</w:t>
                      </w:r>
                      <w:r w:rsidR="00D61EF2">
                        <w:t>, 2017.</w:t>
                      </w:r>
                      <w:bookmarkEnd w:id="6"/>
                      <w:r w:rsidR="00D61EF2">
                        <w:t xml:space="preserve"> </w:t>
                      </w:r>
                      <w:r>
                        <w:t xml:space="preserve"> </w:t>
                      </w:r>
                    </w:p>
                  </w:txbxContent>
                </v:textbox>
              </v:shape>
            </w:pict>
          </mc:Fallback>
        </mc:AlternateContent>
      </w:r>
    </w:p>
    <w:p w14:paraId="09CBB64A" w14:textId="0FA0C539" w:rsidR="00A1381B" w:rsidRDefault="00A1381B"/>
    <w:p w14:paraId="5DEAC1FC" w14:textId="506EB7F4" w:rsidR="00A1381B" w:rsidRDefault="00A1381B"/>
    <w:p w14:paraId="0F69D94F" w14:textId="17A3E53A" w:rsidR="00A1381B" w:rsidRDefault="00A1381B"/>
    <w:p w14:paraId="3E8D8A3A" w14:textId="6E8F7326" w:rsidR="00A1381B" w:rsidRDefault="00A1381B"/>
    <w:p w14:paraId="34B08D45" w14:textId="0A7ADC81" w:rsidR="00A1381B" w:rsidRDefault="00793C54">
      <w:r w:rsidRPr="00221C84">
        <w:rPr>
          <w:noProof/>
        </w:rPr>
        <w:drawing>
          <wp:anchor distT="0" distB="0" distL="114300" distR="114300" simplePos="0" relativeHeight="251681792" behindDoc="0" locked="0" layoutInCell="1" allowOverlap="1" wp14:anchorId="21FEC5B4" wp14:editId="4B93F871">
            <wp:simplePos x="0" y="0"/>
            <wp:positionH relativeFrom="column">
              <wp:posOffset>-736640</wp:posOffset>
            </wp:positionH>
            <wp:positionV relativeFrom="paragraph">
              <wp:posOffset>210820</wp:posOffset>
            </wp:positionV>
            <wp:extent cx="7315200" cy="4101514"/>
            <wp:effectExtent l="12700" t="12700" r="12700" b="13335"/>
            <wp:wrapNone/>
            <wp:docPr id="343836185" name="Picture 1" descr="A graph of a number of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836185" name="Picture 1" descr="A graph of a number of bars&#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15200" cy="4101514"/>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49F2E34D" w14:textId="49DEF95A" w:rsidR="00A1381B" w:rsidRDefault="00A1381B"/>
    <w:p w14:paraId="52F08D9C" w14:textId="7786613F" w:rsidR="00A1381B" w:rsidRDefault="00A1381B"/>
    <w:p w14:paraId="42337662" w14:textId="02B8E6CC" w:rsidR="00A1381B" w:rsidRDefault="00A1381B"/>
    <w:p w14:paraId="0BA13B3F" w14:textId="27416C53" w:rsidR="00A1381B" w:rsidRDefault="00A1381B"/>
    <w:p w14:paraId="69F1F079" w14:textId="3102B11E" w:rsidR="00A1381B" w:rsidRDefault="00A1381B"/>
    <w:p w14:paraId="6F8E57D8" w14:textId="4731BAC2" w:rsidR="00A1381B" w:rsidRDefault="00A1381B"/>
    <w:p w14:paraId="48B08584" w14:textId="2D3DB082" w:rsidR="00A1381B" w:rsidRDefault="00A1381B"/>
    <w:p w14:paraId="6F7E32DA" w14:textId="4D1B92F1" w:rsidR="00A1381B" w:rsidRDefault="00A1381B"/>
    <w:p w14:paraId="448D61CE" w14:textId="277AC47A" w:rsidR="00A1381B" w:rsidRDefault="00A1381B"/>
    <w:p w14:paraId="0A2D5D11" w14:textId="363DB9F9" w:rsidR="00A1381B" w:rsidRDefault="00A1381B"/>
    <w:p w14:paraId="110603B5" w14:textId="7E7195E6" w:rsidR="00A1381B" w:rsidRDefault="00A1381B"/>
    <w:p w14:paraId="6B8CB996" w14:textId="37AFE3A9" w:rsidR="00A1381B" w:rsidRDefault="00A1381B"/>
    <w:p w14:paraId="1855D01F" w14:textId="521C9765" w:rsidR="00A1381B" w:rsidRDefault="00A1381B"/>
    <w:p w14:paraId="2A0345FF" w14:textId="01AB58EC" w:rsidR="00A1381B" w:rsidRDefault="00A1381B"/>
    <w:p w14:paraId="4AB5C975" w14:textId="058AC4F0" w:rsidR="00A1381B" w:rsidRDefault="00A1381B"/>
    <w:p w14:paraId="4C091590" w14:textId="4917EF6F" w:rsidR="00A1381B" w:rsidRDefault="00A1381B"/>
    <w:p w14:paraId="27D86254" w14:textId="0DF5F3CD" w:rsidR="00A1381B" w:rsidRDefault="00A1381B"/>
    <w:p w14:paraId="610638ED" w14:textId="517186B6" w:rsidR="00A1381B" w:rsidRDefault="00A1381B"/>
    <w:p w14:paraId="3B7933EE" w14:textId="7918E7DB" w:rsidR="00A1381B" w:rsidRDefault="00A1381B"/>
    <w:p w14:paraId="6A3CEDD7" w14:textId="188A1E24" w:rsidR="00A1381B" w:rsidRDefault="00A1381B"/>
    <w:p w14:paraId="64EDA02D" w14:textId="765970C8" w:rsidR="00A1381B" w:rsidRDefault="00A1381B"/>
    <w:p w14:paraId="6A96D706" w14:textId="6015BC23" w:rsidR="00A1381B" w:rsidRDefault="00A1381B"/>
    <w:p w14:paraId="758FBD1B" w14:textId="5D80489C" w:rsidR="00A1381B" w:rsidRDefault="00A1381B"/>
    <w:p w14:paraId="678AA47D" w14:textId="351054D1" w:rsidR="00A1381B" w:rsidRDefault="00793C54">
      <w:r>
        <w:rPr>
          <w:noProof/>
        </w:rPr>
        <mc:AlternateContent>
          <mc:Choice Requires="wps">
            <w:drawing>
              <wp:anchor distT="0" distB="0" distL="114300" distR="114300" simplePos="0" relativeHeight="251669504" behindDoc="0" locked="0" layoutInCell="1" allowOverlap="1" wp14:anchorId="0A8CF345" wp14:editId="5F01621A">
                <wp:simplePos x="0" y="0"/>
                <wp:positionH relativeFrom="column">
                  <wp:posOffset>-736981</wp:posOffset>
                </wp:positionH>
                <wp:positionV relativeFrom="paragraph">
                  <wp:posOffset>153035</wp:posOffset>
                </wp:positionV>
                <wp:extent cx="7447915" cy="635"/>
                <wp:effectExtent l="0" t="0" r="0" b="0"/>
                <wp:wrapNone/>
                <wp:docPr id="169689843"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7BD53FBA" w14:textId="3DB4AC88" w:rsidR="00A1381B" w:rsidRPr="002C73EB" w:rsidRDefault="00A1381B" w:rsidP="00A1381B">
                            <w:pPr>
                              <w:pStyle w:val="Heading3"/>
                            </w:pPr>
                            <w:bookmarkStart w:id="4" w:name="_Toc149512981"/>
                            <w:r w:rsidRPr="00221C84">
                              <w:rPr>
                                <w:b/>
                                <w:bCs/>
                              </w:rPr>
                              <w:t xml:space="preserve">Figure </w:t>
                            </w:r>
                            <w:r w:rsidR="00793C54">
                              <w:rPr>
                                <w:b/>
                                <w:bCs/>
                              </w:rPr>
                              <w:t>SI-</w:t>
                            </w:r>
                            <w:r w:rsidR="00F6658A">
                              <w:rPr>
                                <w:b/>
                                <w:bCs/>
                              </w:rPr>
                              <w:t>5</w:t>
                            </w:r>
                            <w:r>
                              <w:t xml:space="preserve">: </w:t>
                            </w:r>
                            <w:r w:rsidR="00221C84">
                              <w:t>On average the Elite dataset had a higher yearly percent deviation (measured as yearly standard deviation over yearly mean). This could be an indication of more reactive media sources, or simply that the Elite dataset, was smaller, allowing for less smoothing out of the noise in the data. There is also a general decline in the percent deviation in both datasets over the years. This is likely caused by the floor of coverage rising over the years. As such, the spikes in coverage became less dramatic as they were not rising as relatively high above the general volume of conversation.</w:t>
                            </w:r>
                            <w:bookmarkEnd w:id="4"/>
                            <w:r w:rsidR="00221C84">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A8CF345" id="_x0000_s1030" type="#_x0000_t202" style="position:absolute;margin-left:-58.05pt;margin-top:12.05pt;width:586.45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" stroked="f">
                <v:textbox style="mso-fit-shape-to-text:t" inset="0,0,0,0">
                  <w:txbxContent>
                    <w:p w14:paraId="7BD53FBA" w14:textId="3DB4AC88" w:rsidR="00A1381B" w:rsidRPr="002C73EB" w:rsidRDefault="00A1381B" w:rsidP="00A1381B">
                      <w:pPr>
                        <w:pStyle w:val="Heading3"/>
                      </w:pPr>
                      <w:bookmarkStart w:id="8" w:name="_Toc149512981"/>
                      <w:r w:rsidRPr="00221C84">
                        <w:rPr>
                          <w:b/>
                          <w:bCs/>
                        </w:rPr>
                        <w:t xml:space="preserve">Figure </w:t>
                      </w:r>
                      <w:r w:rsidR="00793C54">
                        <w:rPr>
                          <w:b/>
                          <w:bCs/>
                        </w:rPr>
                        <w:t>SI-</w:t>
                      </w:r>
                      <w:r w:rsidR="00F6658A">
                        <w:rPr>
                          <w:b/>
                          <w:bCs/>
                        </w:rPr>
                        <w:t>5</w:t>
                      </w:r>
                      <w:r>
                        <w:t xml:space="preserve">: </w:t>
                      </w:r>
                      <w:r w:rsidR="00221C84">
                        <w:t>On average the Elite dataset had a higher yearly percent deviation (measured as yearly standard deviation over yearly mean). This could be an indication of more reactive media sources, or simply that the Elite dataset, was smaller, allowing for less smoothing out of the noise in the data. There is also a general decline in the percent deviation in both datasets over the years. This is likely caused by the floor of coverage rising over the years. As such, the spikes in coverage became less dramatic as they were not rising as relatively high above the general volume of conversation.</w:t>
                      </w:r>
                      <w:bookmarkEnd w:id="8"/>
                      <w:r w:rsidR="00221C84">
                        <w:t xml:space="preserve"> </w:t>
                      </w:r>
                    </w:p>
                  </w:txbxContent>
                </v:textbox>
              </v:shape>
            </w:pict>
          </mc:Fallback>
        </mc:AlternateContent>
      </w:r>
    </w:p>
    <w:p w14:paraId="299662AC" w14:textId="0E74C052" w:rsidR="00A1381B" w:rsidRDefault="00A1381B"/>
    <w:p w14:paraId="7D404B7D" w14:textId="707565F4" w:rsidR="00A1381B" w:rsidRDefault="00A1381B"/>
    <w:p w14:paraId="6D3EE243" w14:textId="659C37AA" w:rsidR="00A1381B" w:rsidRDefault="00A1381B"/>
    <w:p w14:paraId="2E07E7E6" w14:textId="7E80CE90" w:rsidR="00A1381B" w:rsidRDefault="00A1381B"/>
    <w:p w14:paraId="51F278CE" w14:textId="13155B3C" w:rsidR="00A1381B" w:rsidRDefault="00A1381B"/>
    <w:p w14:paraId="082BA068" w14:textId="47F6B2B2" w:rsidR="00A1381B" w:rsidRDefault="00A1381B"/>
    <w:p w14:paraId="09079149" w14:textId="47052726" w:rsidR="00A1381B" w:rsidRDefault="00793C54">
      <w:r w:rsidRPr="00992CFD">
        <w:rPr>
          <w:noProof/>
        </w:rPr>
        <w:lastRenderedPageBreak/>
        <w:drawing>
          <wp:anchor distT="0" distB="0" distL="114300" distR="114300" simplePos="0" relativeHeight="251666432" behindDoc="0" locked="0" layoutInCell="1" allowOverlap="1" wp14:anchorId="1ED8FE61" wp14:editId="4DB9335E">
            <wp:simplePos x="0" y="0"/>
            <wp:positionH relativeFrom="column">
              <wp:posOffset>-662051</wp:posOffset>
            </wp:positionH>
            <wp:positionV relativeFrom="paragraph">
              <wp:posOffset>-726059</wp:posOffset>
            </wp:positionV>
            <wp:extent cx="7315200" cy="4109720"/>
            <wp:effectExtent l="12700" t="12700" r="12700" b="17780"/>
            <wp:wrapNone/>
            <wp:docPr id="10343826" name="Picture 1" descr="A graph of blue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826" name="Picture 1" descr="A graph of blue and green lin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15200" cy="4109720"/>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4F04EED0" w14:textId="70CB6C43" w:rsidR="00A1381B" w:rsidRDefault="00A1381B"/>
    <w:p w14:paraId="41959C4D" w14:textId="098BC522" w:rsidR="00A1381B" w:rsidRDefault="00A1381B"/>
    <w:p w14:paraId="6A7CB7CA" w14:textId="7882B6D4" w:rsidR="00A1381B" w:rsidRDefault="00A1381B"/>
    <w:p w14:paraId="1C5140FD" w14:textId="2E3F2712" w:rsidR="00A1381B" w:rsidRDefault="00A1381B"/>
    <w:p w14:paraId="7978BDE2" w14:textId="67F776DD" w:rsidR="00A1381B" w:rsidRDefault="00A1381B"/>
    <w:p w14:paraId="730A33E1" w14:textId="79E7D680" w:rsidR="00A1381B" w:rsidRDefault="00A1381B"/>
    <w:p w14:paraId="4E843D55" w14:textId="1473B77D" w:rsidR="00A1381B" w:rsidRDefault="00A1381B"/>
    <w:p w14:paraId="0CB6C370" w14:textId="75053F4A" w:rsidR="00A1381B" w:rsidRDefault="00A1381B"/>
    <w:p w14:paraId="3BC122C4" w14:textId="5DAD7E89" w:rsidR="00A1381B" w:rsidRDefault="00A1381B"/>
    <w:p w14:paraId="1CB87D3F" w14:textId="0FAB32E9" w:rsidR="00A1381B" w:rsidRDefault="00A1381B"/>
    <w:p w14:paraId="70F8C939" w14:textId="2BE75438" w:rsidR="00A1381B" w:rsidRDefault="00A1381B"/>
    <w:p w14:paraId="4D96BB7F" w14:textId="4D8B6203" w:rsidR="00A1381B" w:rsidRDefault="00A1381B"/>
    <w:p w14:paraId="40930F61" w14:textId="4219192D" w:rsidR="00A1381B" w:rsidRDefault="00A1381B"/>
    <w:p w14:paraId="79DFDEB6" w14:textId="42BF6DFA" w:rsidR="00A1381B" w:rsidRDefault="00A1381B"/>
    <w:p w14:paraId="0D53D155" w14:textId="3C954040" w:rsidR="00A1381B" w:rsidRDefault="00A1381B"/>
    <w:p w14:paraId="01285CD4" w14:textId="4FEFE93B" w:rsidR="00A1381B" w:rsidRDefault="00A1381B"/>
    <w:p w14:paraId="6E0F57CC" w14:textId="4EB6A025" w:rsidR="00A1381B" w:rsidRDefault="00A1381B"/>
    <w:p w14:paraId="13CA18C7" w14:textId="2623ED40" w:rsidR="00A1381B" w:rsidRDefault="00A1381B"/>
    <w:p w14:paraId="7231F888" w14:textId="6197EEFB" w:rsidR="00A1381B" w:rsidRDefault="00793C54">
      <w:r w:rsidRPr="00992CFD">
        <w:rPr>
          <w:noProof/>
        </w:rPr>
        <w:drawing>
          <wp:anchor distT="0" distB="0" distL="114300" distR="114300" simplePos="0" relativeHeight="251667456" behindDoc="0" locked="0" layoutInCell="1" allowOverlap="1" wp14:anchorId="718AE332" wp14:editId="104A70FA">
            <wp:simplePos x="0" y="0"/>
            <wp:positionH relativeFrom="column">
              <wp:posOffset>-664210</wp:posOffset>
            </wp:positionH>
            <wp:positionV relativeFrom="paragraph">
              <wp:posOffset>212725</wp:posOffset>
            </wp:positionV>
            <wp:extent cx="7315200" cy="4123055"/>
            <wp:effectExtent l="12700" t="12700" r="12700" b="17145"/>
            <wp:wrapNone/>
            <wp:docPr id="612008390" name="Picture 1" descr="A graph of data showing the amount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008390" name="Picture 1" descr="A graph of data showing the amount of data&#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315200" cy="4123055"/>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000C86B4" w14:textId="2A823E2C" w:rsidR="00A1381B" w:rsidRDefault="00A1381B"/>
    <w:p w14:paraId="26BDFE86" w14:textId="66FA47D6" w:rsidR="00C40436" w:rsidRDefault="00C40436"/>
    <w:p w14:paraId="0AC48800" w14:textId="54C462E6" w:rsidR="00C40436" w:rsidRDefault="00C40436"/>
    <w:p w14:paraId="57D973E9" w14:textId="160F74BD" w:rsidR="00C40436" w:rsidRDefault="00C40436"/>
    <w:p w14:paraId="65F42608" w14:textId="77777777" w:rsidR="00C40436" w:rsidRDefault="00C40436"/>
    <w:p w14:paraId="2FA596B3" w14:textId="638B0D46" w:rsidR="00C40436" w:rsidRDefault="00C40436"/>
    <w:p w14:paraId="6FB22EE0" w14:textId="37EEB014" w:rsidR="00C40436" w:rsidRDefault="00C40436"/>
    <w:p w14:paraId="764A40AE" w14:textId="77777777" w:rsidR="00C40436" w:rsidRDefault="00C40436"/>
    <w:p w14:paraId="36B57AF1" w14:textId="60A365C2" w:rsidR="00C40436" w:rsidRDefault="00C40436"/>
    <w:p w14:paraId="36497110" w14:textId="04D46B88" w:rsidR="00C40436" w:rsidRDefault="00C40436"/>
    <w:p w14:paraId="568E5D77" w14:textId="5D07D65F" w:rsidR="00C40436" w:rsidRDefault="00C40436"/>
    <w:p w14:paraId="77799261" w14:textId="77777777" w:rsidR="00C40436" w:rsidRDefault="00C40436"/>
    <w:p w14:paraId="06AF7371" w14:textId="21AD53BD" w:rsidR="00C40436" w:rsidRDefault="00C40436"/>
    <w:p w14:paraId="6EAA9C72" w14:textId="2C9240E9" w:rsidR="00C40436" w:rsidRDefault="00C40436"/>
    <w:p w14:paraId="28C3C28F" w14:textId="4FAD807A" w:rsidR="00C40436" w:rsidRDefault="00C40436"/>
    <w:p w14:paraId="46A56AF7" w14:textId="20221C9E" w:rsidR="00A1381B" w:rsidRDefault="00A1381B"/>
    <w:p w14:paraId="3EE066E8" w14:textId="6A071E2E" w:rsidR="00C40436" w:rsidRDefault="00C40436"/>
    <w:p w14:paraId="6A72B9F1" w14:textId="2E9A9EF5" w:rsidR="00C40436" w:rsidRDefault="00C40436"/>
    <w:p w14:paraId="13E368B2" w14:textId="74DE347B" w:rsidR="00C40436" w:rsidRDefault="00C40436"/>
    <w:p w14:paraId="68766FF3" w14:textId="3C6C1689" w:rsidR="00C40436" w:rsidRDefault="00C40436"/>
    <w:p w14:paraId="0286E44A" w14:textId="1ACC98A9" w:rsidR="00C40436" w:rsidRDefault="00793C54">
      <w:r>
        <w:rPr>
          <w:noProof/>
        </w:rPr>
        <mc:AlternateContent>
          <mc:Choice Requires="wps">
            <w:drawing>
              <wp:anchor distT="0" distB="0" distL="114300" distR="114300" simplePos="0" relativeHeight="251683840" behindDoc="0" locked="0" layoutInCell="1" allowOverlap="1" wp14:anchorId="6CF1F26A" wp14:editId="2EBFB1DA">
                <wp:simplePos x="0" y="0"/>
                <wp:positionH relativeFrom="column">
                  <wp:posOffset>-721995</wp:posOffset>
                </wp:positionH>
                <wp:positionV relativeFrom="paragraph">
                  <wp:posOffset>710311</wp:posOffset>
                </wp:positionV>
                <wp:extent cx="7447915" cy="635"/>
                <wp:effectExtent l="0" t="0" r="0" b="0"/>
                <wp:wrapNone/>
                <wp:docPr id="851262406"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1AE3F1F0" w14:textId="1F2B06AC" w:rsidR="00FF7FFA" w:rsidRPr="002C73EB" w:rsidRDefault="00FF7FFA" w:rsidP="00FF7FFA">
                            <w:pPr>
                              <w:pStyle w:val="Heading3"/>
                            </w:pPr>
                            <w:bookmarkStart w:id="5" w:name="_Toc149512982"/>
                            <w:r w:rsidRPr="00221C84">
                              <w:rPr>
                                <w:b/>
                                <w:bCs/>
                              </w:rPr>
                              <w:t xml:space="preserve">Figure </w:t>
                            </w:r>
                            <w:r w:rsidR="00793C54">
                              <w:rPr>
                                <w:b/>
                                <w:bCs/>
                              </w:rPr>
                              <w:t>SI</w:t>
                            </w:r>
                            <w:r w:rsidR="00F6658A">
                              <w:rPr>
                                <w:b/>
                                <w:bCs/>
                              </w:rPr>
                              <w:t>-6</w:t>
                            </w:r>
                            <w:r>
                              <w:t>: The Heartland dataset is on top and the Elite dataset is below. Both datasets share several coverage spikes. The elite dataset has a generally higher floor for climate-related coverage. As such, many “spikes” in coverage are not true spikes when the percent deviation definition is used. Data post 2019 is highly emblematic of this point. Most spikes in coverage are drowned out by the generally high-rate of ambient climate-related coverage.</w:t>
                            </w:r>
                            <w:bookmarkEnd w:id="5"/>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CF1F26A" id="_x0000_s1031" type="#_x0000_t202" style="position:absolute;margin-left:-56.85pt;margin-top:55.95pt;width:586.45pt;height:.0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" stroked="f">
                <v:textbox style="mso-fit-shape-to-text:t" inset="0,0,0,0">
                  <w:txbxContent>
                    <w:p w14:paraId="1AE3F1F0" w14:textId="1F2B06AC" w:rsidR="00FF7FFA" w:rsidRPr="002C73EB" w:rsidRDefault="00FF7FFA" w:rsidP="00FF7FFA">
                      <w:pPr>
                        <w:pStyle w:val="Heading3"/>
                      </w:pPr>
                      <w:bookmarkStart w:id="10" w:name="_Toc149512982"/>
                      <w:r w:rsidRPr="00221C84">
                        <w:rPr>
                          <w:b/>
                          <w:bCs/>
                        </w:rPr>
                        <w:t xml:space="preserve">Figure </w:t>
                      </w:r>
                      <w:r w:rsidR="00793C54">
                        <w:rPr>
                          <w:b/>
                          <w:bCs/>
                        </w:rPr>
                        <w:t>SI</w:t>
                      </w:r>
                      <w:r w:rsidR="00F6658A">
                        <w:rPr>
                          <w:b/>
                          <w:bCs/>
                        </w:rPr>
                        <w:t>-6</w:t>
                      </w:r>
                      <w:r>
                        <w:t>: The Heartland dataset is on top and the Elite dataset is below. Both datasets share several coverage spikes. The elite dataset has a generally higher floor for climate-related coverage. As such, many “spikes” in coverage are not true spikes when the percent deviation definition is used. Data post 2019 is highly emblematic of this point. Most spikes in coverage are drowned out by the generally high-rate of ambient climate-related coverage.</w:t>
                      </w:r>
                      <w:bookmarkEnd w:id="10"/>
                      <w:r>
                        <w:t xml:space="preserve"> </w:t>
                      </w:r>
                    </w:p>
                  </w:txbxContent>
                </v:textbox>
              </v:shape>
            </w:pict>
          </mc:Fallback>
        </mc:AlternateContent>
      </w:r>
    </w:p>
    <w:p w14:paraId="26E9F8C4" w14:textId="68CA240D" w:rsidR="00C40436" w:rsidRDefault="00C40436"/>
    <w:p w14:paraId="46269C7C" w14:textId="5DF3D405" w:rsidR="00C40436" w:rsidRDefault="00C40436"/>
    <w:p w14:paraId="0CB5F1FA" w14:textId="3259A2CF" w:rsidR="00C40436" w:rsidRDefault="00C40436"/>
    <w:p w14:paraId="0AE1B575" w14:textId="7CE39055" w:rsidR="00C40436" w:rsidRDefault="00C40436"/>
    <w:p w14:paraId="2C6BA7FA" w14:textId="196CBFC9" w:rsidR="00C40436" w:rsidRDefault="00C40436"/>
    <w:p w14:paraId="084B5545" w14:textId="437F3334" w:rsidR="00010F4D" w:rsidRDefault="00793C54">
      <w:r w:rsidRPr="00C40436">
        <w:rPr>
          <w:noProof/>
        </w:rPr>
        <w:lastRenderedPageBreak/>
        <w:drawing>
          <wp:anchor distT="0" distB="0" distL="114300" distR="114300" simplePos="0" relativeHeight="251684864" behindDoc="0" locked="0" layoutInCell="1" allowOverlap="1" wp14:anchorId="35229CB7" wp14:editId="78919F11">
            <wp:simplePos x="0" y="0"/>
            <wp:positionH relativeFrom="column">
              <wp:posOffset>-669290</wp:posOffset>
            </wp:positionH>
            <wp:positionV relativeFrom="paragraph">
              <wp:posOffset>-666750</wp:posOffset>
            </wp:positionV>
            <wp:extent cx="7315200" cy="4096825"/>
            <wp:effectExtent l="12700" t="12700" r="12700" b="18415"/>
            <wp:wrapNone/>
            <wp:docPr id="1695639157" name="Picture 1" descr="A graph of a graph showing the number of people in the united stat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639157" name="Picture 1" descr="A graph of a graph showing the number of people in the united states&#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315200" cy="4096825"/>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4540C597" w14:textId="77777777" w:rsidR="00010F4D" w:rsidRDefault="00010F4D"/>
    <w:p w14:paraId="699784A2" w14:textId="74D7F900" w:rsidR="00010F4D" w:rsidRDefault="00010F4D"/>
    <w:p w14:paraId="3D835CCE" w14:textId="0E072D4E" w:rsidR="00010F4D" w:rsidRDefault="00010F4D"/>
    <w:p w14:paraId="5B49A061" w14:textId="77777777" w:rsidR="00793C54" w:rsidRDefault="00793C54"/>
    <w:p w14:paraId="6E6F533E" w14:textId="31C28908" w:rsidR="00793C54" w:rsidRDefault="00793C54"/>
    <w:p w14:paraId="12C78B83" w14:textId="47E4A620" w:rsidR="00793C54" w:rsidRDefault="00793C54"/>
    <w:p w14:paraId="08723972" w14:textId="6F4707DD" w:rsidR="00793C54" w:rsidRDefault="00793C54"/>
    <w:p w14:paraId="5D7D051C" w14:textId="77777777" w:rsidR="00793C54" w:rsidRDefault="00793C54"/>
    <w:p w14:paraId="6AB4C1A9" w14:textId="77777777" w:rsidR="00793C54" w:rsidRDefault="00793C54"/>
    <w:p w14:paraId="5E18B9CD" w14:textId="77777777" w:rsidR="00793C54" w:rsidRDefault="00793C54"/>
    <w:p w14:paraId="62FD4BCB" w14:textId="291EC42A" w:rsidR="00010F4D" w:rsidRDefault="00010F4D"/>
    <w:p w14:paraId="16AE2544" w14:textId="1804E1FC" w:rsidR="00010F4D" w:rsidRDefault="00010F4D"/>
    <w:p w14:paraId="1935ED94" w14:textId="17F0E326" w:rsidR="00793C54" w:rsidRDefault="00793C54"/>
    <w:p w14:paraId="145AD879" w14:textId="1CC39348" w:rsidR="00793C54" w:rsidRDefault="00793C54"/>
    <w:p w14:paraId="3D6430E0" w14:textId="6B66B4E1" w:rsidR="00793C54" w:rsidRDefault="00793C54"/>
    <w:p w14:paraId="5B2410AF" w14:textId="0637D82D" w:rsidR="00793C54" w:rsidRDefault="00793C54"/>
    <w:p w14:paraId="667A5192" w14:textId="77777777" w:rsidR="00793C54" w:rsidRDefault="00793C54"/>
    <w:p w14:paraId="556084D1" w14:textId="4F70431B" w:rsidR="00793C54" w:rsidRDefault="00793C54"/>
    <w:p w14:paraId="5179D55A" w14:textId="4B14F1A3" w:rsidR="00793C54" w:rsidRDefault="00793C54">
      <w:r>
        <w:rPr>
          <w:noProof/>
        </w:rPr>
        <mc:AlternateContent>
          <mc:Choice Requires="wps">
            <w:drawing>
              <wp:anchor distT="0" distB="0" distL="114300" distR="114300" simplePos="0" relativeHeight="251692032" behindDoc="0" locked="0" layoutInCell="1" allowOverlap="1" wp14:anchorId="0A17AA1D" wp14:editId="7131E598">
                <wp:simplePos x="0" y="0"/>
                <wp:positionH relativeFrom="column">
                  <wp:posOffset>-707846</wp:posOffset>
                </wp:positionH>
                <wp:positionV relativeFrom="paragraph">
                  <wp:posOffset>157480</wp:posOffset>
                </wp:positionV>
                <wp:extent cx="7447915" cy="635"/>
                <wp:effectExtent l="0" t="0" r="0" b="0"/>
                <wp:wrapNone/>
                <wp:docPr id="417287861"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31C1C4CF" w14:textId="66234558" w:rsidR="00793C54" w:rsidRPr="002C73EB" w:rsidRDefault="00793C54" w:rsidP="00793C54">
                            <w:pPr>
                              <w:pStyle w:val="Heading3"/>
                            </w:pPr>
                            <w:r w:rsidRPr="00221C84">
                              <w:rPr>
                                <w:b/>
                                <w:bCs/>
                              </w:rPr>
                              <w:t xml:space="preserve">Figure </w:t>
                            </w:r>
                            <w:r>
                              <w:rPr>
                                <w:b/>
                                <w:bCs/>
                              </w:rPr>
                              <w:t>SI-</w:t>
                            </w:r>
                            <w:r w:rsidR="00F6658A">
                              <w:rPr>
                                <w:b/>
                                <w:bCs/>
                              </w:rPr>
                              <w:t>7</w:t>
                            </w:r>
                            <w:r>
                              <w:t xml:space="preserve">: Figure </w:t>
                            </w:r>
                            <w:r w:rsidR="00560C24">
                              <w:t>2</w:t>
                            </w:r>
                            <w:r>
                              <w:t xml:space="preserve"> from the main text, calculated only using the search term “climate change.”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A17AA1D" id="_x0000_s1032" type="#_x0000_t202" style="position:absolute;margin-left:-55.75pt;margin-top:12.4pt;width:586.45pt;height:.0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" stroked="f">
                <v:textbox style="mso-fit-shape-to-text:t" inset="0,0,0,0">
                  <w:txbxContent>
                    <w:p w14:paraId="31C1C4CF" w14:textId="66234558" w:rsidR="00793C54" w:rsidRPr="002C73EB" w:rsidRDefault="00793C54" w:rsidP="00793C54">
                      <w:pPr>
                        <w:pStyle w:val="Heading3"/>
                      </w:pPr>
                      <w:r w:rsidRPr="00221C84">
                        <w:rPr>
                          <w:b/>
                          <w:bCs/>
                        </w:rPr>
                        <w:t xml:space="preserve">Figure </w:t>
                      </w:r>
                      <w:r>
                        <w:rPr>
                          <w:b/>
                          <w:bCs/>
                        </w:rPr>
                        <w:t>SI-</w:t>
                      </w:r>
                      <w:r w:rsidR="00F6658A">
                        <w:rPr>
                          <w:b/>
                          <w:bCs/>
                        </w:rPr>
                        <w:t>7</w:t>
                      </w:r>
                      <w:r>
                        <w:t xml:space="preserve">: Figure </w:t>
                      </w:r>
                      <w:r w:rsidR="00560C24">
                        <w:t>2</w:t>
                      </w:r>
                      <w:r>
                        <w:t xml:space="preserve"> from the main text, calculated only using the search term “climate change.” </w:t>
                      </w:r>
                    </w:p>
                  </w:txbxContent>
                </v:textbox>
              </v:shape>
            </w:pict>
          </mc:Fallback>
        </mc:AlternateContent>
      </w:r>
    </w:p>
    <w:p w14:paraId="360EAA06" w14:textId="74ACA7DE" w:rsidR="00793C54" w:rsidRDefault="00793C54"/>
    <w:p w14:paraId="13279BC9" w14:textId="28FB4494" w:rsidR="00793C54" w:rsidRDefault="00560C24">
      <w:r>
        <w:rPr>
          <w:noProof/>
        </w:rPr>
        <mc:AlternateContent>
          <mc:Choice Requires="wps">
            <w:drawing>
              <wp:anchor distT="0" distB="0" distL="114300" distR="114300" simplePos="0" relativeHeight="251696128" behindDoc="0" locked="0" layoutInCell="1" allowOverlap="1" wp14:anchorId="4ADBAC8C" wp14:editId="0CEFFE1E">
                <wp:simplePos x="0" y="0"/>
                <wp:positionH relativeFrom="column">
                  <wp:posOffset>-702310</wp:posOffset>
                </wp:positionH>
                <wp:positionV relativeFrom="paragraph">
                  <wp:posOffset>201985</wp:posOffset>
                </wp:positionV>
                <wp:extent cx="7447915" cy="635"/>
                <wp:effectExtent l="0" t="0" r="0" b="0"/>
                <wp:wrapNone/>
                <wp:docPr id="1304538935"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6BBF11B2" w14:textId="0C33D3DA" w:rsidR="00560C24" w:rsidRPr="002C73EB" w:rsidRDefault="00560C24" w:rsidP="00560C24">
                            <w:pPr>
                              <w:pStyle w:val="Heading3"/>
                            </w:pPr>
                            <w:r>
                              <w:rPr>
                                <w:b/>
                                <w:bCs/>
                              </w:rPr>
                              <w:t>Table</w:t>
                            </w:r>
                            <w:r w:rsidRPr="00221C84">
                              <w:rPr>
                                <w:b/>
                                <w:bCs/>
                              </w:rPr>
                              <w:t xml:space="preserve"> </w:t>
                            </w:r>
                            <w:r>
                              <w:rPr>
                                <w:b/>
                                <w:bCs/>
                              </w:rPr>
                              <w:t>SI-</w:t>
                            </w:r>
                            <w:r w:rsidR="00F6658A">
                              <w:rPr>
                                <w:b/>
                                <w:bCs/>
                              </w:rPr>
                              <w:t>8</w:t>
                            </w:r>
                            <w:r>
                              <w:t xml:space="preserve">: Table 2 from the main text, calculated only using the search term “climate change.”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DBAC8C" id="_x0000_s1033" type="#_x0000_t202" style="position:absolute;margin-left:-55.3pt;margin-top:15.9pt;width:586.45pt;height:.05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" stroked="f">
                <v:textbox style="mso-fit-shape-to-text:t" inset="0,0,0,0">
                  <w:txbxContent>
                    <w:p w14:paraId="6BBF11B2" w14:textId="0C33D3DA" w:rsidR="00560C24" w:rsidRPr="002C73EB" w:rsidRDefault="00560C24" w:rsidP="00560C24">
                      <w:pPr>
                        <w:pStyle w:val="Heading3"/>
                      </w:pPr>
                      <w:r>
                        <w:rPr>
                          <w:b/>
                          <w:bCs/>
                        </w:rPr>
                        <w:t>Table</w:t>
                      </w:r>
                      <w:r w:rsidRPr="00221C84">
                        <w:rPr>
                          <w:b/>
                          <w:bCs/>
                        </w:rPr>
                        <w:t xml:space="preserve"> </w:t>
                      </w:r>
                      <w:r>
                        <w:rPr>
                          <w:b/>
                          <w:bCs/>
                        </w:rPr>
                        <w:t>SI-</w:t>
                      </w:r>
                      <w:r w:rsidR="00F6658A">
                        <w:rPr>
                          <w:b/>
                          <w:bCs/>
                        </w:rPr>
                        <w:t>8</w:t>
                      </w:r>
                      <w:r>
                        <w:t xml:space="preserve">: Table 2 from the main text, calculated only using the search term “climate change.” </w:t>
                      </w:r>
                    </w:p>
                  </w:txbxContent>
                </v:textbox>
              </v:shape>
            </w:pict>
          </mc:Fallback>
        </mc:AlternateContent>
      </w:r>
    </w:p>
    <w:p w14:paraId="44643426" w14:textId="20598389" w:rsidR="00793C54" w:rsidRDefault="00793C54"/>
    <w:p w14:paraId="58768E90" w14:textId="1B613F6C" w:rsidR="00010F4D" w:rsidRDefault="00010F4D"/>
    <w:tbl>
      <w:tblPr>
        <w:tblStyle w:val="PlainTable5"/>
        <w:tblpPr w:leftFromText="180" w:rightFromText="180" w:vertAnchor="text" w:horzAnchor="margin" w:tblpXSpec="center" w:tblpY="-42"/>
        <w:tblW w:w="11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
        <w:gridCol w:w="1228"/>
        <w:gridCol w:w="962"/>
        <w:gridCol w:w="2623"/>
        <w:gridCol w:w="731"/>
        <w:gridCol w:w="1259"/>
        <w:gridCol w:w="841"/>
        <w:gridCol w:w="2694"/>
      </w:tblGrid>
      <w:tr w:rsidR="00793C54" w:rsidRPr="00691CC1" w14:paraId="6647AA2D" w14:textId="77777777" w:rsidTr="00793C54">
        <w:trPr>
          <w:cnfStyle w:val="100000000000" w:firstRow="1" w:lastRow="0" w:firstColumn="0" w:lastColumn="0" w:oddVBand="0" w:evenVBand="0" w:oddHBand="0" w:evenHBand="0" w:firstRowFirstColumn="0" w:firstRowLastColumn="0" w:lastRowFirstColumn="0" w:lastRowLastColumn="0"/>
          <w:trHeight w:val="388"/>
        </w:trPr>
        <w:tc>
          <w:tcPr>
            <w:cnfStyle w:val="001000000100" w:firstRow="0" w:lastRow="0" w:firstColumn="1" w:lastColumn="0" w:oddVBand="0" w:evenVBand="0" w:oddHBand="0" w:evenHBand="0" w:firstRowFirstColumn="1" w:firstRowLastColumn="0" w:lastRowFirstColumn="0" w:lastRowLastColumn="0"/>
            <w:tcW w:w="5535" w:type="dxa"/>
            <w:gridSpan w:val="4"/>
            <w:tcBorders>
              <w:bottom w:val="none" w:sz="0" w:space="0" w:color="auto"/>
              <w:right w:val="none" w:sz="0" w:space="0" w:color="auto"/>
            </w:tcBorders>
            <w:shd w:val="clear" w:color="auto" w:fill="B3300B"/>
            <w:noWrap/>
            <w:hideMark/>
          </w:tcPr>
          <w:p w14:paraId="0ECA10D8" w14:textId="0998F006" w:rsidR="00793C54" w:rsidRPr="00DD6C7D" w:rsidRDefault="00793C54" w:rsidP="00793C54">
            <w:pPr>
              <w:jc w:val="center"/>
              <w:rPr>
                <w:color w:val="FFFFFF" w:themeColor="background1"/>
                <w:sz w:val="22"/>
                <w:szCs w:val="22"/>
              </w:rPr>
            </w:pPr>
            <w:r w:rsidRPr="00DD6C7D">
              <w:rPr>
                <w:color w:val="FFFFFF" w:themeColor="background1"/>
                <w:sz w:val="22"/>
                <w:szCs w:val="22"/>
              </w:rPr>
              <w:t>HEARTLAND</w:t>
            </w:r>
          </w:p>
        </w:tc>
        <w:tc>
          <w:tcPr>
            <w:tcW w:w="5525" w:type="dxa"/>
            <w:gridSpan w:val="4"/>
            <w:tcBorders>
              <w:bottom w:val="none" w:sz="0" w:space="0" w:color="auto"/>
            </w:tcBorders>
            <w:shd w:val="clear" w:color="auto" w:fill="B3300B"/>
            <w:noWrap/>
            <w:hideMark/>
          </w:tcPr>
          <w:p w14:paraId="78F4E6D0" w14:textId="77777777" w:rsidR="00793C54" w:rsidRPr="00DD6C7D" w:rsidRDefault="00793C54" w:rsidP="00793C54">
            <w:pPr>
              <w:jc w:val="center"/>
              <w:cnfStyle w:val="100000000000" w:firstRow="1" w:lastRow="0" w:firstColumn="0" w:lastColumn="0" w:oddVBand="0" w:evenVBand="0" w:oddHBand="0" w:evenHBand="0" w:firstRowFirstColumn="0" w:firstRowLastColumn="0" w:lastRowFirstColumn="0" w:lastRowLastColumn="0"/>
              <w:rPr>
                <w:i w:val="0"/>
                <w:iCs w:val="0"/>
                <w:color w:val="FFFFFF" w:themeColor="background1"/>
                <w:sz w:val="22"/>
                <w:szCs w:val="22"/>
              </w:rPr>
            </w:pPr>
            <w:r w:rsidRPr="00DD6C7D">
              <w:rPr>
                <w:i w:val="0"/>
                <w:iCs w:val="0"/>
                <w:color w:val="FFFFFF" w:themeColor="background1"/>
                <w:sz w:val="22"/>
                <w:szCs w:val="22"/>
              </w:rPr>
              <w:t>ELITE</w:t>
            </w:r>
          </w:p>
        </w:tc>
      </w:tr>
      <w:tr w:rsidR="00793C54" w:rsidRPr="00691CC1" w14:paraId="6CAA4690"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hideMark/>
          </w:tcPr>
          <w:p w14:paraId="665880D9" w14:textId="77777777" w:rsidR="00793C54" w:rsidRPr="00691CC1" w:rsidRDefault="00793C54" w:rsidP="00793C54">
            <w:pPr>
              <w:jc w:val="center"/>
              <w:rPr>
                <w:b/>
                <w:bCs/>
                <w:i w:val="0"/>
                <w:iCs w:val="0"/>
                <w:color w:val="000000" w:themeColor="text1"/>
                <w:sz w:val="22"/>
                <w:szCs w:val="22"/>
              </w:rPr>
            </w:pPr>
            <w:r w:rsidRPr="00691CC1">
              <w:rPr>
                <w:b/>
                <w:bCs/>
                <w:i w:val="0"/>
                <w:iCs w:val="0"/>
                <w:color w:val="000000" w:themeColor="text1"/>
                <w:sz w:val="22"/>
                <w:szCs w:val="22"/>
              </w:rPr>
              <w:t>Year</w:t>
            </w:r>
          </w:p>
        </w:tc>
        <w:tc>
          <w:tcPr>
            <w:tcW w:w="1228" w:type="dxa"/>
            <w:noWrap/>
            <w:hideMark/>
          </w:tcPr>
          <w:p w14:paraId="6C53F260" w14:textId="77777777"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Median</w:t>
            </w:r>
          </w:p>
        </w:tc>
        <w:tc>
          <w:tcPr>
            <w:tcW w:w="962" w:type="dxa"/>
            <w:noWrap/>
            <w:hideMark/>
          </w:tcPr>
          <w:p w14:paraId="6B863C24" w14:textId="77777777"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Mean</w:t>
            </w:r>
          </w:p>
        </w:tc>
        <w:tc>
          <w:tcPr>
            <w:tcW w:w="2623" w:type="dxa"/>
            <w:noWrap/>
            <w:hideMark/>
          </w:tcPr>
          <w:p w14:paraId="17BE273E" w14:textId="055C9D10"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Standard Deviation</w:t>
            </w:r>
          </w:p>
        </w:tc>
        <w:tc>
          <w:tcPr>
            <w:tcW w:w="731" w:type="dxa"/>
            <w:noWrap/>
            <w:hideMark/>
          </w:tcPr>
          <w:p w14:paraId="74F43A3B" w14:textId="77777777"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Year</w:t>
            </w:r>
          </w:p>
        </w:tc>
        <w:tc>
          <w:tcPr>
            <w:tcW w:w="1259" w:type="dxa"/>
            <w:noWrap/>
            <w:hideMark/>
          </w:tcPr>
          <w:p w14:paraId="586AD8ED" w14:textId="77777777"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Median</w:t>
            </w:r>
          </w:p>
        </w:tc>
        <w:tc>
          <w:tcPr>
            <w:tcW w:w="841" w:type="dxa"/>
            <w:noWrap/>
            <w:hideMark/>
          </w:tcPr>
          <w:p w14:paraId="1610E0BB" w14:textId="77777777"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Mean</w:t>
            </w:r>
          </w:p>
        </w:tc>
        <w:tc>
          <w:tcPr>
            <w:tcW w:w="2694" w:type="dxa"/>
            <w:noWrap/>
            <w:hideMark/>
          </w:tcPr>
          <w:p w14:paraId="208A173D" w14:textId="77777777" w:rsidR="00793C54" w:rsidRPr="00691CC1" w:rsidRDefault="00793C54" w:rsidP="00793C54">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2"/>
                <w:szCs w:val="22"/>
              </w:rPr>
            </w:pPr>
            <w:r w:rsidRPr="00691CC1">
              <w:rPr>
                <w:b/>
                <w:bCs/>
                <w:color w:val="000000" w:themeColor="text1"/>
                <w:sz w:val="22"/>
                <w:szCs w:val="22"/>
              </w:rPr>
              <w:t>Standard Deviation</w:t>
            </w:r>
          </w:p>
        </w:tc>
      </w:tr>
      <w:tr w:rsidR="00793C54" w:rsidRPr="00691CC1" w14:paraId="6E33B69D" w14:textId="77777777" w:rsidTr="00793C54">
        <w:trPr>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5B62067C" w14:textId="77777777" w:rsidR="00793C54" w:rsidRPr="00DD6C7D" w:rsidRDefault="00793C54" w:rsidP="00793C54">
            <w:pPr>
              <w:jc w:val="center"/>
              <w:rPr>
                <w:color w:val="000000"/>
                <w:sz w:val="22"/>
                <w:szCs w:val="22"/>
              </w:rPr>
            </w:pPr>
            <w:r w:rsidRPr="00DD6C7D">
              <w:rPr>
                <w:color w:val="000000"/>
                <w:sz w:val="22"/>
                <w:szCs w:val="22"/>
              </w:rPr>
              <w:t>2011</w:t>
            </w:r>
          </w:p>
        </w:tc>
        <w:tc>
          <w:tcPr>
            <w:tcW w:w="1228" w:type="dxa"/>
            <w:noWrap/>
            <w:vAlign w:val="bottom"/>
            <w:hideMark/>
          </w:tcPr>
          <w:p w14:paraId="5A9FACC5"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0.004</w:t>
            </w:r>
          </w:p>
        </w:tc>
        <w:tc>
          <w:tcPr>
            <w:tcW w:w="962" w:type="dxa"/>
            <w:noWrap/>
            <w:vAlign w:val="bottom"/>
            <w:hideMark/>
          </w:tcPr>
          <w:p w14:paraId="3AB3E6B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0.004</w:t>
            </w:r>
          </w:p>
        </w:tc>
        <w:tc>
          <w:tcPr>
            <w:tcW w:w="2623" w:type="dxa"/>
            <w:noWrap/>
            <w:vAlign w:val="bottom"/>
            <w:hideMark/>
          </w:tcPr>
          <w:p w14:paraId="22A702ED" w14:textId="0BAA3F8D"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0.002</w:t>
            </w:r>
          </w:p>
        </w:tc>
        <w:tc>
          <w:tcPr>
            <w:tcW w:w="731" w:type="dxa"/>
            <w:noWrap/>
            <w:vAlign w:val="bottom"/>
            <w:hideMark/>
          </w:tcPr>
          <w:p w14:paraId="7C280F04"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sz w:val="22"/>
                <w:szCs w:val="22"/>
              </w:rPr>
            </w:pPr>
            <w:r w:rsidRPr="00DD6C7D">
              <w:rPr>
                <w:i/>
                <w:iCs/>
                <w:color w:val="000000"/>
                <w:sz w:val="22"/>
                <w:szCs w:val="22"/>
              </w:rPr>
              <w:t>2011</w:t>
            </w:r>
          </w:p>
        </w:tc>
        <w:tc>
          <w:tcPr>
            <w:tcW w:w="1259" w:type="dxa"/>
            <w:noWrap/>
            <w:vAlign w:val="bottom"/>
            <w:hideMark/>
          </w:tcPr>
          <w:p w14:paraId="27D51340"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0.006</w:t>
            </w:r>
          </w:p>
        </w:tc>
        <w:tc>
          <w:tcPr>
            <w:tcW w:w="841" w:type="dxa"/>
            <w:noWrap/>
            <w:vAlign w:val="bottom"/>
            <w:hideMark/>
          </w:tcPr>
          <w:p w14:paraId="34504F66"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0.007</w:t>
            </w:r>
          </w:p>
        </w:tc>
        <w:tc>
          <w:tcPr>
            <w:tcW w:w="2694" w:type="dxa"/>
            <w:noWrap/>
            <w:vAlign w:val="bottom"/>
            <w:hideMark/>
          </w:tcPr>
          <w:p w14:paraId="0802CB0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0.004</w:t>
            </w:r>
          </w:p>
        </w:tc>
      </w:tr>
      <w:tr w:rsidR="00793C54" w:rsidRPr="00691CC1" w14:paraId="55BDBA9D"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50F19487" w14:textId="77777777" w:rsidR="00793C54" w:rsidRPr="00DD6C7D" w:rsidRDefault="00793C54" w:rsidP="00793C54">
            <w:pPr>
              <w:jc w:val="center"/>
              <w:rPr>
                <w:color w:val="000000"/>
                <w:sz w:val="22"/>
                <w:szCs w:val="22"/>
              </w:rPr>
            </w:pPr>
            <w:r w:rsidRPr="00DD6C7D">
              <w:rPr>
                <w:color w:val="000000"/>
                <w:sz w:val="22"/>
                <w:szCs w:val="22"/>
              </w:rPr>
              <w:t>2012</w:t>
            </w:r>
          </w:p>
        </w:tc>
        <w:tc>
          <w:tcPr>
            <w:tcW w:w="1228" w:type="dxa"/>
            <w:noWrap/>
            <w:vAlign w:val="bottom"/>
            <w:hideMark/>
          </w:tcPr>
          <w:p w14:paraId="5EDBE3AC"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0.004</w:t>
            </w:r>
          </w:p>
        </w:tc>
        <w:tc>
          <w:tcPr>
            <w:tcW w:w="962" w:type="dxa"/>
            <w:noWrap/>
            <w:vAlign w:val="bottom"/>
            <w:hideMark/>
          </w:tcPr>
          <w:p w14:paraId="34BA1527"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0.005</w:t>
            </w:r>
          </w:p>
        </w:tc>
        <w:tc>
          <w:tcPr>
            <w:tcW w:w="2623" w:type="dxa"/>
            <w:noWrap/>
            <w:vAlign w:val="bottom"/>
            <w:hideMark/>
          </w:tcPr>
          <w:p w14:paraId="61CA4093"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0.002</w:t>
            </w:r>
          </w:p>
        </w:tc>
        <w:tc>
          <w:tcPr>
            <w:tcW w:w="731" w:type="dxa"/>
            <w:noWrap/>
            <w:vAlign w:val="bottom"/>
            <w:hideMark/>
          </w:tcPr>
          <w:p w14:paraId="271C2537"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sz w:val="22"/>
                <w:szCs w:val="22"/>
              </w:rPr>
            </w:pPr>
            <w:r w:rsidRPr="00DD6C7D">
              <w:rPr>
                <w:i/>
                <w:iCs/>
                <w:color w:val="000000"/>
                <w:sz w:val="22"/>
                <w:szCs w:val="22"/>
              </w:rPr>
              <w:t>2012</w:t>
            </w:r>
          </w:p>
        </w:tc>
        <w:tc>
          <w:tcPr>
            <w:tcW w:w="1259" w:type="dxa"/>
            <w:noWrap/>
            <w:vAlign w:val="bottom"/>
            <w:hideMark/>
          </w:tcPr>
          <w:p w14:paraId="7DCC7256"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0.007</w:t>
            </w:r>
          </w:p>
        </w:tc>
        <w:tc>
          <w:tcPr>
            <w:tcW w:w="841" w:type="dxa"/>
            <w:noWrap/>
            <w:vAlign w:val="bottom"/>
            <w:hideMark/>
          </w:tcPr>
          <w:p w14:paraId="274B58C3"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0.008</w:t>
            </w:r>
          </w:p>
        </w:tc>
        <w:tc>
          <w:tcPr>
            <w:tcW w:w="2694" w:type="dxa"/>
            <w:noWrap/>
            <w:vAlign w:val="bottom"/>
            <w:hideMark/>
          </w:tcPr>
          <w:p w14:paraId="1098ECB6"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0.006</w:t>
            </w:r>
          </w:p>
        </w:tc>
      </w:tr>
      <w:tr w:rsidR="00793C54" w:rsidRPr="00691CC1" w14:paraId="6CED13F3" w14:textId="77777777" w:rsidTr="00793C54">
        <w:trPr>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6AACF139" w14:textId="77777777" w:rsidR="00793C54" w:rsidRPr="00DD6C7D" w:rsidRDefault="00793C54" w:rsidP="00793C54">
            <w:pPr>
              <w:jc w:val="center"/>
              <w:rPr>
                <w:color w:val="000000"/>
                <w:sz w:val="22"/>
                <w:szCs w:val="22"/>
              </w:rPr>
            </w:pPr>
            <w:r w:rsidRPr="00DD6C7D">
              <w:rPr>
                <w:color w:val="000000"/>
                <w:sz w:val="22"/>
                <w:szCs w:val="22"/>
              </w:rPr>
              <w:t>2013</w:t>
            </w:r>
          </w:p>
        </w:tc>
        <w:tc>
          <w:tcPr>
            <w:tcW w:w="1228" w:type="dxa"/>
            <w:noWrap/>
            <w:vAlign w:val="bottom"/>
            <w:hideMark/>
          </w:tcPr>
          <w:p w14:paraId="07AF0FE5"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0.004</w:t>
            </w:r>
          </w:p>
        </w:tc>
        <w:tc>
          <w:tcPr>
            <w:tcW w:w="962" w:type="dxa"/>
            <w:noWrap/>
            <w:vAlign w:val="bottom"/>
            <w:hideMark/>
          </w:tcPr>
          <w:p w14:paraId="62018527"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0.004</w:t>
            </w:r>
          </w:p>
        </w:tc>
        <w:tc>
          <w:tcPr>
            <w:tcW w:w="2623" w:type="dxa"/>
            <w:noWrap/>
            <w:vAlign w:val="bottom"/>
            <w:hideMark/>
          </w:tcPr>
          <w:p w14:paraId="6F5E1583" w14:textId="3572057D"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0.002</w:t>
            </w:r>
          </w:p>
        </w:tc>
        <w:tc>
          <w:tcPr>
            <w:tcW w:w="731" w:type="dxa"/>
            <w:noWrap/>
            <w:vAlign w:val="bottom"/>
            <w:hideMark/>
          </w:tcPr>
          <w:p w14:paraId="076C3575" w14:textId="7FD2DAB6"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sz w:val="22"/>
                <w:szCs w:val="22"/>
              </w:rPr>
            </w:pPr>
            <w:r w:rsidRPr="00DD6C7D">
              <w:rPr>
                <w:i/>
                <w:iCs/>
                <w:color w:val="000000"/>
                <w:sz w:val="22"/>
                <w:szCs w:val="22"/>
              </w:rPr>
              <w:t>2013</w:t>
            </w:r>
          </w:p>
        </w:tc>
        <w:tc>
          <w:tcPr>
            <w:tcW w:w="1259" w:type="dxa"/>
            <w:noWrap/>
            <w:vAlign w:val="bottom"/>
            <w:hideMark/>
          </w:tcPr>
          <w:p w14:paraId="5D4B8E83"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0.007</w:t>
            </w:r>
          </w:p>
        </w:tc>
        <w:tc>
          <w:tcPr>
            <w:tcW w:w="841" w:type="dxa"/>
            <w:noWrap/>
            <w:vAlign w:val="bottom"/>
            <w:hideMark/>
          </w:tcPr>
          <w:p w14:paraId="36A71C9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0.008</w:t>
            </w:r>
          </w:p>
        </w:tc>
        <w:tc>
          <w:tcPr>
            <w:tcW w:w="2694" w:type="dxa"/>
            <w:noWrap/>
            <w:vAlign w:val="bottom"/>
            <w:hideMark/>
          </w:tcPr>
          <w:p w14:paraId="4400C75D"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0.006</w:t>
            </w:r>
          </w:p>
        </w:tc>
      </w:tr>
      <w:tr w:rsidR="00793C54" w:rsidRPr="00691CC1" w14:paraId="139C4D57"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5E2330F6" w14:textId="77777777" w:rsidR="00793C54" w:rsidRPr="00DD6C7D" w:rsidRDefault="00793C54" w:rsidP="00793C54">
            <w:pPr>
              <w:jc w:val="center"/>
              <w:rPr>
                <w:color w:val="000000"/>
                <w:sz w:val="22"/>
                <w:szCs w:val="22"/>
              </w:rPr>
            </w:pPr>
            <w:r w:rsidRPr="00DD6C7D">
              <w:rPr>
                <w:color w:val="000000"/>
                <w:sz w:val="22"/>
                <w:szCs w:val="22"/>
              </w:rPr>
              <w:t>2014</w:t>
            </w:r>
          </w:p>
        </w:tc>
        <w:tc>
          <w:tcPr>
            <w:tcW w:w="1228" w:type="dxa"/>
            <w:noWrap/>
            <w:vAlign w:val="bottom"/>
            <w:hideMark/>
          </w:tcPr>
          <w:p w14:paraId="071A2590"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0.005</w:t>
            </w:r>
          </w:p>
        </w:tc>
        <w:tc>
          <w:tcPr>
            <w:tcW w:w="962" w:type="dxa"/>
            <w:noWrap/>
            <w:vAlign w:val="bottom"/>
            <w:hideMark/>
          </w:tcPr>
          <w:p w14:paraId="111FB0C6"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0.005</w:t>
            </w:r>
          </w:p>
        </w:tc>
        <w:tc>
          <w:tcPr>
            <w:tcW w:w="2623" w:type="dxa"/>
            <w:noWrap/>
            <w:vAlign w:val="bottom"/>
            <w:hideMark/>
          </w:tcPr>
          <w:p w14:paraId="07CD5CE5" w14:textId="2DB2F2EC"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0.003</w:t>
            </w:r>
          </w:p>
        </w:tc>
        <w:tc>
          <w:tcPr>
            <w:tcW w:w="731" w:type="dxa"/>
            <w:noWrap/>
            <w:vAlign w:val="bottom"/>
            <w:hideMark/>
          </w:tcPr>
          <w:p w14:paraId="6C71832C"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sz w:val="22"/>
                <w:szCs w:val="22"/>
              </w:rPr>
            </w:pPr>
            <w:r w:rsidRPr="00DD6C7D">
              <w:rPr>
                <w:i/>
                <w:iCs/>
                <w:color w:val="000000"/>
                <w:sz w:val="22"/>
                <w:szCs w:val="22"/>
              </w:rPr>
              <w:t>2014</w:t>
            </w:r>
          </w:p>
        </w:tc>
        <w:tc>
          <w:tcPr>
            <w:tcW w:w="1259" w:type="dxa"/>
            <w:noWrap/>
            <w:vAlign w:val="bottom"/>
            <w:hideMark/>
          </w:tcPr>
          <w:p w14:paraId="59C221D9"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0.007</w:t>
            </w:r>
          </w:p>
        </w:tc>
        <w:tc>
          <w:tcPr>
            <w:tcW w:w="841" w:type="dxa"/>
            <w:noWrap/>
            <w:vAlign w:val="bottom"/>
            <w:hideMark/>
          </w:tcPr>
          <w:p w14:paraId="07996D35"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0.009</w:t>
            </w:r>
          </w:p>
        </w:tc>
        <w:tc>
          <w:tcPr>
            <w:tcW w:w="2694" w:type="dxa"/>
            <w:noWrap/>
            <w:vAlign w:val="bottom"/>
            <w:hideMark/>
          </w:tcPr>
          <w:p w14:paraId="23FF48E5"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0.007</w:t>
            </w:r>
          </w:p>
        </w:tc>
      </w:tr>
      <w:tr w:rsidR="00793C54" w:rsidRPr="00691CC1" w14:paraId="7ACDF1F5" w14:textId="77777777" w:rsidTr="00793C54">
        <w:trPr>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6E4FB568" w14:textId="77777777" w:rsidR="00793C54" w:rsidRPr="00DD6C7D" w:rsidRDefault="00793C54" w:rsidP="00793C54">
            <w:pPr>
              <w:jc w:val="center"/>
              <w:rPr>
                <w:color w:val="000000"/>
                <w:sz w:val="22"/>
                <w:szCs w:val="22"/>
              </w:rPr>
            </w:pPr>
            <w:r w:rsidRPr="00DD6C7D">
              <w:rPr>
                <w:color w:val="000000"/>
                <w:sz w:val="22"/>
                <w:szCs w:val="22"/>
              </w:rPr>
              <w:t>2015</w:t>
            </w:r>
          </w:p>
        </w:tc>
        <w:tc>
          <w:tcPr>
            <w:tcW w:w="1228" w:type="dxa"/>
            <w:noWrap/>
            <w:vAlign w:val="bottom"/>
            <w:hideMark/>
          </w:tcPr>
          <w:p w14:paraId="02EF367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0.006</w:t>
            </w:r>
          </w:p>
        </w:tc>
        <w:tc>
          <w:tcPr>
            <w:tcW w:w="962" w:type="dxa"/>
            <w:noWrap/>
            <w:vAlign w:val="bottom"/>
            <w:hideMark/>
          </w:tcPr>
          <w:p w14:paraId="2E094B6C"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0.007</w:t>
            </w:r>
          </w:p>
        </w:tc>
        <w:tc>
          <w:tcPr>
            <w:tcW w:w="2623" w:type="dxa"/>
            <w:noWrap/>
            <w:vAlign w:val="bottom"/>
            <w:hideMark/>
          </w:tcPr>
          <w:p w14:paraId="359F400F" w14:textId="3B973FA8"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0.004</w:t>
            </w:r>
          </w:p>
        </w:tc>
        <w:tc>
          <w:tcPr>
            <w:tcW w:w="731" w:type="dxa"/>
            <w:noWrap/>
            <w:vAlign w:val="bottom"/>
            <w:hideMark/>
          </w:tcPr>
          <w:p w14:paraId="3969576A" w14:textId="5703EBA8"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sz w:val="22"/>
                <w:szCs w:val="22"/>
              </w:rPr>
            </w:pPr>
            <w:r w:rsidRPr="00DD6C7D">
              <w:rPr>
                <w:i/>
                <w:iCs/>
                <w:color w:val="000000"/>
                <w:sz w:val="22"/>
                <w:szCs w:val="22"/>
              </w:rPr>
              <w:t>2015</w:t>
            </w:r>
          </w:p>
        </w:tc>
        <w:tc>
          <w:tcPr>
            <w:tcW w:w="1259" w:type="dxa"/>
            <w:noWrap/>
            <w:vAlign w:val="bottom"/>
            <w:hideMark/>
          </w:tcPr>
          <w:p w14:paraId="194B60CA"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0.010</w:t>
            </w:r>
          </w:p>
        </w:tc>
        <w:tc>
          <w:tcPr>
            <w:tcW w:w="841" w:type="dxa"/>
            <w:noWrap/>
            <w:vAlign w:val="bottom"/>
            <w:hideMark/>
          </w:tcPr>
          <w:p w14:paraId="7BCCF2B5"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0.012</w:t>
            </w:r>
          </w:p>
        </w:tc>
        <w:tc>
          <w:tcPr>
            <w:tcW w:w="2694" w:type="dxa"/>
            <w:noWrap/>
            <w:vAlign w:val="bottom"/>
            <w:hideMark/>
          </w:tcPr>
          <w:p w14:paraId="0087F4FB"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0.009</w:t>
            </w:r>
          </w:p>
        </w:tc>
      </w:tr>
      <w:tr w:rsidR="00793C54" w:rsidRPr="00691CC1" w14:paraId="2D8127FB"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49C84DB9" w14:textId="77777777" w:rsidR="00793C54" w:rsidRPr="00DD6C7D" w:rsidRDefault="00793C54" w:rsidP="00793C54">
            <w:pPr>
              <w:jc w:val="center"/>
              <w:rPr>
                <w:color w:val="000000"/>
                <w:sz w:val="22"/>
                <w:szCs w:val="22"/>
              </w:rPr>
            </w:pPr>
            <w:r w:rsidRPr="00DD6C7D">
              <w:rPr>
                <w:color w:val="000000"/>
                <w:sz w:val="22"/>
                <w:szCs w:val="22"/>
              </w:rPr>
              <w:t>2016</w:t>
            </w:r>
          </w:p>
        </w:tc>
        <w:tc>
          <w:tcPr>
            <w:tcW w:w="1228" w:type="dxa"/>
            <w:noWrap/>
            <w:vAlign w:val="bottom"/>
            <w:hideMark/>
          </w:tcPr>
          <w:p w14:paraId="245A920B"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0.006</w:t>
            </w:r>
          </w:p>
        </w:tc>
        <w:tc>
          <w:tcPr>
            <w:tcW w:w="962" w:type="dxa"/>
            <w:noWrap/>
            <w:vAlign w:val="bottom"/>
            <w:hideMark/>
          </w:tcPr>
          <w:p w14:paraId="41A16FAF"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0.007</w:t>
            </w:r>
          </w:p>
        </w:tc>
        <w:tc>
          <w:tcPr>
            <w:tcW w:w="2623" w:type="dxa"/>
            <w:noWrap/>
            <w:vAlign w:val="bottom"/>
            <w:hideMark/>
          </w:tcPr>
          <w:p w14:paraId="6946758C" w14:textId="54FD3F06"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0.003</w:t>
            </w:r>
          </w:p>
        </w:tc>
        <w:tc>
          <w:tcPr>
            <w:tcW w:w="731" w:type="dxa"/>
            <w:noWrap/>
            <w:vAlign w:val="bottom"/>
            <w:hideMark/>
          </w:tcPr>
          <w:p w14:paraId="4F18680E"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sz w:val="22"/>
                <w:szCs w:val="22"/>
              </w:rPr>
            </w:pPr>
            <w:r w:rsidRPr="00DD6C7D">
              <w:rPr>
                <w:i/>
                <w:iCs/>
                <w:color w:val="000000"/>
                <w:sz w:val="22"/>
                <w:szCs w:val="22"/>
              </w:rPr>
              <w:t>2016</w:t>
            </w:r>
          </w:p>
        </w:tc>
        <w:tc>
          <w:tcPr>
            <w:tcW w:w="1259" w:type="dxa"/>
            <w:noWrap/>
            <w:vAlign w:val="bottom"/>
            <w:hideMark/>
          </w:tcPr>
          <w:p w14:paraId="765CC603"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0.011</w:t>
            </w:r>
          </w:p>
        </w:tc>
        <w:tc>
          <w:tcPr>
            <w:tcW w:w="841" w:type="dxa"/>
            <w:noWrap/>
            <w:vAlign w:val="bottom"/>
            <w:hideMark/>
          </w:tcPr>
          <w:p w14:paraId="602554A1"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0.010</w:t>
            </w:r>
          </w:p>
        </w:tc>
        <w:tc>
          <w:tcPr>
            <w:tcW w:w="2694" w:type="dxa"/>
            <w:noWrap/>
            <w:vAlign w:val="bottom"/>
            <w:hideMark/>
          </w:tcPr>
          <w:p w14:paraId="132C81ED"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0.007</w:t>
            </w:r>
          </w:p>
        </w:tc>
      </w:tr>
      <w:tr w:rsidR="00793C54" w:rsidRPr="00691CC1" w14:paraId="5D4D8795" w14:textId="77777777" w:rsidTr="00793C54">
        <w:trPr>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4EE79B94" w14:textId="77777777" w:rsidR="00793C54" w:rsidRPr="00DD6C7D" w:rsidRDefault="00793C54" w:rsidP="00793C54">
            <w:pPr>
              <w:jc w:val="center"/>
              <w:rPr>
                <w:color w:val="000000"/>
                <w:sz w:val="22"/>
                <w:szCs w:val="22"/>
              </w:rPr>
            </w:pPr>
            <w:r w:rsidRPr="00DD6C7D">
              <w:rPr>
                <w:color w:val="000000"/>
                <w:sz w:val="22"/>
                <w:szCs w:val="22"/>
              </w:rPr>
              <w:t>2017</w:t>
            </w:r>
          </w:p>
        </w:tc>
        <w:tc>
          <w:tcPr>
            <w:tcW w:w="1228" w:type="dxa"/>
            <w:noWrap/>
            <w:vAlign w:val="bottom"/>
            <w:hideMark/>
          </w:tcPr>
          <w:p w14:paraId="26485CFA"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0.007</w:t>
            </w:r>
          </w:p>
        </w:tc>
        <w:tc>
          <w:tcPr>
            <w:tcW w:w="962" w:type="dxa"/>
            <w:noWrap/>
            <w:vAlign w:val="bottom"/>
            <w:hideMark/>
          </w:tcPr>
          <w:p w14:paraId="41239EFD" w14:textId="4C04EAB1"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0.008</w:t>
            </w:r>
          </w:p>
        </w:tc>
        <w:tc>
          <w:tcPr>
            <w:tcW w:w="2623" w:type="dxa"/>
            <w:noWrap/>
            <w:vAlign w:val="bottom"/>
            <w:hideMark/>
          </w:tcPr>
          <w:p w14:paraId="0E97244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0.005</w:t>
            </w:r>
          </w:p>
        </w:tc>
        <w:tc>
          <w:tcPr>
            <w:tcW w:w="731" w:type="dxa"/>
            <w:noWrap/>
            <w:vAlign w:val="bottom"/>
            <w:hideMark/>
          </w:tcPr>
          <w:p w14:paraId="5757A5DD" w14:textId="17433C15"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sz w:val="22"/>
                <w:szCs w:val="22"/>
              </w:rPr>
            </w:pPr>
            <w:r w:rsidRPr="00DD6C7D">
              <w:rPr>
                <w:i/>
                <w:iCs/>
                <w:color w:val="000000"/>
                <w:sz w:val="22"/>
                <w:szCs w:val="22"/>
              </w:rPr>
              <w:t>2017</w:t>
            </w:r>
          </w:p>
        </w:tc>
        <w:tc>
          <w:tcPr>
            <w:tcW w:w="1259" w:type="dxa"/>
            <w:noWrap/>
            <w:vAlign w:val="bottom"/>
            <w:hideMark/>
          </w:tcPr>
          <w:p w14:paraId="5882E29B"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0.014</w:t>
            </w:r>
          </w:p>
        </w:tc>
        <w:tc>
          <w:tcPr>
            <w:tcW w:w="841" w:type="dxa"/>
            <w:noWrap/>
            <w:vAlign w:val="bottom"/>
            <w:hideMark/>
          </w:tcPr>
          <w:p w14:paraId="303C2D8D"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0.016</w:t>
            </w:r>
          </w:p>
        </w:tc>
        <w:tc>
          <w:tcPr>
            <w:tcW w:w="2694" w:type="dxa"/>
            <w:noWrap/>
            <w:vAlign w:val="bottom"/>
            <w:hideMark/>
          </w:tcPr>
          <w:p w14:paraId="0FAC3A84"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0.011</w:t>
            </w:r>
          </w:p>
        </w:tc>
      </w:tr>
      <w:tr w:rsidR="00793C54" w:rsidRPr="00691CC1" w14:paraId="52D9A295"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025750B9" w14:textId="77777777" w:rsidR="00793C54" w:rsidRPr="00DD6C7D" w:rsidRDefault="00793C54" w:rsidP="00793C54">
            <w:pPr>
              <w:jc w:val="center"/>
              <w:rPr>
                <w:color w:val="000000"/>
                <w:sz w:val="22"/>
                <w:szCs w:val="22"/>
              </w:rPr>
            </w:pPr>
            <w:r w:rsidRPr="00DD6C7D">
              <w:rPr>
                <w:color w:val="000000"/>
                <w:sz w:val="22"/>
                <w:szCs w:val="22"/>
              </w:rPr>
              <w:t>2018</w:t>
            </w:r>
          </w:p>
        </w:tc>
        <w:tc>
          <w:tcPr>
            <w:tcW w:w="1228" w:type="dxa"/>
            <w:noWrap/>
            <w:vAlign w:val="bottom"/>
            <w:hideMark/>
          </w:tcPr>
          <w:p w14:paraId="6AC08AC4"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0.006</w:t>
            </w:r>
          </w:p>
        </w:tc>
        <w:tc>
          <w:tcPr>
            <w:tcW w:w="962" w:type="dxa"/>
            <w:noWrap/>
            <w:vAlign w:val="bottom"/>
            <w:hideMark/>
          </w:tcPr>
          <w:p w14:paraId="77987EEF" w14:textId="176FD616"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0.006</w:t>
            </w:r>
          </w:p>
        </w:tc>
        <w:tc>
          <w:tcPr>
            <w:tcW w:w="2623" w:type="dxa"/>
            <w:noWrap/>
            <w:vAlign w:val="bottom"/>
            <w:hideMark/>
          </w:tcPr>
          <w:p w14:paraId="304A7FBA"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0.004</w:t>
            </w:r>
          </w:p>
        </w:tc>
        <w:tc>
          <w:tcPr>
            <w:tcW w:w="731" w:type="dxa"/>
            <w:noWrap/>
            <w:vAlign w:val="bottom"/>
            <w:hideMark/>
          </w:tcPr>
          <w:p w14:paraId="3512C170" w14:textId="4833A3B1"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sz w:val="22"/>
                <w:szCs w:val="22"/>
              </w:rPr>
            </w:pPr>
            <w:r w:rsidRPr="00DD6C7D">
              <w:rPr>
                <w:i/>
                <w:iCs/>
                <w:color w:val="000000"/>
                <w:sz w:val="22"/>
                <w:szCs w:val="22"/>
              </w:rPr>
              <w:t>2018</w:t>
            </w:r>
          </w:p>
        </w:tc>
        <w:tc>
          <w:tcPr>
            <w:tcW w:w="1259" w:type="dxa"/>
            <w:noWrap/>
            <w:vAlign w:val="bottom"/>
            <w:hideMark/>
          </w:tcPr>
          <w:p w14:paraId="2B93A860"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0.011</w:t>
            </w:r>
          </w:p>
        </w:tc>
        <w:tc>
          <w:tcPr>
            <w:tcW w:w="841" w:type="dxa"/>
            <w:noWrap/>
            <w:vAlign w:val="bottom"/>
            <w:hideMark/>
          </w:tcPr>
          <w:p w14:paraId="5AAF37AD"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0.012</w:t>
            </w:r>
          </w:p>
        </w:tc>
        <w:tc>
          <w:tcPr>
            <w:tcW w:w="2694" w:type="dxa"/>
            <w:noWrap/>
            <w:vAlign w:val="bottom"/>
            <w:hideMark/>
          </w:tcPr>
          <w:p w14:paraId="0EF7C8A9"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0.007</w:t>
            </w:r>
          </w:p>
        </w:tc>
      </w:tr>
      <w:tr w:rsidR="00793C54" w:rsidRPr="00691CC1" w14:paraId="1B270C9D" w14:textId="77777777" w:rsidTr="00793C54">
        <w:trPr>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023F07E6" w14:textId="77777777" w:rsidR="00793C54" w:rsidRPr="00DD6C7D" w:rsidRDefault="00793C54" w:rsidP="00793C54">
            <w:pPr>
              <w:jc w:val="center"/>
              <w:rPr>
                <w:color w:val="000000"/>
                <w:sz w:val="22"/>
                <w:szCs w:val="22"/>
              </w:rPr>
            </w:pPr>
            <w:r w:rsidRPr="00DD6C7D">
              <w:rPr>
                <w:color w:val="000000"/>
                <w:sz w:val="22"/>
                <w:szCs w:val="22"/>
              </w:rPr>
              <w:t>2019</w:t>
            </w:r>
          </w:p>
        </w:tc>
        <w:tc>
          <w:tcPr>
            <w:tcW w:w="1228" w:type="dxa"/>
            <w:noWrap/>
            <w:vAlign w:val="bottom"/>
            <w:hideMark/>
          </w:tcPr>
          <w:p w14:paraId="471EA6E5"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0.011</w:t>
            </w:r>
          </w:p>
        </w:tc>
        <w:tc>
          <w:tcPr>
            <w:tcW w:w="962" w:type="dxa"/>
            <w:noWrap/>
            <w:vAlign w:val="bottom"/>
            <w:hideMark/>
          </w:tcPr>
          <w:p w14:paraId="7DF57CB3" w14:textId="58750122"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0.012</w:t>
            </w:r>
          </w:p>
        </w:tc>
        <w:tc>
          <w:tcPr>
            <w:tcW w:w="2623" w:type="dxa"/>
            <w:noWrap/>
            <w:vAlign w:val="bottom"/>
            <w:hideMark/>
          </w:tcPr>
          <w:p w14:paraId="4DBDEA3E" w14:textId="7903BB0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0.005</w:t>
            </w:r>
          </w:p>
        </w:tc>
        <w:tc>
          <w:tcPr>
            <w:tcW w:w="731" w:type="dxa"/>
            <w:noWrap/>
            <w:vAlign w:val="bottom"/>
            <w:hideMark/>
          </w:tcPr>
          <w:p w14:paraId="09D0393F"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sz w:val="22"/>
                <w:szCs w:val="22"/>
              </w:rPr>
            </w:pPr>
            <w:r w:rsidRPr="00DD6C7D">
              <w:rPr>
                <w:i/>
                <w:iCs/>
                <w:color w:val="000000"/>
                <w:sz w:val="22"/>
                <w:szCs w:val="22"/>
              </w:rPr>
              <w:t>2019</w:t>
            </w:r>
          </w:p>
        </w:tc>
        <w:tc>
          <w:tcPr>
            <w:tcW w:w="1259" w:type="dxa"/>
            <w:noWrap/>
            <w:vAlign w:val="bottom"/>
            <w:hideMark/>
          </w:tcPr>
          <w:p w14:paraId="1430EEDF"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0.028</w:t>
            </w:r>
          </w:p>
        </w:tc>
        <w:tc>
          <w:tcPr>
            <w:tcW w:w="841" w:type="dxa"/>
            <w:noWrap/>
            <w:vAlign w:val="bottom"/>
            <w:hideMark/>
          </w:tcPr>
          <w:p w14:paraId="34489157"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0.030</w:t>
            </w:r>
          </w:p>
        </w:tc>
        <w:tc>
          <w:tcPr>
            <w:tcW w:w="2694" w:type="dxa"/>
            <w:noWrap/>
            <w:vAlign w:val="bottom"/>
            <w:hideMark/>
          </w:tcPr>
          <w:p w14:paraId="5EFC9683"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0.015</w:t>
            </w:r>
          </w:p>
        </w:tc>
      </w:tr>
      <w:tr w:rsidR="00793C54" w:rsidRPr="00691CC1" w14:paraId="268C52FC"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441BA187" w14:textId="77777777" w:rsidR="00793C54" w:rsidRPr="00DD6C7D" w:rsidRDefault="00793C54" w:rsidP="00793C54">
            <w:pPr>
              <w:jc w:val="center"/>
              <w:rPr>
                <w:color w:val="000000"/>
                <w:sz w:val="22"/>
                <w:szCs w:val="22"/>
              </w:rPr>
            </w:pPr>
            <w:r w:rsidRPr="00DD6C7D">
              <w:rPr>
                <w:color w:val="000000"/>
                <w:sz w:val="22"/>
                <w:szCs w:val="22"/>
              </w:rPr>
              <w:t>2020</w:t>
            </w:r>
          </w:p>
        </w:tc>
        <w:tc>
          <w:tcPr>
            <w:tcW w:w="1228" w:type="dxa"/>
            <w:noWrap/>
            <w:vAlign w:val="bottom"/>
            <w:hideMark/>
          </w:tcPr>
          <w:p w14:paraId="73107E3F"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0.009</w:t>
            </w:r>
          </w:p>
        </w:tc>
        <w:tc>
          <w:tcPr>
            <w:tcW w:w="962" w:type="dxa"/>
            <w:noWrap/>
            <w:vAlign w:val="bottom"/>
            <w:hideMark/>
          </w:tcPr>
          <w:p w14:paraId="5AC83EA8"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0.010</w:t>
            </w:r>
          </w:p>
        </w:tc>
        <w:tc>
          <w:tcPr>
            <w:tcW w:w="2623" w:type="dxa"/>
            <w:noWrap/>
            <w:vAlign w:val="bottom"/>
            <w:hideMark/>
          </w:tcPr>
          <w:p w14:paraId="4F1891F7"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0.005</w:t>
            </w:r>
          </w:p>
        </w:tc>
        <w:tc>
          <w:tcPr>
            <w:tcW w:w="731" w:type="dxa"/>
            <w:noWrap/>
            <w:vAlign w:val="bottom"/>
            <w:hideMark/>
          </w:tcPr>
          <w:p w14:paraId="7CA48FE3" w14:textId="16B0E4FD"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sz w:val="22"/>
                <w:szCs w:val="22"/>
              </w:rPr>
            </w:pPr>
            <w:r w:rsidRPr="00DD6C7D">
              <w:rPr>
                <w:i/>
                <w:iCs/>
                <w:color w:val="000000"/>
                <w:sz w:val="22"/>
                <w:szCs w:val="22"/>
              </w:rPr>
              <w:t>2020</w:t>
            </w:r>
          </w:p>
        </w:tc>
        <w:tc>
          <w:tcPr>
            <w:tcW w:w="1259" w:type="dxa"/>
            <w:noWrap/>
            <w:vAlign w:val="bottom"/>
            <w:hideMark/>
          </w:tcPr>
          <w:p w14:paraId="5030EB87"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0.020</w:t>
            </w:r>
          </w:p>
        </w:tc>
        <w:tc>
          <w:tcPr>
            <w:tcW w:w="841" w:type="dxa"/>
            <w:noWrap/>
            <w:vAlign w:val="bottom"/>
            <w:hideMark/>
          </w:tcPr>
          <w:p w14:paraId="7FC881D1"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0.024</w:t>
            </w:r>
          </w:p>
        </w:tc>
        <w:tc>
          <w:tcPr>
            <w:tcW w:w="2694" w:type="dxa"/>
            <w:noWrap/>
            <w:vAlign w:val="bottom"/>
            <w:hideMark/>
          </w:tcPr>
          <w:p w14:paraId="4A291EB8"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0.013</w:t>
            </w:r>
          </w:p>
        </w:tc>
      </w:tr>
      <w:tr w:rsidR="00793C54" w:rsidRPr="00691CC1" w14:paraId="64038E2E" w14:textId="77777777" w:rsidTr="00793C54">
        <w:trPr>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705854BA" w14:textId="77777777" w:rsidR="00793C54" w:rsidRPr="00DD6C7D" w:rsidRDefault="00793C54" w:rsidP="00793C54">
            <w:pPr>
              <w:jc w:val="center"/>
              <w:rPr>
                <w:color w:val="000000"/>
                <w:sz w:val="22"/>
                <w:szCs w:val="22"/>
              </w:rPr>
            </w:pPr>
            <w:r w:rsidRPr="00DD6C7D">
              <w:rPr>
                <w:color w:val="000000"/>
                <w:sz w:val="22"/>
                <w:szCs w:val="22"/>
              </w:rPr>
              <w:t>2021</w:t>
            </w:r>
          </w:p>
        </w:tc>
        <w:tc>
          <w:tcPr>
            <w:tcW w:w="1228" w:type="dxa"/>
            <w:noWrap/>
            <w:vAlign w:val="bottom"/>
            <w:hideMark/>
          </w:tcPr>
          <w:p w14:paraId="07B752D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0.012</w:t>
            </w:r>
          </w:p>
        </w:tc>
        <w:tc>
          <w:tcPr>
            <w:tcW w:w="962" w:type="dxa"/>
            <w:noWrap/>
            <w:vAlign w:val="bottom"/>
            <w:hideMark/>
          </w:tcPr>
          <w:p w14:paraId="1EF1D1E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0.014</w:t>
            </w:r>
          </w:p>
        </w:tc>
        <w:tc>
          <w:tcPr>
            <w:tcW w:w="2623" w:type="dxa"/>
            <w:noWrap/>
            <w:vAlign w:val="bottom"/>
            <w:hideMark/>
          </w:tcPr>
          <w:p w14:paraId="3E0E75EA"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0.005</w:t>
            </w:r>
          </w:p>
        </w:tc>
        <w:tc>
          <w:tcPr>
            <w:tcW w:w="731" w:type="dxa"/>
            <w:noWrap/>
            <w:vAlign w:val="bottom"/>
            <w:hideMark/>
          </w:tcPr>
          <w:p w14:paraId="4BCE7A88" w14:textId="6CFC792B"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sz w:val="22"/>
                <w:szCs w:val="22"/>
              </w:rPr>
            </w:pPr>
            <w:r w:rsidRPr="00DD6C7D">
              <w:rPr>
                <w:i/>
                <w:iCs/>
                <w:color w:val="000000"/>
                <w:sz w:val="22"/>
                <w:szCs w:val="22"/>
              </w:rPr>
              <w:t>2021</w:t>
            </w:r>
          </w:p>
        </w:tc>
        <w:tc>
          <w:tcPr>
            <w:tcW w:w="1259" w:type="dxa"/>
            <w:noWrap/>
            <w:vAlign w:val="bottom"/>
            <w:hideMark/>
          </w:tcPr>
          <w:p w14:paraId="4B3F9C28"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0.026</w:t>
            </w:r>
          </w:p>
        </w:tc>
        <w:tc>
          <w:tcPr>
            <w:tcW w:w="841" w:type="dxa"/>
            <w:noWrap/>
            <w:vAlign w:val="bottom"/>
            <w:hideMark/>
          </w:tcPr>
          <w:p w14:paraId="625681D2"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0.030</w:t>
            </w:r>
          </w:p>
        </w:tc>
        <w:tc>
          <w:tcPr>
            <w:tcW w:w="2694" w:type="dxa"/>
            <w:noWrap/>
            <w:vAlign w:val="bottom"/>
            <w:hideMark/>
          </w:tcPr>
          <w:p w14:paraId="2BBF4695" w14:textId="77777777" w:rsidR="00793C54" w:rsidRPr="00DD6C7D"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sz w:val="22"/>
                <w:szCs w:val="22"/>
              </w:rPr>
            </w:pPr>
            <w:r w:rsidRPr="00DD6C7D">
              <w:rPr>
                <w:color w:val="000000"/>
                <w:sz w:val="22"/>
                <w:szCs w:val="22"/>
              </w:rPr>
              <w:t>0.015</w:t>
            </w:r>
          </w:p>
        </w:tc>
      </w:tr>
      <w:tr w:rsidR="00793C54" w:rsidRPr="00691CC1" w14:paraId="79EB3DC8" w14:textId="77777777" w:rsidTr="00793C54">
        <w:trPr>
          <w:cnfStyle w:val="000000100000" w:firstRow="0" w:lastRow="0" w:firstColumn="0" w:lastColumn="0" w:oddVBand="0" w:evenVBand="0" w:oddHBand="1" w:evenHBand="0" w:firstRowFirstColumn="0" w:firstRowLastColumn="0" w:lastRowFirstColumn="0" w:lastRowLastColumn="0"/>
          <w:trHeight w:val="388"/>
        </w:trPr>
        <w:tc>
          <w:tcPr>
            <w:cnfStyle w:val="001000000000" w:firstRow="0" w:lastRow="0" w:firstColumn="1" w:lastColumn="0" w:oddVBand="0" w:evenVBand="0" w:oddHBand="0" w:evenHBand="0" w:firstRowFirstColumn="0" w:firstRowLastColumn="0" w:lastRowFirstColumn="0" w:lastRowLastColumn="0"/>
            <w:tcW w:w="722" w:type="dxa"/>
            <w:noWrap/>
            <w:vAlign w:val="bottom"/>
            <w:hideMark/>
          </w:tcPr>
          <w:p w14:paraId="7772628F" w14:textId="77777777" w:rsidR="00793C54" w:rsidRPr="00DD6C7D" w:rsidRDefault="00793C54" w:rsidP="00793C54">
            <w:pPr>
              <w:jc w:val="center"/>
              <w:rPr>
                <w:color w:val="000000"/>
                <w:sz w:val="22"/>
                <w:szCs w:val="22"/>
              </w:rPr>
            </w:pPr>
            <w:r w:rsidRPr="00DD6C7D">
              <w:rPr>
                <w:color w:val="000000"/>
                <w:sz w:val="22"/>
                <w:szCs w:val="22"/>
              </w:rPr>
              <w:t>2022</w:t>
            </w:r>
          </w:p>
        </w:tc>
        <w:tc>
          <w:tcPr>
            <w:tcW w:w="1228" w:type="dxa"/>
            <w:noWrap/>
            <w:vAlign w:val="bottom"/>
            <w:hideMark/>
          </w:tcPr>
          <w:p w14:paraId="7A3BFEB5"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0.013</w:t>
            </w:r>
          </w:p>
        </w:tc>
        <w:tc>
          <w:tcPr>
            <w:tcW w:w="962" w:type="dxa"/>
            <w:noWrap/>
            <w:vAlign w:val="bottom"/>
            <w:hideMark/>
          </w:tcPr>
          <w:p w14:paraId="6AA76235"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0.014</w:t>
            </w:r>
          </w:p>
        </w:tc>
        <w:tc>
          <w:tcPr>
            <w:tcW w:w="2623" w:type="dxa"/>
            <w:noWrap/>
            <w:vAlign w:val="bottom"/>
            <w:hideMark/>
          </w:tcPr>
          <w:p w14:paraId="326F8038" w14:textId="53F31626"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0.005</w:t>
            </w:r>
          </w:p>
        </w:tc>
        <w:tc>
          <w:tcPr>
            <w:tcW w:w="731" w:type="dxa"/>
            <w:noWrap/>
            <w:vAlign w:val="bottom"/>
            <w:hideMark/>
          </w:tcPr>
          <w:p w14:paraId="7A96AC92" w14:textId="76D2532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sz w:val="22"/>
                <w:szCs w:val="22"/>
              </w:rPr>
            </w:pPr>
            <w:r w:rsidRPr="00DD6C7D">
              <w:rPr>
                <w:i/>
                <w:iCs/>
                <w:color w:val="000000"/>
                <w:sz w:val="22"/>
                <w:szCs w:val="22"/>
              </w:rPr>
              <w:t>2022</w:t>
            </w:r>
          </w:p>
        </w:tc>
        <w:tc>
          <w:tcPr>
            <w:tcW w:w="1259" w:type="dxa"/>
            <w:noWrap/>
            <w:vAlign w:val="bottom"/>
            <w:hideMark/>
          </w:tcPr>
          <w:p w14:paraId="01676124" w14:textId="33F01A3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0.035</w:t>
            </w:r>
          </w:p>
        </w:tc>
        <w:tc>
          <w:tcPr>
            <w:tcW w:w="841" w:type="dxa"/>
            <w:noWrap/>
            <w:vAlign w:val="bottom"/>
            <w:hideMark/>
          </w:tcPr>
          <w:p w14:paraId="76065E8B"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0.037</w:t>
            </w:r>
          </w:p>
        </w:tc>
        <w:tc>
          <w:tcPr>
            <w:tcW w:w="2694" w:type="dxa"/>
            <w:noWrap/>
            <w:vAlign w:val="bottom"/>
            <w:hideMark/>
          </w:tcPr>
          <w:p w14:paraId="6D65EABD" w14:textId="77777777" w:rsidR="00793C54" w:rsidRPr="00DD6C7D"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sz w:val="22"/>
                <w:szCs w:val="22"/>
              </w:rPr>
            </w:pPr>
            <w:r w:rsidRPr="00DD6C7D">
              <w:rPr>
                <w:color w:val="000000"/>
                <w:sz w:val="22"/>
                <w:szCs w:val="22"/>
              </w:rPr>
              <w:t>0.017</w:t>
            </w:r>
          </w:p>
        </w:tc>
      </w:tr>
    </w:tbl>
    <w:p w14:paraId="0B934BD7" w14:textId="77777777" w:rsidR="00560C24" w:rsidRDefault="00560C24"/>
    <w:p w14:paraId="722CE756" w14:textId="6FAFB57F" w:rsidR="00560C24" w:rsidRDefault="00560C24">
      <w:r w:rsidRPr="00C40436">
        <w:rPr>
          <w:noProof/>
        </w:rPr>
        <w:lastRenderedPageBreak/>
        <w:drawing>
          <wp:anchor distT="0" distB="0" distL="114300" distR="114300" simplePos="0" relativeHeight="251685888" behindDoc="0" locked="0" layoutInCell="1" allowOverlap="1" wp14:anchorId="2DD4AFC9" wp14:editId="285564E1">
            <wp:simplePos x="0" y="0"/>
            <wp:positionH relativeFrom="column">
              <wp:posOffset>-666750</wp:posOffset>
            </wp:positionH>
            <wp:positionV relativeFrom="paragraph">
              <wp:posOffset>-709930</wp:posOffset>
            </wp:positionV>
            <wp:extent cx="7315200" cy="4363720"/>
            <wp:effectExtent l="12700" t="12700" r="12700" b="17780"/>
            <wp:wrapNone/>
            <wp:docPr id="1220902721" name="Picture 1" descr="A pie chart with numbers and a number in the midd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02721" name="Picture 1" descr="A pie chart with numbers and a number in the middl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315200" cy="4363720"/>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040FF899" w14:textId="1044EE6A" w:rsidR="00010F4D" w:rsidRDefault="00010F4D"/>
    <w:p w14:paraId="43D302C2" w14:textId="560BE48D" w:rsidR="00010F4D" w:rsidRDefault="00010F4D"/>
    <w:p w14:paraId="3AA1B62A" w14:textId="77777777" w:rsidR="00010F4D" w:rsidRDefault="00010F4D"/>
    <w:p w14:paraId="00431777" w14:textId="411132AE" w:rsidR="00010F4D" w:rsidRDefault="00010F4D"/>
    <w:p w14:paraId="5FF28CA3" w14:textId="77777777" w:rsidR="00010F4D" w:rsidRDefault="00010F4D"/>
    <w:p w14:paraId="5D794487" w14:textId="77777777" w:rsidR="00010F4D" w:rsidRDefault="00010F4D"/>
    <w:p w14:paraId="0AABA8B4" w14:textId="77777777" w:rsidR="00010F4D" w:rsidRDefault="00010F4D"/>
    <w:p w14:paraId="4F47C1D2" w14:textId="745591AF" w:rsidR="00010F4D" w:rsidRDefault="00010F4D"/>
    <w:p w14:paraId="476D082D" w14:textId="77777777" w:rsidR="00010F4D" w:rsidRDefault="00010F4D"/>
    <w:p w14:paraId="650645F4" w14:textId="3372E5AA" w:rsidR="00010F4D" w:rsidRDefault="00010F4D"/>
    <w:p w14:paraId="641F021B" w14:textId="7F285009" w:rsidR="00C40436" w:rsidRDefault="00C40436"/>
    <w:p w14:paraId="726CA5B7" w14:textId="4AE0E4D0" w:rsidR="00C40436" w:rsidRDefault="00C40436"/>
    <w:p w14:paraId="170BC36D" w14:textId="5918A960" w:rsidR="00C40436" w:rsidRDefault="00C40436"/>
    <w:p w14:paraId="68BB02D7" w14:textId="6BD5A76B" w:rsidR="00010F4D" w:rsidRDefault="00010F4D"/>
    <w:p w14:paraId="76395F81" w14:textId="77777777" w:rsidR="00010F4D" w:rsidRDefault="00010F4D"/>
    <w:p w14:paraId="3335F5FC" w14:textId="201C7632" w:rsidR="00793C54" w:rsidRDefault="00793C54"/>
    <w:p w14:paraId="6624B219" w14:textId="11F4A935" w:rsidR="00793C54" w:rsidRDefault="00793C54"/>
    <w:p w14:paraId="035C773B" w14:textId="77777777" w:rsidR="00793C54" w:rsidRDefault="00793C54"/>
    <w:p w14:paraId="56B978E2" w14:textId="7C3F0567" w:rsidR="00793C54" w:rsidRDefault="00793C54"/>
    <w:p w14:paraId="4ED6B30A" w14:textId="08A4F014" w:rsidR="00793C54" w:rsidRDefault="00560C24">
      <w:r>
        <w:rPr>
          <w:noProof/>
        </w:rPr>
        <mc:AlternateContent>
          <mc:Choice Requires="wps">
            <w:drawing>
              <wp:anchor distT="0" distB="0" distL="114300" distR="114300" simplePos="0" relativeHeight="251694080" behindDoc="0" locked="0" layoutInCell="1" allowOverlap="1" wp14:anchorId="2D9B3A50" wp14:editId="42C77E03">
                <wp:simplePos x="0" y="0"/>
                <wp:positionH relativeFrom="column">
                  <wp:posOffset>-679450</wp:posOffset>
                </wp:positionH>
                <wp:positionV relativeFrom="paragraph">
                  <wp:posOffset>198582</wp:posOffset>
                </wp:positionV>
                <wp:extent cx="7447915" cy="635"/>
                <wp:effectExtent l="0" t="0" r="0" b="0"/>
                <wp:wrapNone/>
                <wp:docPr id="2017477413"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7807C738" w14:textId="7ABCECC6" w:rsidR="00560C24" w:rsidRPr="002C73EB" w:rsidRDefault="00560C24" w:rsidP="00560C24">
                            <w:pPr>
                              <w:pStyle w:val="Heading3"/>
                            </w:pPr>
                            <w:r w:rsidRPr="00221C84">
                              <w:rPr>
                                <w:b/>
                                <w:bCs/>
                              </w:rPr>
                              <w:t xml:space="preserve">Figure </w:t>
                            </w:r>
                            <w:r>
                              <w:rPr>
                                <w:b/>
                                <w:bCs/>
                              </w:rPr>
                              <w:t>SI-</w:t>
                            </w:r>
                            <w:r w:rsidR="00F6658A">
                              <w:rPr>
                                <w:b/>
                                <w:bCs/>
                              </w:rPr>
                              <w:t>9</w:t>
                            </w:r>
                            <w:r>
                              <w:t xml:space="preserve">: Figure 3 from the main text, calculated only using the search term “climate change.”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D9B3A50" id="_x0000_s1034" type="#_x0000_t202" style="position:absolute;margin-left:-53.5pt;margin-top:15.65pt;width:586.45pt;height:.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" stroked="f">
                <v:textbox style="mso-fit-shape-to-text:t" inset="0,0,0,0">
                  <w:txbxContent>
                    <w:p w14:paraId="7807C738" w14:textId="7ABCECC6" w:rsidR="00560C24" w:rsidRPr="002C73EB" w:rsidRDefault="00560C24" w:rsidP="00560C24">
                      <w:pPr>
                        <w:pStyle w:val="Heading3"/>
                      </w:pPr>
                      <w:r w:rsidRPr="00221C84">
                        <w:rPr>
                          <w:b/>
                          <w:bCs/>
                        </w:rPr>
                        <w:t xml:space="preserve">Figure </w:t>
                      </w:r>
                      <w:r>
                        <w:rPr>
                          <w:b/>
                          <w:bCs/>
                        </w:rPr>
                        <w:t>SI-</w:t>
                      </w:r>
                      <w:r w:rsidR="00F6658A">
                        <w:rPr>
                          <w:b/>
                          <w:bCs/>
                        </w:rPr>
                        <w:t>9</w:t>
                      </w:r>
                      <w:r>
                        <w:t xml:space="preserve">: Figure 3 from the main text, calculated only using the search term “climate change.” </w:t>
                      </w:r>
                    </w:p>
                  </w:txbxContent>
                </v:textbox>
              </v:shape>
            </w:pict>
          </mc:Fallback>
        </mc:AlternateContent>
      </w:r>
    </w:p>
    <w:p w14:paraId="08C2F6EC" w14:textId="140F79E1" w:rsidR="00793C54" w:rsidRDefault="00793C54"/>
    <w:p w14:paraId="799132F9" w14:textId="5EF54A98" w:rsidR="00793C54" w:rsidRDefault="00560C24">
      <w:r>
        <w:rPr>
          <w:noProof/>
        </w:rPr>
        <mc:AlternateContent>
          <mc:Choice Requires="wps">
            <w:drawing>
              <wp:anchor distT="0" distB="0" distL="114300" distR="114300" simplePos="0" relativeHeight="251698176" behindDoc="0" locked="0" layoutInCell="1" allowOverlap="1" wp14:anchorId="37BDB414" wp14:editId="61E9D71E">
                <wp:simplePos x="0" y="0"/>
                <wp:positionH relativeFrom="column">
                  <wp:posOffset>-664103</wp:posOffset>
                </wp:positionH>
                <wp:positionV relativeFrom="paragraph">
                  <wp:posOffset>241680</wp:posOffset>
                </wp:positionV>
                <wp:extent cx="7447915" cy="635"/>
                <wp:effectExtent l="0" t="0" r="0" b="0"/>
                <wp:wrapNone/>
                <wp:docPr id="1549041341"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6AC1C19A" w14:textId="684F75A8" w:rsidR="00560C24" w:rsidRPr="002C73EB" w:rsidRDefault="00560C24" w:rsidP="00560C24">
                            <w:pPr>
                              <w:pStyle w:val="Heading3"/>
                            </w:pPr>
                            <w:r>
                              <w:rPr>
                                <w:b/>
                                <w:bCs/>
                              </w:rPr>
                              <w:t>Table</w:t>
                            </w:r>
                            <w:r w:rsidRPr="00221C84">
                              <w:rPr>
                                <w:b/>
                                <w:bCs/>
                              </w:rPr>
                              <w:t xml:space="preserve"> </w:t>
                            </w:r>
                            <w:r>
                              <w:rPr>
                                <w:b/>
                                <w:bCs/>
                              </w:rPr>
                              <w:t>SI-</w:t>
                            </w:r>
                            <w:r w:rsidR="00F6658A">
                              <w:rPr>
                                <w:b/>
                                <w:bCs/>
                              </w:rPr>
                              <w:t>10</w:t>
                            </w:r>
                            <w:r>
                              <w:t xml:space="preserve">: Table 3 from the main text, calculated only using the search term “climate change.”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7BDB414" id="_x0000_s1035" type="#_x0000_t202" style="position:absolute;margin-left:-52.3pt;margin-top:19.05pt;width:586.45pt;height:.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" stroked="f">
                <v:textbox style="mso-fit-shape-to-text:t" inset="0,0,0,0">
                  <w:txbxContent>
                    <w:p w14:paraId="6AC1C19A" w14:textId="684F75A8" w:rsidR="00560C24" w:rsidRPr="002C73EB" w:rsidRDefault="00560C24" w:rsidP="00560C24">
                      <w:pPr>
                        <w:pStyle w:val="Heading3"/>
                      </w:pPr>
                      <w:r>
                        <w:rPr>
                          <w:b/>
                          <w:bCs/>
                        </w:rPr>
                        <w:t>Table</w:t>
                      </w:r>
                      <w:r w:rsidRPr="00221C84">
                        <w:rPr>
                          <w:b/>
                          <w:bCs/>
                        </w:rPr>
                        <w:t xml:space="preserve"> </w:t>
                      </w:r>
                      <w:r>
                        <w:rPr>
                          <w:b/>
                          <w:bCs/>
                        </w:rPr>
                        <w:t>SI-</w:t>
                      </w:r>
                      <w:r w:rsidR="00F6658A">
                        <w:rPr>
                          <w:b/>
                          <w:bCs/>
                        </w:rPr>
                        <w:t>10</w:t>
                      </w:r>
                      <w:r>
                        <w:t xml:space="preserve">: Table 3 from the main text, calculated only using the search term “climate change.” </w:t>
                      </w:r>
                    </w:p>
                  </w:txbxContent>
                </v:textbox>
              </v:shape>
            </w:pict>
          </mc:Fallback>
        </mc:AlternateContent>
      </w:r>
    </w:p>
    <w:p w14:paraId="68AD2654" w14:textId="18A87C9B" w:rsidR="00793C54" w:rsidRDefault="00793C54"/>
    <w:p w14:paraId="1A26CD27" w14:textId="25474A4E" w:rsidR="00793C54" w:rsidRDefault="00793C54"/>
    <w:tbl>
      <w:tblPr>
        <w:tblStyle w:val="PlainTable3"/>
        <w:tblpPr w:leftFromText="180" w:rightFromText="180" w:vertAnchor="text" w:horzAnchor="margin" w:tblpXSpec="center" w:tblpY="-58"/>
        <w:tblW w:w="10975" w:type="dxa"/>
        <w:tblLook w:val="04A0" w:firstRow="1" w:lastRow="0" w:firstColumn="1" w:lastColumn="0" w:noHBand="0" w:noVBand="1"/>
      </w:tblPr>
      <w:tblGrid>
        <w:gridCol w:w="4135"/>
        <w:gridCol w:w="3780"/>
        <w:gridCol w:w="3060"/>
      </w:tblGrid>
      <w:tr w:rsidR="00793C54" w:rsidRPr="00BC3944" w14:paraId="712EEA17" w14:textId="77777777" w:rsidTr="00793C54">
        <w:trPr>
          <w:cnfStyle w:val="100000000000" w:firstRow="1" w:lastRow="0" w:firstColumn="0" w:lastColumn="0" w:oddVBand="0" w:evenVBand="0" w:oddHBand="0" w:evenHBand="0" w:firstRowFirstColumn="0" w:firstRowLastColumn="0" w:lastRowFirstColumn="0" w:lastRowLastColumn="0"/>
          <w:trHeight w:val="212"/>
        </w:trPr>
        <w:tc>
          <w:tcPr>
            <w:cnfStyle w:val="001000000100" w:firstRow="0" w:lastRow="0" w:firstColumn="1" w:lastColumn="0" w:oddVBand="0" w:evenVBand="0" w:oddHBand="0" w:evenHBand="0" w:firstRowFirstColumn="1" w:firstRowLastColumn="0" w:lastRowFirstColumn="0" w:lastRowLastColumn="0"/>
            <w:tcW w:w="4135" w:type="dxa"/>
            <w:tcBorders>
              <w:top w:val="single" w:sz="4" w:space="0" w:color="auto"/>
              <w:left w:val="single" w:sz="4" w:space="0" w:color="auto"/>
              <w:bottom w:val="single" w:sz="4" w:space="0" w:color="auto"/>
              <w:right w:val="single" w:sz="4" w:space="0" w:color="auto"/>
            </w:tcBorders>
            <w:shd w:val="clear" w:color="auto" w:fill="B3300B"/>
            <w:vAlign w:val="center"/>
          </w:tcPr>
          <w:p w14:paraId="162A9598" w14:textId="4C49275C" w:rsidR="00793C54" w:rsidRPr="00DD6C7D" w:rsidRDefault="00793C54" w:rsidP="00793C54">
            <w:pPr>
              <w:jc w:val="center"/>
              <w:rPr>
                <w:caps w:val="0"/>
                <w:color w:val="FFFFFF" w:themeColor="background1"/>
                <w:sz w:val="20"/>
                <w:szCs w:val="20"/>
              </w:rPr>
            </w:pPr>
            <w:r w:rsidRPr="00DD6C7D">
              <w:rPr>
                <w:caps w:val="0"/>
                <w:color w:val="FFFFFF" w:themeColor="background1"/>
                <w:sz w:val="20"/>
                <w:szCs w:val="20"/>
              </w:rPr>
              <w:t>Event</w:t>
            </w:r>
          </w:p>
        </w:tc>
        <w:tc>
          <w:tcPr>
            <w:tcW w:w="3780" w:type="dxa"/>
            <w:tcBorders>
              <w:top w:val="single" w:sz="4" w:space="0" w:color="auto"/>
              <w:left w:val="single" w:sz="4" w:space="0" w:color="auto"/>
              <w:bottom w:val="single" w:sz="4" w:space="0" w:color="auto"/>
              <w:right w:val="single" w:sz="4" w:space="0" w:color="auto"/>
            </w:tcBorders>
            <w:shd w:val="clear" w:color="auto" w:fill="B3300B"/>
            <w:noWrap/>
            <w:vAlign w:val="center"/>
            <w:hideMark/>
          </w:tcPr>
          <w:p w14:paraId="7AB99493" w14:textId="77777777" w:rsidR="00793C54" w:rsidRPr="00DD6C7D" w:rsidRDefault="00793C54" w:rsidP="00793C54">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DD6C7D">
              <w:rPr>
                <w:caps w:val="0"/>
                <w:color w:val="FFFFFF" w:themeColor="background1"/>
                <w:sz w:val="20"/>
                <w:szCs w:val="20"/>
              </w:rPr>
              <w:t xml:space="preserve">Three-day period (with center date) </w:t>
            </w:r>
          </w:p>
        </w:tc>
        <w:tc>
          <w:tcPr>
            <w:tcW w:w="3060" w:type="dxa"/>
            <w:tcBorders>
              <w:top w:val="single" w:sz="4" w:space="0" w:color="auto"/>
              <w:left w:val="single" w:sz="4" w:space="0" w:color="auto"/>
              <w:bottom w:val="single" w:sz="4" w:space="0" w:color="auto"/>
              <w:right w:val="single" w:sz="4" w:space="0" w:color="auto"/>
            </w:tcBorders>
            <w:shd w:val="clear" w:color="auto" w:fill="B3300B"/>
            <w:noWrap/>
            <w:vAlign w:val="center"/>
            <w:hideMark/>
          </w:tcPr>
          <w:p w14:paraId="3C85B99F" w14:textId="77777777" w:rsidR="00793C54" w:rsidRPr="00DD6C7D" w:rsidRDefault="00793C54" w:rsidP="00793C54">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DD6C7D">
              <w:rPr>
                <w:caps w:val="0"/>
                <w:color w:val="FFFFFF" w:themeColor="background1"/>
                <w:sz w:val="20"/>
                <w:szCs w:val="20"/>
              </w:rPr>
              <w:t>Percent deviation from contemporaneous 6-month average</w:t>
            </w:r>
          </w:p>
        </w:tc>
      </w:tr>
      <w:tr w:rsidR="00793C54" w:rsidRPr="00BC3944" w14:paraId="68683941" w14:textId="77777777" w:rsidTr="00793C5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2FD772B0"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President Trump Announces U.S. Withdrawal </w:t>
            </w:r>
            <w:r>
              <w:rPr>
                <w:b w:val="0"/>
                <w:bCs w:val="0"/>
                <w:caps w:val="0"/>
                <w:color w:val="000000" w:themeColor="text1"/>
                <w:sz w:val="20"/>
                <w:szCs w:val="20"/>
              </w:rPr>
              <w:t>f</w:t>
            </w:r>
            <w:r w:rsidRPr="00BB7B42">
              <w:rPr>
                <w:b w:val="0"/>
                <w:bCs w:val="0"/>
                <w:caps w:val="0"/>
                <w:color w:val="000000" w:themeColor="text1"/>
                <w:sz w:val="20"/>
                <w:szCs w:val="20"/>
              </w:rPr>
              <w:t>rom Paris Accords</w:t>
            </w:r>
          </w:p>
        </w:tc>
        <w:tc>
          <w:tcPr>
            <w:tcW w:w="3780" w:type="dxa"/>
            <w:tcBorders>
              <w:top w:val="single" w:sz="4" w:space="0" w:color="auto"/>
              <w:left w:val="single" w:sz="4" w:space="0" w:color="auto"/>
              <w:bottom w:val="single" w:sz="4" w:space="0" w:color="auto"/>
              <w:right w:val="single" w:sz="4" w:space="0" w:color="auto"/>
            </w:tcBorders>
            <w:vAlign w:val="center"/>
            <w:hideMark/>
          </w:tcPr>
          <w:p w14:paraId="77578700" w14:textId="77777777"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JUNE 2, 2017</w:t>
            </w:r>
          </w:p>
        </w:tc>
        <w:tc>
          <w:tcPr>
            <w:tcW w:w="3060" w:type="dxa"/>
            <w:tcBorders>
              <w:top w:val="single" w:sz="4" w:space="0" w:color="auto"/>
              <w:left w:val="single" w:sz="4" w:space="0" w:color="auto"/>
              <w:bottom w:val="single" w:sz="4" w:space="0" w:color="auto"/>
              <w:right w:val="single" w:sz="4" w:space="0" w:color="auto"/>
            </w:tcBorders>
            <w:vAlign w:val="center"/>
            <w:hideMark/>
          </w:tcPr>
          <w:p w14:paraId="73E30CA0"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421%</w:t>
            </w:r>
          </w:p>
        </w:tc>
      </w:tr>
      <w:tr w:rsidR="00793C54" w:rsidRPr="00BC3944" w14:paraId="244485C6" w14:textId="77777777" w:rsidTr="00793C54">
        <w:trPr>
          <w:trHeight w:val="212"/>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01695872"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2014 U</w:t>
            </w:r>
            <w:r>
              <w:rPr>
                <w:b w:val="0"/>
                <w:bCs w:val="0"/>
                <w:caps w:val="0"/>
                <w:color w:val="000000" w:themeColor="text1"/>
                <w:sz w:val="20"/>
                <w:szCs w:val="20"/>
              </w:rPr>
              <w:t>N</w:t>
            </w:r>
            <w:r w:rsidRPr="00BB7B42">
              <w:rPr>
                <w:b w:val="0"/>
                <w:bCs w:val="0"/>
                <w:caps w:val="0"/>
                <w:color w:val="000000" w:themeColor="text1"/>
                <w:sz w:val="20"/>
                <w:szCs w:val="20"/>
              </w:rPr>
              <w:t xml:space="preserve"> Climate Summit</w:t>
            </w:r>
          </w:p>
        </w:tc>
        <w:tc>
          <w:tcPr>
            <w:tcW w:w="3780" w:type="dxa"/>
            <w:tcBorders>
              <w:top w:val="single" w:sz="4" w:space="0" w:color="auto"/>
              <w:left w:val="single" w:sz="4" w:space="0" w:color="auto"/>
              <w:bottom w:val="single" w:sz="4" w:space="0" w:color="auto"/>
              <w:right w:val="single" w:sz="4" w:space="0" w:color="auto"/>
            </w:tcBorders>
            <w:vAlign w:val="center"/>
            <w:hideMark/>
          </w:tcPr>
          <w:p w14:paraId="4172BB1F" w14:textId="786951B8"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SEPTEMBER 22, 2014</w:t>
            </w:r>
          </w:p>
        </w:tc>
        <w:tc>
          <w:tcPr>
            <w:tcW w:w="3060" w:type="dxa"/>
            <w:tcBorders>
              <w:top w:val="single" w:sz="4" w:space="0" w:color="auto"/>
              <w:left w:val="single" w:sz="4" w:space="0" w:color="auto"/>
              <w:bottom w:val="single" w:sz="4" w:space="0" w:color="auto"/>
              <w:right w:val="single" w:sz="4" w:space="0" w:color="auto"/>
            </w:tcBorders>
            <w:vAlign w:val="center"/>
            <w:hideMark/>
          </w:tcPr>
          <w:p w14:paraId="69816675"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373%</w:t>
            </w:r>
          </w:p>
        </w:tc>
      </w:tr>
      <w:tr w:rsidR="00793C54" w:rsidRPr="00BC3944" w14:paraId="241AE9F2" w14:textId="77777777" w:rsidTr="00793C5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73CCCCA7"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Heartland Institute Issues Billboard </w:t>
            </w:r>
            <w:r>
              <w:rPr>
                <w:b w:val="0"/>
                <w:bCs w:val="0"/>
                <w:caps w:val="0"/>
                <w:color w:val="000000" w:themeColor="text1"/>
                <w:sz w:val="20"/>
                <w:szCs w:val="20"/>
              </w:rPr>
              <w:t>o</w:t>
            </w:r>
            <w:r w:rsidRPr="00BB7B42">
              <w:rPr>
                <w:b w:val="0"/>
                <w:bCs w:val="0"/>
                <w:caps w:val="0"/>
                <w:color w:val="000000" w:themeColor="text1"/>
                <w:sz w:val="20"/>
                <w:szCs w:val="20"/>
              </w:rPr>
              <w:t>n Climate Change</w:t>
            </w:r>
          </w:p>
        </w:tc>
        <w:tc>
          <w:tcPr>
            <w:tcW w:w="3780" w:type="dxa"/>
            <w:tcBorders>
              <w:top w:val="single" w:sz="4" w:space="0" w:color="auto"/>
              <w:left w:val="single" w:sz="4" w:space="0" w:color="auto"/>
              <w:bottom w:val="single" w:sz="4" w:space="0" w:color="auto"/>
              <w:right w:val="single" w:sz="4" w:space="0" w:color="auto"/>
            </w:tcBorders>
            <w:vAlign w:val="center"/>
            <w:hideMark/>
          </w:tcPr>
          <w:p w14:paraId="12D406B3" w14:textId="61C96273"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MAY 5, 2012</w:t>
            </w:r>
          </w:p>
        </w:tc>
        <w:tc>
          <w:tcPr>
            <w:tcW w:w="3060" w:type="dxa"/>
            <w:tcBorders>
              <w:top w:val="single" w:sz="4" w:space="0" w:color="auto"/>
              <w:left w:val="single" w:sz="4" w:space="0" w:color="auto"/>
              <w:bottom w:val="single" w:sz="4" w:space="0" w:color="auto"/>
              <w:right w:val="single" w:sz="4" w:space="0" w:color="auto"/>
            </w:tcBorders>
            <w:vAlign w:val="center"/>
            <w:hideMark/>
          </w:tcPr>
          <w:p w14:paraId="6B11C762"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241%</w:t>
            </w:r>
          </w:p>
        </w:tc>
      </w:tr>
      <w:tr w:rsidR="00793C54" w:rsidRPr="00BC3944" w14:paraId="393F4942" w14:textId="77777777" w:rsidTr="00793C54">
        <w:trPr>
          <w:trHeight w:val="225"/>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378DBFC2"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Barack Obama Second Inaugural Address</w:t>
            </w:r>
          </w:p>
        </w:tc>
        <w:tc>
          <w:tcPr>
            <w:tcW w:w="3780" w:type="dxa"/>
            <w:tcBorders>
              <w:top w:val="single" w:sz="4" w:space="0" w:color="auto"/>
              <w:left w:val="single" w:sz="4" w:space="0" w:color="auto"/>
              <w:bottom w:val="single" w:sz="4" w:space="0" w:color="auto"/>
              <w:right w:val="single" w:sz="4" w:space="0" w:color="auto"/>
            </w:tcBorders>
            <w:vAlign w:val="center"/>
            <w:hideMark/>
          </w:tcPr>
          <w:p w14:paraId="54023CF5" w14:textId="77777777"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JANUARY 21, 2013</w:t>
            </w:r>
          </w:p>
        </w:tc>
        <w:tc>
          <w:tcPr>
            <w:tcW w:w="3060" w:type="dxa"/>
            <w:tcBorders>
              <w:top w:val="single" w:sz="4" w:space="0" w:color="auto"/>
              <w:left w:val="single" w:sz="4" w:space="0" w:color="auto"/>
              <w:bottom w:val="single" w:sz="4" w:space="0" w:color="auto"/>
              <w:right w:val="single" w:sz="4" w:space="0" w:color="auto"/>
            </w:tcBorders>
            <w:vAlign w:val="center"/>
            <w:hideMark/>
          </w:tcPr>
          <w:p w14:paraId="74E967C8"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237%</w:t>
            </w:r>
          </w:p>
        </w:tc>
      </w:tr>
      <w:tr w:rsidR="00793C54" w:rsidRPr="00BC3944" w14:paraId="36B7B164" w14:textId="77777777" w:rsidTr="00793C54">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4BEA4E81" w14:textId="632294D2"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Opening </w:t>
            </w:r>
            <w:r>
              <w:rPr>
                <w:b w:val="0"/>
                <w:bCs w:val="0"/>
                <w:caps w:val="0"/>
                <w:color w:val="000000" w:themeColor="text1"/>
                <w:sz w:val="20"/>
                <w:szCs w:val="20"/>
              </w:rPr>
              <w:t>o</w:t>
            </w:r>
            <w:r w:rsidRPr="00BB7B42">
              <w:rPr>
                <w:b w:val="0"/>
                <w:bCs w:val="0"/>
                <w:caps w:val="0"/>
                <w:color w:val="000000" w:themeColor="text1"/>
                <w:sz w:val="20"/>
                <w:szCs w:val="20"/>
              </w:rPr>
              <w:t>f Paris C</w:t>
            </w:r>
            <w:r>
              <w:rPr>
                <w:b w:val="0"/>
                <w:bCs w:val="0"/>
                <w:caps w:val="0"/>
                <w:color w:val="000000" w:themeColor="text1"/>
                <w:sz w:val="20"/>
                <w:szCs w:val="20"/>
              </w:rPr>
              <w:t>OP</w:t>
            </w:r>
            <w:r w:rsidRPr="00BB7B42">
              <w:rPr>
                <w:b w:val="0"/>
                <w:bCs w:val="0"/>
                <w:caps w:val="0"/>
                <w:color w:val="000000" w:themeColor="text1"/>
                <w:sz w:val="20"/>
                <w:szCs w:val="20"/>
              </w:rPr>
              <w:t>21</w:t>
            </w:r>
          </w:p>
        </w:tc>
        <w:tc>
          <w:tcPr>
            <w:tcW w:w="3780" w:type="dxa"/>
            <w:tcBorders>
              <w:top w:val="single" w:sz="4" w:space="0" w:color="auto"/>
              <w:left w:val="single" w:sz="4" w:space="0" w:color="auto"/>
              <w:bottom w:val="single" w:sz="4" w:space="0" w:color="auto"/>
              <w:right w:val="single" w:sz="4" w:space="0" w:color="auto"/>
            </w:tcBorders>
            <w:vAlign w:val="center"/>
            <w:hideMark/>
          </w:tcPr>
          <w:p w14:paraId="76D2896B" w14:textId="77777777"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NOVEMBER 28, 2015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05EED6EB"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179%</w:t>
            </w:r>
          </w:p>
        </w:tc>
      </w:tr>
      <w:tr w:rsidR="00793C54" w:rsidRPr="00BC3944" w14:paraId="04745EED" w14:textId="77777777" w:rsidTr="00793C54">
        <w:trPr>
          <w:trHeight w:val="225"/>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401D0FC3"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Continuing Coverage </w:t>
            </w:r>
            <w:r>
              <w:rPr>
                <w:b w:val="0"/>
                <w:bCs w:val="0"/>
                <w:caps w:val="0"/>
                <w:color w:val="000000" w:themeColor="text1"/>
                <w:sz w:val="20"/>
                <w:szCs w:val="20"/>
              </w:rPr>
              <w:t>o</w:t>
            </w:r>
            <w:r w:rsidRPr="00BB7B42">
              <w:rPr>
                <w:b w:val="0"/>
                <w:bCs w:val="0"/>
                <w:caps w:val="0"/>
                <w:color w:val="000000" w:themeColor="text1"/>
                <w:sz w:val="20"/>
                <w:szCs w:val="20"/>
              </w:rPr>
              <w:t>f C</w:t>
            </w:r>
            <w:r>
              <w:rPr>
                <w:b w:val="0"/>
                <w:bCs w:val="0"/>
                <w:caps w:val="0"/>
                <w:color w:val="000000" w:themeColor="text1"/>
                <w:sz w:val="20"/>
                <w:szCs w:val="20"/>
              </w:rPr>
              <w:t>OP</w:t>
            </w:r>
            <w:r w:rsidRPr="00BB7B42">
              <w:rPr>
                <w:b w:val="0"/>
                <w:bCs w:val="0"/>
                <w:caps w:val="0"/>
                <w:color w:val="000000" w:themeColor="text1"/>
                <w:sz w:val="20"/>
                <w:szCs w:val="20"/>
              </w:rPr>
              <w:t>21</w:t>
            </w:r>
          </w:p>
        </w:tc>
        <w:tc>
          <w:tcPr>
            <w:tcW w:w="3780" w:type="dxa"/>
            <w:tcBorders>
              <w:top w:val="single" w:sz="4" w:space="0" w:color="auto"/>
              <w:left w:val="single" w:sz="4" w:space="0" w:color="auto"/>
              <w:bottom w:val="single" w:sz="4" w:space="0" w:color="auto"/>
              <w:right w:val="single" w:sz="4" w:space="0" w:color="auto"/>
            </w:tcBorders>
            <w:vAlign w:val="center"/>
            <w:hideMark/>
          </w:tcPr>
          <w:p w14:paraId="35F27BCA" w14:textId="10F57D50"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DECEMBER 1, 2015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3283C6F4"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172%</w:t>
            </w:r>
          </w:p>
        </w:tc>
      </w:tr>
      <w:tr w:rsidR="00793C54" w:rsidRPr="00BC3944" w14:paraId="21D541B9" w14:textId="77777777" w:rsidTr="00793C54">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7F6A6D3B"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Conclusion </w:t>
            </w:r>
            <w:r>
              <w:rPr>
                <w:b w:val="0"/>
                <w:bCs w:val="0"/>
                <w:caps w:val="0"/>
                <w:color w:val="000000" w:themeColor="text1"/>
                <w:sz w:val="20"/>
                <w:szCs w:val="20"/>
              </w:rPr>
              <w:t>o</w:t>
            </w:r>
            <w:r w:rsidRPr="00BB7B42">
              <w:rPr>
                <w:b w:val="0"/>
                <w:bCs w:val="0"/>
                <w:caps w:val="0"/>
                <w:color w:val="000000" w:themeColor="text1"/>
                <w:sz w:val="20"/>
                <w:szCs w:val="20"/>
              </w:rPr>
              <w:t>f C</w:t>
            </w:r>
            <w:r>
              <w:rPr>
                <w:b w:val="0"/>
                <w:bCs w:val="0"/>
                <w:caps w:val="0"/>
                <w:color w:val="000000" w:themeColor="text1"/>
                <w:sz w:val="20"/>
                <w:szCs w:val="20"/>
              </w:rPr>
              <w:t>OP</w:t>
            </w:r>
            <w:r w:rsidRPr="00BB7B42">
              <w:rPr>
                <w:b w:val="0"/>
                <w:bCs w:val="0"/>
                <w:caps w:val="0"/>
                <w:color w:val="000000" w:themeColor="text1"/>
                <w:sz w:val="20"/>
                <w:szCs w:val="20"/>
              </w:rPr>
              <w:t>21</w:t>
            </w:r>
          </w:p>
        </w:tc>
        <w:tc>
          <w:tcPr>
            <w:tcW w:w="3780" w:type="dxa"/>
            <w:tcBorders>
              <w:top w:val="single" w:sz="4" w:space="0" w:color="auto"/>
              <w:left w:val="single" w:sz="4" w:space="0" w:color="auto"/>
              <w:bottom w:val="single" w:sz="4" w:space="0" w:color="auto"/>
              <w:right w:val="single" w:sz="4" w:space="0" w:color="auto"/>
            </w:tcBorders>
            <w:vAlign w:val="center"/>
            <w:hideMark/>
          </w:tcPr>
          <w:p w14:paraId="30ED670C" w14:textId="3508980D"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DECEMBER 13, 2015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1E96FF85"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14</w:t>
            </w:r>
            <w:r>
              <w:rPr>
                <w:color w:val="000000" w:themeColor="text1"/>
                <w:sz w:val="20"/>
                <w:szCs w:val="20"/>
              </w:rPr>
              <w:t>9</w:t>
            </w:r>
            <w:r w:rsidRPr="00BC3944">
              <w:rPr>
                <w:color w:val="000000" w:themeColor="text1"/>
                <w:sz w:val="20"/>
                <w:szCs w:val="20"/>
              </w:rPr>
              <w:t>%</w:t>
            </w:r>
          </w:p>
        </w:tc>
      </w:tr>
      <w:tr w:rsidR="00793C54" w:rsidRPr="00BC3944" w14:paraId="053CA761" w14:textId="77777777" w:rsidTr="00793C54">
        <w:trPr>
          <w:trHeight w:val="212"/>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0D4716B9" w14:textId="08FBB1A4"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Pope Francis Comments </w:t>
            </w:r>
            <w:r>
              <w:rPr>
                <w:b w:val="0"/>
                <w:bCs w:val="0"/>
                <w:caps w:val="0"/>
                <w:color w:val="000000" w:themeColor="text1"/>
                <w:sz w:val="20"/>
                <w:szCs w:val="20"/>
              </w:rPr>
              <w:t>o</w:t>
            </w:r>
            <w:r w:rsidRPr="00BB7B42">
              <w:rPr>
                <w:b w:val="0"/>
                <w:bCs w:val="0"/>
                <w:caps w:val="0"/>
                <w:color w:val="000000" w:themeColor="text1"/>
                <w:sz w:val="20"/>
                <w:szCs w:val="20"/>
              </w:rPr>
              <w:t xml:space="preserve">n Climate Change </w:t>
            </w:r>
            <w:r>
              <w:rPr>
                <w:b w:val="0"/>
                <w:bCs w:val="0"/>
                <w:caps w:val="0"/>
                <w:color w:val="000000" w:themeColor="text1"/>
                <w:sz w:val="20"/>
                <w:szCs w:val="20"/>
              </w:rPr>
              <w:t>a</w:t>
            </w:r>
            <w:r w:rsidRPr="00BB7B42">
              <w:rPr>
                <w:b w:val="0"/>
                <w:bCs w:val="0"/>
                <w:caps w:val="0"/>
                <w:color w:val="000000" w:themeColor="text1"/>
                <w:sz w:val="20"/>
                <w:szCs w:val="20"/>
              </w:rPr>
              <w:t>nd U</w:t>
            </w:r>
            <w:r>
              <w:rPr>
                <w:b w:val="0"/>
                <w:bCs w:val="0"/>
                <w:caps w:val="0"/>
                <w:color w:val="000000" w:themeColor="text1"/>
                <w:sz w:val="20"/>
                <w:szCs w:val="20"/>
              </w:rPr>
              <w:t>N</w:t>
            </w:r>
            <w:r w:rsidRPr="00BB7B42">
              <w:rPr>
                <w:b w:val="0"/>
                <w:bCs w:val="0"/>
                <w:caps w:val="0"/>
                <w:color w:val="000000" w:themeColor="text1"/>
                <w:sz w:val="20"/>
                <w:szCs w:val="20"/>
              </w:rPr>
              <w:t xml:space="preserve"> General Assembly Meeting</w:t>
            </w:r>
          </w:p>
        </w:tc>
        <w:tc>
          <w:tcPr>
            <w:tcW w:w="3780" w:type="dxa"/>
            <w:tcBorders>
              <w:top w:val="single" w:sz="4" w:space="0" w:color="auto"/>
              <w:left w:val="single" w:sz="4" w:space="0" w:color="auto"/>
              <w:bottom w:val="single" w:sz="4" w:space="0" w:color="auto"/>
              <w:right w:val="single" w:sz="4" w:space="0" w:color="auto"/>
            </w:tcBorders>
            <w:vAlign w:val="center"/>
            <w:hideMark/>
          </w:tcPr>
          <w:p w14:paraId="7B3F79BD" w14:textId="77777777"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SEPTEMBER 23, 2015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4D2E5340"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145%</w:t>
            </w:r>
          </w:p>
        </w:tc>
      </w:tr>
      <w:tr w:rsidR="00793C54" w:rsidRPr="00BC3944" w14:paraId="468970D4" w14:textId="77777777" w:rsidTr="00793C54">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02EDE1A6"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August-Complex Wildfires</w:t>
            </w:r>
          </w:p>
        </w:tc>
        <w:tc>
          <w:tcPr>
            <w:tcW w:w="3780" w:type="dxa"/>
            <w:tcBorders>
              <w:top w:val="single" w:sz="4" w:space="0" w:color="auto"/>
              <w:left w:val="single" w:sz="4" w:space="0" w:color="auto"/>
              <w:bottom w:val="single" w:sz="4" w:space="0" w:color="auto"/>
              <w:right w:val="single" w:sz="4" w:space="0" w:color="auto"/>
            </w:tcBorders>
            <w:vAlign w:val="center"/>
            <w:hideMark/>
          </w:tcPr>
          <w:p w14:paraId="7AF653A0" w14:textId="77777777"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SEPTEMBER 14, 2020</w:t>
            </w:r>
          </w:p>
        </w:tc>
        <w:tc>
          <w:tcPr>
            <w:tcW w:w="3060" w:type="dxa"/>
            <w:tcBorders>
              <w:top w:val="single" w:sz="4" w:space="0" w:color="auto"/>
              <w:left w:val="single" w:sz="4" w:space="0" w:color="auto"/>
              <w:bottom w:val="single" w:sz="4" w:space="0" w:color="auto"/>
              <w:right w:val="single" w:sz="4" w:space="0" w:color="auto"/>
            </w:tcBorders>
            <w:vAlign w:val="center"/>
            <w:hideMark/>
          </w:tcPr>
          <w:p w14:paraId="56F3156A"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14</w:t>
            </w:r>
            <w:r>
              <w:rPr>
                <w:color w:val="000000" w:themeColor="text1"/>
                <w:sz w:val="20"/>
                <w:szCs w:val="20"/>
              </w:rPr>
              <w:t>5</w:t>
            </w:r>
            <w:r w:rsidRPr="00BC3944">
              <w:rPr>
                <w:color w:val="000000" w:themeColor="text1"/>
                <w:sz w:val="20"/>
                <w:szCs w:val="20"/>
              </w:rPr>
              <w:t>%</w:t>
            </w:r>
          </w:p>
        </w:tc>
      </w:tr>
      <w:tr w:rsidR="00793C54" w:rsidRPr="00BC3944" w14:paraId="66030F4B" w14:textId="77777777" w:rsidTr="00793C54">
        <w:trPr>
          <w:trHeight w:val="453"/>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21BA4F62" w14:textId="4CF41FEE"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G20 Summit Following President Trump's Withdrawal </w:t>
            </w:r>
            <w:r>
              <w:rPr>
                <w:b w:val="0"/>
                <w:bCs w:val="0"/>
                <w:caps w:val="0"/>
                <w:color w:val="000000" w:themeColor="text1"/>
                <w:sz w:val="20"/>
                <w:szCs w:val="20"/>
              </w:rPr>
              <w:t>f</w:t>
            </w:r>
            <w:r w:rsidRPr="00BB7B42">
              <w:rPr>
                <w:b w:val="0"/>
                <w:bCs w:val="0"/>
                <w:caps w:val="0"/>
                <w:color w:val="000000" w:themeColor="text1"/>
                <w:sz w:val="20"/>
                <w:szCs w:val="20"/>
              </w:rPr>
              <w:t>rom Paris</w:t>
            </w:r>
          </w:p>
        </w:tc>
        <w:tc>
          <w:tcPr>
            <w:tcW w:w="3780" w:type="dxa"/>
            <w:tcBorders>
              <w:top w:val="single" w:sz="4" w:space="0" w:color="auto"/>
              <w:left w:val="single" w:sz="4" w:space="0" w:color="auto"/>
              <w:bottom w:val="single" w:sz="4" w:space="0" w:color="auto"/>
              <w:right w:val="single" w:sz="4" w:space="0" w:color="auto"/>
            </w:tcBorders>
            <w:vAlign w:val="center"/>
            <w:hideMark/>
          </w:tcPr>
          <w:p w14:paraId="03841854" w14:textId="77777777"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JULY 8, 2017</w:t>
            </w:r>
          </w:p>
        </w:tc>
        <w:tc>
          <w:tcPr>
            <w:tcW w:w="3060" w:type="dxa"/>
            <w:tcBorders>
              <w:top w:val="single" w:sz="4" w:space="0" w:color="auto"/>
              <w:left w:val="single" w:sz="4" w:space="0" w:color="auto"/>
              <w:bottom w:val="single" w:sz="4" w:space="0" w:color="auto"/>
              <w:right w:val="single" w:sz="4" w:space="0" w:color="auto"/>
            </w:tcBorders>
            <w:vAlign w:val="center"/>
            <w:hideMark/>
          </w:tcPr>
          <w:p w14:paraId="7DA60B0E"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14</w:t>
            </w:r>
            <w:r>
              <w:rPr>
                <w:color w:val="000000" w:themeColor="text1"/>
                <w:sz w:val="20"/>
                <w:szCs w:val="20"/>
              </w:rPr>
              <w:t>1</w:t>
            </w:r>
            <w:r w:rsidRPr="00BC3944">
              <w:rPr>
                <w:color w:val="000000" w:themeColor="text1"/>
                <w:sz w:val="20"/>
                <w:szCs w:val="20"/>
              </w:rPr>
              <w:t>%</w:t>
            </w:r>
          </w:p>
        </w:tc>
      </w:tr>
      <w:tr w:rsidR="00793C54" w:rsidRPr="00BC3944" w14:paraId="2DC84509" w14:textId="77777777" w:rsidTr="00793C54">
        <w:trPr>
          <w:cnfStyle w:val="000000100000" w:firstRow="0" w:lastRow="0" w:firstColumn="0" w:lastColumn="0" w:oddVBand="0" w:evenVBand="0" w:oddHBand="1"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1E6EB027"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Pope Francis Comments </w:t>
            </w:r>
            <w:r>
              <w:rPr>
                <w:b w:val="0"/>
                <w:bCs w:val="0"/>
                <w:caps w:val="0"/>
                <w:color w:val="000000" w:themeColor="text1"/>
                <w:sz w:val="20"/>
                <w:szCs w:val="20"/>
              </w:rPr>
              <w:t>o</w:t>
            </w:r>
            <w:r w:rsidRPr="00BB7B42">
              <w:rPr>
                <w:b w:val="0"/>
                <w:bCs w:val="0"/>
                <w:caps w:val="0"/>
                <w:color w:val="000000" w:themeColor="text1"/>
                <w:sz w:val="20"/>
                <w:szCs w:val="20"/>
              </w:rPr>
              <w:t>n Climate Change</w:t>
            </w:r>
          </w:p>
        </w:tc>
        <w:tc>
          <w:tcPr>
            <w:tcW w:w="3780" w:type="dxa"/>
            <w:tcBorders>
              <w:top w:val="single" w:sz="4" w:space="0" w:color="auto"/>
              <w:left w:val="single" w:sz="4" w:space="0" w:color="auto"/>
              <w:bottom w:val="single" w:sz="4" w:space="0" w:color="auto"/>
              <w:right w:val="single" w:sz="4" w:space="0" w:color="auto"/>
            </w:tcBorders>
            <w:vAlign w:val="center"/>
            <w:hideMark/>
          </w:tcPr>
          <w:p w14:paraId="17687DF8" w14:textId="77777777"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JUNE 19, 2015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1EB5569B"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129%</w:t>
            </w:r>
          </w:p>
        </w:tc>
      </w:tr>
      <w:tr w:rsidR="00793C54" w:rsidRPr="00BC3944" w14:paraId="79BF2FE3" w14:textId="77777777" w:rsidTr="00793C54">
        <w:trPr>
          <w:trHeight w:val="225"/>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770D441B"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Third National Climate Assessment Published</w:t>
            </w:r>
          </w:p>
        </w:tc>
        <w:tc>
          <w:tcPr>
            <w:tcW w:w="3780" w:type="dxa"/>
            <w:tcBorders>
              <w:top w:val="single" w:sz="4" w:space="0" w:color="auto"/>
              <w:left w:val="single" w:sz="4" w:space="0" w:color="auto"/>
              <w:bottom w:val="single" w:sz="4" w:space="0" w:color="auto"/>
              <w:right w:val="single" w:sz="4" w:space="0" w:color="auto"/>
            </w:tcBorders>
            <w:vAlign w:val="center"/>
            <w:hideMark/>
          </w:tcPr>
          <w:p w14:paraId="52FAB7D8" w14:textId="77777777"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MAY 7, 2014</w:t>
            </w:r>
          </w:p>
        </w:tc>
        <w:tc>
          <w:tcPr>
            <w:tcW w:w="3060" w:type="dxa"/>
            <w:tcBorders>
              <w:top w:val="single" w:sz="4" w:space="0" w:color="auto"/>
              <w:left w:val="single" w:sz="4" w:space="0" w:color="auto"/>
              <w:bottom w:val="single" w:sz="4" w:space="0" w:color="auto"/>
              <w:right w:val="single" w:sz="4" w:space="0" w:color="auto"/>
            </w:tcBorders>
            <w:vAlign w:val="center"/>
            <w:hideMark/>
          </w:tcPr>
          <w:p w14:paraId="776BB301"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129%</w:t>
            </w:r>
          </w:p>
        </w:tc>
      </w:tr>
      <w:tr w:rsidR="00793C54" w:rsidRPr="00BC3944" w14:paraId="45B6F7D0" w14:textId="77777777" w:rsidTr="00793C54">
        <w:trPr>
          <w:cnfStyle w:val="000000100000" w:firstRow="0" w:lastRow="0" w:firstColumn="0" w:lastColumn="0" w:oddVBand="0" w:evenVBand="0" w:oddHBand="1" w:evenHBand="0" w:firstRowFirstColumn="0" w:firstRowLastColumn="0" w:lastRowFirstColumn="0" w:lastRowLastColumn="0"/>
          <w:trHeight w:val="225"/>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369D017D"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Glasgow C</w:t>
            </w:r>
            <w:r>
              <w:rPr>
                <w:b w:val="0"/>
                <w:bCs w:val="0"/>
                <w:caps w:val="0"/>
                <w:color w:val="000000" w:themeColor="text1"/>
                <w:sz w:val="20"/>
                <w:szCs w:val="20"/>
              </w:rPr>
              <w:t>OP</w:t>
            </w:r>
            <w:r w:rsidRPr="00BB7B42">
              <w:rPr>
                <w:b w:val="0"/>
                <w:bCs w:val="0"/>
                <w:caps w:val="0"/>
                <w:color w:val="000000" w:themeColor="text1"/>
                <w:sz w:val="20"/>
                <w:szCs w:val="20"/>
              </w:rPr>
              <w:t>26</w:t>
            </w:r>
          </w:p>
        </w:tc>
        <w:tc>
          <w:tcPr>
            <w:tcW w:w="3780" w:type="dxa"/>
            <w:tcBorders>
              <w:top w:val="single" w:sz="4" w:space="0" w:color="auto"/>
              <w:left w:val="single" w:sz="4" w:space="0" w:color="auto"/>
              <w:bottom w:val="single" w:sz="4" w:space="0" w:color="auto"/>
              <w:right w:val="single" w:sz="4" w:space="0" w:color="auto"/>
            </w:tcBorders>
            <w:vAlign w:val="center"/>
            <w:hideMark/>
          </w:tcPr>
          <w:p w14:paraId="404EF326" w14:textId="77777777"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NOVEMBER 1, 2012</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FD2D15F"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12</w:t>
            </w:r>
            <w:r>
              <w:rPr>
                <w:color w:val="000000" w:themeColor="text1"/>
                <w:sz w:val="20"/>
                <w:szCs w:val="20"/>
              </w:rPr>
              <w:t>7</w:t>
            </w:r>
            <w:r w:rsidRPr="00BC3944">
              <w:rPr>
                <w:color w:val="000000" w:themeColor="text1"/>
                <w:sz w:val="20"/>
                <w:szCs w:val="20"/>
              </w:rPr>
              <w:t>%</w:t>
            </w:r>
          </w:p>
        </w:tc>
      </w:tr>
      <w:tr w:rsidR="00793C54" w:rsidRPr="00BC3944" w14:paraId="3895B25A" w14:textId="77777777" w:rsidTr="00793C54">
        <w:trPr>
          <w:trHeight w:val="212"/>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174DB949"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 xml:space="preserve">Pope Francis Comments </w:t>
            </w:r>
            <w:r>
              <w:rPr>
                <w:b w:val="0"/>
                <w:bCs w:val="0"/>
                <w:caps w:val="0"/>
                <w:color w:val="000000" w:themeColor="text1"/>
                <w:sz w:val="20"/>
                <w:szCs w:val="20"/>
              </w:rPr>
              <w:t>o</w:t>
            </w:r>
            <w:r w:rsidRPr="00BB7B42">
              <w:rPr>
                <w:b w:val="0"/>
                <w:bCs w:val="0"/>
                <w:caps w:val="0"/>
                <w:color w:val="000000" w:themeColor="text1"/>
                <w:sz w:val="20"/>
                <w:szCs w:val="20"/>
              </w:rPr>
              <w:t xml:space="preserve">n Climate Change </w:t>
            </w:r>
            <w:r>
              <w:rPr>
                <w:b w:val="0"/>
                <w:bCs w:val="0"/>
                <w:caps w:val="0"/>
                <w:color w:val="000000" w:themeColor="text1"/>
                <w:sz w:val="20"/>
                <w:szCs w:val="20"/>
              </w:rPr>
              <w:t>a</w:t>
            </w:r>
            <w:r w:rsidRPr="00BB7B42">
              <w:rPr>
                <w:b w:val="0"/>
                <w:bCs w:val="0"/>
                <w:caps w:val="0"/>
                <w:color w:val="000000" w:themeColor="text1"/>
                <w:sz w:val="20"/>
                <w:szCs w:val="20"/>
              </w:rPr>
              <w:t>nd U</w:t>
            </w:r>
            <w:r>
              <w:rPr>
                <w:b w:val="0"/>
                <w:bCs w:val="0"/>
                <w:caps w:val="0"/>
                <w:color w:val="000000" w:themeColor="text1"/>
                <w:sz w:val="20"/>
                <w:szCs w:val="20"/>
              </w:rPr>
              <w:t>N</w:t>
            </w:r>
            <w:r w:rsidRPr="00BB7B42">
              <w:rPr>
                <w:b w:val="0"/>
                <w:bCs w:val="0"/>
                <w:caps w:val="0"/>
                <w:color w:val="000000" w:themeColor="text1"/>
                <w:sz w:val="20"/>
                <w:szCs w:val="20"/>
              </w:rPr>
              <w:t xml:space="preserve"> General Assembly Meeting</w:t>
            </w:r>
          </w:p>
        </w:tc>
        <w:tc>
          <w:tcPr>
            <w:tcW w:w="3780" w:type="dxa"/>
            <w:tcBorders>
              <w:top w:val="single" w:sz="4" w:space="0" w:color="auto"/>
              <w:left w:val="single" w:sz="4" w:space="0" w:color="auto"/>
              <w:bottom w:val="single" w:sz="4" w:space="0" w:color="auto"/>
              <w:right w:val="single" w:sz="4" w:space="0" w:color="auto"/>
            </w:tcBorders>
            <w:vAlign w:val="center"/>
            <w:hideMark/>
          </w:tcPr>
          <w:p w14:paraId="1BC9ED61" w14:textId="77777777" w:rsidR="00793C54" w:rsidRPr="00BB7B42"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BB7B42">
              <w:rPr>
                <w:i/>
                <w:iCs/>
                <w:color w:val="000000" w:themeColor="text1"/>
                <w:sz w:val="20"/>
                <w:szCs w:val="20"/>
              </w:rPr>
              <w:t>SEPTEMBER 26, 2015</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CA45D22" w14:textId="77777777" w:rsidR="00793C54" w:rsidRPr="00BC3944"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C3944">
              <w:rPr>
                <w:color w:val="000000" w:themeColor="text1"/>
                <w:sz w:val="20"/>
                <w:szCs w:val="20"/>
              </w:rPr>
              <w:t>12</w:t>
            </w:r>
            <w:r>
              <w:rPr>
                <w:color w:val="000000" w:themeColor="text1"/>
                <w:sz w:val="20"/>
                <w:szCs w:val="20"/>
              </w:rPr>
              <w:t>7</w:t>
            </w:r>
            <w:r w:rsidRPr="00BC3944">
              <w:rPr>
                <w:color w:val="000000" w:themeColor="text1"/>
                <w:sz w:val="20"/>
                <w:szCs w:val="20"/>
              </w:rPr>
              <w:t>%</w:t>
            </w:r>
          </w:p>
        </w:tc>
      </w:tr>
      <w:tr w:rsidR="00793C54" w:rsidRPr="00BC3944" w14:paraId="195F932A" w14:textId="77777777" w:rsidTr="00793C54">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4135" w:type="dxa"/>
            <w:tcBorders>
              <w:top w:val="single" w:sz="4" w:space="0" w:color="auto"/>
              <w:left w:val="single" w:sz="4" w:space="0" w:color="auto"/>
              <w:bottom w:val="single" w:sz="4" w:space="0" w:color="auto"/>
              <w:right w:val="single" w:sz="4" w:space="0" w:color="auto"/>
            </w:tcBorders>
            <w:vAlign w:val="center"/>
          </w:tcPr>
          <w:p w14:paraId="61E7E7BB" w14:textId="77777777" w:rsidR="00793C54" w:rsidRPr="00BB7B42" w:rsidRDefault="00793C54" w:rsidP="00793C54">
            <w:pPr>
              <w:jc w:val="center"/>
              <w:rPr>
                <w:b w:val="0"/>
                <w:bCs w:val="0"/>
                <w:i/>
                <w:iCs/>
                <w:color w:val="000000" w:themeColor="text1"/>
                <w:sz w:val="20"/>
                <w:szCs w:val="20"/>
              </w:rPr>
            </w:pPr>
            <w:r w:rsidRPr="00BB7B42">
              <w:rPr>
                <w:b w:val="0"/>
                <w:bCs w:val="0"/>
                <w:caps w:val="0"/>
                <w:color w:val="000000" w:themeColor="text1"/>
                <w:sz w:val="20"/>
                <w:szCs w:val="20"/>
              </w:rPr>
              <w:t>C</w:t>
            </w:r>
            <w:r>
              <w:rPr>
                <w:b w:val="0"/>
                <w:bCs w:val="0"/>
                <w:caps w:val="0"/>
                <w:color w:val="000000" w:themeColor="text1"/>
                <w:sz w:val="20"/>
                <w:szCs w:val="20"/>
              </w:rPr>
              <w:t>OP</w:t>
            </w:r>
            <w:r w:rsidRPr="00BB7B42">
              <w:rPr>
                <w:b w:val="0"/>
                <w:bCs w:val="0"/>
                <w:caps w:val="0"/>
                <w:color w:val="000000" w:themeColor="text1"/>
                <w:sz w:val="20"/>
                <w:szCs w:val="20"/>
              </w:rPr>
              <w:t>24 Conclusion</w:t>
            </w:r>
          </w:p>
        </w:tc>
        <w:tc>
          <w:tcPr>
            <w:tcW w:w="3780" w:type="dxa"/>
            <w:tcBorders>
              <w:top w:val="single" w:sz="4" w:space="0" w:color="auto"/>
              <w:left w:val="single" w:sz="4" w:space="0" w:color="auto"/>
              <w:bottom w:val="single" w:sz="4" w:space="0" w:color="auto"/>
              <w:right w:val="single" w:sz="4" w:space="0" w:color="auto"/>
            </w:tcBorders>
            <w:vAlign w:val="center"/>
            <w:hideMark/>
          </w:tcPr>
          <w:p w14:paraId="18B1E440" w14:textId="77777777" w:rsidR="00793C54" w:rsidRPr="00BB7B42"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BB7B42">
              <w:rPr>
                <w:i/>
                <w:iCs/>
                <w:color w:val="000000" w:themeColor="text1"/>
                <w:sz w:val="20"/>
                <w:szCs w:val="20"/>
              </w:rPr>
              <w:t>DECEMBER 9, 2018</w:t>
            </w:r>
          </w:p>
        </w:tc>
        <w:tc>
          <w:tcPr>
            <w:tcW w:w="3060" w:type="dxa"/>
            <w:tcBorders>
              <w:top w:val="single" w:sz="4" w:space="0" w:color="auto"/>
              <w:left w:val="single" w:sz="4" w:space="0" w:color="auto"/>
              <w:bottom w:val="single" w:sz="4" w:space="0" w:color="auto"/>
              <w:right w:val="single" w:sz="4" w:space="0" w:color="auto"/>
            </w:tcBorders>
            <w:vAlign w:val="center"/>
            <w:hideMark/>
          </w:tcPr>
          <w:p w14:paraId="7B8E33A1" w14:textId="77777777" w:rsidR="00793C54" w:rsidRPr="00BC3944"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C3944">
              <w:rPr>
                <w:color w:val="000000" w:themeColor="text1"/>
                <w:sz w:val="20"/>
                <w:szCs w:val="20"/>
              </w:rPr>
              <w:t>12</w:t>
            </w:r>
            <w:r>
              <w:rPr>
                <w:color w:val="000000" w:themeColor="text1"/>
                <w:sz w:val="20"/>
                <w:szCs w:val="20"/>
              </w:rPr>
              <w:t>5</w:t>
            </w:r>
            <w:r w:rsidRPr="00BC3944">
              <w:rPr>
                <w:color w:val="000000" w:themeColor="text1"/>
                <w:sz w:val="20"/>
                <w:szCs w:val="20"/>
              </w:rPr>
              <w:t>%</w:t>
            </w:r>
          </w:p>
        </w:tc>
      </w:tr>
    </w:tbl>
    <w:p w14:paraId="112FAEAA" w14:textId="0AA5113E" w:rsidR="00793C54" w:rsidRDefault="00560C24">
      <w:r>
        <w:rPr>
          <w:noProof/>
        </w:rPr>
        <w:lastRenderedPageBreak/>
        <mc:AlternateContent>
          <mc:Choice Requires="wps">
            <w:drawing>
              <wp:anchor distT="0" distB="0" distL="114300" distR="114300" simplePos="0" relativeHeight="251700224" behindDoc="0" locked="0" layoutInCell="1" allowOverlap="1" wp14:anchorId="3241B272" wp14:editId="701B8BCB">
                <wp:simplePos x="0" y="0"/>
                <wp:positionH relativeFrom="column">
                  <wp:posOffset>-670560</wp:posOffset>
                </wp:positionH>
                <wp:positionV relativeFrom="paragraph">
                  <wp:posOffset>-167640</wp:posOffset>
                </wp:positionV>
                <wp:extent cx="7447915" cy="635"/>
                <wp:effectExtent l="0" t="0" r="0" b="0"/>
                <wp:wrapNone/>
                <wp:docPr id="774390888"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4F5E9CFC" w14:textId="0969A60A" w:rsidR="00560C24" w:rsidRPr="002C73EB" w:rsidRDefault="00560C24" w:rsidP="00560C24">
                            <w:pPr>
                              <w:pStyle w:val="Heading3"/>
                            </w:pPr>
                            <w:r>
                              <w:rPr>
                                <w:b/>
                                <w:bCs/>
                              </w:rPr>
                              <w:t>Table</w:t>
                            </w:r>
                            <w:r w:rsidRPr="00221C84">
                              <w:rPr>
                                <w:b/>
                                <w:bCs/>
                              </w:rPr>
                              <w:t xml:space="preserve"> </w:t>
                            </w:r>
                            <w:r>
                              <w:rPr>
                                <w:b/>
                                <w:bCs/>
                              </w:rPr>
                              <w:t>SI-</w:t>
                            </w:r>
                            <w:r w:rsidR="00F6658A">
                              <w:rPr>
                                <w:b/>
                                <w:bCs/>
                              </w:rPr>
                              <w:t>11</w:t>
                            </w:r>
                            <w:r>
                              <w:t xml:space="preserve">: Table 4 from the main text, calculated only using the search term “climate change.”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241B272" id="_x0000_s1036" type="#_x0000_t202" style="position:absolute;margin-left:-52.8pt;margin-top:-13.2pt;width:586.45pt;height:.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" stroked="f">
                <v:textbox style="mso-fit-shape-to-text:t" inset="0,0,0,0">
                  <w:txbxContent>
                    <w:p w14:paraId="4F5E9CFC" w14:textId="0969A60A" w:rsidR="00560C24" w:rsidRPr="002C73EB" w:rsidRDefault="00560C24" w:rsidP="00560C24">
                      <w:pPr>
                        <w:pStyle w:val="Heading3"/>
                      </w:pPr>
                      <w:r>
                        <w:rPr>
                          <w:b/>
                          <w:bCs/>
                        </w:rPr>
                        <w:t>Table</w:t>
                      </w:r>
                      <w:r w:rsidRPr="00221C84">
                        <w:rPr>
                          <w:b/>
                          <w:bCs/>
                        </w:rPr>
                        <w:t xml:space="preserve"> </w:t>
                      </w:r>
                      <w:r>
                        <w:rPr>
                          <w:b/>
                          <w:bCs/>
                        </w:rPr>
                        <w:t>SI-</w:t>
                      </w:r>
                      <w:r w:rsidR="00F6658A">
                        <w:rPr>
                          <w:b/>
                          <w:bCs/>
                        </w:rPr>
                        <w:t>11</w:t>
                      </w:r>
                      <w:r>
                        <w:t xml:space="preserve">: Table 4 from the main text, calculated only using the search term “climate change.” </w:t>
                      </w:r>
                    </w:p>
                  </w:txbxContent>
                </v:textbox>
              </v:shape>
            </w:pict>
          </mc:Fallback>
        </mc:AlternateContent>
      </w:r>
    </w:p>
    <w:tbl>
      <w:tblPr>
        <w:tblStyle w:val="PlainTable3"/>
        <w:tblpPr w:leftFromText="180" w:rightFromText="180" w:vertAnchor="text" w:horzAnchor="margin" w:tblpXSpec="center" w:tblpY="-54"/>
        <w:tblW w:w="109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2"/>
        <w:gridCol w:w="4102"/>
        <w:gridCol w:w="2779"/>
      </w:tblGrid>
      <w:tr w:rsidR="00793C54" w:rsidRPr="00312D98" w14:paraId="3A03028A" w14:textId="77777777" w:rsidTr="00793C54">
        <w:trPr>
          <w:cnfStyle w:val="100000000000" w:firstRow="1" w:lastRow="0" w:firstColumn="0" w:lastColumn="0" w:oddVBand="0" w:evenVBand="0" w:oddHBand="0" w:evenHBand="0" w:firstRowFirstColumn="0" w:firstRowLastColumn="0" w:lastRowFirstColumn="0" w:lastRowLastColumn="0"/>
          <w:trHeight w:val="250"/>
        </w:trPr>
        <w:tc>
          <w:tcPr>
            <w:cnfStyle w:val="001000000100" w:firstRow="0" w:lastRow="0" w:firstColumn="1" w:lastColumn="0" w:oddVBand="0" w:evenVBand="0" w:oddHBand="0" w:evenHBand="0" w:firstRowFirstColumn="1" w:firstRowLastColumn="0" w:lastRowFirstColumn="0" w:lastRowLastColumn="0"/>
            <w:tcW w:w="4102" w:type="dxa"/>
            <w:shd w:val="clear" w:color="auto" w:fill="B3300B"/>
            <w:vAlign w:val="center"/>
          </w:tcPr>
          <w:p w14:paraId="72C6A195" w14:textId="77777777" w:rsidR="00793C54" w:rsidRPr="00DD6C7D" w:rsidRDefault="00793C54" w:rsidP="00793C54">
            <w:pPr>
              <w:jc w:val="center"/>
              <w:rPr>
                <w:caps w:val="0"/>
                <w:color w:val="FFFFFF" w:themeColor="background1"/>
                <w:sz w:val="20"/>
                <w:szCs w:val="20"/>
              </w:rPr>
            </w:pPr>
            <w:r w:rsidRPr="00DD6C7D">
              <w:rPr>
                <w:caps w:val="0"/>
                <w:color w:val="FFFFFF" w:themeColor="background1"/>
                <w:sz w:val="20"/>
                <w:szCs w:val="20"/>
              </w:rPr>
              <w:t>Event</w:t>
            </w:r>
          </w:p>
        </w:tc>
        <w:tc>
          <w:tcPr>
            <w:tcW w:w="4102" w:type="dxa"/>
            <w:shd w:val="clear" w:color="auto" w:fill="B3300B"/>
            <w:noWrap/>
            <w:vAlign w:val="center"/>
            <w:hideMark/>
          </w:tcPr>
          <w:p w14:paraId="4931C5A4" w14:textId="77777777" w:rsidR="00793C54" w:rsidRPr="00DD6C7D" w:rsidRDefault="00793C54" w:rsidP="00793C54">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DD6C7D">
              <w:rPr>
                <w:caps w:val="0"/>
                <w:color w:val="FFFFFF" w:themeColor="background1"/>
                <w:sz w:val="20"/>
                <w:szCs w:val="20"/>
              </w:rPr>
              <w:t>Three-day period (with center date)</w:t>
            </w:r>
          </w:p>
        </w:tc>
        <w:tc>
          <w:tcPr>
            <w:tcW w:w="2779" w:type="dxa"/>
            <w:shd w:val="clear" w:color="auto" w:fill="B3300B"/>
            <w:noWrap/>
            <w:vAlign w:val="center"/>
            <w:hideMark/>
          </w:tcPr>
          <w:p w14:paraId="15780FCE" w14:textId="77777777" w:rsidR="00793C54" w:rsidRPr="00DD6C7D" w:rsidRDefault="00793C54" w:rsidP="00793C54">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20"/>
                <w:szCs w:val="20"/>
              </w:rPr>
            </w:pPr>
            <w:r w:rsidRPr="00DD6C7D">
              <w:rPr>
                <w:caps w:val="0"/>
                <w:color w:val="FFFFFF" w:themeColor="background1"/>
                <w:sz w:val="20"/>
                <w:szCs w:val="20"/>
              </w:rPr>
              <w:t>Percent deviation from contemporaneous 6-month average</w:t>
            </w:r>
          </w:p>
        </w:tc>
      </w:tr>
      <w:tr w:rsidR="00793C54" w:rsidRPr="00AD0831" w14:paraId="10AFB45C" w14:textId="77777777" w:rsidTr="00793C54">
        <w:trPr>
          <w:cnfStyle w:val="000000100000" w:firstRow="0" w:lastRow="0" w:firstColumn="0" w:lastColumn="0" w:oddVBand="0" w:evenVBand="0" w:oddHBand="1"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20854486"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 xml:space="preserve">President Trump Announces U.S. Withdrawal </w:t>
            </w:r>
            <w:r>
              <w:rPr>
                <w:b w:val="0"/>
                <w:bCs w:val="0"/>
                <w:caps w:val="0"/>
                <w:color w:val="000000" w:themeColor="text1"/>
                <w:sz w:val="20"/>
                <w:szCs w:val="20"/>
              </w:rPr>
              <w:t>f</w:t>
            </w:r>
            <w:r w:rsidRPr="00CA475F">
              <w:rPr>
                <w:b w:val="0"/>
                <w:bCs w:val="0"/>
                <w:caps w:val="0"/>
                <w:color w:val="000000" w:themeColor="text1"/>
                <w:sz w:val="20"/>
                <w:szCs w:val="20"/>
              </w:rPr>
              <w:t>rom Paris Accords</w:t>
            </w:r>
          </w:p>
        </w:tc>
        <w:tc>
          <w:tcPr>
            <w:tcW w:w="4102" w:type="dxa"/>
            <w:vAlign w:val="center"/>
            <w:hideMark/>
          </w:tcPr>
          <w:p w14:paraId="33A27ABC"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JUNE 2, 2017</w:t>
            </w:r>
          </w:p>
        </w:tc>
        <w:tc>
          <w:tcPr>
            <w:tcW w:w="2779" w:type="dxa"/>
            <w:vAlign w:val="center"/>
            <w:hideMark/>
          </w:tcPr>
          <w:p w14:paraId="7B4B3EA8"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432%</w:t>
            </w:r>
          </w:p>
        </w:tc>
      </w:tr>
      <w:tr w:rsidR="00793C54" w:rsidRPr="00312D98" w14:paraId="006805A1" w14:textId="77777777" w:rsidTr="00793C54">
        <w:trPr>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3FA6F4AE"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2014 U</w:t>
            </w:r>
            <w:r>
              <w:rPr>
                <w:b w:val="0"/>
                <w:bCs w:val="0"/>
                <w:caps w:val="0"/>
                <w:color w:val="000000" w:themeColor="text1"/>
                <w:sz w:val="20"/>
                <w:szCs w:val="20"/>
              </w:rPr>
              <w:t>N</w:t>
            </w:r>
            <w:r w:rsidRPr="00CA475F">
              <w:rPr>
                <w:b w:val="0"/>
                <w:bCs w:val="0"/>
                <w:caps w:val="0"/>
                <w:color w:val="000000" w:themeColor="text1"/>
                <w:sz w:val="20"/>
                <w:szCs w:val="20"/>
              </w:rPr>
              <w:t xml:space="preserve"> Climate Summit</w:t>
            </w:r>
          </w:p>
        </w:tc>
        <w:tc>
          <w:tcPr>
            <w:tcW w:w="4102" w:type="dxa"/>
            <w:vAlign w:val="center"/>
            <w:hideMark/>
          </w:tcPr>
          <w:p w14:paraId="03058717"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SEPTEMBER 22, 2014</w:t>
            </w:r>
          </w:p>
        </w:tc>
        <w:tc>
          <w:tcPr>
            <w:tcW w:w="2779" w:type="dxa"/>
            <w:vAlign w:val="center"/>
            <w:hideMark/>
          </w:tcPr>
          <w:p w14:paraId="061C2299"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35</w:t>
            </w:r>
            <w:r>
              <w:rPr>
                <w:color w:val="000000" w:themeColor="text1"/>
                <w:sz w:val="20"/>
                <w:szCs w:val="20"/>
              </w:rPr>
              <w:t>3</w:t>
            </w:r>
            <w:r w:rsidRPr="00AD0831">
              <w:rPr>
                <w:color w:val="000000" w:themeColor="text1"/>
                <w:sz w:val="20"/>
                <w:szCs w:val="20"/>
              </w:rPr>
              <w:t>%</w:t>
            </w:r>
          </w:p>
        </w:tc>
      </w:tr>
      <w:tr w:rsidR="00793C54" w:rsidRPr="00AD0831" w14:paraId="69736573" w14:textId="77777777" w:rsidTr="00793C54">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31ACA4E2"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Barack Obama Second Inaugural Address</w:t>
            </w:r>
          </w:p>
        </w:tc>
        <w:tc>
          <w:tcPr>
            <w:tcW w:w="4102" w:type="dxa"/>
            <w:vAlign w:val="center"/>
            <w:hideMark/>
          </w:tcPr>
          <w:p w14:paraId="473E2D8D"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JANUARY 21, 2013</w:t>
            </w:r>
          </w:p>
        </w:tc>
        <w:tc>
          <w:tcPr>
            <w:tcW w:w="2779" w:type="dxa"/>
            <w:vAlign w:val="center"/>
            <w:hideMark/>
          </w:tcPr>
          <w:p w14:paraId="3766450A"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22</w:t>
            </w:r>
            <w:r>
              <w:rPr>
                <w:color w:val="000000" w:themeColor="text1"/>
                <w:sz w:val="20"/>
                <w:szCs w:val="20"/>
              </w:rPr>
              <w:t>8</w:t>
            </w:r>
            <w:r w:rsidRPr="00AD0831">
              <w:rPr>
                <w:color w:val="000000" w:themeColor="text1"/>
                <w:sz w:val="20"/>
                <w:szCs w:val="20"/>
              </w:rPr>
              <w:t>%</w:t>
            </w:r>
          </w:p>
        </w:tc>
      </w:tr>
      <w:tr w:rsidR="00793C54" w:rsidRPr="00312D98" w14:paraId="4EEC8CC2" w14:textId="77777777" w:rsidTr="00793C54">
        <w:trPr>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0B07DE4C"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E</w:t>
            </w:r>
            <w:r>
              <w:rPr>
                <w:b w:val="0"/>
                <w:bCs w:val="0"/>
                <w:caps w:val="0"/>
                <w:color w:val="000000" w:themeColor="text1"/>
                <w:sz w:val="20"/>
                <w:szCs w:val="20"/>
              </w:rPr>
              <w:t>PA</w:t>
            </w:r>
            <w:r w:rsidRPr="00CA475F">
              <w:rPr>
                <w:b w:val="0"/>
                <w:bCs w:val="0"/>
                <w:caps w:val="0"/>
                <w:color w:val="000000" w:themeColor="text1"/>
                <w:sz w:val="20"/>
                <w:szCs w:val="20"/>
              </w:rPr>
              <w:t xml:space="preserve"> Proposal </w:t>
            </w:r>
            <w:r>
              <w:rPr>
                <w:b w:val="0"/>
                <w:bCs w:val="0"/>
                <w:caps w:val="0"/>
                <w:color w:val="000000" w:themeColor="text1"/>
                <w:sz w:val="20"/>
                <w:szCs w:val="20"/>
              </w:rPr>
              <w:t>t</w:t>
            </w:r>
            <w:r w:rsidRPr="00CA475F">
              <w:rPr>
                <w:b w:val="0"/>
                <w:bCs w:val="0"/>
                <w:caps w:val="0"/>
                <w:color w:val="000000" w:themeColor="text1"/>
                <w:sz w:val="20"/>
                <w:szCs w:val="20"/>
              </w:rPr>
              <w:t>o Cut Power Plant Emissions</w:t>
            </w:r>
          </w:p>
        </w:tc>
        <w:tc>
          <w:tcPr>
            <w:tcW w:w="4102" w:type="dxa"/>
            <w:vAlign w:val="center"/>
            <w:hideMark/>
          </w:tcPr>
          <w:p w14:paraId="47E7C434"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JUNE 3, 2014</w:t>
            </w:r>
          </w:p>
        </w:tc>
        <w:tc>
          <w:tcPr>
            <w:tcW w:w="2779" w:type="dxa"/>
            <w:vAlign w:val="center"/>
            <w:hideMark/>
          </w:tcPr>
          <w:p w14:paraId="215EDA61"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218%</w:t>
            </w:r>
          </w:p>
        </w:tc>
      </w:tr>
      <w:tr w:rsidR="00793C54" w:rsidRPr="00AD0831" w14:paraId="6C37AE11" w14:textId="77777777" w:rsidTr="00793C54">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63E0E04A"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Paris C</w:t>
            </w:r>
            <w:r>
              <w:rPr>
                <w:b w:val="0"/>
                <w:bCs w:val="0"/>
                <w:caps w:val="0"/>
                <w:color w:val="000000" w:themeColor="text1"/>
                <w:sz w:val="20"/>
                <w:szCs w:val="20"/>
              </w:rPr>
              <w:t>OP</w:t>
            </w:r>
            <w:r w:rsidRPr="00CA475F">
              <w:rPr>
                <w:b w:val="0"/>
                <w:bCs w:val="0"/>
                <w:caps w:val="0"/>
                <w:color w:val="000000" w:themeColor="text1"/>
                <w:sz w:val="20"/>
                <w:szCs w:val="20"/>
              </w:rPr>
              <w:t>21</w:t>
            </w:r>
          </w:p>
        </w:tc>
        <w:tc>
          <w:tcPr>
            <w:tcW w:w="4102" w:type="dxa"/>
            <w:vAlign w:val="center"/>
            <w:hideMark/>
          </w:tcPr>
          <w:p w14:paraId="450973B7"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DECEMBER 1, 2015</w:t>
            </w:r>
          </w:p>
        </w:tc>
        <w:tc>
          <w:tcPr>
            <w:tcW w:w="2779" w:type="dxa"/>
            <w:vAlign w:val="center"/>
            <w:hideMark/>
          </w:tcPr>
          <w:p w14:paraId="16A8FE7D"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212%</w:t>
            </w:r>
          </w:p>
        </w:tc>
      </w:tr>
      <w:tr w:rsidR="00793C54" w:rsidRPr="00312D98" w14:paraId="4C902C55" w14:textId="77777777" w:rsidTr="00793C54">
        <w:trPr>
          <w:trHeight w:val="250"/>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2F1DA5E8"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 xml:space="preserve">U.S. </w:t>
            </w:r>
            <w:r>
              <w:rPr>
                <w:b w:val="0"/>
                <w:bCs w:val="0"/>
                <w:caps w:val="0"/>
                <w:color w:val="000000" w:themeColor="text1"/>
                <w:sz w:val="20"/>
                <w:szCs w:val="20"/>
              </w:rPr>
              <w:t>a</w:t>
            </w:r>
            <w:r w:rsidRPr="00CA475F">
              <w:rPr>
                <w:b w:val="0"/>
                <w:bCs w:val="0"/>
                <w:caps w:val="0"/>
                <w:color w:val="000000" w:themeColor="text1"/>
                <w:sz w:val="20"/>
                <w:szCs w:val="20"/>
              </w:rPr>
              <w:t xml:space="preserve">nd China Agree </w:t>
            </w:r>
            <w:r>
              <w:rPr>
                <w:b w:val="0"/>
                <w:bCs w:val="0"/>
                <w:caps w:val="0"/>
                <w:color w:val="000000" w:themeColor="text1"/>
                <w:sz w:val="20"/>
                <w:szCs w:val="20"/>
              </w:rPr>
              <w:t>t</w:t>
            </w:r>
            <w:r w:rsidRPr="00CA475F">
              <w:rPr>
                <w:b w:val="0"/>
                <w:bCs w:val="0"/>
                <w:caps w:val="0"/>
                <w:color w:val="000000" w:themeColor="text1"/>
                <w:sz w:val="20"/>
                <w:szCs w:val="20"/>
              </w:rPr>
              <w:t>o Climate Change Deal</w:t>
            </w:r>
          </w:p>
        </w:tc>
        <w:tc>
          <w:tcPr>
            <w:tcW w:w="4102" w:type="dxa"/>
            <w:vAlign w:val="center"/>
            <w:hideMark/>
          </w:tcPr>
          <w:p w14:paraId="1F728622"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NOVEMBER 12, 2014</w:t>
            </w:r>
          </w:p>
        </w:tc>
        <w:tc>
          <w:tcPr>
            <w:tcW w:w="2779" w:type="dxa"/>
            <w:vAlign w:val="center"/>
            <w:hideMark/>
          </w:tcPr>
          <w:p w14:paraId="07907975"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209%</w:t>
            </w:r>
          </w:p>
        </w:tc>
      </w:tr>
      <w:tr w:rsidR="00793C54" w:rsidRPr="00AD0831" w14:paraId="2FAD1FBD" w14:textId="77777777" w:rsidTr="00793C54">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5201A6DF"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 xml:space="preserve">Paris </w:t>
            </w:r>
            <w:r>
              <w:rPr>
                <w:b w:val="0"/>
                <w:bCs w:val="0"/>
                <w:caps w:val="0"/>
                <w:color w:val="000000" w:themeColor="text1"/>
                <w:sz w:val="20"/>
                <w:szCs w:val="20"/>
              </w:rPr>
              <w:t>COP</w:t>
            </w:r>
            <w:r w:rsidRPr="00CA475F">
              <w:rPr>
                <w:b w:val="0"/>
                <w:bCs w:val="0"/>
                <w:caps w:val="0"/>
                <w:color w:val="000000" w:themeColor="text1"/>
                <w:sz w:val="20"/>
                <w:szCs w:val="20"/>
              </w:rPr>
              <w:t>21</w:t>
            </w:r>
          </w:p>
        </w:tc>
        <w:tc>
          <w:tcPr>
            <w:tcW w:w="4102" w:type="dxa"/>
            <w:vAlign w:val="center"/>
            <w:hideMark/>
          </w:tcPr>
          <w:p w14:paraId="246BABBB"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DECEMBER 7, 2015</w:t>
            </w:r>
          </w:p>
        </w:tc>
        <w:tc>
          <w:tcPr>
            <w:tcW w:w="2779" w:type="dxa"/>
            <w:vAlign w:val="center"/>
            <w:hideMark/>
          </w:tcPr>
          <w:p w14:paraId="51A7DBEE"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18</w:t>
            </w:r>
            <w:r>
              <w:rPr>
                <w:color w:val="000000" w:themeColor="text1"/>
                <w:sz w:val="20"/>
                <w:szCs w:val="20"/>
              </w:rPr>
              <w:t>9</w:t>
            </w:r>
            <w:r w:rsidRPr="00AD0831">
              <w:rPr>
                <w:color w:val="000000" w:themeColor="text1"/>
                <w:sz w:val="20"/>
                <w:szCs w:val="20"/>
              </w:rPr>
              <w:t>%</w:t>
            </w:r>
          </w:p>
        </w:tc>
      </w:tr>
      <w:tr w:rsidR="00793C54" w:rsidRPr="00312D98" w14:paraId="43D0B2F7" w14:textId="77777777" w:rsidTr="00793C54">
        <w:trPr>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1FA76D2E"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Durban C</w:t>
            </w:r>
            <w:r>
              <w:rPr>
                <w:b w:val="0"/>
                <w:bCs w:val="0"/>
                <w:caps w:val="0"/>
                <w:color w:val="000000" w:themeColor="text1"/>
                <w:sz w:val="20"/>
                <w:szCs w:val="20"/>
              </w:rPr>
              <w:t>OP</w:t>
            </w:r>
            <w:r w:rsidRPr="00CA475F">
              <w:rPr>
                <w:b w:val="0"/>
                <w:bCs w:val="0"/>
                <w:caps w:val="0"/>
                <w:color w:val="000000" w:themeColor="text1"/>
                <w:sz w:val="20"/>
                <w:szCs w:val="20"/>
              </w:rPr>
              <w:t>17</w:t>
            </w:r>
          </w:p>
        </w:tc>
        <w:tc>
          <w:tcPr>
            <w:tcW w:w="4102" w:type="dxa"/>
            <w:vAlign w:val="center"/>
            <w:hideMark/>
          </w:tcPr>
          <w:p w14:paraId="7514372E"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DECEMBER 7, 2011</w:t>
            </w:r>
          </w:p>
        </w:tc>
        <w:tc>
          <w:tcPr>
            <w:tcW w:w="2779" w:type="dxa"/>
            <w:vAlign w:val="center"/>
            <w:hideMark/>
          </w:tcPr>
          <w:p w14:paraId="2395C5C4"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176%</w:t>
            </w:r>
          </w:p>
        </w:tc>
      </w:tr>
      <w:tr w:rsidR="00793C54" w:rsidRPr="00AD0831" w14:paraId="54709107" w14:textId="77777777" w:rsidTr="00793C54">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386E8180"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August-Complex Wildfires</w:t>
            </w:r>
          </w:p>
        </w:tc>
        <w:tc>
          <w:tcPr>
            <w:tcW w:w="4102" w:type="dxa"/>
            <w:vAlign w:val="center"/>
            <w:hideMark/>
          </w:tcPr>
          <w:p w14:paraId="026AE831"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SEPTEMBER 14, 2020</w:t>
            </w:r>
          </w:p>
        </w:tc>
        <w:tc>
          <w:tcPr>
            <w:tcW w:w="2779" w:type="dxa"/>
            <w:vAlign w:val="center"/>
            <w:hideMark/>
          </w:tcPr>
          <w:p w14:paraId="5A5A475D"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16</w:t>
            </w:r>
            <w:r>
              <w:rPr>
                <w:color w:val="000000" w:themeColor="text1"/>
                <w:sz w:val="20"/>
                <w:szCs w:val="20"/>
              </w:rPr>
              <w:t>1</w:t>
            </w:r>
            <w:r w:rsidRPr="00AD0831">
              <w:rPr>
                <w:color w:val="000000" w:themeColor="text1"/>
                <w:sz w:val="20"/>
                <w:szCs w:val="20"/>
              </w:rPr>
              <w:t>%</w:t>
            </w:r>
          </w:p>
        </w:tc>
      </w:tr>
      <w:tr w:rsidR="00793C54" w:rsidRPr="00312D98" w14:paraId="7665D1DB" w14:textId="77777777" w:rsidTr="00793C54">
        <w:trPr>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7D78AD01"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Glasgow C</w:t>
            </w:r>
            <w:r>
              <w:rPr>
                <w:b w:val="0"/>
                <w:bCs w:val="0"/>
                <w:caps w:val="0"/>
                <w:color w:val="000000" w:themeColor="text1"/>
                <w:sz w:val="20"/>
                <w:szCs w:val="20"/>
              </w:rPr>
              <w:t>OP</w:t>
            </w:r>
            <w:r w:rsidRPr="00CA475F">
              <w:rPr>
                <w:b w:val="0"/>
                <w:bCs w:val="0"/>
                <w:caps w:val="0"/>
                <w:color w:val="000000" w:themeColor="text1"/>
                <w:sz w:val="20"/>
                <w:szCs w:val="20"/>
              </w:rPr>
              <w:t>26</w:t>
            </w:r>
          </w:p>
        </w:tc>
        <w:tc>
          <w:tcPr>
            <w:tcW w:w="4102" w:type="dxa"/>
            <w:vAlign w:val="center"/>
            <w:hideMark/>
          </w:tcPr>
          <w:p w14:paraId="1991FC0C"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NOVEMBER 2, 2021</w:t>
            </w:r>
          </w:p>
        </w:tc>
        <w:tc>
          <w:tcPr>
            <w:tcW w:w="2779" w:type="dxa"/>
            <w:vAlign w:val="center"/>
            <w:hideMark/>
          </w:tcPr>
          <w:p w14:paraId="107F156E"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15</w:t>
            </w:r>
            <w:r>
              <w:rPr>
                <w:color w:val="000000" w:themeColor="text1"/>
                <w:sz w:val="20"/>
                <w:szCs w:val="20"/>
              </w:rPr>
              <w:t>4</w:t>
            </w:r>
            <w:r w:rsidRPr="00AD0831">
              <w:rPr>
                <w:color w:val="000000" w:themeColor="text1"/>
                <w:sz w:val="20"/>
                <w:szCs w:val="20"/>
              </w:rPr>
              <w:t>%</w:t>
            </w:r>
          </w:p>
        </w:tc>
      </w:tr>
      <w:tr w:rsidR="00793C54" w:rsidRPr="00AD0831" w14:paraId="7286F009" w14:textId="77777777" w:rsidTr="00793C54">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3B30C7E7"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Paris Climate Deal Signed</w:t>
            </w:r>
          </w:p>
        </w:tc>
        <w:tc>
          <w:tcPr>
            <w:tcW w:w="4102" w:type="dxa"/>
            <w:vAlign w:val="center"/>
            <w:hideMark/>
          </w:tcPr>
          <w:p w14:paraId="5971C0CF"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APRIL 23, 2016</w:t>
            </w:r>
          </w:p>
        </w:tc>
        <w:tc>
          <w:tcPr>
            <w:tcW w:w="2779" w:type="dxa"/>
            <w:vAlign w:val="center"/>
            <w:hideMark/>
          </w:tcPr>
          <w:p w14:paraId="7BFEA182"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153%</w:t>
            </w:r>
          </w:p>
        </w:tc>
      </w:tr>
      <w:tr w:rsidR="00793C54" w:rsidRPr="00312D98" w14:paraId="0E6DE346" w14:textId="77777777" w:rsidTr="00793C54">
        <w:trPr>
          <w:trHeight w:val="250"/>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3DB37431"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Hurricane Sandy</w:t>
            </w:r>
          </w:p>
        </w:tc>
        <w:tc>
          <w:tcPr>
            <w:tcW w:w="4102" w:type="dxa"/>
            <w:vAlign w:val="center"/>
            <w:hideMark/>
          </w:tcPr>
          <w:p w14:paraId="287D5D6F"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NOVEMBER 4, 2012</w:t>
            </w:r>
          </w:p>
        </w:tc>
        <w:tc>
          <w:tcPr>
            <w:tcW w:w="2779" w:type="dxa"/>
            <w:vAlign w:val="center"/>
            <w:hideMark/>
          </w:tcPr>
          <w:p w14:paraId="6C7638CC"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149%</w:t>
            </w:r>
          </w:p>
        </w:tc>
      </w:tr>
      <w:tr w:rsidR="00793C54" w:rsidRPr="00AD0831" w14:paraId="27940588" w14:textId="77777777" w:rsidTr="00793C54">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28B49CF8"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Biden Climate Summit + Earth Day</w:t>
            </w:r>
          </w:p>
        </w:tc>
        <w:tc>
          <w:tcPr>
            <w:tcW w:w="4102" w:type="dxa"/>
            <w:vAlign w:val="center"/>
            <w:hideMark/>
          </w:tcPr>
          <w:p w14:paraId="33F693D6" w14:textId="77777777" w:rsidR="00793C54" w:rsidRPr="00CA475F" w:rsidRDefault="00793C54" w:rsidP="00793C54">
            <w:pPr>
              <w:jc w:val="center"/>
              <w:cnfStyle w:val="000000100000" w:firstRow="0" w:lastRow="0" w:firstColumn="0" w:lastColumn="0" w:oddVBand="0" w:evenVBand="0" w:oddHBand="1" w:evenHBand="0" w:firstRowFirstColumn="0" w:firstRowLastColumn="0" w:lastRowFirstColumn="0" w:lastRowLastColumn="0"/>
              <w:rPr>
                <w:i/>
                <w:iCs/>
                <w:color w:val="000000" w:themeColor="text1"/>
                <w:sz w:val="20"/>
                <w:szCs w:val="20"/>
              </w:rPr>
            </w:pPr>
            <w:r w:rsidRPr="00CA475F">
              <w:rPr>
                <w:i/>
                <w:iCs/>
                <w:color w:val="000000" w:themeColor="text1"/>
                <w:sz w:val="20"/>
                <w:szCs w:val="20"/>
              </w:rPr>
              <w:t>APRIL 21, 2021</w:t>
            </w:r>
          </w:p>
        </w:tc>
        <w:tc>
          <w:tcPr>
            <w:tcW w:w="2779" w:type="dxa"/>
            <w:vAlign w:val="center"/>
            <w:hideMark/>
          </w:tcPr>
          <w:p w14:paraId="159245FF" w14:textId="77777777" w:rsidR="00793C54" w:rsidRPr="00AD0831" w:rsidRDefault="00793C54" w:rsidP="00793C54">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AD0831">
              <w:rPr>
                <w:color w:val="000000" w:themeColor="text1"/>
                <w:sz w:val="20"/>
                <w:szCs w:val="20"/>
              </w:rPr>
              <w:t>14</w:t>
            </w:r>
            <w:r>
              <w:rPr>
                <w:color w:val="000000" w:themeColor="text1"/>
                <w:sz w:val="20"/>
                <w:szCs w:val="20"/>
              </w:rPr>
              <w:t>7</w:t>
            </w:r>
            <w:r w:rsidRPr="00AD0831">
              <w:rPr>
                <w:color w:val="000000" w:themeColor="text1"/>
                <w:sz w:val="20"/>
                <w:szCs w:val="20"/>
              </w:rPr>
              <w:t>%</w:t>
            </w:r>
          </w:p>
        </w:tc>
      </w:tr>
      <w:tr w:rsidR="00793C54" w:rsidRPr="00312D98" w14:paraId="3DA1ECBD" w14:textId="77777777" w:rsidTr="00793C54">
        <w:trPr>
          <w:trHeight w:val="266"/>
        </w:trPr>
        <w:tc>
          <w:tcPr>
            <w:cnfStyle w:val="001000000000" w:firstRow="0" w:lastRow="0" w:firstColumn="1" w:lastColumn="0" w:oddVBand="0" w:evenVBand="0" w:oddHBand="0" w:evenHBand="0" w:firstRowFirstColumn="0" w:firstRowLastColumn="0" w:lastRowFirstColumn="0" w:lastRowLastColumn="0"/>
            <w:tcW w:w="4102" w:type="dxa"/>
            <w:vAlign w:val="center"/>
          </w:tcPr>
          <w:p w14:paraId="74A4E73A" w14:textId="77777777" w:rsidR="00793C54" w:rsidRPr="00CA475F" w:rsidRDefault="00793C54" w:rsidP="00793C54">
            <w:pPr>
              <w:jc w:val="center"/>
              <w:rPr>
                <w:b w:val="0"/>
                <w:bCs w:val="0"/>
                <w:i/>
                <w:iCs/>
                <w:color w:val="000000" w:themeColor="text1"/>
                <w:sz w:val="20"/>
                <w:szCs w:val="20"/>
              </w:rPr>
            </w:pPr>
            <w:r w:rsidRPr="00CA475F">
              <w:rPr>
                <w:b w:val="0"/>
                <w:bCs w:val="0"/>
                <w:caps w:val="0"/>
                <w:color w:val="000000" w:themeColor="text1"/>
                <w:sz w:val="20"/>
                <w:szCs w:val="20"/>
              </w:rPr>
              <w:t xml:space="preserve">Lasting Coverage </w:t>
            </w:r>
            <w:r>
              <w:rPr>
                <w:b w:val="0"/>
                <w:bCs w:val="0"/>
                <w:caps w:val="0"/>
                <w:color w:val="000000" w:themeColor="text1"/>
                <w:sz w:val="20"/>
                <w:szCs w:val="20"/>
              </w:rPr>
              <w:t>f</w:t>
            </w:r>
            <w:r w:rsidRPr="00CA475F">
              <w:rPr>
                <w:b w:val="0"/>
                <w:bCs w:val="0"/>
                <w:caps w:val="0"/>
                <w:color w:val="000000" w:themeColor="text1"/>
                <w:sz w:val="20"/>
                <w:szCs w:val="20"/>
              </w:rPr>
              <w:t xml:space="preserve">rom </w:t>
            </w:r>
            <w:r>
              <w:rPr>
                <w:b w:val="0"/>
                <w:bCs w:val="0"/>
                <w:caps w:val="0"/>
                <w:color w:val="000000" w:themeColor="text1"/>
                <w:sz w:val="20"/>
                <w:szCs w:val="20"/>
              </w:rPr>
              <w:t xml:space="preserve">President Trump’s </w:t>
            </w:r>
            <w:r w:rsidRPr="00CA475F">
              <w:rPr>
                <w:b w:val="0"/>
                <w:bCs w:val="0"/>
                <w:caps w:val="0"/>
                <w:color w:val="000000" w:themeColor="text1"/>
                <w:sz w:val="20"/>
                <w:szCs w:val="20"/>
              </w:rPr>
              <w:t>Withdrawal</w:t>
            </w:r>
            <w:r>
              <w:rPr>
                <w:b w:val="0"/>
                <w:bCs w:val="0"/>
                <w:caps w:val="0"/>
                <w:color w:val="000000" w:themeColor="text1"/>
                <w:sz w:val="20"/>
                <w:szCs w:val="20"/>
              </w:rPr>
              <w:t xml:space="preserve"> from Paris Accords</w:t>
            </w:r>
          </w:p>
        </w:tc>
        <w:tc>
          <w:tcPr>
            <w:tcW w:w="4102" w:type="dxa"/>
            <w:vAlign w:val="center"/>
            <w:hideMark/>
          </w:tcPr>
          <w:p w14:paraId="75479E71" w14:textId="77777777" w:rsidR="00793C54" w:rsidRPr="00CA475F" w:rsidRDefault="00793C54" w:rsidP="00793C54">
            <w:pPr>
              <w:jc w:val="center"/>
              <w:cnfStyle w:val="000000000000" w:firstRow="0" w:lastRow="0" w:firstColumn="0" w:lastColumn="0" w:oddVBand="0" w:evenVBand="0" w:oddHBand="0" w:evenHBand="0" w:firstRowFirstColumn="0" w:firstRowLastColumn="0" w:lastRowFirstColumn="0" w:lastRowLastColumn="0"/>
              <w:rPr>
                <w:i/>
                <w:iCs/>
                <w:color w:val="000000" w:themeColor="text1"/>
                <w:sz w:val="20"/>
                <w:szCs w:val="20"/>
              </w:rPr>
            </w:pPr>
            <w:r w:rsidRPr="00CA475F">
              <w:rPr>
                <w:i/>
                <w:iCs/>
                <w:color w:val="000000" w:themeColor="text1"/>
                <w:sz w:val="20"/>
                <w:szCs w:val="20"/>
              </w:rPr>
              <w:t>JUNE 5, 2017</w:t>
            </w:r>
          </w:p>
        </w:tc>
        <w:tc>
          <w:tcPr>
            <w:tcW w:w="2779" w:type="dxa"/>
            <w:vAlign w:val="center"/>
            <w:hideMark/>
          </w:tcPr>
          <w:p w14:paraId="5796575A" w14:textId="77777777" w:rsidR="00793C54" w:rsidRPr="00AD0831" w:rsidRDefault="00793C54" w:rsidP="00793C54">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AD0831">
              <w:rPr>
                <w:color w:val="000000" w:themeColor="text1"/>
                <w:sz w:val="20"/>
                <w:szCs w:val="20"/>
              </w:rPr>
              <w:t>14</w:t>
            </w:r>
            <w:r>
              <w:rPr>
                <w:color w:val="000000" w:themeColor="text1"/>
                <w:sz w:val="20"/>
                <w:szCs w:val="20"/>
              </w:rPr>
              <w:t>4</w:t>
            </w:r>
            <w:r w:rsidRPr="00AD0831">
              <w:rPr>
                <w:color w:val="000000" w:themeColor="text1"/>
                <w:sz w:val="20"/>
                <w:szCs w:val="20"/>
              </w:rPr>
              <w:t>%</w:t>
            </w:r>
          </w:p>
        </w:tc>
      </w:tr>
    </w:tbl>
    <w:p w14:paraId="25515470" w14:textId="799337A9" w:rsidR="00793C54" w:rsidRDefault="00FD40E7">
      <w:r w:rsidRPr="00010F4D">
        <w:rPr>
          <w:noProof/>
        </w:rPr>
        <w:drawing>
          <wp:anchor distT="0" distB="0" distL="114300" distR="114300" simplePos="0" relativeHeight="251689984" behindDoc="0" locked="0" layoutInCell="1" allowOverlap="1" wp14:anchorId="3A8B94E1" wp14:editId="77DF6EA6">
            <wp:simplePos x="0" y="0"/>
            <wp:positionH relativeFrom="column">
              <wp:posOffset>-675005</wp:posOffset>
            </wp:positionH>
            <wp:positionV relativeFrom="paragraph">
              <wp:posOffset>116840</wp:posOffset>
            </wp:positionV>
            <wp:extent cx="7315200" cy="4109085"/>
            <wp:effectExtent l="12700" t="12700" r="12700" b="18415"/>
            <wp:wrapNone/>
            <wp:docPr id="1332864254"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864254" name="Picture 1" descr="A graph with numbers and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315200" cy="4109085"/>
                    </a:xfrm>
                    <a:prstGeom prst="rect">
                      <a:avLst/>
                    </a:prstGeom>
                    <a:ln>
                      <a:solidFill>
                        <a:schemeClr val="tx1">
                          <a:lumMod val="65000"/>
                          <a:lumOff val="35000"/>
                        </a:schemeClr>
                      </a:solidFill>
                    </a:ln>
                  </pic:spPr>
                </pic:pic>
              </a:graphicData>
            </a:graphic>
            <wp14:sizeRelH relativeFrom="page">
              <wp14:pctWidth>0</wp14:pctWidth>
            </wp14:sizeRelH>
            <wp14:sizeRelV relativeFrom="page">
              <wp14:pctHeight>0</wp14:pctHeight>
            </wp14:sizeRelV>
          </wp:anchor>
        </w:drawing>
      </w:r>
    </w:p>
    <w:p w14:paraId="5C79F59D" w14:textId="23CA2D7D" w:rsidR="00793C54" w:rsidRDefault="00793C54"/>
    <w:p w14:paraId="50304A10" w14:textId="02EC6DCF" w:rsidR="00793C54" w:rsidRDefault="00793C54"/>
    <w:p w14:paraId="04036773" w14:textId="64543984" w:rsidR="00793C54" w:rsidRDefault="00793C54"/>
    <w:p w14:paraId="694F7F79" w14:textId="5957AA46" w:rsidR="00793C54" w:rsidRDefault="00793C54"/>
    <w:p w14:paraId="32A529B6" w14:textId="301ED079" w:rsidR="00793C54" w:rsidRDefault="00793C54"/>
    <w:p w14:paraId="089AB1E4" w14:textId="77777777" w:rsidR="00FD40E7" w:rsidRDefault="00FD40E7"/>
    <w:p w14:paraId="648CCE10" w14:textId="77777777" w:rsidR="00FD40E7" w:rsidRDefault="00FD40E7"/>
    <w:p w14:paraId="4CC44CCB" w14:textId="777E98E9" w:rsidR="00FD40E7" w:rsidRDefault="00FD40E7"/>
    <w:p w14:paraId="4F998388" w14:textId="77777777" w:rsidR="00FD40E7" w:rsidRDefault="00FD40E7"/>
    <w:p w14:paraId="7599FE88" w14:textId="1982D093" w:rsidR="00FD40E7" w:rsidRDefault="00FD40E7"/>
    <w:p w14:paraId="72A302CB" w14:textId="77777777" w:rsidR="00FD40E7" w:rsidRDefault="00FD40E7"/>
    <w:p w14:paraId="42E85D44" w14:textId="77777777" w:rsidR="00FD40E7" w:rsidRDefault="00FD40E7"/>
    <w:p w14:paraId="54D45BA7" w14:textId="5F792BA2" w:rsidR="00FD40E7" w:rsidRDefault="00FD40E7"/>
    <w:p w14:paraId="5E29DE9B" w14:textId="34711A3D" w:rsidR="00FD40E7" w:rsidRDefault="00FD40E7"/>
    <w:p w14:paraId="4B6C9B2B" w14:textId="77777777" w:rsidR="00FD40E7" w:rsidRDefault="00FD40E7"/>
    <w:p w14:paraId="5853C56B" w14:textId="7CC9DC8B" w:rsidR="00FD40E7" w:rsidRDefault="00FD40E7"/>
    <w:p w14:paraId="6F45B24C" w14:textId="77777777" w:rsidR="00FD40E7" w:rsidRDefault="00FD40E7"/>
    <w:p w14:paraId="321073FC" w14:textId="77777777" w:rsidR="00FD40E7" w:rsidRDefault="00FD40E7"/>
    <w:p w14:paraId="3C3A0E34" w14:textId="77777777" w:rsidR="00FD40E7" w:rsidRDefault="00FD40E7"/>
    <w:p w14:paraId="19DD0A41" w14:textId="3AB6C3AE" w:rsidR="00FD40E7" w:rsidRDefault="00FD40E7"/>
    <w:p w14:paraId="3EF1683D" w14:textId="77777777" w:rsidR="00FD40E7" w:rsidRDefault="00FD40E7"/>
    <w:p w14:paraId="7397D997" w14:textId="120B8EB6" w:rsidR="00FD40E7" w:rsidRDefault="00FD40E7"/>
    <w:p w14:paraId="04FBD322" w14:textId="7EF88F22" w:rsidR="00FD40E7" w:rsidRDefault="00FD40E7">
      <w:r>
        <w:rPr>
          <w:noProof/>
        </w:rPr>
        <mc:AlternateContent>
          <mc:Choice Requires="wps">
            <w:drawing>
              <wp:anchor distT="0" distB="0" distL="114300" distR="114300" simplePos="0" relativeHeight="251702272" behindDoc="0" locked="0" layoutInCell="1" allowOverlap="1" wp14:anchorId="6A46FE72" wp14:editId="494CD9ED">
                <wp:simplePos x="0" y="0"/>
                <wp:positionH relativeFrom="column">
                  <wp:posOffset>-670214</wp:posOffset>
                </wp:positionH>
                <wp:positionV relativeFrom="paragraph">
                  <wp:posOffset>270453</wp:posOffset>
                </wp:positionV>
                <wp:extent cx="7447915" cy="635"/>
                <wp:effectExtent l="0" t="0" r="0" b="0"/>
                <wp:wrapNone/>
                <wp:docPr id="2045359795" name="Text Box 1"/>
                <wp:cNvGraphicFramePr/>
                <a:graphic xmlns:a="http://schemas.openxmlformats.org/drawingml/2006/main">
                  <a:graphicData uri="http://schemas.microsoft.com/office/word/2010/wordprocessingShape">
                    <wps:wsp>
                      <wps:cNvSpPr txBox="1"/>
                      <wps:spPr>
                        <a:xfrm>
                          <a:off x="0" y="0"/>
                          <a:ext cx="7447915" cy="635"/>
                        </a:xfrm>
                        <a:prstGeom prst="rect">
                          <a:avLst/>
                        </a:prstGeom>
                        <a:solidFill>
                          <a:prstClr val="white"/>
                        </a:solidFill>
                        <a:ln>
                          <a:noFill/>
                        </a:ln>
                      </wps:spPr>
                      <wps:txbx>
                        <w:txbxContent>
                          <w:p w14:paraId="405E8541" w14:textId="41EB3D07" w:rsidR="00FD40E7" w:rsidRPr="002C73EB" w:rsidRDefault="00FD40E7" w:rsidP="00FD40E7">
                            <w:pPr>
                              <w:pStyle w:val="Heading3"/>
                            </w:pPr>
                            <w:r w:rsidRPr="00221C84">
                              <w:rPr>
                                <w:b/>
                                <w:bCs/>
                              </w:rPr>
                              <w:t xml:space="preserve">Figure </w:t>
                            </w:r>
                            <w:r>
                              <w:rPr>
                                <w:b/>
                                <w:bCs/>
                              </w:rPr>
                              <w:t>SI-</w:t>
                            </w:r>
                            <w:r w:rsidR="00F6658A">
                              <w:rPr>
                                <w:b/>
                                <w:bCs/>
                              </w:rPr>
                              <w:t>12</w:t>
                            </w:r>
                            <w:r>
                              <w:t xml:space="preserve">: Figure 4 from the main text, calculated only using the search term “climate change.”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6A46FE72" id="_x0000_s1037" type="#_x0000_t202" style="position:absolute;margin-left:-52.75pt;margin-top:21.3pt;width:586.45pt;height:.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" stroked="f">
                <v:textbox style="mso-fit-shape-to-text:t" inset="0,0,0,0">
                  <w:txbxContent>
                    <w:p w14:paraId="405E8541" w14:textId="41EB3D07" w:rsidR="00FD40E7" w:rsidRPr="002C73EB" w:rsidRDefault="00FD40E7" w:rsidP="00FD40E7">
                      <w:pPr>
                        <w:pStyle w:val="Heading3"/>
                      </w:pPr>
                      <w:r w:rsidRPr="00221C84">
                        <w:rPr>
                          <w:b/>
                          <w:bCs/>
                        </w:rPr>
                        <w:t xml:space="preserve">Figure </w:t>
                      </w:r>
                      <w:r>
                        <w:rPr>
                          <w:b/>
                          <w:bCs/>
                        </w:rPr>
                        <w:t>SI-</w:t>
                      </w:r>
                      <w:r w:rsidR="00F6658A">
                        <w:rPr>
                          <w:b/>
                          <w:bCs/>
                        </w:rPr>
                        <w:t>12</w:t>
                      </w:r>
                      <w:r>
                        <w:t xml:space="preserve">: Figure 4 from the main text, calculated only using the search term “climate change.” </w:t>
                      </w:r>
                    </w:p>
                  </w:txbxContent>
                </v:textbox>
              </v:shape>
            </w:pict>
          </mc:Fallback>
        </mc:AlternateContent>
      </w:r>
    </w:p>
    <w:p w14:paraId="58198B9B" w14:textId="2E3614D6" w:rsidR="00FD40E7" w:rsidRDefault="00FD40E7"/>
    <w:p w14:paraId="11932ACB" w14:textId="3DABB2D6" w:rsidR="00FD40E7" w:rsidRDefault="00FD40E7"/>
    <w:p w14:paraId="059A6EB6" w14:textId="632E5C84" w:rsidR="00FD40E7" w:rsidRDefault="00FD40E7"/>
    <w:sectPr w:rsidR="00FD40E7">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06F35" w14:textId="77777777" w:rsidR="006E49E0" w:rsidRDefault="006E49E0" w:rsidP="00D61EF2">
      <w:r>
        <w:separator/>
      </w:r>
    </w:p>
  </w:endnote>
  <w:endnote w:type="continuationSeparator" w:id="0">
    <w:p w14:paraId="628D7CE0" w14:textId="77777777" w:rsidR="006E49E0" w:rsidRDefault="006E49E0" w:rsidP="00D61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altName w:val="Sylfaen"/>
    <w:panose1 w:val="020B06040202020202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8300498"/>
      <w:docPartObj>
        <w:docPartGallery w:val="Page Numbers (Bottom of Page)"/>
        <w:docPartUnique/>
      </w:docPartObj>
    </w:sdtPr>
    <w:sdtContent>
      <w:p w14:paraId="6FD9DD71" w14:textId="6F1BBBCF" w:rsidR="00D61EF2" w:rsidRDefault="00D61EF2" w:rsidP="00EA66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7184BB" w14:textId="77777777" w:rsidR="00D61EF2" w:rsidRDefault="00D61EF2" w:rsidP="00D61E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9691618"/>
      <w:docPartObj>
        <w:docPartGallery w:val="Page Numbers (Bottom of Page)"/>
        <w:docPartUnique/>
      </w:docPartObj>
    </w:sdtPr>
    <w:sdtContent>
      <w:p w14:paraId="14BC57D1" w14:textId="44A1FE7E" w:rsidR="00D61EF2" w:rsidRDefault="00D61EF2" w:rsidP="00EA66D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6F5BBCF8" w14:textId="77777777" w:rsidR="00D61EF2" w:rsidRDefault="00D61EF2" w:rsidP="00D61E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0D32B" w14:textId="77777777" w:rsidR="006E49E0" w:rsidRDefault="006E49E0" w:rsidP="00D61EF2">
      <w:r>
        <w:separator/>
      </w:r>
    </w:p>
  </w:footnote>
  <w:footnote w:type="continuationSeparator" w:id="0">
    <w:p w14:paraId="2EE6E5E2" w14:textId="77777777" w:rsidR="006E49E0" w:rsidRDefault="006E49E0" w:rsidP="00D61E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EA"/>
    <w:rsid w:val="00010F4D"/>
    <w:rsid w:val="00080B9E"/>
    <w:rsid w:val="0020383F"/>
    <w:rsid w:val="00221C84"/>
    <w:rsid w:val="00292BBA"/>
    <w:rsid w:val="002A717D"/>
    <w:rsid w:val="003B2ADE"/>
    <w:rsid w:val="003C185A"/>
    <w:rsid w:val="00437149"/>
    <w:rsid w:val="0044133D"/>
    <w:rsid w:val="00560C24"/>
    <w:rsid w:val="005E543E"/>
    <w:rsid w:val="005F0A88"/>
    <w:rsid w:val="006C3CE2"/>
    <w:rsid w:val="006E49E0"/>
    <w:rsid w:val="00793C54"/>
    <w:rsid w:val="00811B15"/>
    <w:rsid w:val="00815418"/>
    <w:rsid w:val="008D50B0"/>
    <w:rsid w:val="00992CFD"/>
    <w:rsid w:val="009A297C"/>
    <w:rsid w:val="00A1381B"/>
    <w:rsid w:val="00A557EA"/>
    <w:rsid w:val="00A96117"/>
    <w:rsid w:val="00AC3019"/>
    <w:rsid w:val="00B46923"/>
    <w:rsid w:val="00B83046"/>
    <w:rsid w:val="00B9495A"/>
    <w:rsid w:val="00C40436"/>
    <w:rsid w:val="00CD7A76"/>
    <w:rsid w:val="00D61EF2"/>
    <w:rsid w:val="00D644E7"/>
    <w:rsid w:val="00DA44E0"/>
    <w:rsid w:val="00DD6C7D"/>
    <w:rsid w:val="00E54327"/>
    <w:rsid w:val="00EE52E4"/>
    <w:rsid w:val="00F6658A"/>
    <w:rsid w:val="00FD40E7"/>
    <w:rsid w:val="00FE2299"/>
    <w:rsid w:val="00FF579D"/>
    <w:rsid w:val="00FF7F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34E52"/>
  <w15:chartTrackingRefBased/>
  <w15:docId w15:val="{6B9AD1AF-944E-6A46-AEA4-08C571CE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4E0"/>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F7FF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A297C"/>
    <w:pPr>
      <w:keepNext/>
      <w:keepLines/>
      <w:spacing w:before="40"/>
      <w:outlineLvl w:val="2"/>
    </w:pPr>
    <w:rPr>
      <w:rFonts w:eastAsiaTheme="majorEastAsia" w:cstheme="majorBidi"/>
      <w: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557EA"/>
    <w:rPr>
      <w:sz w:val="16"/>
      <w:szCs w:val="16"/>
    </w:rPr>
  </w:style>
  <w:style w:type="paragraph" w:styleId="CommentText">
    <w:name w:val="annotation text"/>
    <w:basedOn w:val="Normal"/>
    <w:link w:val="CommentTextChar"/>
    <w:uiPriority w:val="99"/>
    <w:semiHidden/>
    <w:unhideWhenUsed/>
    <w:rPr>
      <w:rFonts w:ascii="Times" w:eastAsiaTheme="minorHAnsi" w:hAnsi="Times" w:cstheme="minorBidi"/>
      <w:sz w:val="20"/>
      <w:szCs w:val="20"/>
    </w:rPr>
  </w:style>
  <w:style w:type="character" w:customStyle="1" w:styleId="CommentTextChar">
    <w:name w:val="Comment Text Char"/>
    <w:basedOn w:val="DefaultParagraphFont"/>
    <w:link w:val="CommentText"/>
    <w:uiPriority w:val="99"/>
    <w:semiHidden/>
    <w:rPr>
      <w:rFonts w:ascii="Times" w:hAnsi="Times"/>
      <w:kern w:val="0"/>
      <w:sz w:val="20"/>
      <w:szCs w:val="20"/>
      <w14:ligatures w14:val="none"/>
    </w:rPr>
  </w:style>
  <w:style w:type="character" w:customStyle="1" w:styleId="Heading3Char">
    <w:name w:val="Heading 3 Char"/>
    <w:basedOn w:val="DefaultParagraphFont"/>
    <w:link w:val="Heading3"/>
    <w:uiPriority w:val="9"/>
    <w:rsid w:val="009A297C"/>
    <w:rPr>
      <w:rFonts w:ascii="Times New Roman" w:eastAsiaTheme="majorEastAsia" w:hAnsi="Times New Roman" w:cstheme="majorBidi"/>
      <w:i/>
      <w:color w:val="1F3763" w:themeColor="accent1" w:themeShade="7F"/>
      <w:kern w:val="0"/>
      <w14:ligatures w14:val="none"/>
    </w:rPr>
  </w:style>
  <w:style w:type="table" w:styleId="PlainTable5">
    <w:name w:val="Plain Table 5"/>
    <w:basedOn w:val="TableNormal"/>
    <w:uiPriority w:val="45"/>
    <w:rsid w:val="003B2A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D61EF2"/>
    <w:pPr>
      <w:tabs>
        <w:tab w:val="center" w:pos="4680"/>
        <w:tab w:val="right" w:pos="9360"/>
      </w:tabs>
    </w:pPr>
    <w:rPr>
      <w:rFonts w:ascii="Times" w:eastAsiaTheme="minorHAnsi" w:hAnsi="Times" w:cstheme="minorBidi"/>
    </w:rPr>
  </w:style>
  <w:style w:type="character" w:customStyle="1" w:styleId="HeaderChar">
    <w:name w:val="Header Char"/>
    <w:basedOn w:val="DefaultParagraphFont"/>
    <w:link w:val="Header"/>
    <w:uiPriority w:val="99"/>
    <w:rsid w:val="00D61EF2"/>
    <w:rPr>
      <w:rFonts w:ascii="Times" w:hAnsi="Times"/>
      <w:kern w:val="0"/>
      <w14:ligatures w14:val="none"/>
    </w:rPr>
  </w:style>
  <w:style w:type="paragraph" w:styleId="Footer">
    <w:name w:val="footer"/>
    <w:basedOn w:val="Normal"/>
    <w:link w:val="FooterChar"/>
    <w:uiPriority w:val="99"/>
    <w:unhideWhenUsed/>
    <w:rsid w:val="00D61EF2"/>
    <w:pPr>
      <w:tabs>
        <w:tab w:val="center" w:pos="4680"/>
        <w:tab w:val="right" w:pos="9360"/>
      </w:tabs>
    </w:pPr>
    <w:rPr>
      <w:rFonts w:ascii="Times" w:eastAsiaTheme="minorHAnsi" w:hAnsi="Times" w:cstheme="minorBidi"/>
    </w:rPr>
  </w:style>
  <w:style w:type="character" w:customStyle="1" w:styleId="FooterChar">
    <w:name w:val="Footer Char"/>
    <w:basedOn w:val="DefaultParagraphFont"/>
    <w:link w:val="Footer"/>
    <w:uiPriority w:val="99"/>
    <w:rsid w:val="00D61EF2"/>
    <w:rPr>
      <w:rFonts w:ascii="Times" w:hAnsi="Times"/>
      <w:kern w:val="0"/>
      <w14:ligatures w14:val="none"/>
    </w:rPr>
  </w:style>
  <w:style w:type="character" w:styleId="PageNumber">
    <w:name w:val="page number"/>
    <w:basedOn w:val="DefaultParagraphFont"/>
    <w:uiPriority w:val="99"/>
    <w:semiHidden/>
    <w:unhideWhenUsed/>
    <w:rsid w:val="00D61EF2"/>
  </w:style>
  <w:style w:type="character" w:customStyle="1" w:styleId="Heading1Char">
    <w:name w:val="Heading 1 Char"/>
    <w:basedOn w:val="DefaultParagraphFont"/>
    <w:link w:val="Heading1"/>
    <w:uiPriority w:val="9"/>
    <w:rsid w:val="00FF7FFA"/>
    <w:rPr>
      <w:rFonts w:asciiTheme="majorHAnsi" w:eastAsiaTheme="majorEastAsia" w:hAnsiTheme="majorHAnsi" w:cstheme="majorBidi"/>
      <w:color w:val="2F5496" w:themeColor="accent1" w:themeShade="BF"/>
      <w:kern w:val="0"/>
      <w:sz w:val="32"/>
      <w:szCs w:val="32"/>
      <w14:ligatures w14:val="none"/>
    </w:rPr>
  </w:style>
  <w:style w:type="paragraph" w:styleId="TOCHeading">
    <w:name w:val="TOC Heading"/>
    <w:basedOn w:val="Heading1"/>
    <w:next w:val="Normal"/>
    <w:uiPriority w:val="39"/>
    <w:unhideWhenUsed/>
    <w:qFormat/>
    <w:rsid w:val="00FF7FFA"/>
    <w:pPr>
      <w:spacing w:before="480" w:line="276" w:lineRule="auto"/>
      <w:outlineLvl w:val="9"/>
    </w:pPr>
    <w:rPr>
      <w:b/>
      <w:bCs/>
      <w:sz w:val="28"/>
      <w:szCs w:val="28"/>
    </w:rPr>
  </w:style>
  <w:style w:type="paragraph" w:styleId="TOC3">
    <w:name w:val="toc 3"/>
    <w:basedOn w:val="Normal"/>
    <w:next w:val="Normal"/>
    <w:autoRedefine/>
    <w:uiPriority w:val="39"/>
    <w:unhideWhenUsed/>
    <w:rsid w:val="00FF7FFA"/>
    <w:pPr>
      <w:ind w:left="480"/>
    </w:pPr>
    <w:rPr>
      <w:rFonts w:asciiTheme="minorHAnsi" w:eastAsiaTheme="minorHAnsi" w:hAnsiTheme="minorHAnsi" w:cstheme="minorHAnsi"/>
      <w:sz w:val="20"/>
      <w:szCs w:val="20"/>
    </w:rPr>
  </w:style>
  <w:style w:type="character" w:styleId="Hyperlink">
    <w:name w:val="Hyperlink"/>
    <w:basedOn w:val="DefaultParagraphFont"/>
    <w:uiPriority w:val="99"/>
    <w:unhideWhenUsed/>
    <w:rsid w:val="00FF7FFA"/>
    <w:rPr>
      <w:color w:val="0563C1" w:themeColor="hyperlink"/>
      <w:u w:val="single"/>
    </w:rPr>
  </w:style>
  <w:style w:type="paragraph" w:styleId="TOC1">
    <w:name w:val="toc 1"/>
    <w:basedOn w:val="Normal"/>
    <w:next w:val="Normal"/>
    <w:autoRedefine/>
    <w:uiPriority w:val="39"/>
    <w:semiHidden/>
    <w:unhideWhenUsed/>
    <w:rsid w:val="00FF7FFA"/>
    <w:pPr>
      <w:spacing w:before="120"/>
    </w:pPr>
    <w:rPr>
      <w:rFonts w:asciiTheme="minorHAnsi" w:eastAsiaTheme="minorHAnsi" w:hAnsiTheme="minorHAnsi" w:cstheme="minorHAnsi"/>
      <w:b/>
      <w:bCs/>
      <w:i/>
      <w:iCs/>
    </w:rPr>
  </w:style>
  <w:style w:type="paragraph" w:styleId="TOC2">
    <w:name w:val="toc 2"/>
    <w:basedOn w:val="Normal"/>
    <w:next w:val="Normal"/>
    <w:autoRedefine/>
    <w:uiPriority w:val="39"/>
    <w:semiHidden/>
    <w:unhideWhenUsed/>
    <w:rsid w:val="00FF7FFA"/>
    <w:pPr>
      <w:spacing w:before="120"/>
      <w:ind w:left="240"/>
    </w:pPr>
    <w:rPr>
      <w:rFonts w:asciiTheme="minorHAnsi" w:eastAsiaTheme="minorHAnsi" w:hAnsiTheme="minorHAnsi" w:cstheme="minorHAnsi"/>
      <w:b/>
      <w:bCs/>
      <w:sz w:val="22"/>
      <w:szCs w:val="22"/>
    </w:rPr>
  </w:style>
  <w:style w:type="paragraph" w:styleId="TOC4">
    <w:name w:val="toc 4"/>
    <w:basedOn w:val="Normal"/>
    <w:next w:val="Normal"/>
    <w:autoRedefine/>
    <w:uiPriority w:val="39"/>
    <w:semiHidden/>
    <w:unhideWhenUsed/>
    <w:rsid w:val="00FF7FFA"/>
    <w:pPr>
      <w:ind w:left="720"/>
    </w:pPr>
    <w:rPr>
      <w:rFonts w:asciiTheme="minorHAnsi" w:eastAsiaTheme="minorHAnsi" w:hAnsiTheme="minorHAnsi" w:cstheme="minorHAnsi"/>
      <w:sz w:val="20"/>
      <w:szCs w:val="20"/>
    </w:rPr>
  </w:style>
  <w:style w:type="paragraph" w:styleId="TOC5">
    <w:name w:val="toc 5"/>
    <w:basedOn w:val="Normal"/>
    <w:next w:val="Normal"/>
    <w:autoRedefine/>
    <w:uiPriority w:val="39"/>
    <w:semiHidden/>
    <w:unhideWhenUsed/>
    <w:rsid w:val="00FF7FFA"/>
    <w:pPr>
      <w:ind w:left="960"/>
    </w:pPr>
    <w:rPr>
      <w:rFonts w:asciiTheme="minorHAnsi" w:eastAsiaTheme="minorHAnsi" w:hAnsiTheme="minorHAnsi" w:cstheme="minorHAnsi"/>
      <w:sz w:val="20"/>
      <w:szCs w:val="20"/>
    </w:rPr>
  </w:style>
  <w:style w:type="paragraph" w:styleId="TOC6">
    <w:name w:val="toc 6"/>
    <w:basedOn w:val="Normal"/>
    <w:next w:val="Normal"/>
    <w:autoRedefine/>
    <w:uiPriority w:val="39"/>
    <w:semiHidden/>
    <w:unhideWhenUsed/>
    <w:rsid w:val="00FF7FFA"/>
    <w:pPr>
      <w:ind w:left="1200"/>
    </w:pPr>
    <w:rPr>
      <w:rFonts w:asciiTheme="minorHAnsi" w:eastAsiaTheme="minorHAnsi" w:hAnsiTheme="minorHAnsi" w:cstheme="minorHAnsi"/>
      <w:sz w:val="20"/>
      <w:szCs w:val="20"/>
    </w:rPr>
  </w:style>
  <w:style w:type="paragraph" w:styleId="TOC7">
    <w:name w:val="toc 7"/>
    <w:basedOn w:val="Normal"/>
    <w:next w:val="Normal"/>
    <w:autoRedefine/>
    <w:uiPriority w:val="39"/>
    <w:semiHidden/>
    <w:unhideWhenUsed/>
    <w:rsid w:val="00FF7FFA"/>
    <w:pPr>
      <w:ind w:left="1440"/>
    </w:pPr>
    <w:rPr>
      <w:rFonts w:asciiTheme="minorHAnsi" w:eastAsiaTheme="minorHAnsi" w:hAnsiTheme="minorHAnsi" w:cstheme="minorHAnsi"/>
      <w:sz w:val="20"/>
      <w:szCs w:val="20"/>
    </w:rPr>
  </w:style>
  <w:style w:type="paragraph" w:styleId="TOC8">
    <w:name w:val="toc 8"/>
    <w:basedOn w:val="Normal"/>
    <w:next w:val="Normal"/>
    <w:autoRedefine/>
    <w:uiPriority w:val="39"/>
    <w:semiHidden/>
    <w:unhideWhenUsed/>
    <w:rsid w:val="00FF7FFA"/>
    <w:pPr>
      <w:ind w:left="1680"/>
    </w:pPr>
    <w:rPr>
      <w:rFonts w:asciiTheme="minorHAnsi" w:eastAsiaTheme="minorHAnsi" w:hAnsiTheme="minorHAnsi" w:cstheme="minorHAnsi"/>
      <w:sz w:val="20"/>
      <w:szCs w:val="20"/>
    </w:rPr>
  </w:style>
  <w:style w:type="paragraph" w:styleId="TOC9">
    <w:name w:val="toc 9"/>
    <w:basedOn w:val="Normal"/>
    <w:next w:val="Normal"/>
    <w:autoRedefine/>
    <w:uiPriority w:val="39"/>
    <w:semiHidden/>
    <w:unhideWhenUsed/>
    <w:rsid w:val="00FF7FFA"/>
    <w:pPr>
      <w:ind w:left="1920"/>
    </w:pPr>
    <w:rPr>
      <w:rFonts w:asciiTheme="minorHAnsi" w:eastAsiaTheme="minorHAnsi" w:hAnsiTheme="minorHAnsi" w:cstheme="minorHAnsi"/>
      <w:sz w:val="20"/>
      <w:szCs w:val="20"/>
    </w:rPr>
  </w:style>
  <w:style w:type="paragraph" w:styleId="Revision">
    <w:name w:val="Revision"/>
    <w:hidden/>
    <w:uiPriority w:val="99"/>
    <w:semiHidden/>
    <w:rsid w:val="00811B15"/>
    <w:rPr>
      <w:rFonts w:ascii="Times" w:hAnsi="Times"/>
      <w:kern w:val="0"/>
      <w14:ligatures w14:val="none"/>
    </w:rPr>
  </w:style>
  <w:style w:type="table" w:styleId="PlainTable3">
    <w:name w:val="Plain Table 3"/>
    <w:basedOn w:val="TableNormal"/>
    <w:uiPriority w:val="43"/>
    <w:rsid w:val="00010F4D"/>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651033">
      <w:bodyDiv w:val="1"/>
      <w:marLeft w:val="0"/>
      <w:marRight w:val="0"/>
      <w:marTop w:val="0"/>
      <w:marBottom w:val="0"/>
      <w:divBdr>
        <w:top w:val="none" w:sz="0" w:space="0" w:color="auto"/>
        <w:left w:val="none" w:sz="0" w:space="0" w:color="auto"/>
        <w:bottom w:val="none" w:sz="0" w:space="0" w:color="auto"/>
        <w:right w:val="none" w:sz="0" w:space="0" w:color="auto"/>
      </w:divBdr>
    </w:div>
    <w:div w:id="523637013">
      <w:bodyDiv w:val="1"/>
      <w:marLeft w:val="0"/>
      <w:marRight w:val="0"/>
      <w:marTop w:val="0"/>
      <w:marBottom w:val="0"/>
      <w:divBdr>
        <w:top w:val="none" w:sz="0" w:space="0" w:color="auto"/>
        <w:left w:val="none" w:sz="0" w:space="0" w:color="auto"/>
        <w:bottom w:val="none" w:sz="0" w:space="0" w:color="auto"/>
        <w:right w:val="none" w:sz="0" w:space="0" w:color="auto"/>
      </w:divBdr>
    </w:div>
    <w:div w:id="559363539">
      <w:bodyDiv w:val="1"/>
      <w:marLeft w:val="0"/>
      <w:marRight w:val="0"/>
      <w:marTop w:val="0"/>
      <w:marBottom w:val="0"/>
      <w:divBdr>
        <w:top w:val="none" w:sz="0" w:space="0" w:color="auto"/>
        <w:left w:val="none" w:sz="0" w:space="0" w:color="auto"/>
        <w:bottom w:val="none" w:sz="0" w:space="0" w:color="auto"/>
        <w:right w:val="none" w:sz="0" w:space="0" w:color="auto"/>
      </w:divBdr>
    </w:div>
    <w:div w:id="683822186">
      <w:bodyDiv w:val="1"/>
      <w:marLeft w:val="0"/>
      <w:marRight w:val="0"/>
      <w:marTop w:val="0"/>
      <w:marBottom w:val="0"/>
      <w:divBdr>
        <w:top w:val="none" w:sz="0" w:space="0" w:color="auto"/>
        <w:left w:val="none" w:sz="0" w:space="0" w:color="auto"/>
        <w:bottom w:val="none" w:sz="0" w:space="0" w:color="auto"/>
        <w:right w:val="none" w:sz="0" w:space="0" w:color="auto"/>
      </w:divBdr>
    </w:div>
    <w:div w:id="690179230">
      <w:bodyDiv w:val="1"/>
      <w:marLeft w:val="0"/>
      <w:marRight w:val="0"/>
      <w:marTop w:val="0"/>
      <w:marBottom w:val="0"/>
      <w:divBdr>
        <w:top w:val="none" w:sz="0" w:space="0" w:color="auto"/>
        <w:left w:val="none" w:sz="0" w:space="0" w:color="auto"/>
        <w:bottom w:val="none" w:sz="0" w:space="0" w:color="auto"/>
        <w:right w:val="none" w:sz="0" w:space="0" w:color="auto"/>
      </w:divBdr>
    </w:div>
    <w:div w:id="699553706">
      <w:bodyDiv w:val="1"/>
      <w:marLeft w:val="0"/>
      <w:marRight w:val="0"/>
      <w:marTop w:val="0"/>
      <w:marBottom w:val="0"/>
      <w:divBdr>
        <w:top w:val="none" w:sz="0" w:space="0" w:color="auto"/>
        <w:left w:val="none" w:sz="0" w:space="0" w:color="auto"/>
        <w:bottom w:val="none" w:sz="0" w:space="0" w:color="auto"/>
        <w:right w:val="none" w:sz="0" w:space="0" w:color="auto"/>
      </w:divBdr>
    </w:div>
    <w:div w:id="732850868">
      <w:bodyDiv w:val="1"/>
      <w:marLeft w:val="0"/>
      <w:marRight w:val="0"/>
      <w:marTop w:val="0"/>
      <w:marBottom w:val="0"/>
      <w:divBdr>
        <w:top w:val="none" w:sz="0" w:space="0" w:color="auto"/>
        <w:left w:val="none" w:sz="0" w:space="0" w:color="auto"/>
        <w:bottom w:val="none" w:sz="0" w:space="0" w:color="auto"/>
        <w:right w:val="none" w:sz="0" w:space="0" w:color="auto"/>
      </w:divBdr>
    </w:div>
    <w:div w:id="742917462">
      <w:bodyDiv w:val="1"/>
      <w:marLeft w:val="0"/>
      <w:marRight w:val="0"/>
      <w:marTop w:val="0"/>
      <w:marBottom w:val="0"/>
      <w:divBdr>
        <w:top w:val="none" w:sz="0" w:space="0" w:color="auto"/>
        <w:left w:val="none" w:sz="0" w:space="0" w:color="auto"/>
        <w:bottom w:val="none" w:sz="0" w:space="0" w:color="auto"/>
        <w:right w:val="none" w:sz="0" w:space="0" w:color="auto"/>
      </w:divBdr>
    </w:div>
    <w:div w:id="923760242">
      <w:bodyDiv w:val="1"/>
      <w:marLeft w:val="0"/>
      <w:marRight w:val="0"/>
      <w:marTop w:val="0"/>
      <w:marBottom w:val="0"/>
      <w:divBdr>
        <w:top w:val="none" w:sz="0" w:space="0" w:color="auto"/>
        <w:left w:val="none" w:sz="0" w:space="0" w:color="auto"/>
        <w:bottom w:val="none" w:sz="0" w:space="0" w:color="auto"/>
        <w:right w:val="none" w:sz="0" w:space="0" w:color="auto"/>
      </w:divBdr>
    </w:div>
    <w:div w:id="1013729788">
      <w:bodyDiv w:val="1"/>
      <w:marLeft w:val="0"/>
      <w:marRight w:val="0"/>
      <w:marTop w:val="0"/>
      <w:marBottom w:val="0"/>
      <w:divBdr>
        <w:top w:val="none" w:sz="0" w:space="0" w:color="auto"/>
        <w:left w:val="none" w:sz="0" w:space="0" w:color="auto"/>
        <w:bottom w:val="none" w:sz="0" w:space="0" w:color="auto"/>
        <w:right w:val="none" w:sz="0" w:space="0" w:color="auto"/>
      </w:divBdr>
    </w:div>
    <w:div w:id="1036006282">
      <w:bodyDiv w:val="1"/>
      <w:marLeft w:val="0"/>
      <w:marRight w:val="0"/>
      <w:marTop w:val="0"/>
      <w:marBottom w:val="0"/>
      <w:divBdr>
        <w:top w:val="none" w:sz="0" w:space="0" w:color="auto"/>
        <w:left w:val="none" w:sz="0" w:space="0" w:color="auto"/>
        <w:bottom w:val="none" w:sz="0" w:space="0" w:color="auto"/>
        <w:right w:val="none" w:sz="0" w:space="0" w:color="auto"/>
      </w:divBdr>
    </w:div>
    <w:div w:id="1104763795">
      <w:bodyDiv w:val="1"/>
      <w:marLeft w:val="0"/>
      <w:marRight w:val="0"/>
      <w:marTop w:val="0"/>
      <w:marBottom w:val="0"/>
      <w:divBdr>
        <w:top w:val="none" w:sz="0" w:space="0" w:color="auto"/>
        <w:left w:val="none" w:sz="0" w:space="0" w:color="auto"/>
        <w:bottom w:val="none" w:sz="0" w:space="0" w:color="auto"/>
        <w:right w:val="none" w:sz="0" w:space="0" w:color="auto"/>
      </w:divBdr>
    </w:div>
    <w:div w:id="1214806339">
      <w:bodyDiv w:val="1"/>
      <w:marLeft w:val="0"/>
      <w:marRight w:val="0"/>
      <w:marTop w:val="0"/>
      <w:marBottom w:val="0"/>
      <w:divBdr>
        <w:top w:val="none" w:sz="0" w:space="0" w:color="auto"/>
        <w:left w:val="none" w:sz="0" w:space="0" w:color="auto"/>
        <w:bottom w:val="none" w:sz="0" w:space="0" w:color="auto"/>
        <w:right w:val="none" w:sz="0" w:space="0" w:color="auto"/>
      </w:divBdr>
    </w:div>
    <w:div w:id="1436247052">
      <w:bodyDiv w:val="1"/>
      <w:marLeft w:val="0"/>
      <w:marRight w:val="0"/>
      <w:marTop w:val="0"/>
      <w:marBottom w:val="0"/>
      <w:divBdr>
        <w:top w:val="none" w:sz="0" w:space="0" w:color="auto"/>
        <w:left w:val="none" w:sz="0" w:space="0" w:color="auto"/>
        <w:bottom w:val="none" w:sz="0" w:space="0" w:color="auto"/>
        <w:right w:val="none" w:sz="0" w:space="0" w:color="auto"/>
      </w:divBdr>
    </w:div>
    <w:div w:id="1471940747">
      <w:bodyDiv w:val="1"/>
      <w:marLeft w:val="0"/>
      <w:marRight w:val="0"/>
      <w:marTop w:val="0"/>
      <w:marBottom w:val="0"/>
      <w:divBdr>
        <w:top w:val="none" w:sz="0" w:space="0" w:color="auto"/>
        <w:left w:val="none" w:sz="0" w:space="0" w:color="auto"/>
        <w:bottom w:val="none" w:sz="0" w:space="0" w:color="auto"/>
        <w:right w:val="none" w:sz="0" w:space="0" w:color="auto"/>
      </w:divBdr>
    </w:div>
    <w:div w:id="1499493499">
      <w:bodyDiv w:val="1"/>
      <w:marLeft w:val="0"/>
      <w:marRight w:val="0"/>
      <w:marTop w:val="0"/>
      <w:marBottom w:val="0"/>
      <w:divBdr>
        <w:top w:val="none" w:sz="0" w:space="0" w:color="auto"/>
        <w:left w:val="none" w:sz="0" w:space="0" w:color="auto"/>
        <w:bottom w:val="none" w:sz="0" w:space="0" w:color="auto"/>
        <w:right w:val="none" w:sz="0" w:space="0" w:color="auto"/>
      </w:divBdr>
    </w:div>
    <w:div w:id="1707675981">
      <w:bodyDiv w:val="1"/>
      <w:marLeft w:val="0"/>
      <w:marRight w:val="0"/>
      <w:marTop w:val="0"/>
      <w:marBottom w:val="0"/>
      <w:divBdr>
        <w:top w:val="none" w:sz="0" w:space="0" w:color="auto"/>
        <w:left w:val="none" w:sz="0" w:space="0" w:color="auto"/>
        <w:bottom w:val="none" w:sz="0" w:space="0" w:color="auto"/>
        <w:right w:val="none" w:sz="0" w:space="0" w:color="auto"/>
      </w:divBdr>
    </w:div>
    <w:div w:id="1887640492">
      <w:bodyDiv w:val="1"/>
      <w:marLeft w:val="0"/>
      <w:marRight w:val="0"/>
      <w:marTop w:val="0"/>
      <w:marBottom w:val="0"/>
      <w:divBdr>
        <w:top w:val="none" w:sz="0" w:space="0" w:color="auto"/>
        <w:left w:val="none" w:sz="0" w:space="0" w:color="auto"/>
        <w:bottom w:val="none" w:sz="0" w:space="0" w:color="auto"/>
        <w:right w:val="none" w:sz="0" w:space="0" w:color="auto"/>
      </w:divBdr>
    </w:div>
    <w:div w:id="2001423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F020A-7A2C-5A49-AD13-71F2966FEE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813</Words>
  <Characters>4638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Bolstad</dc:creator>
  <cp:keywords/>
  <dc:description/>
  <cp:lastModifiedBy>David G. Victor</cp:lastModifiedBy>
  <cp:revision>2</cp:revision>
  <dcterms:created xsi:type="dcterms:W3CDTF">2023-12-17T17:54:00Z</dcterms:created>
  <dcterms:modified xsi:type="dcterms:W3CDTF">2023-12-17T17:54:00Z</dcterms:modified>
</cp:coreProperties>
</file>