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89882" w14:textId="77777777" w:rsidR="002405F1" w:rsidRDefault="002405F1" w:rsidP="00897AB9">
      <w:pPr>
        <w:keepNext/>
        <w:widowControl w:val="0"/>
        <w:spacing w:after="0" w:line="240" w:lineRule="auto"/>
        <w:jc w:val="both"/>
        <w:rPr>
          <w:rFonts w:ascii="Arial" w:eastAsia="Arial" w:hAnsi="Arial" w:cs="Arial"/>
          <w:b/>
          <w:sz w:val="24"/>
          <w:szCs w:val="24"/>
        </w:rPr>
      </w:pPr>
    </w:p>
    <w:p w14:paraId="64AEEF38" w14:textId="76E122BC" w:rsidR="002405F1" w:rsidRDefault="002405F1" w:rsidP="00897AB9">
      <w:pPr>
        <w:keepNext/>
        <w:widowControl w:val="0"/>
        <w:spacing w:after="0" w:line="240" w:lineRule="auto"/>
        <w:jc w:val="both"/>
        <w:rPr>
          <w:rFonts w:ascii="Arial" w:eastAsia="Arial" w:hAnsi="Arial" w:cs="Arial"/>
          <w:b/>
          <w:sz w:val="24"/>
          <w:szCs w:val="24"/>
        </w:rPr>
      </w:pPr>
      <w:r>
        <w:rPr>
          <w:rFonts w:ascii="Arial" w:eastAsia="Arial" w:hAnsi="Arial" w:cs="Arial"/>
          <w:b/>
          <w:sz w:val="24"/>
          <w:szCs w:val="24"/>
        </w:rPr>
        <w:t>Supplement</w:t>
      </w:r>
      <w:r w:rsidR="00485B3B">
        <w:rPr>
          <w:rFonts w:ascii="Arial" w:eastAsia="Arial" w:hAnsi="Arial" w:cs="Arial"/>
          <w:b/>
          <w:sz w:val="24"/>
          <w:szCs w:val="24"/>
        </w:rPr>
        <w:t>a</w:t>
      </w:r>
      <w:r w:rsidR="00F01694">
        <w:rPr>
          <w:rFonts w:ascii="Arial" w:eastAsia="Arial" w:hAnsi="Arial" w:cs="Arial"/>
          <w:b/>
          <w:sz w:val="24"/>
          <w:szCs w:val="24"/>
        </w:rPr>
        <w:t>l</w:t>
      </w:r>
      <w:r w:rsidR="00485B3B">
        <w:rPr>
          <w:rFonts w:ascii="Arial" w:eastAsia="Arial" w:hAnsi="Arial" w:cs="Arial"/>
          <w:b/>
          <w:sz w:val="24"/>
          <w:szCs w:val="24"/>
        </w:rPr>
        <w:t xml:space="preserve"> </w:t>
      </w:r>
      <w:r w:rsidR="000716D6">
        <w:rPr>
          <w:rFonts w:ascii="Arial" w:eastAsia="Arial" w:hAnsi="Arial" w:cs="Arial"/>
          <w:b/>
          <w:sz w:val="24"/>
          <w:szCs w:val="24"/>
        </w:rPr>
        <w:t>Material</w:t>
      </w:r>
    </w:p>
    <w:p w14:paraId="17EF727A" w14:textId="77777777" w:rsidR="008938CC" w:rsidRDefault="008938CC" w:rsidP="00897AB9">
      <w:pPr>
        <w:keepNext/>
        <w:widowControl w:val="0"/>
        <w:spacing w:after="0" w:line="240" w:lineRule="auto"/>
        <w:jc w:val="both"/>
        <w:rPr>
          <w:rFonts w:ascii="Arial" w:eastAsia="Arial" w:hAnsi="Arial" w:cs="Arial"/>
          <w:b/>
          <w:sz w:val="24"/>
          <w:szCs w:val="24"/>
        </w:rPr>
      </w:pPr>
    </w:p>
    <w:p w14:paraId="6583D35A" w14:textId="5B01BF80" w:rsidR="002405F1" w:rsidRDefault="002405F1" w:rsidP="00897AB9">
      <w:pPr>
        <w:keepNext/>
        <w:widowControl w:val="0"/>
        <w:spacing w:after="0" w:line="240" w:lineRule="auto"/>
        <w:jc w:val="both"/>
        <w:rPr>
          <w:rFonts w:ascii="Arial" w:eastAsia="Arial" w:hAnsi="Arial" w:cs="Arial"/>
          <w:b/>
          <w:sz w:val="24"/>
          <w:szCs w:val="24"/>
        </w:rPr>
      </w:pPr>
      <w:r w:rsidRPr="002405F1">
        <w:rPr>
          <w:rFonts w:ascii="Arial" w:eastAsia="Arial" w:hAnsi="Arial" w:cs="Arial"/>
          <w:b/>
          <w:sz w:val="24"/>
          <w:szCs w:val="24"/>
        </w:rPr>
        <w:t xml:space="preserve">Post-COVID-19 Condition </w:t>
      </w:r>
      <w:r w:rsidR="008938CC">
        <w:rPr>
          <w:rFonts w:ascii="Arial" w:eastAsia="Arial" w:hAnsi="Arial" w:cs="Arial"/>
          <w:b/>
          <w:sz w:val="24"/>
          <w:szCs w:val="24"/>
        </w:rPr>
        <w:t xml:space="preserve">Symptoms </w:t>
      </w:r>
      <w:r w:rsidRPr="002405F1">
        <w:rPr>
          <w:rFonts w:ascii="Arial" w:eastAsia="Arial" w:hAnsi="Arial" w:cs="Arial"/>
          <w:b/>
          <w:sz w:val="24"/>
          <w:szCs w:val="24"/>
        </w:rPr>
        <w:t>Among Emergency Department Patients Tested for SARS-CoV-2 Infection</w:t>
      </w:r>
    </w:p>
    <w:p w14:paraId="2201F940" w14:textId="77777777" w:rsidR="002405F1" w:rsidRDefault="002405F1" w:rsidP="00897AB9">
      <w:pPr>
        <w:keepNext/>
        <w:widowControl w:val="0"/>
        <w:spacing w:after="0" w:line="240" w:lineRule="auto"/>
        <w:jc w:val="both"/>
        <w:rPr>
          <w:rFonts w:ascii="Arial" w:eastAsia="Arial" w:hAnsi="Arial" w:cs="Arial"/>
          <w:b/>
          <w:sz w:val="24"/>
          <w:szCs w:val="24"/>
        </w:rPr>
      </w:pPr>
    </w:p>
    <w:p w14:paraId="67D114B8" w14:textId="0F0F2EEB" w:rsidR="00485B3B" w:rsidRDefault="009A4D50">
      <w:pPr>
        <w:pStyle w:val="TM1"/>
        <w:tabs>
          <w:tab w:val="right" w:leader="dot" w:pos="9350"/>
        </w:tabs>
        <w:rPr>
          <w:rFonts w:eastAsiaTheme="minorEastAsia" w:cstheme="minorBidi"/>
          <w:b w:val="0"/>
          <w:bCs w:val="0"/>
          <w:noProof/>
          <w:kern w:val="2"/>
          <w:sz w:val="22"/>
          <w:szCs w:val="22"/>
          <w14:ligatures w14:val="standardContextual"/>
        </w:rPr>
      </w:pPr>
      <w:r>
        <w:rPr>
          <w:rFonts w:ascii="Arial" w:eastAsia="Arial" w:hAnsi="Arial" w:cs="Arial"/>
          <w:bCs w:val="0"/>
          <w:sz w:val="24"/>
          <w:szCs w:val="24"/>
        </w:rPr>
        <w:fldChar w:fldCharType="begin"/>
      </w:r>
      <w:r>
        <w:rPr>
          <w:rFonts w:ascii="Arial" w:eastAsia="Arial" w:hAnsi="Arial" w:cs="Arial"/>
          <w:sz w:val="24"/>
          <w:szCs w:val="24"/>
        </w:rPr>
        <w:instrText xml:space="preserve"> TOC \h \z \t "Style1;1" </w:instrText>
      </w:r>
      <w:r>
        <w:rPr>
          <w:rFonts w:ascii="Arial" w:eastAsia="Arial" w:hAnsi="Arial" w:cs="Arial"/>
          <w:bCs w:val="0"/>
          <w:sz w:val="24"/>
          <w:szCs w:val="24"/>
        </w:rPr>
        <w:fldChar w:fldCharType="separate"/>
      </w:r>
      <w:hyperlink w:anchor="_Toc153372504" w:history="1">
        <w:r w:rsidR="00485B3B" w:rsidRPr="00862044">
          <w:rPr>
            <w:rStyle w:val="Hyperlien"/>
            <w:noProof/>
          </w:rPr>
          <w:t>Table 1. STROBE Statement—Checklist of items that should be included in reports of observational studies.</w:t>
        </w:r>
        <w:r w:rsidR="00485B3B">
          <w:rPr>
            <w:noProof/>
            <w:webHidden/>
          </w:rPr>
          <w:tab/>
        </w:r>
        <w:r w:rsidR="00485B3B">
          <w:rPr>
            <w:noProof/>
            <w:webHidden/>
          </w:rPr>
          <w:fldChar w:fldCharType="begin"/>
        </w:r>
        <w:r w:rsidR="00485B3B">
          <w:rPr>
            <w:noProof/>
            <w:webHidden/>
          </w:rPr>
          <w:instrText xml:space="preserve"> PAGEREF _Toc153372504 \h </w:instrText>
        </w:r>
        <w:r w:rsidR="00485B3B">
          <w:rPr>
            <w:noProof/>
            <w:webHidden/>
          </w:rPr>
        </w:r>
        <w:r w:rsidR="00485B3B">
          <w:rPr>
            <w:noProof/>
            <w:webHidden/>
          </w:rPr>
          <w:fldChar w:fldCharType="separate"/>
        </w:r>
        <w:r w:rsidR="00485B3B">
          <w:rPr>
            <w:noProof/>
            <w:webHidden/>
          </w:rPr>
          <w:t>2</w:t>
        </w:r>
        <w:r w:rsidR="00485B3B">
          <w:rPr>
            <w:noProof/>
            <w:webHidden/>
          </w:rPr>
          <w:fldChar w:fldCharType="end"/>
        </w:r>
      </w:hyperlink>
    </w:p>
    <w:p w14:paraId="5B14B76D" w14:textId="4677238F" w:rsidR="00485B3B" w:rsidRDefault="00000000">
      <w:pPr>
        <w:pStyle w:val="TM1"/>
        <w:tabs>
          <w:tab w:val="right" w:leader="dot" w:pos="9350"/>
        </w:tabs>
        <w:rPr>
          <w:rFonts w:eastAsiaTheme="minorEastAsia" w:cstheme="minorBidi"/>
          <w:b w:val="0"/>
          <w:bCs w:val="0"/>
          <w:noProof/>
          <w:kern w:val="2"/>
          <w:sz w:val="22"/>
          <w:szCs w:val="22"/>
          <w14:ligatures w14:val="standardContextual"/>
        </w:rPr>
      </w:pPr>
      <w:hyperlink w:anchor="_Toc153372505" w:history="1">
        <w:r w:rsidR="00485B3B" w:rsidRPr="00862044">
          <w:rPr>
            <w:rStyle w:val="Hyperlien"/>
            <w:noProof/>
          </w:rPr>
          <w:t>Table 2: The GRIPP2 short form checklist for the reporting of patient engagement in research</w:t>
        </w:r>
        <w:r w:rsidR="00485B3B">
          <w:rPr>
            <w:noProof/>
            <w:webHidden/>
          </w:rPr>
          <w:tab/>
        </w:r>
        <w:r w:rsidR="00485B3B">
          <w:rPr>
            <w:noProof/>
            <w:webHidden/>
          </w:rPr>
          <w:fldChar w:fldCharType="begin"/>
        </w:r>
        <w:r w:rsidR="00485B3B">
          <w:rPr>
            <w:noProof/>
            <w:webHidden/>
          </w:rPr>
          <w:instrText xml:space="preserve"> PAGEREF _Toc153372505 \h </w:instrText>
        </w:r>
        <w:r w:rsidR="00485B3B">
          <w:rPr>
            <w:noProof/>
            <w:webHidden/>
          </w:rPr>
        </w:r>
        <w:r w:rsidR="00485B3B">
          <w:rPr>
            <w:noProof/>
            <w:webHidden/>
          </w:rPr>
          <w:fldChar w:fldCharType="separate"/>
        </w:r>
        <w:r w:rsidR="00485B3B">
          <w:rPr>
            <w:noProof/>
            <w:webHidden/>
          </w:rPr>
          <w:t>9</w:t>
        </w:r>
        <w:r w:rsidR="00485B3B">
          <w:rPr>
            <w:noProof/>
            <w:webHidden/>
          </w:rPr>
          <w:fldChar w:fldCharType="end"/>
        </w:r>
      </w:hyperlink>
    </w:p>
    <w:p w14:paraId="44CDAF9B" w14:textId="7BE30CE3" w:rsidR="00485B3B" w:rsidRDefault="00000000">
      <w:pPr>
        <w:pStyle w:val="TM1"/>
        <w:tabs>
          <w:tab w:val="right" w:leader="dot" w:pos="9350"/>
        </w:tabs>
        <w:rPr>
          <w:rFonts w:eastAsiaTheme="minorEastAsia" w:cstheme="minorBidi"/>
          <w:b w:val="0"/>
          <w:bCs w:val="0"/>
          <w:noProof/>
          <w:kern w:val="2"/>
          <w:sz w:val="22"/>
          <w:szCs w:val="22"/>
          <w14:ligatures w14:val="standardContextual"/>
        </w:rPr>
      </w:pPr>
      <w:hyperlink w:anchor="_Toc153372506" w:history="1">
        <w:r w:rsidR="00485B3B" w:rsidRPr="00862044">
          <w:rPr>
            <w:rStyle w:val="Hyperlien"/>
            <w:noProof/>
          </w:rPr>
          <w:t>Table 3: Patient enrollment across participating sites</w:t>
        </w:r>
        <w:r w:rsidR="00485B3B">
          <w:rPr>
            <w:noProof/>
            <w:webHidden/>
          </w:rPr>
          <w:tab/>
        </w:r>
        <w:r w:rsidR="00485B3B">
          <w:rPr>
            <w:noProof/>
            <w:webHidden/>
          </w:rPr>
          <w:fldChar w:fldCharType="begin"/>
        </w:r>
        <w:r w:rsidR="00485B3B">
          <w:rPr>
            <w:noProof/>
            <w:webHidden/>
          </w:rPr>
          <w:instrText xml:space="preserve"> PAGEREF _Toc153372506 \h </w:instrText>
        </w:r>
        <w:r w:rsidR="00485B3B">
          <w:rPr>
            <w:noProof/>
            <w:webHidden/>
          </w:rPr>
        </w:r>
        <w:r w:rsidR="00485B3B">
          <w:rPr>
            <w:noProof/>
            <w:webHidden/>
          </w:rPr>
          <w:fldChar w:fldCharType="separate"/>
        </w:r>
        <w:r w:rsidR="00485B3B">
          <w:rPr>
            <w:noProof/>
            <w:webHidden/>
          </w:rPr>
          <w:t>11</w:t>
        </w:r>
        <w:r w:rsidR="00485B3B">
          <w:rPr>
            <w:noProof/>
            <w:webHidden/>
          </w:rPr>
          <w:fldChar w:fldCharType="end"/>
        </w:r>
      </w:hyperlink>
    </w:p>
    <w:p w14:paraId="21D6B370" w14:textId="1D60E5DF" w:rsidR="00485B3B" w:rsidRDefault="00000000">
      <w:pPr>
        <w:pStyle w:val="TM1"/>
        <w:tabs>
          <w:tab w:val="right" w:leader="dot" w:pos="9350"/>
        </w:tabs>
        <w:rPr>
          <w:rFonts w:eastAsiaTheme="minorEastAsia" w:cstheme="minorBidi"/>
          <w:b w:val="0"/>
          <w:bCs w:val="0"/>
          <w:noProof/>
          <w:kern w:val="2"/>
          <w:sz w:val="22"/>
          <w:szCs w:val="22"/>
          <w14:ligatures w14:val="standardContextual"/>
        </w:rPr>
      </w:pPr>
      <w:hyperlink w:anchor="_Toc153372507" w:history="1">
        <w:r w:rsidR="00485B3B" w:rsidRPr="00862044">
          <w:rPr>
            <w:rStyle w:val="Hyperlien"/>
            <w:noProof/>
          </w:rPr>
          <w:t>Supplementary Methods: Post COVID-19 Condition Assessment Questionnaire</w:t>
        </w:r>
        <w:r w:rsidR="00485B3B">
          <w:rPr>
            <w:noProof/>
            <w:webHidden/>
          </w:rPr>
          <w:tab/>
        </w:r>
        <w:r w:rsidR="00485B3B">
          <w:rPr>
            <w:noProof/>
            <w:webHidden/>
          </w:rPr>
          <w:fldChar w:fldCharType="begin"/>
        </w:r>
        <w:r w:rsidR="00485B3B">
          <w:rPr>
            <w:noProof/>
            <w:webHidden/>
          </w:rPr>
          <w:instrText xml:space="preserve"> PAGEREF _Toc153372507 \h </w:instrText>
        </w:r>
        <w:r w:rsidR="00485B3B">
          <w:rPr>
            <w:noProof/>
            <w:webHidden/>
          </w:rPr>
        </w:r>
        <w:r w:rsidR="00485B3B">
          <w:rPr>
            <w:noProof/>
            <w:webHidden/>
          </w:rPr>
          <w:fldChar w:fldCharType="separate"/>
        </w:r>
        <w:r w:rsidR="00485B3B">
          <w:rPr>
            <w:noProof/>
            <w:webHidden/>
          </w:rPr>
          <w:t>13</w:t>
        </w:r>
        <w:r w:rsidR="00485B3B">
          <w:rPr>
            <w:noProof/>
            <w:webHidden/>
          </w:rPr>
          <w:fldChar w:fldCharType="end"/>
        </w:r>
      </w:hyperlink>
    </w:p>
    <w:p w14:paraId="44AE9944" w14:textId="3912255F" w:rsidR="00485B3B" w:rsidRDefault="00000000">
      <w:pPr>
        <w:pStyle w:val="TM1"/>
        <w:tabs>
          <w:tab w:val="right" w:leader="dot" w:pos="9350"/>
        </w:tabs>
        <w:rPr>
          <w:rFonts w:eastAsiaTheme="minorEastAsia" w:cstheme="minorBidi"/>
          <w:b w:val="0"/>
          <w:bCs w:val="0"/>
          <w:noProof/>
          <w:kern w:val="2"/>
          <w:sz w:val="22"/>
          <w:szCs w:val="22"/>
          <w14:ligatures w14:val="standardContextual"/>
        </w:rPr>
      </w:pPr>
      <w:hyperlink w:anchor="_Toc153372508" w:history="1">
        <w:r w:rsidR="00485B3B" w:rsidRPr="00862044">
          <w:rPr>
            <w:rStyle w:val="Hyperlien"/>
            <w:noProof/>
          </w:rPr>
          <w:t>Table 4: Candidate risk factors hypothesized to be covariates associated with PCC</w:t>
        </w:r>
        <w:r w:rsidR="00485B3B">
          <w:rPr>
            <w:noProof/>
            <w:webHidden/>
          </w:rPr>
          <w:tab/>
        </w:r>
        <w:r w:rsidR="00485B3B">
          <w:rPr>
            <w:noProof/>
            <w:webHidden/>
          </w:rPr>
          <w:fldChar w:fldCharType="begin"/>
        </w:r>
        <w:r w:rsidR="00485B3B">
          <w:rPr>
            <w:noProof/>
            <w:webHidden/>
          </w:rPr>
          <w:instrText xml:space="preserve"> PAGEREF _Toc153372508 \h </w:instrText>
        </w:r>
        <w:r w:rsidR="00485B3B">
          <w:rPr>
            <w:noProof/>
            <w:webHidden/>
          </w:rPr>
        </w:r>
        <w:r w:rsidR="00485B3B">
          <w:rPr>
            <w:noProof/>
            <w:webHidden/>
          </w:rPr>
          <w:fldChar w:fldCharType="separate"/>
        </w:r>
        <w:r w:rsidR="00485B3B">
          <w:rPr>
            <w:noProof/>
            <w:webHidden/>
          </w:rPr>
          <w:t>22</w:t>
        </w:r>
        <w:r w:rsidR="00485B3B">
          <w:rPr>
            <w:noProof/>
            <w:webHidden/>
          </w:rPr>
          <w:fldChar w:fldCharType="end"/>
        </w:r>
      </w:hyperlink>
    </w:p>
    <w:p w14:paraId="793AADC6" w14:textId="6C061733" w:rsidR="00485B3B" w:rsidRDefault="00000000">
      <w:pPr>
        <w:pStyle w:val="TM1"/>
        <w:tabs>
          <w:tab w:val="right" w:leader="dot" w:pos="9350"/>
        </w:tabs>
        <w:rPr>
          <w:rFonts w:eastAsiaTheme="minorEastAsia" w:cstheme="minorBidi"/>
          <w:b w:val="0"/>
          <w:bCs w:val="0"/>
          <w:noProof/>
          <w:kern w:val="2"/>
          <w:sz w:val="22"/>
          <w:szCs w:val="22"/>
          <w14:ligatures w14:val="standardContextual"/>
        </w:rPr>
      </w:pPr>
      <w:hyperlink w:anchor="_Toc153372509" w:history="1">
        <w:r w:rsidR="00485B3B" w:rsidRPr="00862044">
          <w:rPr>
            <w:rStyle w:val="Hyperlien"/>
            <w:noProof/>
          </w:rPr>
          <w:t>Table 5. Odds ratio and adjusted odds ratio of factors associated with having PCC symptoms at three months</w:t>
        </w:r>
        <w:r w:rsidR="00485B3B">
          <w:rPr>
            <w:noProof/>
            <w:webHidden/>
          </w:rPr>
          <w:tab/>
        </w:r>
        <w:r w:rsidR="00485B3B">
          <w:rPr>
            <w:noProof/>
            <w:webHidden/>
          </w:rPr>
          <w:fldChar w:fldCharType="begin"/>
        </w:r>
        <w:r w:rsidR="00485B3B">
          <w:rPr>
            <w:noProof/>
            <w:webHidden/>
          </w:rPr>
          <w:instrText xml:space="preserve"> PAGEREF _Toc153372509 \h </w:instrText>
        </w:r>
        <w:r w:rsidR="00485B3B">
          <w:rPr>
            <w:noProof/>
            <w:webHidden/>
          </w:rPr>
        </w:r>
        <w:r w:rsidR="00485B3B">
          <w:rPr>
            <w:noProof/>
            <w:webHidden/>
          </w:rPr>
          <w:fldChar w:fldCharType="separate"/>
        </w:r>
        <w:r w:rsidR="00485B3B">
          <w:rPr>
            <w:noProof/>
            <w:webHidden/>
          </w:rPr>
          <w:t>24</w:t>
        </w:r>
        <w:r w:rsidR="00485B3B">
          <w:rPr>
            <w:noProof/>
            <w:webHidden/>
          </w:rPr>
          <w:fldChar w:fldCharType="end"/>
        </w:r>
      </w:hyperlink>
    </w:p>
    <w:p w14:paraId="148F605F" w14:textId="5B299098" w:rsidR="002405F1" w:rsidRDefault="009A4D50" w:rsidP="00897AB9">
      <w:pPr>
        <w:keepNext/>
        <w:widowControl w:val="0"/>
        <w:spacing w:after="0" w:line="240" w:lineRule="auto"/>
        <w:jc w:val="both"/>
        <w:rPr>
          <w:rFonts w:ascii="Arial" w:eastAsia="Arial" w:hAnsi="Arial" w:cs="Arial"/>
          <w:b/>
          <w:sz w:val="24"/>
          <w:szCs w:val="24"/>
        </w:rPr>
      </w:pPr>
      <w:r>
        <w:rPr>
          <w:rFonts w:ascii="Arial" w:eastAsia="Arial" w:hAnsi="Arial" w:cs="Arial"/>
          <w:bCs/>
          <w:sz w:val="24"/>
          <w:szCs w:val="24"/>
        </w:rPr>
        <w:fldChar w:fldCharType="end"/>
      </w:r>
    </w:p>
    <w:p w14:paraId="124426E8" w14:textId="77777777" w:rsidR="002405F1" w:rsidRDefault="002405F1" w:rsidP="00897AB9">
      <w:pPr>
        <w:keepNext/>
        <w:widowControl w:val="0"/>
        <w:spacing w:after="0" w:line="240" w:lineRule="auto"/>
        <w:jc w:val="both"/>
        <w:rPr>
          <w:rFonts w:ascii="Arial" w:eastAsia="Arial" w:hAnsi="Arial" w:cs="Arial"/>
          <w:b/>
          <w:sz w:val="24"/>
          <w:szCs w:val="24"/>
        </w:rPr>
      </w:pPr>
    </w:p>
    <w:p w14:paraId="0AFD99FE" w14:textId="77777777" w:rsidR="002405F1" w:rsidRDefault="002405F1" w:rsidP="00897AB9">
      <w:pPr>
        <w:keepNext/>
        <w:widowControl w:val="0"/>
        <w:spacing w:after="0" w:line="240" w:lineRule="auto"/>
        <w:jc w:val="both"/>
        <w:rPr>
          <w:rFonts w:ascii="Arial" w:eastAsia="Arial" w:hAnsi="Arial" w:cs="Arial"/>
          <w:b/>
          <w:sz w:val="24"/>
          <w:szCs w:val="24"/>
        </w:rPr>
      </w:pPr>
    </w:p>
    <w:p w14:paraId="0A16F2F9" w14:textId="77777777" w:rsidR="002405F1" w:rsidRDefault="002405F1" w:rsidP="00897AB9">
      <w:pPr>
        <w:keepNext/>
        <w:widowControl w:val="0"/>
        <w:spacing w:after="0" w:line="240" w:lineRule="auto"/>
        <w:jc w:val="both"/>
        <w:rPr>
          <w:rFonts w:ascii="Arial" w:eastAsia="Arial" w:hAnsi="Arial" w:cs="Arial"/>
          <w:b/>
          <w:sz w:val="24"/>
          <w:szCs w:val="24"/>
        </w:rPr>
      </w:pPr>
    </w:p>
    <w:p w14:paraId="5586E3F5" w14:textId="77777777" w:rsidR="002405F1" w:rsidRDefault="002405F1" w:rsidP="00897AB9">
      <w:pPr>
        <w:keepNext/>
        <w:widowControl w:val="0"/>
        <w:spacing w:after="0" w:line="240" w:lineRule="auto"/>
        <w:jc w:val="both"/>
        <w:rPr>
          <w:rFonts w:ascii="Arial" w:eastAsia="Arial" w:hAnsi="Arial" w:cs="Arial"/>
          <w:b/>
          <w:sz w:val="24"/>
          <w:szCs w:val="24"/>
        </w:rPr>
      </w:pPr>
    </w:p>
    <w:p w14:paraId="73919E2B" w14:textId="77777777" w:rsidR="002405F1" w:rsidRDefault="002405F1" w:rsidP="00897AB9">
      <w:pPr>
        <w:keepNext/>
        <w:widowControl w:val="0"/>
        <w:spacing w:after="0" w:line="240" w:lineRule="auto"/>
        <w:jc w:val="both"/>
        <w:rPr>
          <w:rFonts w:ascii="Arial" w:eastAsia="Arial" w:hAnsi="Arial" w:cs="Arial"/>
          <w:b/>
          <w:sz w:val="24"/>
          <w:szCs w:val="24"/>
        </w:rPr>
      </w:pPr>
    </w:p>
    <w:p w14:paraId="74905050" w14:textId="77777777" w:rsidR="002405F1" w:rsidRDefault="002405F1" w:rsidP="00897AB9">
      <w:pPr>
        <w:keepNext/>
        <w:widowControl w:val="0"/>
        <w:spacing w:after="0" w:line="240" w:lineRule="auto"/>
        <w:jc w:val="both"/>
        <w:rPr>
          <w:rFonts w:ascii="Arial" w:eastAsia="Arial" w:hAnsi="Arial" w:cs="Arial"/>
          <w:b/>
          <w:sz w:val="24"/>
          <w:szCs w:val="24"/>
        </w:rPr>
      </w:pPr>
    </w:p>
    <w:p w14:paraId="64CACCE8" w14:textId="77777777" w:rsidR="002405F1" w:rsidRDefault="002405F1" w:rsidP="000716D6">
      <w:pPr>
        <w:keepNext/>
        <w:widowControl w:val="0"/>
        <w:spacing w:after="0" w:line="240" w:lineRule="auto"/>
        <w:jc w:val="right"/>
        <w:rPr>
          <w:rFonts w:ascii="Arial" w:eastAsia="Arial" w:hAnsi="Arial" w:cs="Arial"/>
          <w:b/>
          <w:sz w:val="24"/>
          <w:szCs w:val="24"/>
        </w:rPr>
      </w:pPr>
    </w:p>
    <w:p w14:paraId="1D68A045" w14:textId="77777777" w:rsidR="002405F1" w:rsidRDefault="002405F1" w:rsidP="00897AB9">
      <w:pPr>
        <w:keepNext/>
        <w:widowControl w:val="0"/>
        <w:spacing w:after="0" w:line="240" w:lineRule="auto"/>
        <w:jc w:val="both"/>
        <w:rPr>
          <w:rFonts w:ascii="Arial" w:eastAsia="Arial" w:hAnsi="Arial" w:cs="Arial"/>
          <w:b/>
          <w:sz w:val="24"/>
          <w:szCs w:val="24"/>
        </w:rPr>
      </w:pPr>
    </w:p>
    <w:p w14:paraId="17CE13CB" w14:textId="77777777" w:rsidR="002405F1" w:rsidRDefault="002405F1" w:rsidP="00897AB9">
      <w:pPr>
        <w:keepNext/>
        <w:widowControl w:val="0"/>
        <w:spacing w:after="0" w:line="240" w:lineRule="auto"/>
        <w:jc w:val="both"/>
        <w:rPr>
          <w:rFonts w:ascii="Arial" w:eastAsia="Arial" w:hAnsi="Arial" w:cs="Arial"/>
          <w:b/>
          <w:sz w:val="24"/>
          <w:szCs w:val="24"/>
        </w:rPr>
      </w:pPr>
    </w:p>
    <w:p w14:paraId="64F38A6F" w14:textId="77777777" w:rsidR="002405F1" w:rsidRDefault="002405F1" w:rsidP="00897AB9">
      <w:pPr>
        <w:keepNext/>
        <w:widowControl w:val="0"/>
        <w:spacing w:after="0" w:line="240" w:lineRule="auto"/>
        <w:jc w:val="both"/>
        <w:rPr>
          <w:rFonts w:ascii="Arial" w:eastAsia="Arial" w:hAnsi="Arial" w:cs="Arial"/>
          <w:b/>
          <w:sz w:val="24"/>
          <w:szCs w:val="24"/>
        </w:rPr>
      </w:pPr>
    </w:p>
    <w:p w14:paraId="72889C6B" w14:textId="77777777" w:rsidR="002405F1" w:rsidRDefault="002405F1" w:rsidP="00897AB9">
      <w:pPr>
        <w:keepNext/>
        <w:widowControl w:val="0"/>
        <w:spacing w:after="0" w:line="240" w:lineRule="auto"/>
        <w:jc w:val="both"/>
        <w:rPr>
          <w:rFonts w:ascii="Arial" w:eastAsia="Arial" w:hAnsi="Arial" w:cs="Arial"/>
          <w:b/>
          <w:sz w:val="24"/>
          <w:szCs w:val="24"/>
        </w:rPr>
        <w:sectPr w:rsidR="002405F1" w:rsidSect="002405F1">
          <w:footerReference w:type="default" r:id="rId8"/>
          <w:pgSz w:w="12240" w:h="15840"/>
          <w:pgMar w:top="1381" w:right="1440" w:bottom="1560" w:left="1440" w:header="708" w:footer="708" w:gutter="0"/>
          <w:cols w:space="720"/>
          <w:docGrid w:linePitch="299"/>
        </w:sectPr>
      </w:pPr>
    </w:p>
    <w:p w14:paraId="1B8E5F69" w14:textId="1F19694A" w:rsidR="00936586" w:rsidRDefault="00936586" w:rsidP="002405F1">
      <w:pPr>
        <w:pStyle w:val="Style1"/>
      </w:pPr>
      <w:bookmarkStart w:id="0" w:name="_Toc153372504"/>
      <w:r>
        <w:lastRenderedPageBreak/>
        <w:t>Table 1. STROBE Statement—C</w:t>
      </w:r>
      <w:r w:rsidR="00485B3B">
        <w:t>hecklist of items that should be included in reports of observational studies.</w:t>
      </w:r>
      <w:bookmarkStart w:id="1" w:name="_e52tvvm79mx7" w:colFirst="0" w:colLast="0"/>
      <w:bookmarkEnd w:id="0"/>
      <w:bookmarkEnd w:id="1"/>
    </w:p>
    <w:p w14:paraId="36B921A7" w14:textId="77777777" w:rsidR="00897AB9" w:rsidRPr="00765109" w:rsidRDefault="00897AB9" w:rsidP="002405F1">
      <w:pPr>
        <w:pStyle w:val="Style1"/>
        <w:rPr>
          <w:sz w:val="20"/>
          <w:szCs w:val="20"/>
        </w:rPr>
      </w:pPr>
    </w:p>
    <w:tbl>
      <w:tblPr>
        <w:tblW w:w="13222"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84"/>
        <w:gridCol w:w="439"/>
        <w:gridCol w:w="366"/>
        <w:gridCol w:w="3822"/>
        <w:gridCol w:w="308"/>
        <w:gridCol w:w="851"/>
        <w:gridCol w:w="205"/>
        <w:gridCol w:w="4766"/>
        <w:gridCol w:w="58"/>
        <w:gridCol w:w="84"/>
        <w:gridCol w:w="10"/>
        <w:gridCol w:w="29"/>
      </w:tblGrid>
      <w:tr w:rsidR="0096510C" w:rsidRPr="00765109" w14:paraId="378042F1" w14:textId="77777777" w:rsidTr="005A33E6">
        <w:trPr>
          <w:gridAfter w:val="3"/>
          <w:wAfter w:w="123" w:type="dxa"/>
        </w:trPr>
        <w:tc>
          <w:tcPr>
            <w:tcW w:w="2284" w:type="dxa"/>
            <w:vAlign w:val="center"/>
          </w:tcPr>
          <w:p w14:paraId="57706E9B"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805" w:type="dxa"/>
            <w:gridSpan w:val="2"/>
            <w:vAlign w:val="center"/>
          </w:tcPr>
          <w:p w14:paraId="0F50044E" w14:textId="77777777" w:rsidR="00897AB9" w:rsidRPr="00897AB9" w:rsidRDefault="00897AB9" w:rsidP="0096510C">
            <w:pPr>
              <w:tabs>
                <w:tab w:val="left" w:pos="5400"/>
              </w:tabs>
              <w:spacing w:before="120" w:after="0" w:line="240" w:lineRule="auto"/>
              <w:rPr>
                <w:rFonts w:ascii="Arial" w:eastAsia="Times New Roman" w:hAnsi="Arial" w:cs="Arial"/>
                <w:b/>
                <w:bCs/>
                <w:sz w:val="20"/>
                <w:szCs w:val="20"/>
                <w:lang w:val="en-GB" w:eastAsia="en-US"/>
              </w:rPr>
            </w:pPr>
            <w:r w:rsidRPr="00897AB9">
              <w:rPr>
                <w:rFonts w:ascii="Arial" w:eastAsia="Times New Roman" w:hAnsi="Arial" w:cs="Arial"/>
                <w:b/>
                <w:bCs/>
                <w:sz w:val="20"/>
                <w:szCs w:val="20"/>
                <w:lang w:val="en-GB" w:eastAsia="en-US"/>
              </w:rPr>
              <w:t>Item No.</w:t>
            </w:r>
          </w:p>
        </w:tc>
        <w:tc>
          <w:tcPr>
            <w:tcW w:w="3822" w:type="dxa"/>
            <w:vAlign w:val="center"/>
          </w:tcPr>
          <w:p w14:paraId="0BC1EF91" w14:textId="77777777" w:rsidR="00897AB9" w:rsidRPr="00897AB9" w:rsidRDefault="00897AB9" w:rsidP="0096510C">
            <w:pPr>
              <w:tabs>
                <w:tab w:val="left" w:pos="5400"/>
              </w:tabs>
              <w:spacing w:before="120" w:after="0" w:line="240" w:lineRule="auto"/>
              <w:rPr>
                <w:rFonts w:ascii="Arial" w:eastAsia="Times New Roman" w:hAnsi="Arial" w:cs="Arial"/>
                <w:b/>
                <w:bCs/>
                <w:sz w:val="20"/>
                <w:szCs w:val="20"/>
                <w:lang w:val="en-GB" w:eastAsia="en-US"/>
              </w:rPr>
            </w:pPr>
            <w:r w:rsidRPr="00897AB9">
              <w:rPr>
                <w:rFonts w:ascii="Arial" w:eastAsia="Times New Roman" w:hAnsi="Arial" w:cs="Arial"/>
                <w:b/>
                <w:bCs/>
                <w:sz w:val="20"/>
                <w:szCs w:val="20"/>
                <w:lang w:val="en-GB" w:eastAsia="en-US"/>
              </w:rPr>
              <w:t>Recommendation</w:t>
            </w:r>
          </w:p>
        </w:tc>
        <w:tc>
          <w:tcPr>
            <w:tcW w:w="1364" w:type="dxa"/>
            <w:gridSpan w:val="3"/>
            <w:vAlign w:val="center"/>
          </w:tcPr>
          <w:p w14:paraId="2A104F3D" w14:textId="77777777" w:rsidR="00897AB9" w:rsidRPr="00897AB9" w:rsidRDefault="00897AB9" w:rsidP="0096510C">
            <w:pPr>
              <w:tabs>
                <w:tab w:val="left" w:pos="5400"/>
              </w:tabs>
              <w:spacing w:before="120" w:after="0" w:line="240" w:lineRule="auto"/>
              <w:rPr>
                <w:rFonts w:ascii="Arial" w:eastAsia="Times New Roman" w:hAnsi="Arial" w:cs="Arial"/>
                <w:b/>
                <w:bCs/>
                <w:sz w:val="20"/>
                <w:szCs w:val="20"/>
                <w:lang w:val="en-GB" w:eastAsia="en-US"/>
              </w:rPr>
            </w:pPr>
            <w:r w:rsidRPr="00897AB9">
              <w:rPr>
                <w:rFonts w:ascii="Arial" w:eastAsia="Times New Roman" w:hAnsi="Arial" w:cs="Arial"/>
                <w:b/>
                <w:bCs/>
                <w:sz w:val="20"/>
                <w:szCs w:val="20"/>
                <w:lang w:val="en-GB" w:eastAsia="en-US"/>
              </w:rPr>
              <w:t xml:space="preserve">Page </w:t>
            </w:r>
            <w:r w:rsidRPr="00897AB9">
              <w:rPr>
                <w:rFonts w:ascii="Arial" w:eastAsia="Times New Roman" w:hAnsi="Arial" w:cs="Arial"/>
                <w:b/>
                <w:bCs/>
                <w:sz w:val="20"/>
                <w:szCs w:val="20"/>
                <w:lang w:val="en-GB" w:eastAsia="en-US"/>
              </w:rPr>
              <w:br/>
              <w:t>No.</w:t>
            </w:r>
          </w:p>
        </w:tc>
        <w:tc>
          <w:tcPr>
            <w:tcW w:w="4824" w:type="dxa"/>
            <w:gridSpan w:val="2"/>
            <w:vAlign w:val="center"/>
          </w:tcPr>
          <w:p w14:paraId="4EBCAE87" w14:textId="77777777" w:rsidR="00897AB9" w:rsidRPr="00897AB9" w:rsidRDefault="00897AB9" w:rsidP="0096510C">
            <w:pPr>
              <w:tabs>
                <w:tab w:val="left" w:pos="5400"/>
              </w:tabs>
              <w:spacing w:before="120" w:after="0" w:line="240" w:lineRule="auto"/>
              <w:rPr>
                <w:rFonts w:ascii="Arial" w:eastAsia="Times New Roman" w:hAnsi="Arial" w:cs="Arial"/>
                <w:b/>
                <w:bCs/>
                <w:sz w:val="20"/>
                <w:szCs w:val="20"/>
                <w:lang w:val="en-GB" w:eastAsia="en-US"/>
              </w:rPr>
            </w:pPr>
            <w:r w:rsidRPr="00897AB9">
              <w:rPr>
                <w:rFonts w:ascii="Arial" w:eastAsia="Times New Roman" w:hAnsi="Arial" w:cs="Arial"/>
                <w:b/>
                <w:bCs/>
                <w:sz w:val="20"/>
                <w:szCs w:val="20"/>
                <w:lang w:val="en-GB" w:eastAsia="en-US"/>
              </w:rPr>
              <w:t>Relevant text from manuscript</w:t>
            </w:r>
          </w:p>
        </w:tc>
      </w:tr>
      <w:tr w:rsidR="0096510C" w:rsidRPr="00765109" w14:paraId="5D0467F1" w14:textId="77777777" w:rsidTr="005A33E6">
        <w:trPr>
          <w:gridAfter w:val="4"/>
          <w:wAfter w:w="181" w:type="dxa"/>
        </w:trPr>
        <w:tc>
          <w:tcPr>
            <w:tcW w:w="2284" w:type="dxa"/>
            <w:vMerge w:val="restart"/>
          </w:tcPr>
          <w:p w14:paraId="4E94DF7B" w14:textId="77777777" w:rsidR="00897AB9" w:rsidRPr="00897AB9" w:rsidRDefault="00897AB9" w:rsidP="0096510C">
            <w:pPr>
              <w:tabs>
                <w:tab w:val="left" w:pos="5400"/>
              </w:tabs>
              <w:spacing w:after="0" w:line="300" w:lineRule="exact"/>
              <w:rPr>
                <w:rFonts w:ascii="Arial" w:eastAsia="Times New Roman" w:hAnsi="Arial" w:cs="Arial"/>
                <w:b/>
                <w:bCs/>
                <w:sz w:val="20"/>
                <w:szCs w:val="20"/>
                <w:lang w:val="en-GB" w:eastAsia="en-US"/>
              </w:rPr>
            </w:pPr>
            <w:bookmarkStart w:id="11" w:name="bold5"/>
            <w:bookmarkStart w:id="12" w:name="italic6"/>
            <w:bookmarkEnd w:id="2"/>
            <w:bookmarkEnd w:id="3"/>
            <w:bookmarkEnd w:id="4"/>
            <w:bookmarkEnd w:id="5"/>
            <w:bookmarkEnd w:id="6"/>
            <w:bookmarkEnd w:id="7"/>
            <w:bookmarkEnd w:id="8"/>
            <w:bookmarkEnd w:id="9"/>
            <w:bookmarkEnd w:id="10"/>
            <w:r w:rsidRPr="00897AB9">
              <w:rPr>
                <w:rFonts w:ascii="Arial" w:eastAsia="Times New Roman" w:hAnsi="Arial" w:cs="Arial"/>
                <w:b/>
                <w:sz w:val="20"/>
                <w:szCs w:val="20"/>
                <w:lang w:val="en-GB" w:eastAsia="en-US"/>
              </w:rPr>
              <w:t>Title and abstract</w:t>
            </w:r>
            <w:bookmarkEnd w:id="11"/>
            <w:bookmarkEnd w:id="12"/>
          </w:p>
        </w:tc>
        <w:tc>
          <w:tcPr>
            <w:tcW w:w="805" w:type="dxa"/>
            <w:gridSpan w:val="2"/>
            <w:vMerge w:val="restart"/>
          </w:tcPr>
          <w:p w14:paraId="404E59E9"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1</w:t>
            </w:r>
          </w:p>
        </w:tc>
        <w:tc>
          <w:tcPr>
            <w:tcW w:w="3822" w:type="dxa"/>
            <w:vAlign w:val="center"/>
          </w:tcPr>
          <w:p w14:paraId="18DC0C86"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w:t>
            </w:r>
            <w:r w:rsidRPr="00897AB9">
              <w:rPr>
                <w:rFonts w:ascii="Arial" w:eastAsia="Times New Roman" w:hAnsi="Arial" w:cs="Arial"/>
                <w:i/>
                <w:sz w:val="20"/>
                <w:szCs w:val="20"/>
                <w:lang w:val="en-GB" w:eastAsia="en-US"/>
              </w:rPr>
              <w:t>a</w:t>
            </w:r>
            <w:r w:rsidRPr="00897AB9">
              <w:rPr>
                <w:rFonts w:ascii="Arial" w:eastAsia="Times New Roman" w:hAnsi="Arial" w:cs="Arial"/>
                <w:sz w:val="20"/>
                <w:szCs w:val="20"/>
                <w:lang w:val="en-GB" w:eastAsia="en-US"/>
              </w:rPr>
              <w:t>) Indicate the study’s design with a commonly used term in the title or the abstract</w:t>
            </w:r>
          </w:p>
        </w:tc>
        <w:tc>
          <w:tcPr>
            <w:tcW w:w="1364" w:type="dxa"/>
            <w:gridSpan w:val="3"/>
            <w:vAlign w:val="center"/>
          </w:tcPr>
          <w:p w14:paraId="4CD93217" w14:textId="3F7D9C0F"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6</w:t>
            </w:r>
          </w:p>
        </w:tc>
        <w:tc>
          <w:tcPr>
            <w:tcW w:w="4766" w:type="dxa"/>
            <w:vAlign w:val="center"/>
          </w:tcPr>
          <w:p w14:paraId="43638C26" w14:textId="77777777" w:rsidR="00897AB9" w:rsidRPr="00957C1E" w:rsidRDefault="00897AB9" w:rsidP="0096510C">
            <w:pPr>
              <w:tabs>
                <w:tab w:val="left" w:pos="5400"/>
              </w:tabs>
              <w:spacing w:after="0" w:line="300" w:lineRule="exact"/>
              <w:rPr>
                <w:rFonts w:ascii="Arial" w:eastAsia="Times New Roman" w:hAnsi="Arial" w:cs="Arial"/>
                <w:i/>
                <w:iCs/>
                <w:sz w:val="20"/>
                <w:szCs w:val="20"/>
                <w:lang w:val="en-GB" w:eastAsia="en-US"/>
              </w:rPr>
            </w:pPr>
            <w:r w:rsidRPr="00957C1E">
              <w:rPr>
                <w:rFonts w:ascii="Arial" w:eastAsia="Times New Roman" w:hAnsi="Arial" w:cs="Arial"/>
                <w:i/>
                <w:iCs/>
                <w:sz w:val="20"/>
                <w:szCs w:val="20"/>
                <w:lang w:val="en-GB" w:eastAsia="en-US"/>
              </w:rPr>
              <w:t>See abstract</w:t>
            </w:r>
          </w:p>
        </w:tc>
      </w:tr>
      <w:tr w:rsidR="0096510C" w:rsidRPr="00765109" w14:paraId="168337FB" w14:textId="77777777" w:rsidTr="005A33E6">
        <w:trPr>
          <w:gridAfter w:val="4"/>
          <w:wAfter w:w="181" w:type="dxa"/>
        </w:trPr>
        <w:tc>
          <w:tcPr>
            <w:tcW w:w="2284" w:type="dxa"/>
            <w:vMerge/>
          </w:tcPr>
          <w:p w14:paraId="0D147619"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13" w:name="bold6" w:colFirst="0" w:colLast="0"/>
            <w:bookmarkStart w:id="14" w:name="italic7" w:colFirst="0" w:colLast="0"/>
          </w:p>
        </w:tc>
        <w:tc>
          <w:tcPr>
            <w:tcW w:w="805" w:type="dxa"/>
            <w:gridSpan w:val="2"/>
            <w:vMerge/>
          </w:tcPr>
          <w:p w14:paraId="650365FC"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p>
        </w:tc>
        <w:tc>
          <w:tcPr>
            <w:tcW w:w="3822" w:type="dxa"/>
            <w:vAlign w:val="center"/>
          </w:tcPr>
          <w:p w14:paraId="4E6C6AA2"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w:t>
            </w:r>
            <w:r w:rsidRPr="00897AB9">
              <w:rPr>
                <w:rFonts w:ascii="Arial" w:eastAsia="Times New Roman" w:hAnsi="Arial" w:cs="Arial"/>
                <w:i/>
                <w:sz w:val="20"/>
                <w:szCs w:val="20"/>
                <w:lang w:val="en-GB" w:eastAsia="en-US"/>
              </w:rPr>
              <w:t>b</w:t>
            </w:r>
            <w:r w:rsidRPr="00897AB9">
              <w:rPr>
                <w:rFonts w:ascii="Arial" w:eastAsia="Times New Roman" w:hAnsi="Arial" w:cs="Arial"/>
                <w:sz w:val="20"/>
                <w:szCs w:val="20"/>
                <w:lang w:val="en-GB" w:eastAsia="en-US"/>
              </w:rPr>
              <w:t>) Provide in the abstract an informative and balanced summary of what was done and what was found</w:t>
            </w:r>
          </w:p>
        </w:tc>
        <w:tc>
          <w:tcPr>
            <w:tcW w:w="1364" w:type="dxa"/>
            <w:gridSpan w:val="3"/>
            <w:vAlign w:val="center"/>
          </w:tcPr>
          <w:p w14:paraId="3043ACE2" w14:textId="255DAD58"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6</w:t>
            </w:r>
          </w:p>
        </w:tc>
        <w:tc>
          <w:tcPr>
            <w:tcW w:w="4766" w:type="dxa"/>
            <w:vAlign w:val="center"/>
          </w:tcPr>
          <w:p w14:paraId="2F4C2063" w14:textId="77777777" w:rsidR="00897AB9" w:rsidRPr="00957C1E" w:rsidRDefault="00897AB9" w:rsidP="0096510C">
            <w:pPr>
              <w:tabs>
                <w:tab w:val="left" w:pos="5400"/>
              </w:tabs>
              <w:spacing w:after="0" w:line="300" w:lineRule="exact"/>
              <w:rPr>
                <w:rFonts w:ascii="Arial" w:eastAsia="Times New Roman" w:hAnsi="Arial" w:cs="Arial"/>
                <w:i/>
                <w:iCs/>
                <w:sz w:val="20"/>
                <w:szCs w:val="20"/>
                <w:lang w:val="en-GB" w:eastAsia="en-US"/>
              </w:rPr>
            </w:pPr>
            <w:r w:rsidRPr="00957C1E">
              <w:rPr>
                <w:rFonts w:ascii="Arial" w:eastAsia="Times New Roman" w:hAnsi="Arial" w:cs="Arial"/>
                <w:i/>
                <w:iCs/>
                <w:sz w:val="20"/>
                <w:szCs w:val="20"/>
                <w:lang w:val="en-GB" w:eastAsia="en-US"/>
              </w:rPr>
              <w:t>See abstract</w:t>
            </w:r>
          </w:p>
        </w:tc>
      </w:tr>
      <w:tr w:rsidR="0096510C" w:rsidRPr="00765109" w14:paraId="33151A25" w14:textId="77777777" w:rsidTr="005A33E6">
        <w:trPr>
          <w:gridAfter w:val="4"/>
          <w:wAfter w:w="181" w:type="dxa"/>
          <w:trHeight w:val="462"/>
        </w:trPr>
        <w:tc>
          <w:tcPr>
            <w:tcW w:w="8275" w:type="dxa"/>
            <w:gridSpan w:val="7"/>
          </w:tcPr>
          <w:p w14:paraId="43074CA2" w14:textId="77777777" w:rsidR="00897AB9" w:rsidRPr="00897AB9" w:rsidRDefault="00897AB9" w:rsidP="0096510C">
            <w:pPr>
              <w:tabs>
                <w:tab w:val="left" w:pos="5400"/>
              </w:tabs>
              <w:spacing w:before="120" w:after="0" w:line="240" w:lineRule="auto"/>
              <w:rPr>
                <w:rFonts w:ascii="Arial" w:eastAsia="Times New Roman" w:hAnsi="Arial" w:cs="Arial"/>
                <w:b/>
                <w:sz w:val="20"/>
                <w:szCs w:val="20"/>
                <w:lang w:val="en-GB" w:eastAsia="en-US"/>
              </w:rPr>
            </w:pPr>
            <w:bookmarkStart w:id="15" w:name="bold7"/>
            <w:bookmarkStart w:id="16" w:name="italic8"/>
            <w:bookmarkEnd w:id="13"/>
            <w:bookmarkEnd w:id="14"/>
            <w:r w:rsidRPr="00897AB9">
              <w:rPr>
                <w:rFonts w:ascii="Arial" w:eastAsia="Times New Roman" w:hAnsi="Arial" w:cs="Arial"/>
                <w:b/>
                <w:sz w:val="20"/>
                <w:szCs w:val="20"/>
                <w:lang w:val="en-GB" w:eastAsia="en-US"/>
              </w:rPr>
              <w:t>Introduction</w:t>
            </w:r>
          </w:p>
        </w:tc>
        <w:bookmarkEnd w:id="15"/>
        <w:bookmarkEnd w:id="16"/>
        <w:tc>
          <w:tcPr>
            <w:tcW w:w="4766" w:type="dxa"/>
          </w:tcPr>
          <w:p w14:paraId="0A13C264" w14:textId="77777777" w:rsidR="00897AB9" w:rsidRPr="00957C1E" w:rsidRDefault="00897AB9" w:rsidP="0096510C">
            <w:pPr>
              <w:tabs>
                <w:tab w:val="left" w:pos="5400"/>
              </w:tabs>
              <w:spacing w:before="120" w:after="0" w:line="240" w:lineRule="auto"/>
              <w:rPr>
                <w:rFonts w:ascii="Arial" w:eastAsia="Times New Roman" w:hAnsi="Arial" w:cs="Arial"/>
                <w:b/>
                <w:i/>
                <w:iCs/>
                <w:sz w:val="20"/>
                <w:szCs w:val="20"/>
                <w:lang w:val="en-GB" w:eastAsia="en-US"/>
              </w:rPr>
            </w:pPr>
          </w:p>
        </w:tc>
      </w:tr>
      <w:tr w:rsidR="0096510C" w:rsidRPr="00765109" w14:paraId="3EF09D15" w14:textId="77777777" w:rsidTr="005A33E6">
        <w:trPr>
          <w:gridAfter w:val="4"/>
          <w:wAfter w:w="181" w:type="dxa"/>
          <w:trHeight w:val="682"/>
        </w:trPr>
        <w:tc>
          <w:tcPr>
            <w:tcW w:w="2284" w:type="dxa"/>
            <w:vAlign w:val="center"/>
          </w:tcPr>
          <w:p w14:paraId="4B98D089"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17" w:name="bold8"/>
            <w:bookmarkStart w:id="18" w:name="italic9"/>
            <w:r w:rsidRPr="00897AB9">
              <w:rPr>
                <w:rFonts w:ascii="Arial" w:eastAsia="Times New Roman" w:hAnsi="Arial" w:cs="Arial"/>
                <w:bCs/>
                <w:sz w:val="20"/>
                <w:szCs w:val="20"/>
                <w:lang w:val="en-GB" w:eastAsia="en-US"/>
              </w:rPr>
              <w:t>Background/</w:t>
            </w:r>
            <w:bookmarkStart w:id="19" w:name="bold9"/>
            <w:bookmarkStart w:id="20" w:name="italic10"/>
            <w:bookmarkEnd w:id="17"/>
            <w:bookmarkEnd w:id="18"/>
            <w:r w:rsidRPr="00897AB9">
              <w:rPr>
                <w:rFonts w:ascii="Arial" w:eastAsia="Times New Roman" w:hAnsi="Arial" w:cs="Arial"/>
                <w:bCs/>
                <w:sz w:val="20"/>
                <w:szCs w:val="20"/>
                <w:lang w:val="en-GB" w:eastAsia="en-US"/>
              </w:rPr>
              <w:t>rationale</w:t>
            </w:r>
            <w:bookmarkEnd w:id="19"/>
            <w:bookmarkEnd w:id="20"/>
          </w:p>
        </w:tc>
        <w:tc>
          <w:tcPr>
            <w:tcW w:w="805" w:type="dxa"/>
            <w:gridSpan w:val="2"/>
            <w:vAlign w:val="center"/>
          </w:tcPr>
          <w:p w14:paraId="40850278"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2</w:t>
            </w:r>
          </w:p>
        </w:tc>
        <w:tc>
          <w:tcPr>
            <w:tcW w:w="3822" w:type="dxa"/>
            <w:vAlign w:val="center"/>
          </w:tcPr>
          <w:p w14:paraId="49BC823F"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Explain the scientific background and rationale for the investigation being reported</w:t>
            </w:r>
          </w:p>
        </w:tc>
        <w:tc>
          <w:tcPr>
            <w:tcW w:w="1364" w:type="dxa"/>
            <w:gridSpan w:val="3"/>
          </w:tcPr>
          <w:p w14:paraId="5FDD7DC1" w14:textId="195594D8"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8</w:t>
            </w:r>
          </w:p>
        </w:tc>
        <w:tc>
          <w:tcPr>
            <w:tcW w:w="4766" w:type="dxa"/>
          </w:tcPr>
          <w:p w14:paraId="4F2E5145" w14:textId="77777777" w:rsidR="00897AB9" w:rsidRPr="00957C1E" w:rsidRDefault="00897AB9" w:rsidP="0096510C">
            <w:pPr>
              <w:tabs>
                <w:tab w:val="left" w:pos="5400"/>
              </w:tabs>
              <w:spacing w:after="0" w:line="300" w:lineRule="exact"/>
              <w:rPr>
                <w:rFonts w:ascii="Arial" w:eastAsia="Times New Roman" w:hAnsi="Arial" w:cs="Arial"/>
                <w:i/>
                <w:iCs/>
                <w:sz w:val="20"/>
                <w:szCs w:val="20"/>
                <w:lang w:val="en-GB" w:eastAsia="en-US"/>
              </w:rPr>
            </w:pPr>
            <w:r w:rsidRPr="00957C1E">
              <w:rPr>
                <w:rFonts w:ascii="Arial" w:eastAsia="Times New Roman" w:hAnsi="Arial" w:cs="Arial"/>
                <w:i/>
                <w:iCs/>
                <w:sz w:val="20"/>
                <w:szCs w:val="20"/>
                <w:lang w:val="en-GB" w:eastAsia="en-US"/>
              </w:rPr>
              <w:t>See introduction</w:t>
            </w:r>
          </w:p>
        </w:tc>
      </w:tr>
      <w:tr w:rsidR="0096510C" w:rsidRPr="00765109" w14:paraId="736A9972" w14:textId="77777777" w:rsidTr="005A33E6">
        <w:trPr>
          <w:gridAfter w:val="4"/>
          <w:wAfter w:w="181" w:type="dxa"/>
        </w:trPr>
        <w:tc>
          <w:tcPr>
            <w:tcW w:w="2284" w:type="dxa"/>
          </w:tcPr>
          <w:p w14:paraId="2FC70061"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21" w:name="bold10" w:colFirst="0" w:colLast="0"/>
            <w:bookmarkStart w:id="22" w:name="italic11" w:colFirst="0" w:colLast="0"/>
            <w:r w:rsidRPr="00897AB9">
              <w:rPr>
                <w:rFonts w:ascii="Arial" w:eastAsia="Times New Roman" w:hAnsi="Arial" w:cs="Arial"/>
                <w:bCs/>
                <w:sz w:val="20"/>
                <w:szCs w:val="20"/>
                <w:lang w:val="en-GB" w:eastAsia="en-US"/>
              </w:rPr>
              <w:t>Objectives</w:t>
            </w:r>
          </w:p>
        </w:tc>
        <w:tc>
          <w:tcPr>
            <w:tcW w:w="805" w:type="dxa"/>
            <w:gridSpan w:val="2"/>
          </w:tcPr>
          <w:p w14:paraId="0066433D"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3</w:t>
            </w:r>
          </w:p>
        </w:tc>
        <w:tc>
          <w:tcPr>
            <w:tcW w:w="3822" w:type="dxa"/>
          </w:tcPr>
          <w:p w14:paraId="6E2E1EE6"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State specific objectives, including any prespecified hypotheses</w:t>
            </w:r>
          </w:p>
        </w:tc>
        <w:tc>
          <w:tcPr>
            <w:tcW w:w="1364" w:type="dxa"/>
            <w:gridSpan w:val="3"/>
          </w:tcPr>
          <w:p w14:paraId="7A64500B" w14:textId="2A09F0E6"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8</w:t>
            </w:r>
          </w:p>
        </w:tc>
        <w:tc>
          <w:tcPr>
            <w:tcW w:w="4766" w:type="dxa"/>
          </w:tcPr>
          <w:p w14:paraId="755FB333" w14:textId="77777777" w:rsidR="00897AB9" w:rsidRPr="00897AB9" w:rsidRDefault="00897AB9" w:rsidP="0096510C">
            <w:pPr>
              <w:tabs>
                <w:tab w:val="left" w:pos="4806"/>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Our objective was to compare the proportion of all emergency department (ED) patients tested for SARS-CoV-2 who met PCC criteria at 3 months who tested positive compared to those who tested negative and did not report subsequent symptomatic infection. Our secondary objective was to assess risk factors for reporting PCC symptoms at 3 months.</w:t>
            </w:r>
          </w:p>
        </w:tc>
      </w:tr>
      <w:tr w:rsidR="002D22FA" w:rsidRPr="00765109" w14:paraId="061A868B" w14:textId="77777777" w:rsidTr="005A33E6">
        <w:trPr>
          <w:gridAfter w:val="1"/>
          <w:wAfter w:w="29" w:type="dxa"/>
          <w:trHeight w:val="534"/>
        </w:trPr>
        <w:tc>
          <w:tcPr>
            <w:tcW w:w="8275" w:type="dxa"/>
            <w:gridSpan w:val="7"/>
          </w:tcPr>
          <w:p w14:paraId="5B8D963C" w14:textId="77777777" w:rsidR="00897AB9" w:rsidRPr="00897AB9" w:rsidRDefault="00897AB9" w:rsidP="0096510C">
            <w:pPr>
              <w:tabs>
                <w:tab w:val="left" w:pos="5400"/>
              </w:tabs>
              <w:spacing w:before="120" w:after="0" w:line="240" w:lineRule="auto"/>
              <w:rPr>
                <w:rFonts w:ascii="Arial" w:eastAsia="Times New Roman" w:hAnsi="Arial" w:cs="Arial"/>
                <w:b/>
                <w:sz w:val="20"/>
                <w:szCs w:val="20"/>
                <w:lang w:val="en-GB" w:eastAsia="en-US"/>
              </w:rPr>
            </w:pPr>
            <w:bookmarkStart w:id="23" w:name="bold11"/>
            <w:bookmarkStart w:id="24" w:name="italic12"/>
            <w:bookmarkEnd w:id="21"/>
            <w:bookmarkEnd w:id="22"/>
            <w:r w:rsidRPr="00897AB9">
              <w:rPr>
                <w:rFonts w:ascii="Arial" w:eastAsia="Times New Roman" w:hAnsi="Arial" w:cs="Arial"/>
                <w:b/>
                <w:sz w:val="20"/>
                <w:szCs w:val="20"/>
                <w:lang w:val="en-GB" w:eastAsia="en-US"/>
              </w:rPr>
              <w:t>Methods</w:t>
            </w:r>
          </w:p>
        </w:tc>
        <w:bookmarkEnd w:id="23"/>
        <w:bookmarkEnd w:id="24"/>
        <w:tc>
          <w:tcPr>
            <w:tcW w:w="4918" w:type="dxa"/>
            <w:gridSpan w:val="4"/>
          </w:tcPr>
          <w:p w14:paraId="61C96452" w14:textId="77777777" w:rsidR="00897AB9" w:rsidRPr="00897AB9" w:rsidRDefault="00897AB9" w:rsidP="0096510C">
            <w:pPr>
              <w:tabs>
                <w:tab w:val="left" w:pos="4806"/>
                <w:tab w:val="left" w:pos="5400"/>
              </w:tabs>
              <w:spacing w:before="120" w:after="0" w:line="240" w:lineRule="auto"/>
              <w:rPr>
                <w:rFonts w:ascii="Arial" w:eastAsia="Times New Roman" w:hAnsi="Arial" w:cs="Arial"/>
                <w:b/>
                <w:sz w:val="20"/>
                <w:szCs w:val="20"/>
                <w:lang w:val="en-GB" w:eastAsia="en-US"/>
              </w:rPr>
            </w:pPr>
          </w:p>
        </w:tc>
      </w:tr>
      <w:tr w:rsidR="0096510C" w:rsidRPr="00765109" w14:paraId="6561E5B4" w14:textId="77777777" w:rsidTr="005A33E6">
        <w:trPr>
          <w:gridAfter w:val="1"/>
          <w:wAfter w:w="29" w:type="dxa"/>
        </w:trPr>
        <w:tc>
          <w:tcPr>
            <w:tcW w:w="2284" w:type="dxa"/>
          </w:tcPr>
          <w:p w14:paraId="42A8336D"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25" w:name="bold12" w:colFirst="0" w:colLast="0"/>
            <w:bookmarkStart w:id="26" w:name="italic13" w:colFirst="0" w:colLast="0"/>
            <w:r w:rsidRPr="00897AB9">
              <w:rPr>
                <w:rFonts w:ascii="Arial" w:eastAsia="Times New Roman" w:hAnsi="Arial" w:cs="Arial"/>
                <w:bCs/>
                <w:sz w:val="20"/>
                <w:szCs w:val="20"/>
                <w:lang w:val="en-GB" w:eastAsia="en-US"/>
              </w:rPr>
              <w:t>Study design</w:t>
            </w:r>
          </w:p>
        </w:tc>
        <w:tc>
          <w:tcPr>
            <w:tcW w:w="805" w:type="dxa"/>
            <w:gridSpan w:val="2"/>
          </w:tcPr>
          <w:p w14:paraId="49C9A787"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4</w:t>
            </w:r>
          </w:p>
        </w:tc>
        <w:tc>
          <w:tcPr>
            <w:tcW w:w="3822" w:type="dxa"/>
          </w:tcPr>
          <w:p w14:paraId="582CB218"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Present key elements of study design early in the paper</w:t>
            </w:r>
          </w:p>
        </w:tc>
        <w:tc>
          <w:tcPr>
            <w:tcW w:w="1364" w:type="dxa"/>
            <w:gridSpan w:val="3"/>
          </w:tcPr>
          <w:p w14:paraId="45B92A92" w14:textId="65115940"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9</w:t>
            </w:r>
          </w:p>
        </w:tc>
        <w:tc>
          <w:tcPr>
            <w:tcW w:w="4918" w:type="dxa"/>
            <w:gridSpan w:val="4"/>
          </w:tcPr>
          <w:p w14:paraId="6BA2F36F" w14:textId="77777777" w:rsidR="00897AB9" w:rsidRPr="00897AB9" w:rsidRDefault="00897AB9" w:rsidP="0096510C">
            <w:pPr>
              <w:tabs>
                <w:tab w:val="left" w:pos="4806"/>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The Canadian COVID-19 Emergency Department Rapid Response Network (CCEDRRN) is a pan-Canadian collaboration that harmonized data collection among all patients tested for SARS-CoV-2 in 50 EDs in 8 provinces to enable observational studies.</w:t>
            </w:r>
          </w:p>
        </w:tc>
      </w:tr>
      <w:tr w:rsidR="0096510C" w:rsidRPr="00765109" w14:paraId="08BF9EB4" w14:textId="77777777" w:rsidTr="005A33E6">
        <w:trPr>
          <w:gridAfter w:val="4"/>
          <w:wAfter w:w="181" w:type="dxa"/>
        </w:trPr>
        <w:tc>
          <w:tcPr>
            <w:tcW w:w="2284" w:type="dxa"/>
          </w:tcPr>
          <w:p w14:paraId="77B6184F"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27" w:name="bold13" w:colFirst="0" w:colLast="0"/>
            <w:bookmarkStart w:id="28" w:name="italic14" w:colFirst="0" w:colLast="0"/>
            <w:bookmarkEnd w:id="25"/>
            <w:bookmarkEnd w:id="26"/>
            <w:r w:rsidRPr="00897AB9">
              <w:rPr>
                <w:rFonts w:ascii="Arial" w:eastAsia="Times New Roman" w:hAnsi="Arial" w:cs="Arial"/>
                <w:bCs/>
                <w:sz w:val="20"/>
                <w:szCs w:val="20"/>
                <w:lang w:val="en-GB" w:eastAsia="en-US"/>
              </w:rPr>
              <w:lastRenderedPageBreak/>
              <w:t>Setting</w:t>
            </w:r>
          </w:p>
        </w:tc>
        <w:tc>
          <w:tcPr>
            <w:tcW w:w="805" w:type="dxa"/>
            <w:gridSpan w:val="2"/>
          </w:tcPr>
          <w:p w14:paraId="1FCF7A73"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5</w:t>
            </w:r>
          </w:p>
        </w:tc>
        <w:tc>
          <w:tcPr>
            <w:tcW w:w="3822" w:type="dxa"/>
          </w:tcPr>
          <w:p w14:paraId="7599490B"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Describe the setting, locations, and relevant dates, including periods of recruitment, exposure, follow-up, and data collection</w:t>
            </w:r>
          </w:p>
        </w:tc>
        <w:tc>
          <w:tcPr>
            <w:tcW w:w="1364" w:type="dxa"/>
            <w:gridSpan w:val="3"/>
          </w:tcPr>
          <w:p w14:paraId="14941ED7" w14:textId="595F3A5C"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9</w:t>
            </w:r>
          </w:p>
        </w:tc>
        <w:tc>
          <w:tcPr>
            <w:tcW w:w="4766" w:type="dxa"/>
          </w:tcPr>
          <w:p w14:paraId="116FCAB1" w14:textId="77777777" w:rsidR="00897AB9" w:rsidRPr="00897AB9" w:rsidRDefault="00897AB9" w:rsidP="0096510C">
            <w:pPr>
              <w:tabs>
                <w:tab w:val="left" w:pos="4806"/>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This specific PCC sub-study was only conducted in 33 out of the 50 CCEDRRN sites in five provinces.</w:t>
            </w:r>
          </w:p>
        </w:tc>
      </w:tr>
      <w:bookmarkEnd w:id="27"/>
      <w:bookmarkEnd w:id="28"/>
      <w:tr w:rsidR="0096510C" w:rsidRPr="00765109" w14:paraId="17EA472D" w14:textId="77777777" w:rsidTr="005A33E6">
        <w:trPr>
          <w:gridAfter w:val="4"/>
          <w:wAfter w:w="181" w:type="dxa"/>
          <w:trHeight w:val="3784"/>
        </w:trPr>
        <w:tc>
          <w:tcPr>
            <w:tcW w:w="2284" w:type="dxa"/>
            <w:vMerge w:val="restart"/>
          </w:tcPr>
          <w:p w14:paraId="3A380DEC"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r w:rsidRPr="00897AB9">
              <w:rPr>
                <w:rFonts w:ascii="Arial" w:eastAsia="Times New Roman" w:hAnsi="Arial" w:cs="Arial"/>
                <w:bCs/>
                <w:sz w:val="20"/>
                <w:szCs w:val="20"/>
                <w:lang w:val="en-GB" w:eastAsia="en-US"/>
              </w:rPr>
              <w:t>Participants</w:t>
            </w:r>
          </w:p>
        </w:tc>
        <w:tc>
          <w:tcPr>
            <w:tcW w:w="805" w:type="dxa"/>
            <w:gridSpan w:val="2"/>
            <w:vMerge w:val="restart"/>
          </w:tcPr>
          <w:p w14:paraId="137AE8DC"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6</w:t>
            </w:r>
          </w:p>
        </w:tc>
        <w:tc>
          <w:tcPr>
            <w:tcW w:w="3822" w:type="dxa"/>
          </w:tcPr>
          <w:p w14:paraId="6D43F664"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w:t>
            </w:r>
            <w:r w:rsidRPr="00897AB9">
              <w:rPr>
                <w:rFonts w:ascii="Arial" w:eastAsia="Times New Roman" w:hAnsi="Arial" w:cs="Arial"/>
                <w:i/>
                <w:sz w:val="20"/>
                <w:szCs w:val="20"/>
                <w:lang w:val="en-GB" w:eastAsia="en-US"/>
              </w:rPr>
              <w:t>a</w:t>
            </w:r>
            <w:r w:rsidRPr="00897AB9">
              <w:rPr>
                <w:rFonts w:ascii="Arial" w:eastAsia="Times New Roman" w:hAnsi="Arial" w:cs="Arial"/>
                <w:sz w:val="20"/>
                <w:szCs w:val="20"/>
                <w:lang w:val="en-GB" w:eastAsia="en-US"/>
              </w:rPr>
              <w:t xml:space="preserve">) </w:t>
            </w:r>
            <w:r w:rsidRPr="00897AB9">
              <w:rPr>
                <w:rFonts w:ascii="Arial" w:eastAsia="Times New Roman" w:hAnsi="Arial" w:cs="Arial"/>
                <w:i/>
                <w:sz w:val="20"/>
                <w:szCs w:val="20"/>
                <w:lang w:val="en-GB" w:eastAsia="en-US"/>
              </w:rPr>
              <w:t>Cohort study</w:t>
            </w:r>
            <w:r w:rsidRPr="00897AB9">
              <w:rPr>
                <w:rFonts w:ascii="Arial" w:eastAsia="Times New Roman" w:hAnsi="Arial" w:cs="Arial"/>
                <w:sz w:val="20"/>
                <w:szCs w:val="20"/>
                <w:lang w:val="en-GB" w:eastAsia="en-US"/>
              </w:rPr>
              <w:t>—Give the eligibility criteria, and the sources and methods of selection of participants. Describe methods of follow-up</w:t>
            </w:r>
          </w:p>
          <w:p w14:paraId="63505C8D"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i/>
                <w:sz w:val="20"/>
                <w:szCs w:val="20"/>
                <w:lang w:val="en-GB" w:eastAsia="en-US"/>
              </w:rPr>
              <w:t>Case-control study</w:t>
            </w:r>
            <w:r w:rsidRPr="00897AB9">
              <w:rPr>
                <w:rFonts w:ascii="Arial" w:eastAsia="Times New Roman" w:hAnsi="Arial" w:cs="Arial"/>
                <w:sz w:val="20"/>
                <w:szCs w:val="20"/>
                <w:lang w:val="en-GB" w:eastAsia="en-US"/>
              </w:rPr>
              <w:t xml:space="preserve">—Give the eligibility criteria, and the sources and methods of case ascertainment and control selection. Give the rationale for the choice of cases and </w:t>
            </w:r>
            <w:proofErr w:type="gramStart"/>
            <w:r w:rsidRPr="00897AB9">
              <w:rPr>
                <w:rFonts w:ascii="Arial" w:eastAsia="Times New Roman" w:hAnsi="Arial" w:cs="Arial"/>
                <w:sz w:val="20"/>
                <w:szCs w:val="20"/>
                <w:lang w:val="en-GB" w:eastAsia="en-US"/>
              </w:rPr>
              <w:t>controls</w:t>
            </w:r>
            <w:proofErr w:type="gramEnd"/>
          </w:p>
          <w:p w14:paraId="1CFB81BD"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i/>
                <w:sz w:val="20"/>
                <w:szCs w:val="20"/>
                <w:lang w:val="en-GB" w:eastAsia="en-US"/>
              </w:rPr>
              <w:t>Cross-sectional study</w:t>
            </w:r>
            <w:r w:rsidRPr="00897AB9">
              <w:rPr>
                <w:rFonts w:ascii="Arial" w:eastAsia="Times New Roman" w:hAnsi="Arial" w:cs="Arial"/>
                <w:sz w:val="20"/>
                <w:szCs w:val="20"/>
                <w:lang w:val="en-GB" w:eastAsia="en-US"/>
              </w:rPr>
              <w:t>—Give the eligibility criteria, and the sources and methods of selection of participants</w:t>
            </w:r>
          </w:p>
        </w:tc>
        <w:tc>
          <w:tcPr>
            <w:tcW w:w="1364" w:type="dxa"/>
            <w:gridSpan w:val="3"/>
          </w:tcPr>
          <w:p w14:paraId="77ACF471"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p>
        </w:tc>
        <w:tc>
          <w:tcPr>
            <w:tcW w:w="4766" w:type="dxa"/>
          </w:tcPr>
          <w:p w14:paraId="412A8983"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p>
        </w:tc>
      </w:tr>
      <w:tr w:rsidR="0096510C" w:rsidRPr="00765109" w14:paraId="528C3382" w14:textId="77777777" w:rsidTr="005A33E6">
        <w:trPr>
          <w:gridAfter w:val="4"/>
          <w:wAfter w:w="181" w:type="dxa"/>
          <w:trHeight w:val="2006"/>
        </w:trPr>
        <w:tc>
          <w:tcPr>
            <w:tcW w:w="2284" w:type="dxa"/>
            <w:vMerge/>
          </w:tcPr>
          <w:p w14:paraId="11B941FF"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29" w:name="bold14" w:colFirst="0" w:colLast="0"/>
            <w:bookmarkStart w:id="30" w:name="italic15" w:colFirst="0" w:colLast="0"/>
          </w:p>
        </w:tc>
        <w:tc>
          <w:tcPr>
            <w:tcW w:w="805" w:type="dxa"/>
            <w:gridSpan w:val="2"/>
            <w:vMerge/>
          </w:tcPr>
          <w:p w14:paraId="0B259367"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p>
        </w:tc>
        <w:tc>
          <w:tcPr>
            <w:tcW w:w="3822" w:type="dxa"/>
          </w:tcPr>
          <w:p w14:paraId="3B94A000"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w:t>
            </w:r>
            <w:r w:rsidRPr="00897AB9">
              <w:rPr>
                <w:rFonts w:ascii="Arial" w:eastAsia="Times New Roman" w:hAnsi="Arial" w:cs="Arial"/>
                <w:i/>
                <w:sz w:val="20"/>
                <w:szCs w:val="20"/>
                <w:lang w:val="en-GB" w:eastAsia="en-US"/>
              </w:rPr>
              <w:t>b</w:t>
            </w:r>
            <w:r w:rsidRPr="00897AB9">
              <w:rPr>
                <w:rFonts w:ascii="Arial" w:eastAsia="Times New Roman" w:hAnsi="Arial" w:cs="Arial"/>
                <w:sz w:val="20"/>
                <w:szCs w:val="20"/>
                <w:lang w:val="en-GB" w:eastAsia="en-US"/>
              </w:rPr>
              <w:t>)</w:t>
            </w:r>
            <w:r w:rsidRPr="00897AB9">
              <w:rPr>
                <w:rFonts w:ascii="Arial" w:eastAsia="Times New Roman" w:hAnsi="Arial" w:cs="Arial"/>
                <w:b/>
                <w:bCs/>
                <w:sz w:val="20"/>
                <w:szCs w:val="20"/>
                <w:lang w:val="en-GB" w:eastAsia="en-US"/>
              </w:rPr>
              <w:t xml:space="preserve"> </w:t>
            </w:r>
            <w:r w:rsidRPr="00897AB9">
              <w:rPr>
                <w:rFonts w:ascii="Arial" w:eastAsia="Times New Roman" w:hAnsi="Arial" w:cs="Arial"/>
                <w:bCs/>
                <w:i/>
                <w:sz w:val="20"/>
                <w:szCs w:val="20"/>
                <w:lang w:val="en-GB" w:eastAsia="en-US"/>
              </w:rPr>
              <w:t>Cohort study</w:t>
            </w:r>
            <w:r w:rsidRPr="00897AB9">
              <w:rPr>
                <w:rFonts w:ascii="Arial" w:eastAsia="Times New Roman" w:hAnsi="Arial" w:cs="Arial"/>
                <w:sz w:val="20"/>
                <w:szCs w:val="20"/>
                <w:lang w:val="en-GB" w:eastAsia="en-US"/>
              </w:rPr>
              <w:t>—For matched studies, give matching criteria and number of exposed and unexposed</w:t>
            </w:r>
          </w:p>
          <w:p w14:paraId="4FCAE1B6" w14:textId="77777777" w:rsidR="00897AB9" w:rsidRPr="00897AB9" w:rsidRDefault="00897AB9" w:rsidP="0096510C">
            <w:pPr>
              <w:tabs>
                <w:tab w:val="left" w:pos="5400"/>
              </w:tabs>
              <w:spacing w:after="0" w:line="300" w:lineRule="exact"/>
              <w:rPr>
                <w:rFonts w:ascii="Arial" w:eastAsia="Times New Roman" w:hAnsi="Arial" w:cs="Arial"/>
                <w:i/>
                <w:sz w:val="20"/>
                <w:szCs w:val="20"/>
                <w:lang w:val="en-GB" w:eastAsia="en-US"/>
              </w:rPr>
            </w:pPr>
            <w:r w:rsidRPr="00897AB9">
              <w:rPr>
                <w:rFonts w:ascii="Arial" w:eastAsia="Times New Roman" w:hAnsi="Arial" w:cs="Arial"/>
                <w:bCs/>
                <w:i/>
                <w:sz w:val="20"/>
                <w:szCs w:val="20"/>
                <w:lang w:val="en-GB" w:eastAsia="en-US"/>
              </w:rPr>
              <w:t>Case-control study</w:t>
            </w:r>
            <w:r w:rsidRPr="00897AB9">
              <w:rPr>
                <w:rFonts w:ascii="Arial" w:eastAsia="Times New Roman" w:hAnsi="Arial" w:cs="Arial"/>
                <w:sz w:val="20"/>
                <w:szCs w:val="20"/>
                <w:lang w:val="en-GB" w:eastAsia="en-US"/>
              </w:rPr>
              <w:t>—For matched studies, give matching criteria and the number of controls per case</w:t>
            </w:r>
          </w:p>
        </w:tc>
        <w:tc>
          <w:tcPr>
            <w:tcW w:w="1364" w:type="dxa"/>
            <w:gridSpan w:val="3"/>
          </w:tcPr>
          <w:p w14:paraId="3541E86C" w14:textId="29726728"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9</w:t>
            </w:r>
          </w:p>
        </w:tc>
        <w:tc>
          <w:tcPr>
            <w:tcW w:w="4766" w:type="dxa"/>
          </w:tcPr>
          <w:p w14:paraId="3C7E40E4" w14:textId="77777777" w:rsidR="00897AB9" w:rsidRPr="00897AB9" w:rsidRDefault="00897AB9" w:rsidP="0096510C">
            <w:pPr>
              <w:tabs>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Six out of 33 sites also collected data on randomly selected time-matched test-negative controls aiming for a 1:4 case to control ratio (Appendix 2).</w:t>
            </w:r>
          </w:p>
        </w:tc>
      </w:tr>
      <w:tr w:rsidR="0096510C" w:rsidRPr="00765109" w14:paraId="0A97C9A7" w14:textId="77777777" w:rsidTr="005A33E6">
        <w:tc>
          <w:tcPr>
            <w:tcW w:w="2284" w:type="dxa"/>
          </w:tcPr>
          <w:p w14:paraId="67A0E368"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31" w:name="bold16" w:colFirst="0" w:colLast="0"/>
            <w:bookmarkStart w:id="32" w:name="italic17" w:colFirst="0" w:colLast="0"/>
            <w:bookmarkEnd w:id="29"/>
            <w:bookmarkEnd w:id="30"/>
            <w:r w:rsidRPr="00897AB9">
              <w:rPr>
                <w:rFonts w:ascii="Arial" w:eastAsia="Times New Roman" w:hAnsi="Arial" w:cs="Arial"/>
                <w:bCs/>
                <w:sz w:val="20"/>
                <w:szCs w:val="20"/>
                <w:lang w:val="en-GB" w:eastAsia="en-US"/>
              </w:rPr>
              <w:t>Variables</w:t>
            </w:r>
          </w:p>
        </w:tc>
        <w:tc>
          <w:tcPr>
            <w:tcW w:w="805" w:type="dxa"/>
            <w:gridSpan w:val="2"/>
          </w:tcPr>
          <w:p w14:paraId="2240FD2D"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7</w:t>
            </w:r>
          </w:p>
        </w:tc>
        <w:tc>
          <w:tcPr>
            <w:tcW w:w="3822" w:type="dxa"/>
          </w:tcPr>
          <w:p w14:paraId="323D6C82"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Clearly define all outcomes, exposures, predictors, potential confounders, and effect modifiers. Give diagnostic criteria, if applicable</w:t>
            </w:r>
          </w:p>
        </w:tc>
        <w:tc>
          <w:tcPr>
            <w:tcW w:w="1364" w:type="dxa"/>
            <w:gridSpan w:val="3"/>
          </w:tcPr>
          <w:p w14:paraId="797883CD" w14:textId="44679ABC" w:rsidR="00897AB9" w:rsidRPr="00897AB9" w:rsidRDefault="009735C4" w:rsidP="0096510C">
            <w:pPr>
              <w:tabs>
                <w:tab w:val="left" w:pos="747"/>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10-11</w:t>
            </w:r>
          </w:p>
        </w:tc>
        <w:tc>
          <w:tcPr>
            <w:tcW w:w="4947" w:type="dxa"/>
            <w:gridSpan w:val="5"/>
          </w:tcPr>
          <w:p w14:paraId="1F6541BE" w14:textId="77777777" w:rsidR="00897AB9" w:rsidRPr="00897AB9" w:rsidRDefault="00897AB9" w:rsidP="0096510C">
            <w:pPr>
              <w:tabs>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 xml:space="preserve">Based on the WHO clinical case definition, we defined meeting clinical PCC criteria as reporting (1) at least one new PCC-consistent symptom arising in the three months after the ED visit that continued to be present at the three-month mark, and (2) lasted &gt;2 months. See sections “Definitions” and </w:t>
            </w:r>
            <w:r w:rsidRPr="00897AB9">
              <w:rPr>
                <w:rFonts w:ascii="Arial" w:eastAsia="Times New Roman" w:hAnsi="Arial" w:cs="Arial"/>
                <w:i/>
                <w:iCs/>
                <w:sz w:val="20"/>
                <w:szCs w:val="20"/>
                <w:lang w:val="en-GB" w:eastAsia="en-US"/>
              </w:rPr>
              <w:lastRenderedPageBreak/>
              <w:t>“Measures, outcomes and candidate risk factor variables”.</w:t>
            </w:r>
          </w:p>
        </w:tc>
      </w:tr>
      <w:tr w:rsidR="0096510C" w:rsidRPr="00765109" w14:paraId="31538642" w14:textId="77777777" w:rsidTr="005A33E6">
        <w:trPr>
          <w:trHeight w:val="1692"/>
        </w:trPr>
        <w:tc>
          <w:tcPr>
            <w:tcW w:w="2284" w:type="dxa"/>
          </w:tcPr>
          <w:p w14:paraId="7C1FC4E9"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33" w:name="bold17"/>
            <w:bookmarkStart w:id="34" w:name="italic18"/>
            <w:bookmarkEnd w:id="31"/>
            <w:bookmarkEnd w:id="32"/>
            <w:r w:rsidRPr="00897AB9">
              <w:rPr>
                <w:rFonts w:ascii="Arial" w:eastAsia="Times New Roman" w:hAnsi="Arial" w:cs="Arial"/>
                <w:bCs/>
                <w:sz w:val="20"/>
                <w:szCs w:val="20"/>
                <w:lang w:val="en-GB" w:eastAsia="en-US"/>
              </w:rPr>
              <w:lastRenderedPageBreak/>
              <w:t>Data sources/</w:t>
            </w:r>
            <w:bookmarkStart w:id="35" w:name="bold18"/>
            <w:bookmarkStart w:id="36" w:name="italic19"/>
            <w:bookmarkEnd w:id="33"/>
            <w:bookmarkEnd w:id="34"/>
            <w:r w:rsidRPr="00897AB9">
              <w:rPr>
                <w:rFonts w:ascii="Arial" w:eastAsia="Times New Roman" w:hAnsi="Arial" w:cs="Arial"/>
                <w:bCs/>
                <w:sz w:val="20"/>
                <w:szCs w:val="20"/>
                <w:lang w:val="en-GB" w:eastAsia="en-US"/>
              </w:rPr>
              <w:t xml:space="preserve"> measurement</w:t>
            </w:r>
            <w:bookmarkEnd w:id="35"/>
            <w:bookmarkEnd w:id="36"/>
          </w:p>
        </w:tc>
        <w:tc>
          <w:tcPr>
            <w:tcW w:w="805" w:type="dxa"/>
            <w:gridSpan w:val="2"/>
          </w:tcPr>
          <w:p w14:paraId="69D21627"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8</w:t>
            </w:r>
            <w:bookmarkStart w:id="37" w:name="bold19"/>
            <w:r w:rsidRPr="00897AB9">
              <w:rPr>
                <w:rFonts w:ascii="Arial" w:eastAsia="Times New Roman" w:hAnsi="Arial" w:cs="Arial"/>
                <w:bCs/>
                <w:sz w:val="20"/>
                <w:szCs w:val="20"/>
                <w:lang w:val="en-GB" w:eastAsia="en-US"/>
              </w:rPr>
              <w:t>*</w:t>
            </w:r>
            <w:bookmarkEnd w:id="37"/>
          </w:p>
        </w:tc>
        <w:tc>
          <w:tcPr>
            <w:tcW w:w="3822" w:type="dxa"/>
          </w:tcPr>
          <w:p w14:paraId="3BA8CB95"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i/>
                <w:sz w:val="20"/>
                <w:szCs w:val="20"/>
                <w:lang w:val="en-GB" w:eastAsia="en-US"/>
              </w:rPr>
              <w:t xml:space="preserve"> </w:t>
            </w:r>
            <w:r w:rsidRPr="00897AB9">
              <w:rPr>
                <w:rFonts w:ascii="Arial" w:eastAsia="Times New Roman" w:hAnsi="Arial" w:cs="Arial"/>
                <w:sz w:val="20"/>
                <w:szCs w:val="20"/>
                <w:lang w:val="en-GB" w:eastAsia="en-US"/>
              </w:rPr>
              <w:t>For each variable of interest, give sources of data and details of methods of assessment (measurement). Describe comparability of assessment methods if there is more than one group</w:t>
            </w:r>
          </w:p>
        </w:tc>
        <w:tc>
          <w:tcPr>
            <w:tcW w:w="1364" w:type="dxa"/>
            <w:gridSpan w:val="3"/>
          </w:tcPr>
          <w:p w14:paraId="5596DECE" w14:textId="156C39AE" w:rsidR="00897AB9" w:rsidRPr="00897AB9" w:rsidRDefault="009735C4" w:rsidP="0096510C">
            <w:pPr>
              <w:tabs>
                <w:tab w:val="left" w:pos="5400"/>
              </w:tabs>
              <w:spacing w:after="0" w:line="300" w:lineRule="exact"/>
              <w:rPr>
                <w:rFonts w:ascii="Arial" w:eastAsia="Times New Roman" w:hAnsi="Arial" w:cs="Arial"/>
                <w:sz w:val="20"/>
                <w:szCs w:val="20"/>
                <w:lang w:val="en-GB" w:eastAsia="en-US"/>
              </w:rPr>
            </w:pPr>
            <w:r w:rsidRPr="009735C4">
              <w:rPr>
                <w:rFonts w:ascii="Arial" w:eastAsia="Times New Roman" w:hAnsi="Arial" w:cs="Arial"/>
                <w:sz w:val="20"/>
                <w:szCs w:val="20"/>
                <w:lang w:val="en-GB" w:eastAsia="en-US"/>
              </w:rPr>
              <w:t>10-11</w:t>
            </w:r>
          </w:p>
        </w:tc>
        <w:tc>
          <w:tcPr>
            <w:tcW w:w="4947" w:type="dxa"/>
            <w:gridSpan w:val="5"/>
          </w:tcPr>
          <w:p w14:paraId="17EE7036" w14:textId="77777777" w:rsidR="00897AB9" w:rsidRPr="00897AB9" w:rsidRDefault="00897AB9" w:rsidP="0096510C">
            <w:pPr>
              <w:tabs>
                <w:tab w:val="left" w:pos="5400"/>
              </w:tabs>
              <w:spacing w:after="0" w:line="300" w:lineRule="exact"/>
              <w:rPr>
                <w:rFonts w:ascii="Arial" w:eastAsia="Times New Roman" w:hAnsi="Arial" w:cs="Arial"/>
                <w:i/>
                <w:iCs/>
                <w:sz w:val="20"/>
                <w:szCs w:val="20"/>
                <w:lang w:val="en-GB" w:eastAsia="en-US"/>
              </w:rPr>
            </w:pPr>
            <w:r w:rsidRPr="00897AB9">
              <w:rPr>
                <w:rFonts w:ascii="Arial" w:eastAsia="Times New Roman" w:hAnsi="Arial" w:cs="Arial"/>
                <w:i/>
                <w:iCs/>
                <w:sz w:val="20"/>
                <w:szCs w:val="20"/>
                <w:lang w:val="en-GB" w:eastAsia="en-US"/>
              </w:rPr>
              <w:t>See sections “Measures, outcomes and candidate risk factor variables”.</w:t>
            </w:r>
          </w:p>
        </w:tc>
      </w:tr>
      <w:tr w:rsidR="0096510C" w:rsidRPr="00765109" w14:paraId="0E220503" w14:textId="77777777" w:rsidTr="005A33E6">
        <w:trPr>
          <w:trHeight w:val="1828"/>
        </w:trPr>
        <w:tc>
          <w:tcPr>
            <w:tcW w:w="2284" w:type="dxa"/>
          </w:tcPr>
          <w:p w14:paraId="6C52661E" w14:textId="77777777" w:rsidR="00897AB9" w:rsidRPr="00897AB9" w:rsidRDefault="00897AB9" w:rsidP="0096510C">
            <w:pPr>
              <w:tabs>
                <w:tab w:val="left" w:pos="5400"/>
              </w:tabs>
              <w:spacing w:after="0" w:line="300" w:lineRule="exact"/>
              <w:rPr>
                <w:rFonts w:ascii="Arial" w:eastAsia="Times New Roman" w:hAnsi="Arial" w:cs="Arial"/>
                <w:bCs/>
                <w:color w:val="000000"/>
                <w:sz w:val="20"/>
                <w:szCs w:val="20"/>
                <w:lang w:val="en-GB" w:eastAsia="en-US"/>
              </w:rPr>
            </w:pPr>
            <w:bookmarkStart w:id="38" w:name="bold20" w:colFirst="0" w:colLast="0"/>
            <w:bookmarkStart w:id="39" w:name="italic20" w:colFirst="0" w:colLast="0"/>
            <w:r w:rsidRPr="00897AB9">
              <w:rPr>
                <w:rFonts w:ascii="Arial" w:eastAsia="Times New Roman" w:hAnsi="Arial" w:cs="Arial"/>
                <w:bCs/>
                <w:color w:val="000000"/>
                <w:sz w:val="20"/>
                <w:szCs w:val="20"/>
                <w:lang w:val="en-GB" w:eastAsia="en-US"/>
              </w:rPr>
              <w:t>Bias</w:t>
            </w:r>
          </w:p>
        </w:tc>
        <w:tc>
          <w:tcPr>
            <w:tcW w:w="805" w:type="dxa"/>
            <w:gridSpan w:val="2"/>
          </w:tcPr>
          <w:p w14:paraId="30248C6D"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9</w:t>
            </w:r>
          </w:p>
        </w:tc>
        <w:tc>
          <w:tcPr>
            <w:tcW w:w="3822" w:type="dxa"/>
          </w:tcPr>
          <w:p w14:paraId="052C116F" w14:textId="77777777" w:rsidR="00897AB9" w:rsidRPr="00897AB9" w:rsidRDefault="00897AB9" w:rsidP="0096510C">
            <w:pPr>
              <w:tabs>
                <w:tab w:val="left" w:pos="5400"/>
              </w:tabs>
              <w:spacing w:after="0" w:line="300" w:lineRule="exact"/>
              <w:rPr>
                <w:rFonts w:ascii="Arial" w:eastAsia="Times New Roman" w:hAnsi="Arial" w:cs="Arial"/>
                <w:color w:val="000000"/>
                <w:sz w:val="20"/>
                <w:szCs w:val="20"/>
                <w:lang w:val="en-GB" w:eastAsia="en-US"/>
              </w:rPr>
            </w:pPr>
            <w:r w:rsidRPr="00897AB9">
              <w:rPr>
                <w:rFonts w:ascii="Arial" w:eastAsia="Times New Roman" w:hAnsi="Arial" w:cs="Arial"/>
                <w:color w:val="000000"/>
                <w:sz w:val="20"/>
                <w:szCs w:val="20"/>
                <w:lang w:val="en-GB" w:eastAsia="en-US"/>
              </w:rPr>
              <w:t>Describe any efforts to address potential sources of bias</w:t>
            </w:r>
          </w:p>
        </w:tc>
        <w:tc>
          <w:tcPr>
            <w:tcW w:w="1364" w:type="dxa"/>
            <w:gridSpan w:val="3"/>
          </w:tcPr>
          <w:p w14:paraId="06A58F04" w14:textId="650296FF" w:rsidR="00897AB9" w:rsidRPr="00897AB9" w:rsidRDefault="009735C4" w:rsidP="0096510C">
            <w:pPr>
              <w:tabs>
                <w:tab w:val="left" w:pos="5400"/>
              </w:tabs>
              <w:spacing w:after="0" w:line="300" w:lineRule="exact"/>
              <w:rPr>
                <w:rFonts w:ascii="Arial" w:eastAsia="Times New Roman" w:hAnsi="Arial" w:cs="Arial"/>
                <w:color w:val="000000"/>
                <w:sz w:val="20"/>
                <w:szCs w:val="20"/>
                <w:lang w:val="en-GB" w:eastAsia="en-US"/>
              </w:rPr>
            </w:pPr>
            <w:r>
              <w:rPr>
                <w:rFonts w:ascii="Arial" w:eastAsia="Times New Roman" w:hAnsi="Arial" w:cs="Arial"/>
                <w:color w:val="000000"/>
                <w:sz w:val="20"/>
                <w:szCs w:val="20"/>
                <w:lang w:val="en-GB" w:eastAsia="en-US"/>
              </w:rPr>
              <w:t>9</w:t>
            </w:r>
          </w:p>
        </w:tc>
        <w:tc>
          <w:tcPr>
            <w:tcW w:w="4947" w:type="dxa"/>
            <w:gridSpan w:val="5"/>
          </w:tcPr>
          <w:p w14:paraId="186C4F11" w14:textId="77777777" w:rsidR="00897AB9" w:rsidRPr="00897AB9" w:rsidRDefault="00897AB9" w:rsidP="0096510C">
            <w:pPr>
              <w:tabs>
                <w:tab w:val="left" w:pos="5400"/>
              </w:tabs>
              <w:spacing w:after="0" w:line="300" w:lineRule="exact"/>
              <w:rPr>
                <w:rFonts w:ascii="Arial" w:eastAsia="Times New Roman" w:hAnsi="Arial" w:cs="Arial"/>
                <w:i/>
                <w:iCs/>
                <w:color w:val="000000"/>
                <w:sz w:val="20"/>
                <w:szCs w:val="20"/>
                <w:lang w:val="en-GB" w:eastAsia="en-US"/>
              </w:rPr>
            </w:pPr>
            <w:r w:rsidRPr="00897AB9">
              <w:rPr>
                <w:rFonts w:ascii="Arial" w:eastAsia="Times New Roman" w:hAnsi="Arial" w:cs="Arial"/>
                <w:i/>
                <w:iCs/>
                <w:color w:val="000000"/>
                <w:sz w:val="20"/>
                <w:szCs w:val="20"/>
                <w:lang w:val="en-GB" w:eastAsia="en-US"/>
              </w:rPr>
              <w:t>We excluded all patients reporting a positive SARS-CoV-2 test or a symptomatic SARS-CoV-2 infection after the index ED encounter to prevent any confounding effect on the assessment of ongoing symptoms during phone follow-up.</w:t>
            </w:r>
          </w:p>
        </w:tc>
      </w:tr>
      <w:tr w:rsidR="0096510C" w:rsidRPr="00765109" w14:paraId="11EA5079" w14:textId="77777777" w:rsidTr="005A33E6">
        <w:tc>
          <w:tcPr>
            <w:tcW w:w="2284" w:type="dxa"/>
          </w:tcPr>
          <w:p w14:paraId="4A2702A8" w14:textId="77777777" w:rsidR="00897AB9" w:rsidRPr="00897AB9" w:rsidRDefault="00897AB9" w:rsidP="0096510C">
            <w:pPr>
              <w:tabs>
                <w:tab w:val="left" w:pos="5400"/>
              </w:tabs>
              <w:spacing w:after="0" w:line="300" w:lineRule="exact"/>
              <w:rPr>
                <w:rFonts w:ascii="Arial" w:eastAsia="Times New Roman" w:hAnsi="Arial" w:cs="Arial"/>
                <w:bCs/>
                <w:sz w:val="20"/>
                <w:szCs w:val="20"/>
                <w:lang w:val="en-GB" w:eastAsia="en-US"/>
              </w:rPr>
            </w:pPr>
            <w:bookmarkStart w:id="40" w:name="bold21" w:colFirst="0" w:colLast="0"/>
            <w:bookmarkStart w:id="41" w:name="italic21" w:colFirst="0" w:colLast="0"/>
            <w:bookmarkEnd w:id="38"/>
            <w:bookmarkEnd w:id="39"/>
            <w:r w:rsidRPr="00897AB9">
              <w:rPr>
                <w:rFonts w:ascii="Arial" w:eastAsia="Times New Roman" w:hAnsi="Arial" w:cs="Arial"/>
                <w:bCs/>
                <w:sz w:val="20"/>
                <w:szCs w:val="20"/>
                <w:lang w:val="en-GB" w:eastAsia="en-US"/>
              </w:rPr>
              <w:t>Study size</w:t>
            </w:r>
          </w:p>
        </w:tc>
        <w:tc>
          <w:tcPr>
            <w:tcW w:w="805" w:type="dxa"/>
            <w:gridSpan w:val="2"/>
          </w:tcPr>
          <w:p w14:paraId="559DB435"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10</w:t>
            </w:r>
          </w:p>
        </w:tc>
        <w:tc>
          <w:tcPr>
            <w:tcW w:w="3822" w:type="dxa"/>
          </w:tcPr>
          <w:p w14:paraId="1E17328B"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Explain how the study size was arrived at</w:t>
            </w:r>
          </w:p>
        </w:tc>
        <w:tc>
          <w:tcPr>
            <w:tcW w:w="1364" w:type="dxa"/>
            <w:gridSpan w:val="3"/>
          </w:tcPr>
          <w:p w14:paraId="7AFAB770"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N/A</w:t>
            </w:r>
          </w:p>
        </w:tc>
        <w:tc>
          <w:tcPr>
            <w:tcW w:w="4947" w:type="dxa"/>
            <w:gridSpan w:val="5"/>
          </w:tcPr>
          <w:p w14:paraId="7F5C45AF" w14:textId="77777777" w:rsidR="00897AB9" w:rsidRPr="00897AB9" w:rsidRDefault="00897AB9" w:rsidP="0096510C">
            <w:pPr>
              <w:tabs>
                <w:tab w:val="left" w:pos="5400"/>
              </w:tabs>
              <w:spacing w:after="0" w:line="300" w:lineRule="exact"/>
              <w:rPr>
                <w:rFonts w:ascii="Arial" w:eastAsia="Times New Roman" w:hAnsi="Arial" w:cs="Arial"/>
                <w:sz w:val="20"/>
                <w:szCs w:val="20"/>
                <w:lang w:val="en-GB" w:eastAsia="en-US"/>
              </w:rPr>
            </w:pPr>
            <w:r w:rsidRPr="00897AB9">
              <w:rPr>
                <w:rFonts w:ascii="Arial" w:eastAsia="Times New Roman" w:hAnsi="Arial" w:cs="Arial"/>
                <w:sz w:val="20"/>
                <w:szCs w:val="20"/>
                <w:lang w:val="en-GB" w:eastAsia="en-US"/>
              </w:rPr>
              <w:t>We did not specifically calculate a sample size for this study as we collected data on all consecutive test-positive patients in each participating data collection sites. We enrolled consecutive consenting eligible patients aged ≥18 years between October 18, 2020, and February 28, 2022, who presented to one of 33 participating ED and were tested for SARS-CoV-2 (Appendix 2). The final sample size (n=6,723) was sufficient to generate precise estimates of the proportion of SARS-CoV-2 positive and negative patients with ongoing PCC-consistent symptoms: 38.9% (1532/3933, 95% CI: 37.4-40.4%) reported PCC symptoms at 3 months compared to 20.7% (578/2790, 95% CI: 19.2-22.2%) of SARS-CoV-2 negative patients.</w:t>
            </w:r>
            <w:r w:rsidRPr="00897AB9">
              <w:rPr>
                <w:rFonts w:ascii="Arial" w:eastAsia="Times New Roman" w:hAnsi="Arial" w:cs="Arial"/>
                <w:sz w:val="20"/>
                <w:szCs w:val="20"/>
                <w:lang w:val="en-GB" w:eastAsia="en-US"/>
              </w:rPr>
              <w:tab/>
            </w:r>
          </w:p>
        </w:tc>
      </w:tr>
      <w:bookmarkEnd w:id="40"/>
      <w:bookmarkEnd w:id="41"/>
      <w:tr w:rsidR="0096510C" w:rsidRPr="00765109" w14:paraId="2A0C04AF" w14:textId="77777777" w:rsidTr="005A33E6">
        <w:tc>
          <w:tcPr>
            <w:tcW w:w="2284" w:type="dxa"/>
          </w:tcPr>
          <w:p w14:paraId="49069207"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r w:rsidRPr="003F1050">
              <w:rPr>
                <w:rFonts w:ascii="Arial" w:eastAsia="Times New Roman" w:hAnsi="Arial" w:cs="Arial"/>
                <w:bCs/>
                <w:sz w:val="20"/>
                <w:szCs w:val="20"/>
                <w:lang w:val="en-GB" w:eastAsia="en-US"/>
              </w:rPr>
              <w:lastRenderedPageBreak/>
              <w:t>Quantitative</w:t>
            </w:r>
            <w:bookmarkStart w:id="42" w:name="bold23"/>
            <w:bookmarkStart w:id="43" w:name="italic23"/>
            <w:r w:rsidRPr="003F1050">
              <w:rPr>
                <w:rFonts w:ascii="Arial" w:eastAsia="Times New Roman" w:hAnsi="Arial" w:cs="Arial"/>
                <w:bCs/>
                <w:sz w:val="20"/>
                <w:szCs w:val="20"/>
                <w:lang w:val="en-GB" w:eastAsia="en-US"/>
              </w:rPr>
              <w:t xml:space="preserve"> variables</w:t>
            </w:r>
            <w:bookmarkEnd w:id="42"/>
            <w:bookmarkEnd w:id="43"/>
          </w:p>
        </w:tc>
        <w:tc>
          <w:tcPr>
            <w:tcW w:w="805" w:type="dxa"/>
            <w:gridSpan w:val="2"/>
          </w:tcPr>
          <w:p w14:paraId="1C1CED8A"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11</w:t>
            </w:r>
          </w:p>
        </w:tc>
        <w:tc>
          <w:tcPr>
            <w:tcW w:w="4130" w:type="dxa"/>
            <w:gridSpan w:val="2"/>
          </w:tcPr>
          <w:p w14:paraId="1CD17631"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Explain how quantitative variables were handled in the analyses. If applicable, describe which groupings were chosen and why</w:t>
            </w:r>
          </w:p>
        </w:tc>
        <w:tc>
          <w:tcPr>
            <w:tcW w:w="851" w:type="dxa"/>
          </w:tcPr>
          <w:p w14:paraId="2AAFEBFA" w14:textId="165A26F7"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11</w:t>
            </w:r>
          </w:p>
        </w:tc>
        <w:tc>
          <w:tcPr>
            <w:tcW w:w="5152" w:type="dxa"/>
            <w:gridSpan w:val="6"/>
          </w:tcPr>
          <w:p w14:paraId="39FC95CF" w14:textId="77777777" w:rsidR="003F1050" w:rsidRPr="003F1050" w:rsidRDefault="003F1050" w:rsidP="0096510C">
            <w:pPr>
              <w:tabs>
                <w:tab w:val="left" w:pos="5400"/>
              </w:tabs>
              <w:spacing w:after="0" w:line="300" w:lineRule="exact"/>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See sections “Measures, outcomes and candidate risk factor variables”.</w:t>
            </w:r>
          </w:p>
        </w:tc>
      </w:tr>
      <w:tr w:rsidR="0096510C" w:rsidRPr="00765109" w14:paraId="533FB2CC" w14:textId="77777777" w:rsidTr="005A33E6">
        <w:trPr>
          <w:trHeight w:val="978"/>
        </w:trPr>
        <w:tc>
          <w:tcPr>
            <w:tcW w:w="2284" w:type="dxa"/>
            <w:vMerge w:val="restart"/>
          </w:tcPr>
          <w:p w14:paraId="2A1C894A"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bookmarkStart w:id="44" w:name="italic24"/>
            <w:r w:rsidRPr="003F1050">
              <w:rPr>
                <w:rFonts w:ascii="Arial" w:eastAsia="Times New Roman" w:hAnsi="Arial" w:cs="Arial"/>
                <w:sz w:val="20"/>
                <w:szCs w:val="20"/>
                <w:lang w:val="en-GB" w:eastAsia="en-US"/>
              </w:rPr>
              <w:t>Statistical</w:t>
            </w:r>
            <w:bookmarkStart w:id="45" w:name="italic25"/>
            <w:bookmarkEnd w:id="44"/>
            <w:r w:rsidRPr="003F1050">
              <w:rPr>
                <w:rFonts w:ascii="Arial" w:eastAsia="Times New Roman" w:hAnsi="Arial" w:cs="Arial"/>
                <w:sz w:val="20"/>
                <w:szCs w:val="20"/>
                <w:lang w:val="en-GB" w:eastAsia="en-US"/>
              </w:rPr>
              <w:t xml:space="preserve"> methods</w:t>
            </w:r>
            <w:bookmarkEnd w:id="45"/>
          </w:p>
        </w:tc>
        <w:tc>
          <w:tcPr>
            <w:tcW w:w="805" w:type="dxa"/>
            <w:gridSpan w:val="2"/>
            <w:vMerge w:val="restart"/>
          </w:tcPr>
          <w:p w14:paraId="23CB9BF3"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12</w:t>
            </w:r>
          </w:p>
        </w:tc>
        <w:tc>
          <w:tcPr>
            <w:tcW w:w="4130" w:type="dxa"/>
            <w:gridSpan w:val="2"/>
          </w:tcPr>
          <w:p w14:paraId="552A785E"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a</w:t>
            </w:r>
            <w:r w:rsidRPr="003F1050">
              <w:rPr>
                <w:rFonts w:ascii="Arial" w:eastAsia="Times New Roman" w:hAnsi="Arial" w:cs="Arial"/>
                <w:sz w:val="20"/>
                <w:szCs w:val="20"/>
                <w:lang w:val="en-GB" w:eastAsia="en-US"/>
              </w:rPr>
              <w:t>) Describe all statistical methods, including those used to control for confounding</w:t>
            </w:r>
          </w:p>
        </w:tc>
        <w:tc>
          <w:tcPr>
            <w:tcW w:w="851" w:type="dxa"/>
          </w:tcPr>
          <w:p w14:paraId="595885BD" w14:textId="1C9675CE"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11</w:t>
            </w:r>
          </w:p>
        </w:tc>
        <w:tc>
          <w:tcPr>
            <w:tcW w:w="5152" w:type="dxa"/>
            <w:gridSpan w:val="6"/>
          </w:tcPr>
          <w:p w14:paraId="340F8A76" w14:textId="77777777" w:rsidR="003F1050" w:rsidRPr="003F1050" w:rsidRDefault="003F1050" w:rsidP="0096510C">
            <w:pPr>
              <w:tabs>
                <w:tab w:val="left" w:pos="5400"/>
              </w:tabs>
              <w:spacing w:after="0" w:line="300" w:lineRule="exact"/>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See section: “Statistical analyses”</w:t>
            </w:r>
          </w:p>
        </w:tc>
      </w:tr>
      <w:tr w:rsidR="0096510C" w:rsidRPr="00765109" w14:paraId="6087D49A" w14:textId="77777777" w:rsidTr="005A33E6">
        <w:trPr>
          <w:trHeight w:val="853"/>
        </w:trPr>
        <w:tc>
          <w:tcPr>
            <w:tcW w:w="2284" w:type="dxa"/>
            <w:vMerge/>
          </w:tcPr>
          <w:p w14:paraId="4DBB2575"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46" w:name="bold24" w:colFirst="0" w:colLast="0"/>
            <w:bookmarkStart w:id="47" w:name="italic26" w:colFirst="0" w:colLast="0"/>
          </w:p>
        </w:tc>
        <w:tc>
          <w:tcPr>
            <w:tcW w:w="805" w:type="dxa"/>
            <w:gridSpan w:val="2"/>
            <w:vMerge/>
          </w:tcPr>
          <w:p w14:paraId="1F98E22E"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4729CF09"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b</w:t>
            </w:r>
            <w:r w:rsidRPr="003F1050">
              <w:rPr>
                <w:rFonts w:ascii="Arial" w:eastAsia="Times New Roman" w:hAnsi="Arial" w:cs="Arial"/>
                <w:sz w:val="20"/>
                <w:szCs w:val="20"/>
                <w:lang w:val="en-GB" w:eastAsia="en-US"/>
              </w:rPr>
              <w:t>) Describe any methods used to examine subgroups and interactions</w:t>
            </w:r>
          </w:p>
        </w:tc>
        <w:tc>
          <w:tcPr>
            <w:tcW w:w="851" w:type="dxa"/>
          </w:tcPr>
          <w:p w14:paraId="29F85B52"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N/A</w:t>
            </w:r>
          </w:p>
        </w:tc>
        <w:tc>
          <w:tcPr>
            <w:tcW w:w="5152" w:type="dxa"/>
            <w:gridSpan w:val="6"/>
          </w:tcPr>
          <w:p w14:paraId="37D42478"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r>
      <w:tr w:rsidR="0096510C" w:rsidRPr="00765109" w14:paraId="18E83905" w14:textId="77777777" w:rsidTr="005A33E6">
        <w:trPr>
          <w:trHeight w:val="1125"/>
        </w:trPr>
        <w:tc>
          <w:tcPr>
            <w:tcW w:w="2284" w:type="dxa"/>
            <w:vMerge/>
          </w:tcPr>
          <w:p w14:paraId="55F3FCF3"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48" w:name="bold25" w:colFirst="0" w:colLast="0"/>
            <w:bookmarkStart w:id="49" w:name="italic27" w:colFirst="0" w:colLast="0"/>
            <w:bookmarkEnd w:id="46"/>
            <w:bookmarkEnd w:id="47"/>
          </w:p>
        </w:tc>
        <w:tc>
          <w:tcPr>
            <w:tcW w:w="805" w:type="dxa"/>
            <w:gridSpan w:val="2"/>
            <w:vMerge/>
          </w:tcPr>
          <w:p w14:paraId="0C3BCA6D"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6CD16A66"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c</w:t>
            </w:r>
            <w:r w:rsidRPr="003F1050">
              <w:rPr>
                <w:rFonts w:ascii="Arial" w:eastAsia="Times New Roman" w:hAnsi="Arial" w:cs="Arial"/>
                <w:sz w:val="20"/>
                <w:szCs w:val="20"/>
                <w:lang w:val="en-GB" w:eastAsia="en-US"/>
              </w:rPr>
              <w:t>) Explain how missing data were addressed</w:t>
            </w:r>
          </w:p>
        </w:tc>
        <w:tc>
          <w:tcPr>
            <w:tcW w:w="851" w:type="dxa"/>
          </w:tcPr>
          <w:p w14:paraId="38EBAABD" w14:textId="44676BB5"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31</w:t>
            </w:r>
          </w:p>
        </w:tc>
        <w:tc>
          <w:tcPr>
            <w:tcW w:w="5152" w:type="dxa"/>
            <w:gridSpan w:val="6"/>
          </w:tcPr>
          <w:p w14:paraId="4401ECDA" w14:textId="77777777" w:rsidR="003F1050" w:rsidRPr="003F1050" w:rsidRDefault="003F1050" w:rsidP="0096510C">
            <w:pPr>
              <w:tabs>
                <w:tab w:val="left" w:pos="5400"/>
              </w:tabs>
              <w:spacing w:after="0" w:line="300" w:lineRule="exact"/>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“These results exclude the participants with missing information on race, education, perceived level of fitness, and vaccination.”</w:t>
            </w:r>
          </w:p>
        </w:tc>
      </w:tr>
      <w:tr w:rsidR="0096510C" w:rsidRPr="00765109" w14:paraId="1D355E4A" w14:textId="77777777" w:rsidTr="005A33E6">
        <w:trPr>
          <w:gridAfter w:val="2"/>
          <w:wAfter w:w="39" w:type="dxa"/>
        </w:trPr>
        <w:tc>
          <w:tcPr>
            <w:tcW w:w="2284" w:type="dxa"/>
            <w:vMerge/>
          </w:tcPr>
          <w:p w14:paraId="1FE035C8"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50" w:name="bold26" w:colFirst="0" w:colLast="0"/>
            <w:bookmarkStart w:id="51" w:name="italic28" w:colFirst="0" w:colLast="0"/>
            <w:bookmarkEnd w:id="48"/>
            <w:bookmarkEnd w:id="49"/>
          </w:p>
        </w:tc>
        <w:tc>
          <w:tcPr>
            <w:tcW w:w="805" w:type="dxa"/>
            <w:gridSpan w:val="2"/>
            <w:vMerge/>
          </w:tcPr>
          <w:p w14:paraId="777BFFA3"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6B0B031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d</w:t>
            </w:r>
            <w:r w:rsidRPr="003F1050">
              <w:rPr>
                <w:rFonts w:ascii="Arial" w:eastAsia="Times New Roman" w:hAnsi="Arial" w:cs="Arial"/>
                <w:sz w:val="20"/>
                <w:szCs w:val="20"/>
                <w:lang w:val="en-GB" w:eastAsia="en-US"/>
              </w:rPr>
              <w:t xml:space="preserve">) </w:t>
            </w:r>
            <w:r w:rsidRPr="003F1050">
              <w:rPr>
                <w:rFonts w:ascii="Arial" w:eastAsia="Times New Roman" w:hAnsi="Arial" w:cs="Arial"/>
                <w:bCs/>
                <w:i/>
                <w:sz w:val="20"/>
                <w:szCs w:val="20"/>
                <w:lang w:val="en-GB" w:eastAsia="en-US"/>
              </w:rPr>
              <w:t>Cohort study</w:t>
            </w:r>
            <w:r w:rsidRPr="003F1050">
              <w:rPr>
                <w:rFonts w:ascii="Arial" w:eastAsia="Times New Roman" w:hAnsi="Arial" w:cs="Arial"/>
                <w:sz w:val="20"/>
                <w:szCs w:val="20"/>
                <w:lang w:val="en-GB" w:eastAsia="en-US"/>
              </w:rPr>
              <w:t>—If applicable, explain how loss to follow-up was addressed</w:t>
            </w:r>
          </w:p>
          <w:p w14:paraId="208201A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bCs/>
                <w:i/>
                <w:sz w:val="20"/>
                <w:szCs w:val="20"/>
                <w:lang w:val="en-GB" w:eastAsia="en-US"/>
              </w:rPr>
              <w:t>Case-control study</w:t>
            </w:r>
            <w:r w:rsidRPr="003F1050">
              <w:rPr>
                <w:rFonts w:ascii="Arial" w:eastAsia="Times New Roman" w:hAnsi="Arial" w:cs="Arial"/>
                <w:sz w:val="20"/>
                <w:szCs w:val="20"/>
                <w:lang w:val="en-GB" w:eastAsia="en-US"/>
              </w:rPr>
              <w:t xml:space="preserve">—If applicable, explain how matching of cases and controls was </w:t>
            </w:r>
            <w:proofErr w:type="gramStart"/>
            <w:r w:rsidRPr="003F1050">
              <w:rPr>
                <w:rFonts w:ascii="Arial" w:eastAsia="Times New Roman" w:hAnsi="Arial" w:cs="Arial"/>
                <w:sz w:val="20"/>
                <w:szCs w:val="20"/>
                <w:lang w:val="en-GB" w:eastAsia="en-US"/>
              </w:rPr>
              <w:t>addressed</w:t>
            </w:r>
            <w:proofErr w:type="gramEnd"/>
          </w:p>
          <w:p w14:paraId="3685AF4B"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bCs/>
                <w:i/>
                <w:sz w:val="20"/>
                <w:szCs w:val="20"/>
                <w:lang w:val="en-GB" w:eastAsia="en-US"/>
              </w:rPr>
              <w:t>Cross-sectional study</w:t>
            </w:r>
            <w:r w:rsidRPr="003F1050">
              <w:rPr>
                <w:rFonts w:ascii="Arial" w:eastAsia="Times New Roman" w:hAnsi="Arial" w:cs="Arial"/>
                <w:sz w:val="20"/>
                <w:szCs w:val="20"/>
                <w:lang w:val="en-GB" w:eastAsia="en-US"/>
              </w:rPr>
              <w:t>—If applicable, describe analytical methods taking account of sampling strategy</w:t>
            </w:r>
          </w:p>
        </w:tc>
        <w:tc>
          <w:tcPr>
            <w:tcW w:w="851" w:type="dxa"/>
          </w:tcPr>
          <w:p w14:paraId="41A2AB5C" w14:textId="49E866E0"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9</w:t>
            </w:r>
          </w:p>
        </w:tc>
        <w:tc>
          <w:tcPr>
            <w:tcW w:w="5113" w:type="dxa"/>
            <w:gridSpan w:val="4"/>
          </w:tcPr>
          <w:p w14:paraId="1894BD78" w14:textId="77777777" w:rsidR="003F1050" w:rsidRPr="003F1050" w:rsidRDefault="003F1050" w:rsidP="005A33E6">
            <w:pPr>
              <w:tabs>
                <w:tab w:val="left" w:pos="4443"/>
                <w:tab w:val="left" w:pos="5400"/>
              </w:tabs>
              <w:spacing w:after="0" w:line="300" w:lineRule="exact"/>
              <w:ind w:right="171"/>
              <w:rPr>
                <w:rFonts w:ascii="Arial" w:eastAsia="Times New Roman" w:hAnsi="Arial" w:cs="Arial"/>
                <w:i/>
                <w:iCs/>
                <w:color w:val="000000"/>
                <w:sz w:val="20"/>
                <w:szCs w:val="20"/>
                <w:lang w:val="en-GB" w:eastAsia="en-US"/>
              </w:rPr>
            </w:pPr>
            <w:r w:rsidRPr="003F1050">
              <w:rPr>
                <w:rFonts w:ascii="Arial" w:eastAsia="Times New Roman" w:hAnsi="Arial" w:cs="Arial"/>
                <w:i/>
                <w:iCs/>
                <w:color w:val="000000"/>
                <w:sz w:val="20"/>
                <w:szCs w:val="20"/>
                <w:lang w:val="en-GB" w:eastAsia="en-US"/>
              </w:rPr>
              <w:t xml:space="preserve">“We excluded patients who had died, were hospitalized or out of the country at the time of follow-up, could not be contacted after 5 attempts, were unable to communicate due to language or cognitive barriers, or found the follow-up interview too long. We excluded all patients reporting a positive SARS-CoV-2 test or a symptomatic SARS-CoV-2 infection after the index ED encounter to prevent any confounding effect on the assessment of ongoing symptoms during phone follow-up.” “Six out of 33 sites also collected data on randomly selected time-matched test-negative controls aiming for a 1:4 case to control ratio (Appendix 2).20 The final ratio of SARS-CoV-2 positive to negative controls varied during the pandemic due to periods with high SARS-CoV-2 test positivity (&gt;25%) limiting recruitment of time-matched controls. The remaining 27 sites only </w:t>
            </w:r>
            <w:r w:rsidRPr="003F1050">
              <w:rPr>
                <w:rFonts w:ascii="Arial" w:eastAsia="Times New Roman" w:hAnsi="Arial" w:cs="Arial"/>
                <w:i/>
                <w:iCs/>
                <w:color w:val="000000"/>
                <w:sz w:val="20"/>
                <w:szCs w:val="20"/>
                <w:lang w:val="en-GB" w:eastAsia="en-US"/>
              </w:rPr>
              <w:lastRenderedPageBreak/>
              <w:t>collected data on test-positive patients due to human resources constraints (Appendix 2).”</w:t>
            </w:r>
          </w:p>
        </w:tc>
      </w:tr>
      <w:tr w:rsidR="0096510C" w:rsidRPr="00765109" w14:paraId="4CF1F8B7" w14:textId="77777777" w:rsidTr="005A33E6">
        <w:trPr>
          <w:gridAfter w:val="2"/>
          <w:wAfter w:w="39" w:type="dxa"/>
          <w:trHeight w:val="512"/>
        </w:trPr>
        <w:tc>
          <w:tcPr>
            <w:tcW w:w="2284" w:type="dxa"/>
            <w:vMerge/>
          </w:tcPr>
          <w:p w14:paraId="236F117B"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52" w:name="bold27" w:colFirst="0" w:colLast="0"/>
            <w:bookmarkStart w:id="53" w:name="italic29" w:colFirst="0" w:colLast="0"/>
            <w:bookmarkEnd w:id="50"/>
            <w:bookmarkEnd w:id="51"/>
          </w:p>
        </w:tc>
        <w:tc>
          <w:tcPr>
            <w:tcW w:w="805" w:type="dxa"/>
            <w:gridSpan w:val="2"/>
            <w:vMerge/>
          </w:tcPr>
          <w:p w14:paraId="76FE51EE"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159A04C9"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u w:val="single"/>
                <w:lang w:val="en-GB" w:eastAsia="en-US"/>
              </w:rPr>
              <w:t>e</w:t>
            </w:r>
            <w:r w:rsidRPr="003F1050">
              <w:rPr>
                <w:rFonts w:ascii="Arial" w:eastAsia="Times New Roman" w:hAnsi="Arial" w:cs="Arial"/>
                <w:sz w:val="20"/>
                <w:szCs w:val="20"/>
                <w:lang w:val="en-GB" w:eastAsia="en-US"/>
              </w:rPr>
              <w:t>) Describe any sensitivity analyses</w:t>
            </w:r>
          </w:p>
        </w:tc>
        <w:tc>
          <w:tcPr>
            <w:tcW w:w="851" w:type="dxa"/>
          </w:tcPr>
          <w:p w14:paraId="50B64718"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N/A</w:t>
            </w:r>
          </w:p>
        </w:tc>
        <w:tc>
          <w:tcPr>
            <w:tcW w:w="5113" w:type="dxa"/>
            <w:gridSpan w:val="4"/>
          </w:tcPr>
          <w:p w14:paraId="7BD246C5"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p>
        </w:tc>
      </w:tr>
      <w:bookmarkEnd w:id="52"/>
      <w:bookmarkEnd w:id="53"/>
      <w:tr w:rsidR="00765109" w:rsidRPr="00765109" w14:paraId="07EA9035" w14:textId="77777777" w:rsidTr="00FB105C">
        <w:trPr>
          <w:gridAfter w:val="6"/>
          <w:wAfter w:w="5152" w:type="dxa"/>
          <w:trHeight w:val="418"/>
        </w:trPr>
        <w:tc>
          <w:tcPr>
            <w:tcW w:w="8070" w:type="dxa"/>
            <w:gridSpan w:val="6"/>
          </w:tcPr>
          <w:p w14:paraId="79DF55C6" w14:textId="77777777" w:rsidR="003F1050" w:rsidRPr="003F1050" w:rsidRDefault="003F1050" w:rsidP="0096510C">
            <w:pPr>
              <w:tabs>
                <w:tab w:val="left" w:pos="5400"/>
              </w:tabs>
              <w:spacing w:before="120" w:after="0" w:line="240" w:lineRule="auto"/>
              <w:rPr>
                <w:rFonts w:ascii="Arial" w:eastAsia="Times New Roman" w:hAnsi="Arial" w:cs="Arial"/>
                <w:b/>
                <w:sz w:val="20"/>
                <w:szCs w:val="20"/>
                <w:lang w:val="en-GB" w:eastAsia="en-US"/>
              </w:rPr>
            </w:pPr>
            <w:r w:rsidRPr="003F1050">
              <w:rPr>
                <w:rFonts w:ascii="Arial" w:eastAsia="Times New Roman" w:hAnsi="Arial" w:cs="Arial"/>
                <w:b/>
                <w:sz w:val="20"/>
                <w:szCs w:val="20"/>
                <w:lang w:val="en-GB" w:eastAsia="en-US"/>
              </w:rPr>
              <w:t>Results</w:t>
            </w:r>
          </w:p>
        </w:tc>
      </w:tr>
      <w:tr w:rsidR="005A33E6" w:rsidRPr="00765109" w14:paraId="256336E7" w14:textId="77777777" w:rsidTr="005A33E6">
        <w:trPr>
          <w:gridAfter w:val="2"/>
          <w:wAfter w:w="39" w:type="dxa"/>
        </w:trPr>
        <w:tc>
          <w:tcPr>
            <w:tcW w:w="2284" w:type="dxa"/>
            <w:vMerge w:val="restart"/>
          </w:tcPr>
          <w:p w14:paraId="4CAAFDB8"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54" w:name="bold29"/>
            <w:bookmarkStart w:id="55" w:name="italic31"/>
            <w:r w:rsidRPr="003F1050">
              <w:rPr>
                <w:rFonts w:ascii="Arial" w:eastAsia="Times New Roman" w:hAnsi="Arial" w:cs="Arial"/>
                <w:bCs/>
                <w:sz w:val="20"/>
                <w:szCs w:val="20"/>
                <w:lang w:val="en-GB" w:eastAsia="en-US"/>
              </w:rPr>
              <w:t>Participants</w:t>
            </w:r>
            <w:bookmarkEnd w:id="54"/>
            <w:bookmarkEnd w:id="55"/>
          </w:p>
        </w:tc>
        <w:tc>
          <w:tcPr>
            <w:tcW w:w="805" w:type="dxa"/>
            <w:gridSpan w:val="2"/>
            <w:vMerge w:val="restart"/>
          </w:tcPr>
          <w:p w14:paraId="56D46C16"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13</w:t>
            </w:r>
            <w:bookmarkStart w:id="56" w:name="bold30"/>
            <w:r w:rsidRPr="003F1050">
              <w:rPr>
                <w:rFonts w:ascii="Arial" w:eastAsia="Times New Roman" w:hAnsi="Arial" w:cs="Arial"/>
                <w:bCs/>
                <w:sz w:val="20"/>
                <w:szCs w:val="20"/>
                <w:lang w:val="en-GB" w:eastAsia="en-US"/>
              </w:rPr>
              <w:t>*</w:t>
            </w:r>
            <w:bookmarkEnd w:id="56"/>
          </w:p>
        </w:tc>
        <w:tc>
          <w:tcPr>
            <w:tcW w:w="4130" w:type="dxa"/>
            <w:gridSpan w:val="2"/>
          </w:tcPr>
          <w:p w14:paraId="2E43659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(a) Report numbers of individuals at each stage of study—</w:t>
            </w:r>
            <w:proofErr w:type="spellStart"/>
            <w:r w:rsidRPr="003F1050">
              <w:rPr>
                <w:rFonts w:ascii="Arial" w:eastAsia="Times New Roman" w:hAnsi="Arial" w:cs="Arial"/>
                <w:sz w:val="20"/>
                <w:szCs w:val="20"/>
                <w:lang w:val="en-GB" w:eastAsia="en-US"/>
              </w:rPr>
              <w:t>eg</w:t>
            </w:r>
            <w:proofErr w:type="spellEnd"/>
            <w:r w:rsidRPr="003F1050">
              <w:rPr>
                <w:rFonts w:ascii="Arial" w:eastAsia="Times New Roman" w:hAnsi="Arial" w:cs="Arial"/>
                <w:sz w:val="20"/>
                <w:szCs w:val="20"/>
                <w:lang w:val="en-GB" w:eastAsia="en-US"/>
              </w:rPr>
              <w:t xml:space="preserve"> numbers potentially eligible, examined for eligibility, confirmed eligible, included in the study, completing follow-up, and analysed</w:t>
            </w:r>
          </w:p>
        </w:tc>
        <w:tc>
          <w:tcPr>
            <w:tcW w:w="851" w:type="dxa"/>
          </w:tcPr>
          <w:p w14:paraId="6A9CB395" w14:textId="4304A655"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12</w:t>
            </w:r>
          </w:p>
        </w:tc>
        <w:tc>
          <w:tcPr>
            <w:tcW w:w="5113" w:type="dxa"/>
            <w:gridSpan w:val="4"/>
          </w:tcPr>
          <w:p w14:paraId="18A24CA6"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Figure 1.</w:t>
            </w:r>
          </w:p>
        </w:tc>
      </w:tr>
      <w:tr w:rsidR="005A33E6" w:rsidRPr="00765109" w14:paraId="48F08173" w14:textId="77777777" w:rsidTr="005A33E6">
        <w:trPr>
          <w:gridAfter w:val="2"/>
          <w:wAfter w:w="39" w:type="dxa"/>
          <w:trHeight w:val="841"/>
        </w:trPr>
        <w:tc>
          <w:tcPr>
            <w:tcW w:w="2284" w:type="dxa"/>
            <w:vMerge/>
          </w:tcPr>
          <w:p w14:paraId="6A3DF10A"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57" w:name="bold31" w:colFirst="0" w:colLast="0"/>
            <w:bookmarkStart w:id="58" w:name="italic32" w:colFirst="0" w:colLast="0"/>
          </w:p>
        </w:tc>
        <w:tc>
          <w:tcPr>
            <w:tcW w:w="805" w:type="dxa"/>
            <w:gridSpan w:val="2"/>
            <w:vMerge/>
          </w:tcPr>
          <w:p w14:paraId="6555048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099B2DC6"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(b) Give reasons for non-participation at each stage</w:t>
            </w:r>
          </w:p>
        </w:tc>
        <w:tc>
          <w:tcPr>
            <w:tcW w:w="851" w:type="dxa"/>
          </w:tcPr>
          <w:p w14:paraId="2137B509" w14:textId="70CECE49"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w:t>
            </w:r>
            <w:r w:rsidR="002D22FA">
              <w:rPr>
                <w:rFonts w:ascii="Arial" w:eastAsia="Times New Roman" w:hAnsi="Arial" w:cs="Arial"/>
                <w:sz w:val="20"/>
                <w:szCs w:val="20"/>
                <w:lang w:val="en-GB" w:eastAsia="en-US"/>
              </w:rPr>
              <w:t>2</w:t>
            </w:r>
          </w:p>
        </w:tc>
        <w:tc>
          <w:tcPr>
            <w:tcW w:w="5113" w:type="dxa"/>
            <w:gridSpan w:val="4"/>
          </w:tcPr>
          <w:p w14:paraId="7128E545"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Figure 1.</w:t>
            </w:r>
          </w:p>
        </w:tc>
      </w:tr>
      <w:tr w:rsidR="005A33E6" w:rsidRPr="00765109" w14:paraId="433A551D" w14:textId="77777777" w:rsidTr="005A33E6">
        <w:trPr>
          <w:gridAfter w:val="2"/>
          <w:wAfter w:w="39" w:type="dxa"/>
          <w:trHeight w:val="697"/>
        </w:trPr>
        <w:tc>
          <w:tcPr>
            <w:tcW w:w="2284" w:type="dxa"/>
            <w:vMerge/>
          </w:tcPr>
          <w:p w14:paraId="4DA2FC82"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59" w:name="bold32" w:colFirst="0" w:colLast="0"/>
            <w:bookmarkStart w:id="60" w:name="italic33" w:colFirst="0" w:colLast="0"/>
            <w:bookmarkEnd w:id="57"/>
            <w:bookmarkEnd w:id="58"/>
          </w:p>
        </w:tc>
        <w:tc>
          <w:tcPr>
            <w:tcW w:w="805" w:type="dxa"/>
            <w:gridSpan w:val="2"/>
            <w:vMerge/>
          </w:tcPr>
          <w:p w14:paraId="00BDD801"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0E144A80"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bookmarkStart w:id="61" w:name="OLE_LINK4"/>
            <w:r w:rsidRPr="003F1050">
              <w:rPr>
                <w:rFonts w:ascii="Arial" w:eastAsia="Times New Roman" w:hAnsi="Arial" w:cs="Arial"/>
                <w:sz w:val="20"/>
                <w:szCs w:val="20"/>
                <w:lang w:val="en-GB" w:eastAsia="en-US"/>
              </w:rPr>
              <w:t>(c) Consider use of a flow diagram</w:t>
            </w:r>
            <w:bookmarkEnd w:id="61"/>
          </w:p>
        </w:tc>
        <w:tc>
          <w:tcPr>
            <w:tcW w:w="851" w:type="dxa"/>
          </w:tcPr>
          <w:p w14:paraId="3B7AC374" w14:textId="732CE419"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w:t>
            </w:r>
            <w:r w:rsidR="002D22FA">
              <w:rPr>
                <w:rFonts w:ascii="Arial" w:eastAsia="Times New Roman" w:hAnsi="Arial" w:cs="Arial"/>
                <w:sz w:val="20"/>
                <w:szCs w:val="20"/>
                <w:lang w:val="en-GB" w:eastAsia="en-US"/>
              </w:rPr>
              <w:t>2</w:t>
            </w:r>
          </w:p>
        </w:tc>
        <w:tc>
          <w:tcPr>
            <w:tcW w:w="5113" w:type="dxa"/>
            <w:gridSpan w:val="4"/>
          </w:tcPr>
          <w:p w14:paraId="6FA90BE5"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Figure 1.</w:t>
            </w:r>
          </w:p>
        </w:tc>
      </w:tr>
      <w:tr w:rsidR="005A33E6" w:rsidRPr="00765109" w14:paraId="3937C1A7" w14:textId="77777777" w:rsidTr="005A33E6">
        <w:trPr>
          <w:gridAfter w:val="2"/>
          <w:wAfter w:w="39" w:type="dxa"/>
          <w:trHeight w:val="1543"/>
        </w:trPr>
        <w:tc>
          <w:tcPr>
            <w:tcW w:w="2284" w:type="dxa"/>
            <w:vMerge w:val="restart"/>
          </w:tcPr>
          <w:p w14:paraId="2FE01C5E"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62" w:name="bold33"/>
            <w:bookmarkStart w:id="63" w:name="italic34"/>
            <w:bookmarkEnd w:id="59"/>
            <w:bookmarkEnd w:id="60"/>
            <w:r w:rsidRPr="003F1050">
              <w:rPr>
                <w:rFonts w:ascii="Arial" w:eastAsia="Times New Roman" w:hAnsi="Arial" w:cs="Arial"/>
                <w:bCs/>
                <w:sz w:val="20"/>
                <w:szCs w:val="20"/>
                <w:lang w:val="en-GB" w:eastAsia="en-US"/>
              </w:rPr>
              <w:t xml:space="preserve">Descriptive </w:t>
            </w:r>
            <w:bookmarkStart w:id="64" w:name="bold34"/>
            <w:bookmarkStart w:id="65" w:name="italic35"/>
            <w:bookmarkEnd w:id="62"/>
            <w:bookmarkEnd w:id="63"/>
            <w:r w:rsidRPr="003F1050">
              <w:rPr>
                <w:rFonts w:ascii="Arial" w:eastAsia="Times New Roman" w:hAnsi="Arial" w:cs="Arial"/>
                <w:bCs/>
                <w:sz w:val="20"/>
                <w:szCs w:val="20"/>
                <w:lang w:val="en-GB" w:eastAsia="en-US"/>
              </w:rPr>
              <w:t>data</w:t>
            </w:r>
            <w:bookmarkEnd w:id="64"/>
            <w:bookmarkEnd w:id="65"/>
          </w:p>
        </w:tc>
        <w:tc>
          <w:tcPr>
            <w:tcW w:w="805" w:type="dxa"/>
            <w:gridSpan w:val="2"/>
            <w:vMerge w:val="restart"/>
          </w:tcPr>
          <w:p w14:paraId="43AD0C07"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14</w:t>
            </w:r>
            <w:bookmarkStart w:id="66" w:name="bold35"/>
            <w:r w:rsidRPr="003F1050">
              <w:rPr>
                <w:rFonts w:ascii="Arial" w:eastAsia="Times New Roman" w:hAnsi="Arial" w:cs="Arial"/>
                <w:bCs/>
                <w:sz w:val="20"/>
                <w:szCs w:val="20"/>
                <w:lang w:val="en-GB" w:eastAsia="en-US"/>
              </w:rPr>
              <w:t>*</w:t>
            </w:r>
            <w:bookmarkEnd w:id="66"/>
          </w:p>
        </w:tc>
        <w:tc>
          <w:tcPr>
            <w:tcW w:w="4130" w:type="dxa"/>
            <w:gridSpan w:val="2"/>
          </w:tcPr>
          <w:p w14:paraId="60B34620"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(a) Give characteristics of study participants (</w:t>
            </w:r>
            <w:proofErr w:type="spellStart"/>
            <w:r w:rsidRPr="003F1050">
              <w:rPr>
                <w:rFonts w:ascii="Arial" w:eastAsia="Times New Roman" w:hAnsi="Arial" w:cs="Arial"/>
                <w:sz w:val="20"/>
                <w:szCs w:val="20"/>
                <w:lang w:val="en-GB" w:eastAsia="en-US"/>
              </w:rPr>
              <w:t>eg</w:t>
            </w:r>
            <w:proofErr w:type="spellEnd"/>
            <w:r w:rsidRPr="003F1050">
              <w:rPr>
                <w:rFonts w:ascii="Arial" w:eastAsia="Times New Roman" w:hAnsi="Arial" w:cs="Arial"/>
                <w:sz w:val="20"/>
                <w:szCs w:val="20"/>
                <w:lang w:val="en-GB" w:eastAsia="en-US"/>
              </w:rPr>
              <w:t xml:space="preserve"> demographic, clinical, social) and information on exposures and potential confounders</w:t>
            </w:r>
          </w:p>
        </w:tc>
        <w:tc>
          <w:tcPr>
            <w:tcW w:w="851" w:type="dxa"/>
          </w:tcPr>
          <w:p w14:paraId="589634CE" w14:textId="68A87FD0"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31</w:t>
            </w:r>
          </w:p>
        </w:tc>
        <w:tc>
          <w:tcPr>
            <w:tcW w:w="5113" w:type="dxa"/>
            <w:gridSpan w:val="4"/>
          </w:tcPr>
          <w:p w14:paraId="1574B45B"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Table 1.</w:t>
            </w:r>
          </w:p>
        </w:tc>
      </w:tr>
      <w:tr w:rsidR="005A33E6" w:rsidRPr="00765109" w14:paraId="4BB3DE4C" w14:textId="77777777" w:rsidTr="005A33E6">
        <w:trPr>
          <w:gridAfter w:val="2"/>
          <w:wAfter w:w="39" w:type="dxa"/>
          <w:trHeight w:val="856"/>
        </w:trPr>
        <w:tc>
          <w:tcPr>
            <w:tcW w:w="2284" w:type="dxa"/>
            <w:vMerge/>
          </w:tcPr>
          <w:p w14:paraId="2B0CFF28"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67" w:name="bold36" w:colFirst="0" w:colLast="0"/>
            <w:bookmarkStart w:id="68" w:name="italic36" w:colFirst="0" w:colLast="0"/>
          </w:p>
        </w:tc>
        <w:tc>
          <w:tcPr>
            <w:tcW w:w="805" w:type="dxa"/>
            <w:gridSpan w:val="2"/>
            <w:vMerge/>
          </w:tcPr>
          <w:p w14:paraId="2CA5730E"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623BAB89"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(b) Indicate number of participants with missing data for each variable of interest</w:t>
            </w:r>
          </w:p>
        </w:tc>
        <w:tc>
          <w:tcPr>
            <w:tcW w:w="851" w:type="dxa"/>
          </w:tcPr>
          <w:p w14:paraId="2630A39A" w14:textId="675809D8"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31</w:t>
            </w:r>
          </w:p>
        </w:tc>
        <w:tc>
          <w:tcPr>
            <w:tcW w:w="5113" w:type="dxa"/>
            <w:gridSpan w:val="4"/>
          </w:tcPr>
          <w:p w14:paraId="330115F3" w14:textId="77777777" w:rsidR="003F1050" w:rsidRPr="003F1050" w:rsidRDefault="003F1050" w:rsidP="005A33E6">
            <w:pPr>
              <w:tabs>
                <w:tab w:val="left" w:pos="4443"/>
                <w:tab w:val="left" w:pos="5400"/>
              </w:tabs>
              <w:spacing w:after="0" w:line="300" w:lineRule="exact"/>
              <w:ind w:right="171"/>
              <w:rPr>
                <w:rFonts w:ascii="Arial" w:eastAsia="Times New Roman" w:hAnsi="Arial" w:cs="Arial"/>
                <w:sz w:val="20"/>
                <w:szCs w:val="20"/>
                <w:lang w:val="en-GB" w:eastAsia="en-US"/>
              </w:rPr>
            </w:pPr>
            <w:r w:rsidRPr="00F426AB">
              <w:rPr>
                <w:rFonts w:ascii="Arial" w:eastAsia="Times New Roman" w:hAnsi="Arial" w:cs="Arial"/>
                <w:sz w:val="20"/>
                <w:szCs w:val="20"/>
                <w:lang w:val="en-GB" w:eastAsia="en-US"/>
              </w:rPr>
              <w:t>Table 1. (Footnote)</w:t>
            </w:r>
          </w:p>
        </w:tc>
      </w:tr>
      <w:tr w:rsidR="005A33E6" w:rsidRPr="00765109" w14:paraId="6AC27A31" w14:textId="77777777" w:rsidTr="005A33E6">
        <w:trPr>
          <w:gridAfter w:val="2"/>
          <w:wAfter w:w="39" w:type="dxa"/>
          <w:trHeight w:val="1690"/>
        </w:trPr>
        <w:tc>
          <w:tcPr>
            <w:tcW w:w="2284" w:type="dxa"/>
            <w:vMerge/>
          </w:tcPr>
          <w:p w14:paraId="4E63ED57"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69" w:name="bold37" w:colFirst="0" w:colLast="0"/>
            <w:bookmarkStart w:id="70" w:name="italic37" w:colFirst="0" w:colLast="0"/>
            <w:bookmarkEnd w:id="67"/>
            <w:bookmarkEnd w:id="68"/>
          </w:p>
        </w:tc>
        <w:tc>
          <w:tcPr>
            <w:tcW w:w="805" w:type="dxa"/>
            <w:gridSpan w:val="2"/>
            <w:vMerge/>
          </w:tcPr>
          <w:p w14:paraId="6A94F360"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6F49A2BB"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 xml:space="preserve">(c) </w:t>
            </w:r>
            <w:r w:rsidRPr="003F1050">
              <w:rPr>
                <w:rFonts w:ascii="Arial" w:eastAsia="Times New Roman" w:hAnsi="Arial" w:cs="Arial"/>
                <w:i/>
                <w:sz w:val="20"/>
                <w:szCs w:val="20"/>
                <w:lang w:val="en-GB" w:eastAsia="en-US"/>
              </w:rPr>
              <w:t>Cohort study</w:t>
            </w:r>
            <w:r w:rsidRPr="003F1050">
              <w:rPr>
                <w:rFonts w:ascii="Arial" w:eastAsia="Times New Roman" w:hAnsi="Arial" w:cs="Arial"/>
                <w:sz w:val="20"/>
                <w:szCs w:val="20"/>
                <w:lang w:val="en-GB" w:eastAsia="en-US"/>
              </w:rPr>
              <w:t>—Summarise follow-up time (</w:t>
            </w:r>
            <w:proofErr w:type="spellStart"/>
            <w:r w:rsidRPr="003F1050">
              <w:rPr>
                <w:rFonts w:ascii="Arial" w:eastAsia="Times New Roman" w:hAnsi="Arial" w:cs="Arial"/>
                <w:sz w:val="20"/>
                <w:szCs w:val="20"/>
                <w:lang w:val="en-GB" w:eastAsia="en-US"/>
              </w:rPr>
              <w:t>eg</w:t>
            </w:r>
            <w:proofErr w:type="spellEnd"/>
            <w:r w:rsidRPr="003F1050">
              <w:rPr>
                <w:rFonts w:ascii="Arial" w:eastAsia="Times New Roman" w:hAnsi="Arial" w:cs="Arial"/>
                <w:sz w:val="20"/>
                <w:szCs w:val="20"/>
                <w:lang w:val="en-GB" w:eastAsia="en-US"/>
              </w:rPr>
              <w:t>, average and total amount)</w:t>
            </w:r>
          </w:p>
        </w:tc>
        <w:tc>
          <w:tcPr>
            <w:tcW w:w="851" w:type="dxa"/>
          </w:tcPr>
          <w:p w14:paraId="76F4DF9C" w14:textId="4DDF946A"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12</w:t>
            </w:r>
          </w:p>
        </w:tc>
        <w:tc>
          <w:tcPr>
            <w:tcW w:w="5113" w:type="dxa"/>
            <w:gridSpan w:val="4"/>
          </w:tcPr>
          <w:p w14:paraId="2B33514B" w14:textId="77777777" w:rsidR="003F1050" w:rsidRPr="003F1050" w:rsidRDefault="003F1050" w:rsidP="005A33E6">
            <w:pPr>
              <w:tabs>
                <w:tab w:val="left" w:pos="4443"/>
                <w:tab w:val="left" w:pos="5400"/>
              </w:tabs>
              <w:spacing w:after="0" w:line="300" w:lineRule="exact"/>
              <w:ind w:right="171"/>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“Among SARS-CoV-2-positive patients, the proportion reporting at least one PCC symptom at three months was 38.9% (1532/3933, 95% CI: 37.4-40.4%) compared to 20.7% (578/2790, 95% CI: 19.2-22.2%) among test-negative patients.”</w:t>
            </w:r>
          </w:p>
        </w:tc>
      </w:tr>
      <w:tr w:rsidR="00765109" w:rsidRPr="00765109" w14:paraId="54DEBA01" w14:textId="77777777" w:rsidTr="005A33E6">
        <w:trPr>
          <w:gridAfter w:val="4"/>
          <w:wAfter w:w="181" w:type="dxa"/>
          <w:trHeight w:val="836"/>
        </w:trPr>
        <w:tc>
          <w:tcPr>
            <w:tcW w:w="2284" w:type="dxa"/>
            <w:vMerge w:val="restart"/>
          </w:tcPr>
          <w:p w14:paraId="41D6A2BC"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71" w:name="bold38" w:colFirst="0" w:colLast="0"/>
            <w:bookmarkStart w:id="72" w:name="italic38" w:colFirst="0" w:colLast="0"/>
            <w:bookmarkEnd w:id="69"/>
            <w:bookmarkEnd w:id="70"/>
            <w:r w:rsidRPr="003F1050">
              <w:rPr>
                <w:rFonts w:ascii="Arial" w:eastAsia="Times New Roman" w:hAnsi="Arial" w:cs="Arial"/>
                <w:bCs/>
                <w:sz w:val="20"/>
                <w:szCs w:val="20"/>
                <w:lang w:val="en-GB" w:eastAsia="en-US"/>
              </w:rPr>
              <w:lastRenderedPageBreak/>
              <w:t>Outcome data</w:t>
            </w:r>
          </w:p>
        </w:tc>
        <w:tc>
          <w:tcPr>
            <w:tcW w:w="805" w:type="dxa"/>
            <w:gridSpan w:val="2"/>
            <w:vMerge w:val="restart"/>
          </w:tcPr>
          <w:p w14:paraId="622DE69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15</w:t>
            </w:r>
            <w:bookmarkStart w:id="73" w:name="bold39"/>
            <w:r w:rsidRPr="003F1050">
              <w:rPr>
                <w:rFonts w:ascii="Arial" w:eastAsia="Times New Roman" w:hAnsi="Arial" w:cs="Arial"/>
                <w:bCs/>
                <w:sz w:val="20"/>
                <w:szCs w:val="20"/>
                <w:lang w:val="en-GB" w:eastAsia="en-US"/>
              </w:rPr>
              <w:t>*</w:t>
            </w:r>
            <w:bookmarkEnd w:id="73"/>
          </w:p>
        </w:tc>
        <w:tc>
          <w:tcPr>
            <w:tcW w:w="4130" w:type="dxa"/>
            <w:gridSpan w:val="2"/>
          </w:tcPr>
          <w:p w14:paraId="15F3A54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i/>
                <w:sz w:val="20"/>
                <w:szCs w:val="20"/>
                <w:lang w:val="en-GB" w:eastAsia="en-US"/>
              </w:rPr>
              <w:t>Cohort study</w:t>
            </w:r>
            <w:r w:rsidRPr="003F1050">
              <w:rPr>
                <w:rFonts w:ascii="Arial" w:eastAsia="Times New Roman" w:hAnsi="Arial" w:cs="Arial"/>
                <w:sz w:val="20"/>
                <w:szCs w:val="20"/>
                <w:lang w:val="en-GB" w:eastAsia="en-US"/>
              </w:rPr>
              <w:t>—Report numbers of outcome events or summary measures over time</w:t>
            </w:r>
          </w:p>
        </w:tc>
        <w:tc>
          <w:tcPr>
            <w:tcW w:w="851" w:type="dxa"/>
          </w:tcPr>
          <w:p w14:paraId="3F17F1F4"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971" w:type="dxa"/>
            <w:gridSpan w:val="2"/>
          </w:tcPr>
          <w:p w14:paraId="14A9E5BA" w14:textId="77777777" w:rsidR="003F1050" w:rsidRPr="003F1050" w:rsidRDefault="003F1050" w:rsidP="0096510C">
            <w:pPr>
              <w:tabs>
                <w:tab w:val="left" w:pos="4852"/>
                <w:tab w:val="left" w:pos="5400"/>
              </w:tabs>
              <w:spacing w:after="0" w:line="300" w:lineRule="exact"/>
              <w:ind w:right="-558"/>
              <w:rPr>
                <w:rFonts w:ascii="Arial" w:eastAsia="Times New Roman" w:hAnsi="Arial" w:cs="Arial"/>
                <w:i/>
                <w:iCs/>
                <w:sz w:val="20"/>
                <w:szCs w:val="20"/>
                <w:lang w:val="en-GB" w:eastAsia="en-US"/>
              </w:rPr>
            </w:pPr>
          </w:p>
        </w:tc>
      </w:tr>
      <w:tr w:rsidR="00765109" w:rsidRPr="00765109" w14:paraId="758F68A9" w14:textId="77777777" w:rsidTr="005A33E6">
        <w:trPr>
          <w:gridAfter w:val="4"/>
          <w:wAfter w:w="181" w:type="dxa"/>
          <w:trHeight w:val="1826"/>
        </w:trPr>
        <w:tc>
          <w:tcPr>
            <w:tcW w:w="2284" w:type="dxa"/>
            <w:vMerge/>
          </w:tcPr>
          <w:p w14:paraId="7F92A35B"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p>
        </w:tc>
        <w:tc>
          <w:tcPr>
            <w:tcW w:w="805" w:type="dxa"/>
            <w:gridSpan w:val="2"/>
            <w:vMerge/>
          </w:tcPr>
          <w:p w14:paraId="3791E8F3"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73A274BC" w14:textId="77777777" w:rsidR="003F1050" w:rsidRPr="003F1050" w:rsidRDefault="003F1050" w:rsidP="0096510C">
            <w:pPr>
              <w:tabs>
                <w:tab w:val="left" w:pos="5400"/>
              </w:tabs>
              <w:spacing w:after="0" w:line="300" w:lineRule="exact"/>
              <w:rPr>
                <w:rFonts w:ascii="Arial" w:eastAsia="Times New Roman" w:hAnsi="Arial" w:cs="Arial"/>
                <w:i/>
                <w:sz w:val="20"/>
                <w:szCs w:val="20"/>
                <w:lang w:val="en-GB" w:eastAsia="en-US"/>
              </w:rPr>
            </w:pPr>
            <w:r w:rsidRPr="003F1050">
              <w:rPr>
                <w:rFonts w:ascii="Arial" w:eastAsia="Times New Roman" w:hAnsi="Arial" w:cs="Arial"/>
                <w:i/>
                <w:sz w:val="20"/>
                <w:szCs w:val="20"/>
                <w:lang w:val="en-GB" w:eastAsia="en-US"/>
              </w:rPr>
              <w:t>Case-control study—</w:t>
            </w:r>
            <w:r w:rsidRPr="003F1050">
              <w:rPr>
                <w:rFonts w:ascii="Arial" w:eastAsia="Times New Roman" w:hAnsi="Arial" w:cs="Arial"/>
                <w:sz w:val="20"/>
                <w:szCs w:val="20"/>
                <w:lang w:val="en-GB" w:eastAsia="en-US"/>
              </w:rPr>
              <w:t>Report numbers in each exposure category, or summary measures of exposure</w:t>
            </w:r>
          </w:p>
        </w:tc>
        <w:tc>
          <w:tcPr>
            <w:tcW w:w="851" w:type="dxa"/>
          </w:tcPr>
          <w:p w14:paraId="3A6554EC" w14:textId="255096CA"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12</w:t>
            </w:r>
          </w:p>
        </w:tc>
        <w:tc>
          <w:tcPr>
            <w:tcW w:w="4971" w:type="dxa"/>
            <w:gridSpan w:val="2"/>
          </w:tcPr>
          <w:p w14:paraId="5C77A8B1" w14:textId="77777777" w:rsidR="003F1050" w:rsidRPr="003F1050" w:rsidRDefault="003F1050" w:rsidP="0096510C">
            <w:pPr>
              <w:tabs>
                <w:tab w:val="left" w:pos="4852"/>
                <w:tab w:val="left" w:pos="5400"/>
              </w:tabs>
              <w:spacing w:after="0" w:line="300" w:lineRule="exact"/>
              <w:ind w:right="-558"/>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“Among SARS-CoV-2-positive patients, the proportion reporting at least one PCC symptom at three months was 38.9% (1532/3933, 95% CI: 37.4-40.4%) compared to 20.7% (578/2790, 95% CI: 19.2-22.2%) among test-negative patients.”</w:t>
            </w:r>
          </w:p>
        </w:tc>
      </w:tr>
      <w:tr w:rsidR="00765109" w:rsidRPr="00765109" w14:paraId="5A578C36" w14:textId="77777777" w:rsidTr="005A33E6">
        <w:trPr>
          <w:gridAfter w:val="4"/>
          <w:wAfter w:w="181" w:type="dxa"/>
          <w:trHeight w:val="294"/>
        </w:trPr>
        <w:tc>
          <w:tcPr>
            <w:tcW w:w="2284" w:type="dxa"/>
            <w:vMerge/>
          </w:tcPr>
          <w:p w14:paraId="19AF1DD9"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p>
        </w:tc>
        <w:tc>
          <w:tcPr>
            <w:tcW w:w="805" w:type="dxa"/>
            <w:gridSpan w:val="2"/>
            <w:vMerge/>
          </w:tcPr>
          <w:p w14:paraId="6E18CA72"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481B7598" w14:textId="77777777" w:rsidR="003F1050" w:rsidRPr="003F1050" w:rsidRDefault="003F1050" w:rsidP="0096510C">
            <w:pPr>
              <w:tabs>
                <w:tab w:val="left" w:pos="5400"/>
              </w:tabs>
              <w:spacing w:after="0" w:line="300" w:lineRule="exact"/>
              <w:rPr>
                <w:rFonts w:ascii="Arial" w:eastAsia="Times New Roman" w:hAnsi="Arial" w:cs="Arial"/>
                <w:i/>
                <w:sz w:val="20"/>
                <w:szCs w:val="20"/>
                <w:lang w:val="en-GB" w:eastAsia="en-US"/>
              </w:rPr>
            </w:pPr>
            <w:r w:rsidRPr="003F1050">
              <w:rPr>
                <w:rFonts w:ascii="Arial" w:eastAsia="Times New Roman" w:hAnsi="Arial" w:cs="Arial"/>
                <w:i/>
                <w:sz w:val="20"/>
                <w:szCs w:val="20"/>
                <w:lang w:val="en-GB" w:eastAsia="en-US"/>
              </w:rPr>
              <w:t>Cross-sectional study—</w:t>
            </w:r>
            <w:r w:rsidRPr="003F1050">
              <w:rPr>
                <w:rFonts w:ascii="Arial" w:eastAsia="Times New Roman" w:hAnsi="Arial" w:cs="Arial"/>
                <w:sz w:val="20"/>
                <w:szCs w:val="20"/>
                <w:lang w:val="en-GB" w:eastAsia="en-US"/>
              </w:rPr>
              <w:t>Report numbers of outcome events or summary measures</w:t>
            </w:r>
          </w:p>
        </w:tc>
        <w:tc>
          <w:tcPr>
            <w:tcW w:w="851" w:type="dxa"/>
          </w:tcPr>
          <w:p w14:paraId="607B1D8F" w14:textId="77777777" w:rsidR="003F1050" w:rsidRPr="003F1050" w:rsidRDefault="003F1050" w:rsidP="0096510C">
            <w:pPr>
              <w:tabs>
                <w:tab w:val="left" w:pos="5400"/>
              </w:tabs>
              <w:spacing w:after="0" w:line="300" w:lineRule="exact"/>
              <w:rPr>
                <w:rFonts w:ascii="Arial" w:eastAsia="Times New Roman" w:hAnsi="Arial" w:cs="Arial"/>
                <w:i/>
                <w:sz w:val="20"/>
                <w:szCs w:val="20"/>
                <w:lang w:val="en-GB" w:eastAsia="en-US"/>
              </w:rPr>
            </w:pPr>
          </w:p>
        </w:tc>
        <w:tc>
          <w:tcPr>
            <w:tcW w:w="4971" w:type="dxa"/>
            <w:gridSpan w:val="2"/>
          </w:tcPr>
          <w:p w14:paraId="6E29F2E1" w14:textId="77777777" w:rsidR="003F1050" w:rsidRPr="003F1050" w:rsidRDefault="003F1050" w:rsidP="0096510C">
            <w:pPr>
              <w:tabs>
                <w:tab w:val="left" w:pos="4852"/>
                <w:tab w:val="left" w:pos="5400"/>
              </w:tabs>
              <w:spacing w:after="0" w:line="300" w:lineRule="exact"/>
              <w:ind w:right="-558"/>
              <w:rPr>
                <w:rFonts w:ascii="Arial" w:eastAsia="Times New Roman" w:hAnsi="Arial" w:cs="Arial"/>
                <w:i/>
                <w:sz w:val="20"/>
                <w:szCs w:val="20"/>
                <w:lang w:val="en-GB" w:eastAsia="en-US"/>
              </w:rPr>
            </w:pPr>
          </w:p>
        </w:tc>
      </w:tr>
      <w:tr w:rsidR="00765109" w:rsidRPr="00765109" w14:paraId="52EF9180" w14:textId="77777777" w:rsidTr="005A33E6">
        <w:trPr>
          <w:gridAfter w:val="4"/>
          <w:wAfter w:w="181" w:type="dxa"/>
          <w:trHeight w:val="2117"/>
        </w:trPr>
        <w:tc>
          <w:tcPr>
            <w:tcW w:w="2284" w:type="dxa"/>
            <w:vMerge w:val="restart"/>
          </w:tcPr>
          <w:p w14:paraId="6BAAD1CD"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74" w:name="italic40" w:colFirst="0" w:colLast="0"/>
            <w:bookmarkStart w:id="75" w:name="bold41" w:colFirst="0" w:colLast="0"/>
            <w:bookmarkEnd w:id="71"/>
            <w:bookmarkEnd w:id="72"/>
            <w:r w:rsidRPr="003F1050">
              <w:rPr>
                <w:rFonts w:ascii="Arial" w:eastAsia="Times New Roman" w:hAnsi="Arial" w:cs="Arial"/>
                <w:bCs/>
                <w:sz w:val="20"/>
                <w:szCs w:val="20"/>
                <w:lang w:val="en-GB" w:eastAsia="en-US"/>
              </w:rPr>
              <w:t>Main results</w:t>
            </w:r>
          </w:p>
        </w:tc>
        <w:tc>
          <w:tcPr>
            <w:tcW w:w="805" w:type="dxa"/>
            <w:gridSpan w:val="2"/>
            <w:vMerge w:val="restart"/>
          </w:tcPr>
          <w:p w14:paraId="133F8BAE"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16</w:t>
            </w:r>
          </w:p>
        </w:tc>
        <w:tc>
          <w:tcPr>
            <w:tcW w:w="4130" w:type="dxa"/>
            <w:gridSpan w:val="2"/>
          </w:tcPr>
          <w:p w14:paraId="07DE3C66"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a</w:t>
            </w:r>
            <w:r w:rsidRPr="003F1050">
              <w:rPr>
                <w:rFonts w:ascii="Arial" w:eastAsia="Times New Roman" w:hAnsi="Arial" w:cs="Arial"/>
                <w:sz w:val="20"/>
                <w:szCs w:val="20"/>
                <w:lang w:val="en-GB" w:eastAsia="en-US"/>
              </w:rPr>
              <w:t>) Give unadjusted estimates and, if applicable, confounder-adjusted estimates and their precision (</w:t>
            </w:r>
            <w:proofErr w:type="spellStart"/>
            <w:r w:rsidRPr="003F1050">
              <w:rPr>
                <w:rFonts w:ascii="Arial" w:eastAsia="Times New Roman" w:hAnsi="Arial" w:cs="Arial"/>
                <w:sz w:val="20"/>
                <w:szCs w:val="20"/>
                <w:lang w:val="en-GB" w:eastAsia="en-US"/>
              </w:rPr>
              <w:t>eg</w:t>
            </w:r>
            <w:proofErr w:type="spellEnd"/>
            <w:r w:rsidRPr="003F1050">
              <w:rPr>
                <w:rFonts w:ascii="Arial" w:eastAsia="Times New Roman" w:hAnsi="Arial" w:cs="Arial"/>
                <w:sz w:val="20"/>
                <w:szCs w:val="20"/>
                <w:lang w:val="en-GB" w:eastAsia="en-US"/>
              </w:rPr>
              <w:t>, 95% confidence interval). Make clear which confounders were adjusted for and why they were included</w:t>
            </w:r>
          </w:p>
        </w:tc>
        <w:tc>
          <w:tcPr>
            <w:tcW w:w="851" w:type="dxa"/>
          </w:tcPr>
          <w:p w14:paraId="79521240" w14:textId="77777777" w:rsidR="002D22FA" w:rsidRDefault="002D22FA" w:rsidP="0096510C">
            <w:pPr>
              <w:tabs>
                <w:tab w:val="left" w:pos="5400"/>
              </w:tabs>
              <w:spacing w:after="0" w:line="300" w:lineRule="exact"/>
              <w:ind w:left="-109" w:right="-113"/>
              <w:rPr>
                <w:rFonts w:ascii="Arial" w:eastAsia="Times New Roman" w:hAnsi="Arial" w:cs="Arial"/>
                <w:sz w:val="20"/>
                <w:szCs w:val="20"/>
                <w:lang w:val="en-GB" w:eastAsia="en-US"/>
              </w:rPr>
            </w:pPr>
            <w:r>
              <w:rPr>
                <w:rFonts w:ascii="Arial" w:eastAsia="Times New Roman" w:hAnsi="Arial" w:cs="Arial"/>
                <w:sz w:val="20"/>
                <w:szCs w:val="20"/>
                <w:lang w:val="en-GB" w:eastAsia="en-US"/>
              </w:rPr>
              <w:t xml:space="preserve">31, </w:t>
            </w:r>
          </w:p>
          <w:p w14:paraId="73BFD2A5" w14:textId="15F87FF8" w:rsidR="003F1050" w:rsidRPr="003F1050" w:rsidRDefault="002D22FA" w:rsidP="0096510C">
            <w:pPr>
              <w:tabs>
                <w:tab w:val="left" w:pos="5400"/>
              </w:tabs>
              <w:spacing w:after="0" w:line="300" w:lineRule="exact"/>
              <w:ind w:left="-109" w:right="-113"/>
              <w:rPr>
                <w:rFonts w:ascii="Arial" w:eastAsia="Times New Roman" w:hAnsi="Arial" w:cs="Arial"/>
                <w:sz w:val="20"/>
                <w:szCs w:val="20"/>
                <w:lang w:val="en-GB" w:eastAsia="en-US"/>
              </w:rPr>
            </w:pPr>
            <w:r>
              <w:rPr>
                <w:rFonts w:ascii="Arial" w:eastAsia="Times New Roman" w:hAnsi="Arial" w:cs="Arial"/>
                <w:sz w:val="20"/>
                <w:szCs w:val="20"/>
                <w:lang w:val="en-GB" w:eastAsia="en-US"/>
              </w:rPr>
              <w:t>12-13</w:t>
            </w:r>
          </w:p>
        </w:tc>
        <w:tc>
          <w:tcPr>
            <w:tcW w:w="4971" w:type="dxa"/>
            <w:gridSpan w:val="2"/>
          </w:tcPr>
          <w:p w14:paraId="2100E99F" w14:textId="77777777" w:rsidR="003F1050" w:rsidRPr="003F1050" w:rsidRDefault="003F1050" w:rsidP="0096510C">
            <w:pPr>
              <w:tabs>
                <w:tab w:val="left" w:pos="4852"/>
                <w:tab w:val="left" w:pos="5400"/>
              </w:tabs>
              <w:spacing w:after="0" w:line="300" w:lineRule="exact"/>
              <w:ind w:right="-558"/>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 xml:space="preserve">See Table 1. </w:t>
            </w:r>
          </w:p>
          <w:p w14:paraId="3B0F3EF8" w14:textId="77777777" w:rsidR="003F1050" w:rsidRPr="003F1050" w:rsidRDefault="003F1050" w:rsidP="0096510C">
            <w:pPr>
              <w:tabs>
                <w:tab w:val="left" w:pos="4852"/>
                <w:tab w:val="left" w:pos="5400"/>
              </w:tabs>
              <w:spacing w:after="0" w:line="300" w:lineRule="exact"/>
              <w:ind w:right="-558"/>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See Figure 2. and 3.</w:t>
            </w:r>
          </w:p>
        </w:tc>
      </w:tr>
      <w:tr w:rsidR="00765109" w:rsidRPr="00765109" w14:paraId="6ED9581D" w14:textId="77777777" w:rsidTr="005A33E6">
        <w:trPr>
          <w:gridAfter w:val="4"/>
          <w:wAfter w:w="181" w:type="dxa"/>
          <w:trHeight w:val="828"/>
        </w:trPr>
        <w:tc>
          <w:tcPr>
            <w:tcW w:w="2284" w:type="dxa"/>
            <w:vMerge/>
          </w:tcPr>
          <w:p w14:paraId="4BADBA6F"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76" w:name="italic41" w:colFirst="0" w:colLast="0"/>
            <w:bookmarkStart w:id="77" w:name="bold42" w:colFirst="0" w:colLast="0"/>
            <w:bookmarkEnd w:id="74"/>
            <w:bookmarkEnd w:id="75"/>
          </w:p>
        </w:tc>
        <w:tc>
          <w:tcPr>
            <w:tcW w:w="805" w:type="dxa"/>
            <w:gridSpan w:val="2"/>
            <w:vMerge/>
          </w:tcPr>
          <w:p w14:paraId="62D6137B"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49B649BF"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b</w:t>
            </w:r>
            <w:r w:rsidRPr="003F1050">
              <w:rPr>
                <w:rFonts w:ascii="Arial" w:eastAsia="Times New Roman" w:hAnsi="Arial" w:cs="Arial"/>
                <w:sz w:val="20"/>
                <w:szCs w:val="20"/>
                <w:lang w:val="en-GB" w:eastAsia="en-US"/>
              </w:rPr>
              <w:t>) Report category boundaries when continuous variables were categorized</w:t>
            </w:r>
          </w:p>
        </w:tc>
        <w:tc>
          <w:tcPr>
            <w:tcW w:w="851" w:type="dxa"/>
          </w:tcPr>
          <w:p w14:paraId="2E94E2C2" w14:textId="77777777" w:rsidR="002D22FA" w:rsidRDefault="002D22FA" w:rsidP="0096510C">
            <w:pPr>
              <w:tabs>
                <w:tab w:val="left" w:pos="5400"/>
              </w:tabs>
              <w:spacing w:after="0" w:line="300" w:lineRule="exact"/>
              <w:ind w:left="-109" w:right="-113"/>
              <w:rPr>
                <w:rFonts w:ascii="Arial" w:eastAsia="Times New Roman" w:hAnsi="Arial" w:cs="Arial"/>
                <w:sz w:val="20"/>
                <w:szCs w:val="20"/>
                <w:lang w:val="en-GB" w:eastAsia="en-US"/>
              </w:rPr>
            </w:pPr>
            <w:r>
              <w:rPr>
                <w:rFonts w:ascii="Arial" w:eastAsia="Times New Roman" w:hAnsi="Arial" w:cs="Arial"/>
                <w:sz w:val="20"/>
                <w:szCs w:val="20"/>
                <w:lang w:val="en-GB" w:eastAsia="en-US"/>
              </w:rPr>
              <w:t xml:space="preserve">31, </w:t>
            </w:r>
          </w:p>
          <w:p w14:paraId="71380C16" w14:textId="20CC027F" w:rsidR="003F1050" w:rsidRPr="003F1050" w:rsidRDefault="002D22FA" w:rsidP="0096510C">
            <w:pPr>
              <w:tabs>
                <w:tab w:val="left" w:pos="5400"/>
              </w:tabs>
              <w:spacing w:after="0" w:line="300" w:lineRule="exact"/>
              <w:ind w:left="-109"/>
              <w:rPr>
                <w:rFonts w:ascii="Arial" w:eastAsia="Times New Roman" w:hAnsi="Arial" w:cs="Arial"/>
                <w:sz w:val="20"/>
                <w:szCs w:val="20"/>
                <w:lang w:val="en-GB" w:eastAsia="en-US"/>
              </w:rPr>
            </w:pPr>
            <w:r>
              <w:rPr>
                <w:rFonts w:ascii="Arial" w:eastAsia="Times New Roman" w:hAnsi="Arial" w:cs="Arial"/>
                <w:sz w:val="20"/>
                <w:szCs w:val="20"/>
                <w:lang w:val="en-GB" w:eastAsia="en-US"/>
              </w:rPr>
              <w:t>12-13</w:t>
            </w:r>
          </w:p>
        </w:tc>
        <w:tc>
          <w:tcPr>
            <w:tcW w:w="4971" w:type="dxa"/>
            <w:gridSpan w:val="2"/>
          </w:tcPr>
          <w:p w14:paraId="0E3490D2" w14:textId="77777777" w:rsidR="003F1050" w:rsidRPr="003F1050" w:rsidRDefault="003F1050" w:rsidP="0096510C">
            <w:pPr>
              <w:tabs>
                <w:tab w:val="left" w:pos="4852"/>
                <w:tab w:val="left" w:pos="5400"/>
              </w:tabs>
              <w:spacing w:after="0" w:line="300" w:lineRule="exact"/>
              <w:ind w:right="-558"/>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 xml:space="preserve">See Table 1. </w:t>
            </w:r>
          </w:p>
          <w:p w14:paraId="11A48043" w14:textId="77777777" w:rsidR="003F1050" w:rsidRPr="003F1050" w:rsidRDefault="003F1050" w:rsidP="0096510C">
            <w:pPr>
              <w:tabs>
                <w:tab w:val="left" w:pos="4852"/>
                <w:tab w:val="left" w:pos="5400"/>
              </w:tabs>
              <w:spacing w:after="0" w:line="300" w:lineRule="exact"/>
              <w:ind w:right="-558"/>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See Figure 2. and 3.</w:t>
            </w:r>
          </w:p>
        </w:tc>
      </w:tr>
      <w:tr w:rsidR="005A33E6" w:rsidRPr="00765109" w14:paraId="72F00F1B" w14:textId="77777777" w:rsidTr="005A33E6">
        <w:trPr>
          <w:gridAfter w:val="4"/>
          <w:wAfter w:w="181" w:type="dxa"/>
          <w:trHeight w:val="1846"/>
        </w:trPr>
        <w:tc>
          <w:tcPr>
            <w:tcW w:w="2284" w:type="dxa"/>
            <w:vMerge/>
          </w:tcPr>
          <w:p w14:paraId="23163F35" w14:textId="77777777" w:rsidR="003F1050" w:rsidRPr="003F1050" w:rsidRDefault="003F1050" w:rsidP="0096510C">
            <w:pPr>
              <w:tabs>
                <w:tab w:val="left" w:pos="5400"/>
              </w:tabs>
              <w:spacing w:after="0" w:line="300" w:lineRule="exact"/>
              <w:rPr>
                <w:rFonts w:ascii="Arial" w:eastAsia="Times New Roman" w:hAnsi="Arial" w:cs="Arial"/>
                <w:bCs/>
                <w:sz w:val="20"/>
                <w:szCs w:val="20"/>
                <w:lang w:val="en-GB" w:eastAsia="en-US"/>
              </w:rPr>
            </w:pPr>
            <w:bookmarkStart w:id="78" w:name="italic42" w:colFirst="0" w:colLast="0"/>
            <w:bookmarkStart w:id="79" w:name="bold43" w:colFirst="0" w:colLast="0"/>
            <w:bookmarkEnd w:id="76"/>
            <w:bookmarkEnd w:id="77"/>
          </w:p>
        </w:tc>
        <w:tc>
          <w:tcPr>
            <w:tcW w:w="805" w:type="dxa"/>
            <w:gridSpan w:val="2"/>
            <w:vMerge/>
          </w:tcPr>
          <w:p w14:paraId="278392AC"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p>
        </w:tc>
        <w:tc>
          <w:tcPr>
            <w:tcW w:w="4130" w:type="dxa"/>
            <w:gridSpan w:val="2"/>
          </w:tcPr>
          <w:p w14:paraId="7D9E8FB8" w14:textId="77777777" w:rsidR="003F1050" w:rsidRPr="003F1050" w:rsidRDefault="003F1050" w:rsidP="0096510C">
            <w:pPr>
              <w:tabs>
                <w:tab w:val="left" w:pos="5400"/>
              </w:tabs>
              <w:spacing w:after="0" w:line="300" w:lineRule="exact"/>
              <w:rPr>
                <w:rFonts w:ascii="Arial" w:eastAsia="Times New Roman" w:hAnsi="Arial" w:cs="Arial"/>
                <w:sz w:val="20"/>
                <w:szCs w:val="20"/>
                <w:lang w:val="en-GB" w:eastAsia="en-US"/>
              </w:rPr>
            </w:pPr>
            <w:r w:rsidRPr="003F1050">
              <w:rPr>
                <w:rFonts w:ascii="Arial" w:eastAsia="Times New Roman" w:hAnsi="Arial" w:cs="Arial"/>
                <w:sz w:val="20"/>
                <w:szCs w:val="20"/>
                <w:lang w:val="en-GB" w:eastAsia="en-US"/>
              </w:rPr>
              <w:t>(</w:t>
            </w:r>
            <w:r w:rsidRPr="003F1050">
              <w:rPr>
                <w:rFonts w:ascii="Arial" w:eastAsia="Times New Roman" w:hAnsi="Arial" w:cs="Arial"/>
                <w:i/>
                <w:sz w:val="20"/>
                <w:szCs w:val="20"/>
                <w:lang w:val="en-GB" w:eastAsia="en-US"/>
              </w:rPr>
              <w:t>c</w:t>
            </w:r>
            <w:r w:rsidRPr="003F1050">
              <w:rPr>
                <w:rFonts w:ascii="Arial" w:eastAsia="Times New Roman" w:hAnsi="Arial" w:cs="Arial"/>
                <w:sz w:val="20"/>
                <w:szCs w:val="20"/>
                <w:lang w:val="en-GB" w:eastAsia="en-US"/>
              </w:rPr>
              <w:t xml:space="preserve">) If relevant, consider translating estimates of relative risk into absolute risk for a meaningful </w:t>
            </w:r>
            <w:proofErr w:type="gramStart"/>
            <w:r w:rsidRPr="003F1050">
              <w:rPr>
                <w:rFonts w:ascii="Arial" w:eastAsia="Times New Roman" w:hAnsi="Arial" w:cs="Arial"/>
                <w:sz w:val="20"/>
                <w:szCs w:val="20"/>
                <w:lang w:val="en-GB" w:eastAsia="en-US"/>
              </w:rPr>
              <w:t>time period</w:t>
            </w:r>
            <w:proofErr w:type="gramEnd"/>
          </w:p>
        </w:tc>
        <w:tc>
          <w:tcPr>
            <w:tcW w:w="851" w:type="dxa"/>
            <w:tcBorders>
              <w:bottom w:val="single" w:sz="4" w:space="0" w:color="auto"/>
            </w:tcBorders>
          </w:tcPr>
          <w:p w14:paraId="46FC91BC" w14:textId="4174026C" w:rsidR="003F1050" w:rsidRPr="003F1050"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12</w:t>
            </w:r>
          </w:p>
        </w:tc>
        <w:tc>
          <w:tcPr>
            <w:tcW w:w="4971" w:type="dxa"/>
            <w:gridSpan w:val="2"/>
            <w:tcBorders>
              <w:bottom w:val="single" w:sz="4" w:space="0" w:color="auto"/>
            </w:tcBorders>
          </w:tcPr>
          <w:p w14:paraId="626FB7EE" w14:textId="77777777" w:rsidR="003F1050" w:rsidRPr="003F1050" w:rsidRDefault="003F1050" w:rsidP="0096510C">
            <w:pPr>
              <w:tabs>
                <w:tab w:val="left" w:pos="4286"/>
                <w:tab w:val="left" w:pos="5400"/>
              </w:tabs>
              <w:spacing w:after="0" w:line="300" w:lineRule="exact"/>
              <w:rPr>
                <w:rFonts w:ascii="Arial" w:eastAsia="Times New Roman" w:hAnsi="Arial" w:cs="Arial"/>
                <w:i/>
                <w:iCs/>
                <w:sz w:val="20"/>
                <w:szCs w:val="20"/>
                <w:lang w:val="en-GB" w:eastAsia="en-US"/>
              </w:rPr>
            </w:pPr>
            <w:r w:rsidRPr="003F1050">
              <w:rPr>
                <w:rFonts w:ascii="Arial" w:eastAsia="Times New Roman" w:hAnsi="Arial" w:cs="Arial"/>
                <w:i/>
                <w:iCs/>
                <w:sz w:val="20"/>
                <w:szCs w:val="20"/>
                <w:lang w:val="en-GB" w:eastAsia="en-US"/>
              </w:rPr>
              <w:t>“Among SARS-CoV-2-positive patients, the proportion reporting at least one PCC symptom at three months was 38.9% (1532/3933, 95% CI: 37.4-40.4%) compared to 20.7% (578/2790, 95% CI: 19.2-22.2%) among test-negative patients.”</w:t>
            </w:r>
          </w:p>
        </w:tc>
      </w:tr>
      <w:bookmarkEnd w:id="78"/>
      <w:bookmarkEnd w:id="79"/>
      <w:tr w:rsidR="0096510C" w:rsidRPr="00765109" w14:paraId="4547B3F0" w14:textId="77777777" w:rsidTr="005A33E6">
        <w:trPr>
          <w:gridAfter w:val="4"/>
          <w:wAfter w:w="181" w:type="dxa"/>
          <w:trHeight w:val="1121"/>
        </w:trPr>
        <w:tc>
          <w:tcPr>
            <w:tcW w:w="2284" w:type="dxa"/>
          </w:tcPr>
          <w:p w14:paraId="1E8358E0" w14:textId="77777777" w:rsidR="003F1050" w:rsidRPr="00765109" w:rsidRDefault="003F1050" w:rsidP="0096510C">
            <w:pPr>
              <w:tabs>
                <w:tab w:val="left" w:pos="5400"/>
              </w:tabs>
              <w:rPr>
                <w:rFonts w:ascii="Arial" w:hAnsi="Arial" w:cs="Arial"/>
                <w:bCs/>
                <w:sz w:val="20"/>
                <w:szCs w:val="20"/>
              </w:rPr>
            </w:pPr>
            <w:r w:rsidRPr="00765109">
              <w:rPr>
                <w:rFonts w:ascii="Arial" w:hAnsi="Arial" w:cs="Arial"/>
                <w:bCs/>
                <w:sz w:val="20"/>
                <w:szCs w:val="20"/>
              </w:rPr>
              <w:t>Other analyses</w:t>
            </w:r>
          </w:p>
        </w:tc>
        <w:tc>
          <w:tcPr>
            <w:tcW w:w="805" w:type="dxa"/>
            <w:gridSpan w:val="2"/>
          </w:tcPr>
          <w:p w14:paraId="2FF54DC9"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17</w:t>
            </w:r>
          </w:p>
        </w:tc>
        <w:tc>
          <w:tcPr>
            <w:tcW w:w="4130" w:type="dxa"/>
            <w:gridSpan w:val="2"/>
            <w:tcBorders>
              <w:top w:val="single" w:sz="4" w:space="0" w:color="auto"/>
              <w:bottom w:val="single" w:sz="4" w:space="0" w:color="auto"/>
              <w:right w:val="nil"/>
            </w:tcBorders>
          </w:tcPr>
          <w:p w14:paraId="70B5EBA3" w14:textId="77777777" w:rsidR="003F1050" w:rsidRPr="00765109" w:rsidRDefault="003F1050" w:rsidP="0096510C">
            <w:pPr>
              <w:tabs>
                <w:tab w:val="left" w:pos="5400"/>
              </w:tabs>
              <w:spacing w:after="0" w:line="300" w:lineRule="exact"/>
              <w:rPr>
                <w:rFonts w:ascii="Arial" w:eastAsia="Times New Roman" w:hAnsi="Arial" w:cs="Arial"/>
                <w:bCs/>
                <w:sz w:val="20"/>
                <w:szCs w:val="20"/>
                <w:lang w:val="en-GB" w:eastAsia="en-US"/>
              </w:rPr>
            </w:pPr>
            <w:r w:rsidRPr="00765109">
              <w:rPr>
                <w:rFonts w:ascii="Arial" w:eastAsia="Times New Roman" w:hAnsi="Arial" w:cs="Arial"/>
                <w:bCs/>
                <w:sz w:val="20"/>
                <w:szCs w:val="20"/>
                <w:lang w:val="en-GB" w:eastAsia="en-US"/>
              </w:rPr>
              <w:t>Report other analyses done—</w:t>
            </w:r>
            <w:proofErr w:type="spellStart"/>
            <w:r w:rsidRPr="00765109">
              <w:rPr>
                <w:rFonts w:ascii="Arial" w:eastAsia="Times New Roman" w:hAnsi="Arial" w:cs="Arial"/>
                <w:bCs/>
                <w:sz w:val="20"/>
                <w:szCs w:val="20"/>
                <w:lang w:val="en-GB" w:eastAsia="en-US"/>
              </w:rPr>
              <w:t>eg</w:t>
            </w:r>
            <w:proofErr w:type="spellEnd"/>
            <w:r w:rsidRPr="00765109">
              <w:rPr>
                <w:rFonts w:ascii="Arial" w:eastAsia="Times New Roman" w:hAnsi="Arial" w:cs="Arial"/>
                <w:bCs/>
                <w:sz w:val="20"/>
                <w:szCs w:val="20"/>
                <w:lang w:val="en-GB" w:eastAsia="en-US"/>
              </w:rPr>
              <w:t xml:space="preserve"> analyses of subgroups and interactions, and sensitivity analyses</w:t>
            </w:r>
          </w:p>
        </w:tc>
        <w:tc>
          <w:tcPr>
            <w:tcW w:w="851" w:type="dxa"/>
            <w:tcBorders>
              <w:top w:val="single" w:sz="4" w:space="0" w:color="auto"/>
              <w:left w:val="nil"/>
              <w:bottom w:val="single" w:sz="4" w:space="0" w:color="auto"/>
              <w:right w:val="nil"/>
            </w:tcBorders>
          </w:tcPr>
          <w:p w14:paraId="0E1DC155" w14:textId="70125E2A" w:rsidR="003F1050" w:rsidRPr="00765109" w:rsidRDefault="002D22FA" w:rsidP="0096510C">
            <w:pPr>
              <w:tabs>
                <w:tab w:val="left" w:pos="5400"/>
              </w:tabs>
              <w:spacing w:after="0" w:line="300" w:lineRule="exact"/>
              <w:rPr>
                <w:rFonts w:ascii="Arial" w:eastAsia="Times New Roman" w:hAnsi="Arial" w:cs="Arial"/>
                <w:sz w:val="20"/>
                <w:szCs w:val="20"/>
                <w:lang w:val="en-GB" w:eastAsia="en-US"/>
              </w:rPr>
            </w:pPr>
            <w:r>
              <w:rPr>
                <w:rFonts w:ascii="Arial" w:eastAsia="Times New Roman" w:hAnsi="Arial" w:cs="Arial"/>
                <w:sz w:val="20"/>
                <w:szCs w:val="20"/>
                <w:lang w:val="en-GB" w:eastAsia="en-US"/>
              </w:rPr>
              <w:t>13</w:t>
            </w:r>
          </w:p>
        </w:tc>
        <w:tc>
          <w:tcPr>
            <w:tcW w:w="4971" w:type="dxa"/>
            <w:gridSpan w:val="2"/>
            <w:tcBorders>
              <w:top w:val="single" w:sz="4" w:space="0" w:color="auto"/>
              <w:left w:val="nil"/>
              <w:bottom w:val="single" w:sz="4" w:space="0" w:color="auto"/>
            </w:tcBorders>
          </w:tcPr>
          <w:p w14:paraId="268E89C3" w14:textId="77777777" w:rsidR="003F1050" w:rsidRPr="00765109" w:rsidRDefault="003F1050" w:rsidP="0096510C">
            <w:pPr>
              <w:tabs>
                <w:tab w:val="left" w:pos="4852"/>
                <w:tab w:val="left" w:pos="5400"/>
              </w:tabs>
              <w:spacing w:after="0" w:line="300" w:lineRule="exact"/>
              <w:ind w:right="-558"/>
              <w:rPr>
                <w:rFonts w:ascii="Arial" w:eastAsia="Times New Roman" w:hAnsi="Arial" w:cs="Arial"/>
                <w:sz w:val="20"/>
                <w:szCs w:val="20"/>
                <w:lang w:val="en-GB" w:eastAsia="en-US"/>
              </w:rPr>
            </w:pPr>
            <w:r w:rsidRPr="00765109">
              <w:rPr>
                <w:rFonts w:ascii="Arial" w:eastAsia="Times New Roman" w:hAnsi="Arial" w:cs="Arial"/>
                <w:sz w:val="20"/>
                <w:szCs w:val="20"/>
                <w:lang w:val="en-GB" w:eastAsia="en-US"/>
              </w:rPr>
              <w:t>See Figure 3.</w:t>
            </w:r>
          </w:p>
        </w:tc>
      </w:tr>
      <w:tr w:rsidR="002D22FA" w:rsidRPr="00765109" w14:paraId="1D170CA6" w14:textId="77777777" w:rsidTr="005A33E6">
        <w:trPr>
          <w:trHeight w:val="593"/>
        </w:trPr>
        <w:tc>
          <w:tcPr>
            <w:tcW w:w="13222" w:type="dxa"/>
            <w:gridSpan w:val="12"/>
          </w:tcPr>
          <w:p w14:paraId="6ACEDD92" w14:textId="77777777" w:rsidR="003F1050" w:rsidRPr="00765109" w:rsidRDefault="003F1050" w:rsidP="0096510C">
            <w:pPr>
              <w:pStyle w:val="TableSubHead"/>
              <w:tabs>
                <w:tab w:val="left" w:pos="5400"/>
              </w:tabs>
              <w:rPr>
                <w:rFonts w:ascii="Arial" w:hAnsi="Arial" w:cs="Arial"/>
                <w:sz w:val="20"/>
              </w:rPr>
            </w:pPr>
            <w:bookmarkStart w:id="80" w:name="italic44"/>
            <w:bookmarkStart w:id="81" w:name="bold45"/>
            <w:r w:rsidRPr="00765109">
              <w:rPr>
                <w:rFonts w:ascii="Arial" w:hAnsi="Arial" w:cs="Arial"/>
                <w:sz w:val="20"/>
              </w:rPr>
              <w:lastRenderedPageBreak/>
              <w:t>Discussion</w:t>
            </w:r>
            <w:bookmarkEnd w:id="80"/>
            <w:bookmarkEnd w:id="81"/>
          </w:p>
        </w:tc>
      </w:tr>
      <w:tr w:rsidR="002D22FA" w:rsidRPr="00765109" w14:paraId="469A0B4A" w14:textId="77777777" w:rsidTr="005A33E6">
        <w:trPr>
          <w:gridAfter w:val="2"/>
          <w:wAfter w:w="39" w:type="dxa"/>
          <w:trHeight w:val="807"/>
        </w:trPr>
        <w:tc>
          <w:tcPr>
            <w:tcW w:w="2284" w:type="dxa"/>
          </w:tcPr>
          <w:p w14:paraId="184CF148" w14:textId="77777777" w:rsidR="003F1050" w:rsidRPr="00765109" w:rsidRDefault="003F1050" w:rsidP="0096510C">
            <w:pPr>
              <w:tabs>
                <w:tab w:val="left" w:pos="5400"/>
              </w:tabs>
              <w:rPr>
                <w:rFonts w:ascii="Arial" w:hAnsi="Arial" w:cs="Arial"/>
                <w:bCs/>
                <w:sz w:val="20"/>
                <w:szCs w:val="20"/>
              </w:rPr>
            </w:pPr>
            <w:bookmarkStart w:id="82" w:name="italic45" w:colFirst="0" w:colLast="0"/>
            <w:bookmarkStart w:id="83" w:name="bold46" w:colFirst="0" w:colLast="0"/>
            <w:r w:rsidRPr="00765109">
              <w:rPr>
                <w:rFonts w:ascii="Arial" w:hAnsi="Arial" w:cs="Arial"/>
                <w:bCs/>
                <w:sz w:val="20"/>
                <w:szCs w:val="20"/>
              </w:rPr>
              <w:t>Key results</w:t>
            </w:r>
          </w:p>
        </w:tc>
        <w:tc>
          <w:tcPr>
            <w:tcW w:w="439" w:type="dxa"/>
          </w:tcPr>
          <w:p w14:paraId="5AD11ABE"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18</w:t>
            </w:r>
          </w:p>
        </w:tc>
        <w:tc>
          <w:tcPr>
            <w:tcW w:w="4496" w:type="dxa"/>
            <w:gridSpan w:val="3"/>
          </w:tcPr>
          <w:p w14:paraId="22FBBEB8"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Summarise key results with reference to study objectives</w:t>
            </w:r>
          </w:p>
        </w:tc>
        <w:tc>
          <w:tcPr>
            <w:tcW w:w="851" w:type="dxa"/>
          </w:tcPr>
          <w:p w14:paraId="2ED06E90" w14:textId="5ABB6D1E" w:rsidR="003F1050" w:rsidRPr="00765109" w:rsidRDefault="003F1050" w:rsidP="0096510C">
            <w:pPr>
              <w:tabs>
                <w:tab w:val="left" w:pos="316"/>
                <w:tab w:val="left" w:pos="5400"/>
              </w:tabs>
              <w:rPr>
                <w:rFonts w:ascii="Arial" w:hAnsi="Arial" w:cs="Arial"/>
                <w:sz w:val="20"/>
                <w:szCs w:val="20"/>
              </w:rPr>
            </w:pPr>
            <w:r w:rsidRPr="00765109">
              <w:rPr>
                <w:rFonts w:ascii="Arial" w:hAnsi="Arial" w:cs="Arial"/>
                <w:sz w:val="20"/>
                <w:szCs w:val="20"/>
              </w:rPr>
              <w:t>1</w:t>
            </w:r>
            <w:r w:rsidR="0096510C">
              <w:rPr>
                <w:rFonts w:ascii="Arial" w:hAnsi="Arial" w:cs="Arial"/>
                <w:sz w:val="20"/>
                <w:szCs w:val="20"/>
              </w:rPr>
              <w:t>3</w:t>
            </w:r>
          </w:p>
        </w:tc>
        <w:tc>
          <w:tcPr>
            <w:tcW w:w="5113" w:type="dxa"/>
            <w:gridSpan w:val="4"/>
          </w:tcPr>
          <w:p w14:paraId="0D2E5C5D" w14:textId="77777777" w:rsidR="003F1050" w:rsidRPr="00765109" w:rsidRDefault="003F1050" w:rsidP="0096510C">
            <w:pPr>
              <w:tabs>
                <w:tab w:val="left" w:pos="5400"/>
              </w:tabs>
              <w:ind w:right="-402"/>
              <w:rPr>
                <w:rFonts w:ascii="Arial" w:hAnsi="Arial" w:cs="Arial"/>
                <w:sz w:val="20"/>
                <w:szCs w:val="20"/>
              </w:rPr>
            </w:pPr>
            <w:r w:rsidRPr="00765109">
              <w:rPr>
                <w:rFonts w:ascii="Arial" w:hAnsi="Arial" w:cs="Arial"/>
                <w:sz w:val="20"/>
                <w:szCs w:val="20"/>
              </w:rPr>
              <w:t>See Paragraph 1 in Discussion.</w:t>
            </w:r>
          </w:p>
        </w:tc>
      </w:tr>
      <w:tr w:rsidR="002D22FA" w:rsidRPr="00765109" w14:paraId="13C82D9B" w14:textId="77777777" w:rsidTr="005A33E6">
        <w:trPr>
          <w:gridAfter w:val="2"/>
          <w:wAfter w:w="39" w:type="dxa"/>
        </w:trPr>
        <w:tc>
          <w:tcPr>
            <w:tcW w:w="2284" w:type="dxa"/>
          </w:tcPr>
          <w:p w14:paraId="1EAFF5DE" w14:textId="77777777" w:rsidR="003F1050" w:rsidRPr="00765109" w:rsidRDefault="003F1050" w:rsidP="0096510C">
            <w:pPr>
              <w:tabs>
                <w:tab w:val="left" w:pos="5400"/>
              </w:tabs>
              <w:rPr>
                <w:rFonts w:ascii="Arial" w:hAnsi="Arial" w:cs="Arial"/>
                <w:bCs/>
                <w:sz w:val="20"/>
                <w:szCs w:val="20"/>
              </w:rPr>
            </w:pPr>
            <w:bookmarkStart w:id="84" w:name="italic46" w:colFirst="0" w:colLast="0"/>
            <w:bookmarkStart w:id="85" w:name="bold47" w:colFirst="0" w:colLast="0"/>
            <w:bookmarkEnd w:id="82"/>
            <w:bookmarkEnd w:id="83"/>
            <w:r w:rsidRPr="00765109">
              <w:rPr>
                <w:rFonts w:ascii="Arial" w:hAnsi="Arial" w:cs="Arial"/>
                <w:bCs/>
                <w:sz w:val="20"/>
                <w:szCs w:val="20"/>
              </w:rPr>
              <w:t>Limitations</w:t>
            </w:r>
          </w:p>
        </w:tc>
        <w:tc>
          <w:tcPr>
            <w:tcW w:w="439" w:type="dxa"/>
          </w:tcPr>
          <w:p w14:paraId="5F781346"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19</w:t>
            </w:r>
          </w:p>
        </w:tc>
        <w:tc>
          <w:tcPr>
            <w:tcW w:w="4496" w:type="dxa"/>
            <w:gridSpan w:val="3"/>
          </w:tcPr>
          <w:p w14:paraId="1C88452A"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 xml:space="preserve">Discuss limitations of the study, </w:t>
            </w:r>
            <w:proofErr w:type="gramStart"/>
            <w:r w:rsidRPr="00765109">
              <w:rPr>
                <w:rFonts w:ascii="Arial" w:hAnsi="Arial" w:cs="Arial"/>
                <w:sz w:val="20"/>
                <w:szCs w:val="20"/>
              </w:rPr>
              <w:t>taking into account</w:t>
            </w:r>
            <w:proofErr w:type="gramEnd"/>
            <w:r w:rsidRPr="00765109">
              <w:rPr>
                <w:rFonts w:ascii="Arial" w:hAnsi="Arial" w:cs="Arial"/>
                <w:sz w:val="20"/>
                <w:szCs w:val="20"/>
              </w:rPr>
              <w:t xml:space="preserve"> sources of potential bias or imprecision. Discuss both direction and magnitude of any potential bias</w:t>
            </w:r>
          </w:p>
        </w:tc>
        <w:tc>
          <w:tcPr>
            <w:tcW w:w="851" w:type="dxa"/>
          </w:tcPr>
          <w:p w14:paraId="32D222D7" w14:textId="0446833F" w:rsidR="003F1050" w:rsidRPr="00765109" w:rsidRDefault="0096510C" w:rsidP="0096510C">
            <w:pPr>
              <w:tabs>
                <w:tab w:val="left" w:pos="5400"/>
              </w:tabs>
              <w:rPr>
                <w:rFonts w:ascii="Arial" w:hAnsi="Arial" w:cs="Arial"/>
                <w:sz w:val="20"/>
                <w:szCs w:val="20"/>
              </w:rPr>
            </w:pPr>
            <w:r>
              <w:rPr>
                <w:rFonts w:ascii="Arial" w:hAnsi="Arial" w:cs="Arial"/>
                <w:sz w:val="20"/>
                <w:szCs w:val="20"/>
              </w:rPr>
              <w:t>17</w:t>
            </w:r>
          </w:p>
        </w:tc>
        <w:tc>
          <w:tcPr>
            <w:tcW w:w="5113" w:type="dxa"/>
            <w:gridSpan w:val="4"/>
          </w:tcPr>
          <w:p w14:paraId="428F6FFE" w14:textId="77777777" w:rsidR="003F1050" w:rsidRPr="00765109" w:rsidRDefault="003F1050" w:rsidP="0096510C">
            <w:pPr>
              <w:tabs>
                <w:tab w:val="left" w:pos="5400"/>
              </w:tabs>
              <w:rPr>
                <w:rFonts w:ascii="Arial" w:hAnsi="Arial" w:cs="Arial"/>
                <w:i/>
                <w:iCs/>
                <w:sz w:val="20"/>
                <w:szCs w:val="20"/>
              </w:rPr>
            </w:pPr>
            <w:r w:rsidRPr="00765109">
              <w:rPr>
                <w:rFonts w:ascii="Arial" w:hAnsi="Arial" w:cs="Arial"/>
                <w:i/>
                <w:iCs/>
                <w:sz w:val="20"/>
                <w:szCs w:val="20"/>
              </w:rPr>
              <w:t>Our study has several limitations. First, (…)</w:t>
            </w:r>
          </w:p>
        </w:tc>
      </w:tr>
      <w:tr w:rsidR="002D22FA" w:rsidRPr="00765109" w14:paraId="41893E63" w14:textId="77777777" w:rsidTr="005A33E6">
        <w:trPr>
          <w:gridAfter w:val="2"/>
          <w:wAfter w:w="39" w:type="dxa"/>
        </w:trPr>
        <w:tc>
          <w:tcPr>
            <w:tcW w:w="2284" w:type="dxa"/>
          </w:tcPr>
          <w:p w14:paraId="018A4DFB" w14:textId="77777777" w:rsidR="003F1050" w:rsidRPr="00765109" w:rsidRDefault="003F1050" w:rsidP="0096510C">
            <w:pPr>
              <w:tabs>
                <w:tab w:val="left" w:pos="5400"/>
              </w:tabs>
              <w:rPr>
                <w:rFonts w:ascii="Arial" w:hAnsi="Arial" w:cs="Arial"/>
                <w:bCs/>
                <w:sz w:val="20"/>
                <w:szCs w:val="20"/>
              </w:rPr>
            </w:pPr>
            <w:bookmarkStart w:id="86" w:name="italic47" w:colFirst="0" w:colLast="0"/>
            <w:bookmarkStart w:id="87" w:name="bold48" w:colFirst="0" w:colLast="0"/>
            <w:bookmarkEnd w:id="84"/>
            <w:bookmarkEnd w:id="85"/>
            <w:r w:rsidRPr="00765109">
              <w:rPr>
                <w:rFonts w:ascii="Arial" w:hAnsi="Arial" w:cs="Arial"/>
                <w:bCs/>
                <w:sz w:val="20"/>
                <w:szCs w:val="20"/>
              </w:rPr>
              <w:t>Interpretation</w:t>
            </w:r>
          </w:p>
        </w:tc>
        <w:tc>
          <w:tcPr>
            <w:tcW w:w="439" w:type="dxa"/>
          </w:tcPr>
          <w:p w14:paraId="31DE5247"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20</w:t>
            </w:r>
          </w:p>
        </w:tc>
        <w:tc>
          <w:tcPr>
            <w:tcW w:w="4496" w:type="dxa"/>
            <w:gridSpan w:val="3"/>
          </w:tcPr>
          <w:p w14:paraId="39073B32"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Give a cautious overall interpretation of results considering objectives, limitations, multiplicity of analyses, results from similar studies, and other relevant evidence</w:t>
            </w:r>
          </w:p>
        </w:tc>
        <w:tc>
          <w:tcPr>
            <w:tcW w:w="851" w:type="dxa"/>
          </w:tcPr>
          <w:p w14:paraId="6576C47E" w14:textId="0D3631AA" w:rsidR="003F1050" w:rsidRPr="00765109" w:rsidRDefault="0096510C" w:rsidP="0096510C">
            <w:pPr>
              <w:tabs>
                <w:tab w:val="left" w:pos="5400"/>
              </w:tabs>
              <w:ind w:right="-18"/>
              <w:rPr>
                <w:rFonts w:ascii="Arial" w:hAnsi="Arial" w:cs="Arial"/>
                <w:sz w:val="20"/>
                <w:szCs w:val="20"/>
              </w:rPr>
            </w:pPr>
            <w:r>
              <w:rPr>
                <w:rFonts w:ascii="Arial" w:hAnsi="Arial" w:cs="Arial"/>
                <w:sz w:val="20"/>
                <w:szCs w:val="20"/>
              </w:rPr>
              <w:t>13-15</w:t>
            </w:r>
          </w:p>
        </w:tc>
        <w:tc>
          <w:tcPr>
            <w:tcW w:w="5113" w:type="dxa"/>
            <w:gridSpan w:val="4"/>
          </w:tcPr>
          <w:p w14:paraId="185CF755" w14:textId="77777777" w:rsidR="003F1050" w:rsidRPr="00765109" w:rsidRDefault="003F1050" w:rsidP="0096510C">
            <w:pPr>
              <w:tabs>
                <w:tab w:val="left" w:pos="5400"/>
              </w:tabs>
              <w:rPr>
                <w:rFonts w:ascii="Arial" w:hAnsi="Arial" w:cs="Arial"/>
                <w:i/>
                <w:iCs/>
                <w:sz w:val="20"/>
                <w:szCs w:val="20"/>
              </w:rPr>
            </w:pPr>
            <w:r w:rsidRPr="00765109">
              <w:rPr>
                <w:rFonts w:ascii="Arial" w:hAnsi="Arial" w:cs="Arial"/>
                <w:i/>
                <w:iCs/>
                <w:sz w:val="20"/>
                <w:szCs w:val="20"/>
              </w:rPr>
              <w:t>“Among patients presenting to Canadian EDs, more than a third of patients who tested positive for SARS-CoV-2 and one in five patients without SARS-CoV-2 infection met PCC criteria at 3 months after the ED visit. A positive SARS-CoV-2 test was the single most important factor associated with PCC symptoms and there was no single comorbidity that increased the risk in either group.”</w:t>
            </w:r>
          </w:p>
        </w:tc>
      </w:tr>
      <w:tr w:rsidR="002D22FA" w:rsidRPr="00765109" w14:paraId="2E4FDB5E" w14:textId="77777777" w:rsidTr="005A33E6">
        <w:trPr>
          <w:gridAfter w:val="2"/>
          <w:wAfter w:w="39" w:type="dxa"/>
        </w:trPr>
        <w:tc>
          <w:tcPr>
            <w:tcW w:w="2284" w:type="dxa"/>
          </w:tcPr>
          <w:p w14:paraId="492B32E2" w14:textId="77777777" w:rsidR="003F1050" w:rsidRPr="00765109" w:rsidRDefault="003F1050" w:rsidP="0096510C">
            <w:pPr>
              <w:tabs>
                <w:tab w:val="left" w:pos="5400"/>
              </w:tabs>
              <w:rPr>
                <w:rFonts w:ascii="Arial" w:hAnsi="Arial" w:cs="Arial"/>
                <w:bCs/>
                <w:sz w:val="20"/>
                <w:szCs w:val="20"/>
              </w:rPr>
            </w:pPr>
            <w:bookmarkStart w:id="88" w:name="italic48" w:colFirst="0" w:colLast="0"/>
            <w:bookmarkStart w:id="89" w:name="bold49" w:colFirst="0" w:colLast="0"/>
            <w:bookmarkEnd w:id="86"/>
            <w:bookmarkEnd w:id="87"/>
            <w:r w:rsidRPr="00765109">
              <w:rPr>
                <w:rFonts w:ascii="Arial" w:hAnsi="Arial" w:cs="Arial"/>
                <w:bCs/>
                <w:sz w:val="20"/>
                <w:szCs w:val="20"/>
              </w:rPr>
              <w:t>Generalisability</w:t>
            </w:r>
          </w:p>
        </w:tc>
        <w:tc>
          <w:tcPr>
            <w:tcW w:w="439" w:type="dxa"/>
          </w:tcPr>
          <w:p w14:paraId="194BD68E"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21</w:t>
            </w:r>
          </w:p>
        </w:tc>
        <w:tc>
          <w:tcPr>
            <w:tcW w:w="4496" w:type="dxa"/>
            <w:gridSpan w:val="3"/>
          </w:tcPr>
          <w:p w14:paraId="0D72BFE2"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Discuss the generalisability (external validity) of the study results</w:t>
            </w:r>
          </w:p>
        </w:tc>
        <w:tc>
          <w:tcPr>
            <w:tcW w:w="851" w:type="dxa"/>
          </w:tcPr>
          <w:p w14:paraId="063800B8" w14:textId="1EAE6313" w:rsidR="003F1050" w:rsidRPr="00765109" w:rsidRDefault="0096510C" w:rsidP="0096510C">
            <w:pPr>
              <w:tabs>
                <w:tab w:val="left" w:pos="5400"/>
              </w:tabs>
              <w:rPr>
                <w:rFonts w:ascii="Arial" w:hAnsi="Arial" w:cs="Arial"/>
                <w:sz w:val="20"/>
                <w:szCs w:val="20"/>
              </w:rPr>
            </w:pPr>
            <w:r>
              <w:rPr>
                <w:rFonts w:ascii="Arial" w:hAnsi="Arial" w:cs="Arial"/>
                <w:sz w:val="20"/>
                <w:szCs w:val="20"/>
              </w:rPr>
              <w:t>17</w:t>
            </w:r>
          </w:p>
        </w:tc>
        <w:tc>
          <w:tcPr>
            <w:tcW w:w="5113" w:type="dxa"/>
            <w:gridSpan w:val="4"/>
          </w:tcPr>
          <w:p w14:paraId="2D804E7D" w14:textId="77777777" w:rsidR="003F1050" w:rsidRPr="00765109" w:rsidRDefault="003F1050" w:rsidP="0096510C">
            <w:pPr>
              <w:tabs>
                <w:tab w:val="left" w:pos="5400"/>
              </w:tabs>
              <w:rPr>
                <w:rFonts w:ascii="Arial" w:hAnsi="Arial" w:cs="Arial"/>
                <w:i/>
                <w:iCs/>
                <w:sz w:val="20"/>
                <w:szCs w:val="20"/>
              </w:rPr>
            </w:pPr>
            <w:r w:rsidRPr="00765109">
              <w:rPr>
                <w:rFonts w:ascii="Arial" w:hAnsi="Arial" w:cs="Arial"/>
                <w:i/>
                <w:iCs/>
                <w:sz w:val="20"/>
                <w:szCs w:val="20"/>
              </w:rPr>
              <w:t>See “Strength and Limitations” section.</w:t>
            </w:r>
          </w:p>
        </w:tc>
      </w:tr>
      <w:tr w:rsidR="00765109" w:rsidRPr="00765109" w14:paraId="581468DD" w14:textId="77777777" w:rsidTr="00FB105C">
        <w:trPr>
          <w:gridAfter w:val="2"/>
          <w:wAfter w:w="39" w:type="dxa"/>
          <w:trHeight w:val="535"/>
        </w:trPr>
        <w:tc>
          <w:tcPr>
            <w:tcW w:w="2284" w:type="dxa"/>
          </w:tcPr>
          <w:p w14:paraId="489F6357" w14:textId="77777777" w:rsidR="003F1050" w:rsidRPr="00765109" w:rsidRDefault="003F1050" w:rsidP="0096510C">
            <w:pPr>
              <w:pStyle w:val="TableSubHead"/>
              <w:tabs>
                <w:tab w:val="left" w:pos="5400"/>
              </w:tabs>
              <w:rPr>
                <w:rFonts w:ascii="Arial" w:hAnsi="Arial" w:cs="Arial"/>
                <w:sz w:val="20"/>
              </w:rPr>
            </w:pPr>
            <w:bookmarkStart w:id="90" w:name="italic49"/>
            <w:bookmarkStart w:id="91" w:name="bold50"/>
            <w:bookmarkEnd w:id="88"/>
            <w:bookmarkEnd w:id="89"/>
            <w:r w:rsidRPr="00765109">
              <w:rPr>
                <w:rFonts w:ascii="Arial" w:hAnsi="Arial" w:cs="Arial"/>
                <w:sz w:val="20"/>
              </w:rPr>
              <w:t>Other information</w:t>
            </w:r>
          </w:p>
        </w:tc>
        <w:bookmarkEnd w:id="90"/>
        <w:bookmarkEnd w:id="91"/>
        <w:tc>
          <w:tcPr>
            <w:tcW w:w="10899" w:type="dxa"/>
            <w:gridSpan w:val="9"/>
          </w:tcPr>
          <w:p w14:paraId="25B2D14E" w14:textId="77777777" w:rsidR="003F1050" w:rsidRPr="00765109" w:rsidRDefault="003F1050" w:rsidP="0096510C">
            <w:pPr>
              <w:pStyle w:val="TableSubHead"/>
              <w:tabs>
                <w:tab w:val="left" w:pos="5400"/>
              </w:tabs>
              <w:rPr>
                <w:rFonts w:ascii="Arial" w:hAnsi="Arial" w:cs="Arial"/>
                <w:sz w:val="20"/>
              </w:rPr>
            </w:pPr>
          </w:p>
        </w:tc>
      </w:tr>
      <w:tr w:rsidR="002D22FA" w:rsidRPr="00765109" w14:paraId="588CDE23" w14:textId="77777777" w:rsidTr="005A33E6">
        <w:trPr>
          <w:gridAfter w:val="2"/>
          <w:wAfter w:w="39" w:type="dxa"/>
        </w:trPr>
        <w:tc>
          <w:tcPr>
            <w:tcW w:w="2284" w:type="dxa"/>
          </w:tcPr>
          <w:p w14:paraId="2207C3B9" w14:textId="77777777" w:rsidR="003F1050" w:rsidRPr="00765109" w:rsidRDefault="003F1050" w:rsidP="0096510C">
            <w:pPr>
              <w:tabs>
                <w:tab w:val="left" w:pos="5400"/>
              </w:tabs>
              <w:rPr>
                <w:rFonts w:ascii="Arial" w:hAnsi="Arial" w:cs="Arial"/>
                <w:bCs/>
                <w:sz w:val="20"/>
                <w:szCs w:val="20"/>
              </w:rPr>
            </w:pPr>
            <w:bookmarkStart w:id="92" w:name="italic50" w:colFirst="0" w:colLast="0"/>
            <w:bookmarkStart w:id="93" w:name="bold51" w:colFirst="0" w:colLast="0"/>
            <w:r w:rsidRPr="00765109">
              <w:rPr>
                <w:rFonts w:ascii="Arial" w:hAnsi="Arial" w:cs="Arial"/>
                <w:bCs/>
                <w:sz w:val="20"/>
                <w:szCs w:val="20"/>
              </w:rPr>
              <w:t>Funding</w:t>
            </w:r>
          </w:p>
        </w:tc>
        <w:tc>
          <w:tcPr>
            <w:tcW w:w="439" w:type="dxa"/>
          </w:tcPr>
          <w:p w14:paraId="1EEC5717"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22</w:t>
            </w:r>
          </w:p>
        </w:tc>
        <w:tc>
          <w:tcPr>
            <w:tcW w:w="4496" w:type="dxa"/>
            <w:gridSpan w:val="3"/>
          </w:tcPr>
          <w:p w14:paraId="6BD5E0C0" w14:textId="77777777"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Give the source of funding and the role of the funders for the present study and, if applicable, for the original study on which the present article is based</w:t>
            </w:r>
          </w:p>
        </w:tc>
        <w:tc>
          <w:tcPr>
            <w:tcW w:w="851" w:type="dxa"/>
          </w:tcPr>
          <w:p w14:paraId="071C05F6" w14:textId="28067044" w:rsidR="003F1050" w:rsidRPr="00765109" w:rsidRDefault="003F1050" w:rsidP="0096510C">
            <w:pPr>
              <w:tabs>
                <w:tab w:val="left" w:pos="5400"/>
              </w:tabs>
              <w:rPr>
                <w:rFonts w:ascii="Arial" w:hAnsi="Arial" w:cs="Arial"/>
                <w:sz w:val="20"/>
                <w:szCs w:val="20"/>
              </w:rPr>
            </w:pPr>
            <w:r w:rsidRPr="00765109">
              <w:rPr>
                <w:rFonts w:ascii="Arial" w:hAnsi="Arial" w:cs="Arial"/>
                <w:sz w:val="20"/>
                <w:szCs w:val="20"/>
              </w:rPr>
              <w:t>2</w:t>
            </w:r>
            <w:r w:rsidR="0096510C">
              <w:rPr>
                <w:rFonts w:ascii="Arial" w:hAnsi="Arial" w:cs="Arial"/>
                <w:sz w:val="20"/>
                <w:szCs w:val="20"/>
              </w:rPr>
              <w:t>0</w:t>
            </w:r>
          </w:p>
        </w:tc>
        <w:tc>
          <w:tcPr>
            <w:tcW w:w="5113" w:type="dxa"/>
            <w:gridSpan w:val="4"/>
          </w:tcPr>
          <w:p w14:paraId="591D6A89" w14:textId="77777777" w:rsidR="003F1050" w:rsidRPr="00765109" w:rsidRDefault="003F1050" w:rsidP="0096510C">
            <w:pPr>
              <w:tabs>
                <w:tab w:val="left" w:pos="5400"/>
              </w:tabs>
              <w:rPr>
                <w:rFonts w:ascii="Arial" w:hAnsi="Arial" w:cs="Arial"/>
                <w:i/>
                <w:iCs/>
                <w:sz w:val="20"/>
                <w:szCs w:val="20"/>
              </w:rPr>
            </w:pPr>
            <w:r w:rsidRPr="00765109">
              <w:rPr>
                <w:rFonts w:ascii="Arial" w:hAnsi="Arial" w:cs="Arial"/>
                <w:i/>
                <w:iCs/>
                <w:sz w:val="20"/>
                <w:szCs w:val="20"/>
              </w:rPr>
              <w:t>See “Funding” section.</w:t>
            </w:r>
          </w:p>
        </w:tc>
      </w:tr>
    </w:tbl>
    <w:bookmarkEnd w:id="92"/>
    <w:bookmarkEnd w:id="93"/>
    <w:p w14:paraId="6369A66F" w14:textId="77777777" w:rsidR="00765109" w:rsidRPr="00EE3E55" w:rsidRDefault="00765109" w:rsidP="0096510C">
      <w:pPr>
        <w:pStyle w:val="TableNote"/>
        <w:tabs>
          <w:tab w:val="left" w:pos="5400"/>
        </w:tabs>
        <w:rPr>
          <w:rFonts w:ascii="Arial" w:hAnsi="Arial" w:cs="Arial"/>
          <w:sz w:val="16"/>
          <w:szCs w:val="16"/>
        </w:rPr>
      </w:pPr>
      <w:r w:rsidRPr="00EE3E55">
        <w:rPr>
          <w:rFonts w:ascii="Arial" w:hAnsi="Arial" w:cs="Arial"/>
          <w:bCs/>
          <w:sz w:val="16"/>
          <w:szCs w:val="16"/>
        </w:rPr>
        <w:t>*</w:t>
      </w:r>
      <w:r w:rsidRPr="00EE3E55">
        <w:rPr>
          <w:rFonts w:ascii="Arial" w:hAnsi="Arial" w:cs="Arial"/>
          <w:sz w:val="16"/>
          <w:szCs w:val="16"/>
        </w:rPr>
        <w:t>Give information separately for cases and controls in case-control studies and, if applicable, for exposed and unexposed groups in cohort and cross-sectional studies.</w:t>
      </w:r>
    </w:p>
    <w:p w14:paraId="6722D207" w14:textId="77777777" w:rsidR="00765109" w:rsidRPr="00EE3E55" w:rsidRDefault="00765109" w:rsidP="0096510C">
      <w:pPr>
        <w:pStyle w:val="TableNote"/>
        <w:tabs>
          <w:tab w:val="left" w:pos="5400"/>
        </w:tabs>
        <w:rPr>
          <w:rFonts w:ascii="Arial" w:hAnsi="Arial" w:cs="Arial"/>
          <w:sz w:val="16"/>
          <w:szCs w:val="16"/>
        </w:rPr>
      </w:pPr>
    </w:p>
    <w:p w14:paraId="3DE0515A" w14:textId="77777777" w:rsidR="00765109" w:rsidRPr="00EE3E55" w:rsidRDefault="00765109" w:rsidP="0096510C">
      <w:pPr>
        <w:pStyle w:val="TableNote"/>
        <w:tabs>
          <w:tab w:val="left" w:pos="5400"/>
        </w:tabs>
        <w:rPr>
          <w:rFonts w:ascii="Arial" w:hAnsi="Arial" w:cs="Arial"/>
          <w:sz w:val="16"/>
          <w:szCs w:val="16"/>
        </w:rPr>
      </w:pPr>
      <w:r w:rsidRPr="00EE3E55">
        <w:rPr>
          <w:rFonts w:ascii="Arial" w:hAnsi="Arial" w:cs="Arial"/>
          <w:b/>
          <w:sz w:val="16"/>
          <w:szCs w:val="16"/>
        </w:rPr>
        <w:t>Note:</w:t>
      </w:r>
      <w:r w:rsidRPr="00EE3E55">
        <w:rPr>
          <w:rFonts w:ascii="Arial" w:hAnsi="Arial" w:cs="Arial"/>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E3E55">
        <w:rPr>
          <w:rFonts w:ascii="Arial" w:hAnsi="Arial" w:cs="Arial"/>
          <w:sz w:val="16"/>
          <w:szCs w:val="16"/>
        </w:rPr>
        <w:t>PLoS</w:t>
      </w:r>
      <w:proofErr w:type="spellEnd"/>
      <w:r w:rsidRPr="00EE3E55">
        <w:rPr>
          <w:rFonts w:ascii="Arial" w:hAnsi="Arial" w:cs="Arial"/>
          <w:sz w:val="16"/>
          <w:szCs w:val="16"/>
        </w:rPr>
        <w:t xml:space="preserve"> Medicine at http://www.plosmedicine.org/, Annals of Internal Medicine at http://www.annals.org/, and Epidemiology at http://www.epidem.com/). Information on the STROBE Initiative is available at www.strobe-statement.org.</w:t>
      </w:r>
    </w:p>
    <w:p w14:paraId="3FEEF039" w14:textId="77777777" w:rsidR="003F1050" w:rsidRPr="00EE3E55" w:rsidRDefault="003F1050" w:rsidP="003F1050">
      <w:pPr>
        <w:rPr>
          <w:sz w:val="16"/>
          <w:szCs w:val="16"/>
        </w:rPr>
        <w:sectPr w:rsidR="003F1050" w:rsidRPr="00EE3E55" w:rsidSect="0096510C">
          <w:pgSz w:w="15840" w:h="12240" w:orient="landscape"/>
          <w:pgMar w:top="1440" w:right="1381" w:bottom="1440" w:left="1560" w:header="708" w:footer="708" w:gutter="0"/>
          <w:cols w:space="720"/>
        </w:sectPr>
      </w:pPr>
    </w:p>
    <w:p w14:paraId="4C829392" w14:textId="2870F671" w:rsidR="00936586" w:rsidRPr="007E49B0" w:rsidRDefault="00936586" w:rsidP="002405F1">
      <w:pPr>
        <w:pStyle w:val="Style1"/>
        <w:ind w:left="-284"/>
      </w:pPr>
      <w:bookmarkStart w:id="94" w:name="_1y810tw" w:colFirst="0" w:colLast="0"/>
      <w:bookmarkStart w:id="95" w:name="_Toc153372505"/>
      <w:bookmarkEnd w:id="94"/>
      <w:r w:rsidRPr="007E49B0">
        <w:lastRenderedPageBreak/>
        <w:t xml:space="preserve">Table 2: The GRIPP2 </w:t>
      </w:r>
      <w:r w:rsidR="00485B3B" w:rsidRPr="007E49B0">
        <w:t>short form checklist for the reporting of patient engagement in research</w:t>
      </w:r>
      <w:bookmarkEnd w:id="95"/>
    </w:p>
    <w:p w14:paraId="48643236" w14:textId="77777777" w:rsidR="00936586" w:rsidRPr="002405F1" w:rsidRDefault="00936586" w:rsidP="007E49B0">
      <w:pPr>
        <w:pStyle w:val="Titre3"/>
        <w:widowControl w:val="0"/>
        <w:ind w:left="-284"/>
        <w:rPr>
          <w:rFonts w:ascii="Arial" w:hAnsi="Arial" w:cs="Arial"/>
          <w:sz w:val="20"/>
          <w:szCs w:val="20"/>
        </w:rPr>
      </w:pPr>
      <w:r w:rsidRPr="002405F1">
        <w:rPr>
          <w:rFonts w:ascii="Arial" w:hAnsi="Arial" w:cs="Arial"/>
          <w:sz w:val="20"/>
          <w:szCs w:val="20"/>
        </w:rPr>
        <w:t>Patient engagement within CCEDRRN</w:t>
      </w:r>
    </w:p>
    <w:p w14:paraId="46E72A38" w14:textId="77777777" w:rsidR="00936586" w:rsidRPr="007E49B0" w:rsidRDefault="00936586" w:rsidP="007E49B0">
      <w:pPr>
        <w:widowControl w:val="0"/>
        <w:ind w:left="-284"/>
        <w:rPr>
          <w:rFonts w:ascii="Arial" w:hAnsi="Arial" w:cs="Arial"/>
          <w:sz w:val="20"/>
          <w:szCs w:val="20"/>
        </w:rPr>
      </w:pPr>
      <w:r w:rsidRPr="007E49B0">
        <w:rPr>
          <w:rFonts w:ascii="Arial" w:hAnsi="Arial" w:cs="Arial"/>
          <w:sz w:val="20"/>
          <w:szCs w:val="20"/>
        </w:rPr>
        <w:t xml:space="preserve">CCEDRRN’s Patient Engagement Committee consists of 11 members from 6 provinces across Canada (BC, AB, SK, MN, ON, NS). Members have lived experience with COVID-19 and PCC and were engaged from this study’s inception onwards. They participated in generating the original research question, grant writing, edited </w:t>
      </w:r>
      <w:proofErr w:type="gramStart"/>
      <w:r w:rsidRPr="007E49B0">
        <w:rPr>
          <w:rFonts w:ascii="Arial" w:hAnsi="Arial" w:cs="Arial"/>
          <w:sz w:val="20"/>
          <w:szCs w:val="20"/>
        </w:rPr>
        <w:t>consent</w:t>
      </w:r>
      <w:proofErr w:type="gramEnd"/>
      <w:r w:rsidRPr="007E49B0">
        <w:rPr>
          <w:rFonts w:ascii="Arial" w:hAnsi="Arial" w:cs="Arial"/>
          <w:sz w:val="20"/>
          <w:szCs w:val="20"/>
        </w:rPr>
        <w:t xml:space="preserve"> and data collection forms to ensure readability and acceptability in both French and English and across diverse social, cultural, and ethnic contexts, assisted with developing and refining study questions, interpreted study findings, and reviewed and edited the manuscript.</w:t>
      </w:r>
    </w:p>
    <w:tbl>
      <w:tblPr>
        <w:tblW w:w="9924" w:type="dxa"/>
        <w:tblInd w:w="-289" w:type="dxa"/>
        <w:tblBorders>
          <w:top w:val="single" w:sz="4" w:space="0" w:color="CCCCCC"/>
          <w:left w:val="nil"/>
          <w:bottom w:val="nil"/>
          <w:right w:val="nil"/>
          <w:insideH w:val="single" w:sz="4" w:space="0" w:color="CCCCCC"/>
          <w:insideV w:val="nil"/>
        </w:tblBorders>
        <w:tblLayout w:type="fixed"/>
        <w:tblLook w:val="0600" w:firstRow="0" w:lastRow="0" w:firstColumn="0" w:lastColumn="0" w:noHBand="1" w:noVBand="1"/>
      </w:tblPr>
      <w:tblGrid>
        <w:gridCol w:w="2265"/>
        <w:gridCol w:w="6099"/>
        <w:gridCol w:w="1560"/>
      </w:tblGrid>
      <w:tr w:rsidR="00936586" w:rsidRPr="007E49B0" w14:paraId="39F387E9" w14:textId="77777777" w:rsidTr="00FB105C">
        <w:trPr>
          <w:trHeight w:val="1155"/>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2D4B6FB3" w14:textId="77777777" w:rsidR="00936586" w:rsidRPr="007E49B0" w:rsidRDefault="00936586" w:rsidP="00EE3E55">
            <w:pPr>
              <w:widowControl w:val="0"/>
              <w:spacing w:before="220" w:after="220" w:line="240" w:lineRule="auto"/>
              <w:jc w:val="center"/>
              <w:rPr>
                <w:rFonts w:ascii="Arial" w:hAnsi="Arial" w:cs="Arial"/>
                <w:sz w:val="20"/>
                <w:szCs w:val="20"/>
              </w:rPr>
            </w:pPr>
            <w:r w:rsidRPr="007E49B0">
              <w:rPr>
                <w:rFonts w:ascii="Arial" w:hAnsi="Arial" w:cs="Arial"/>
                <w:sz w:val="20"/>
                <w:szCs w:val="20"/>
              </w:rPr>
              <w:t>Section and topic</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4208F933" w14:textId="77777777" w:rsidR="00936586" w:rsidRPr="007E49B0" w:rsidRDefault="00936586" w:rsidP="00EE3E55">
            <w:pPr>
              <w:widowControl w:val="0"/>
              <w:spacing w:before="220" w:after="220" w:line="240" w:lineRule="auto"/>
              <w:jc w:val="center"/>
              <w:rPr>
                <w:rFonts w:ascii="Arial" w:hAnsi="Arial" w:cs="Arial"/>
                <w:sz w:val="20"/>
                <w:szCs w:val="20"/>
              </w:rPr>
            </w:pPr>
            <w:r w:rsidRPr="007E49B0">
              <w:rPr>
                <w:rFonts w:ascii="Arial" w:hAnsi="Arial" w:cs="Arial"/>
                <w:sz w:val="20"/>
                <w:szCs w:val="20"/>
              </w:rPr>
              <w:t>Item</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6D4CE4D4" w14:textId="77777777" w:rsidR="00936586" w:rsidRPr="007E49B0" w:rsidRDefault="00936586" w:rsidP="00EE3E55">
            <w:pPr>
              <w:widowControl w:val="0"/>
              <w:spacing w:before="220" w:after="220" w:line="240" w:lineRule="auto"/>
              <w:ind w:left="100"/>
              <w:jc w:val="center"/>
              <w:rPr>
                <w:rFonts w:ascii="Arial" w:hAnsi="Arial" w:cs="Arial"/>
                <w:sz w:val="20"/>
                <w:szCs w:val="20"/>
              </w:rPr>
            </w:pPr>
            <w:r w:rsidRPr="007E49B0">
              <w:rPr>
                <w:rFonts w:ascii="Arial" w:hAnsi="Arial" w:cs="Arial"/>
                <w:sz w:val="20"/>
                <w:szCs w:val="20"/>
              </w:rPr>
              <w:t>Reported on page No</w:t>
            </w:r>
          </w:p>
        </w:tc>
      </w:tr>
      <w:tr w:rsidR="00936586" w:rsidRPr="007E49B0" w14:paraId="702F8E75" w14:textId="77777777" w:rsidTr="00FB105C">
        <w:trPr>
          <w:trHeight w:val="630"/>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4EB1C8E4"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 xml:space="preserve">1: Aim: </w:t>
            </w:r>
          </w:p>
          <w:p w14:paraId="1574A51A"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Report the aim of PPI in the study</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36EE9ADB" w14:textId="77777777" w:rsidR="00936586" w:rsidRPr="007E49B0" w:rsidRDefault="00936586" w:rsidP="007E49B0">
            <w:pPr>
              <w:widowControl w:val="0"/>
              <w:spacing w:before="220" w:after="220" w:line="240" w:lineRule="auto"/>
              <w:rPr>
                <w:rFonts w:ascii="Arial" w:hAnsi="Arial" w:cs="Arial"/>
                <w:i/>
                <w:sz w:val="20"/>
                <w:szCs w:val="20"/>
                <w:highlight w:val="white"/>
              </w:rPr>
            </w:pPr>
            <w:r w:rsidRPr="007E49B0">
              <w:rPr>
                <w:rFonts w:ascii="Arial" w:hAnsi="Arial" w:cs="Arial"/>
                <w:sz w:val="20"/>
                <w:szCs w:val="20"/>
                <w:highlight w:val="white"/>
              </w:rPr>
              <w:t xml:space="preserve">To collaboratively involve patients as research partners at all stages in the development of this project. </w:t>
            </w:r>
            <w:r w:rsidRPr="007E49B0">
              <w:rPr>
                <w:rFonts w:ascii="Arial" w:hAnsi="Arial" w:cs="Arial"/>
                <w:i/>
                <w:sz w:val="20"/>
                <w:szCs w:val="20"/>
                <w:highlight w:val="white"/>
              </w:rPr>
              <w:t>“[Patient partners] participated in generating the original research question, grant writing, edited consent and data collection forms to ensure readability and acceptability in both French and English and across diverse social, cultural, and ethnic contexts, assisted with developing and refining study questions, interpreted study findings, and reviewed and edited the manuscript.”</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7AB7972D" w14:textId="64DCBC84" w:rsidR="00936586" w:rsidRPr="007E49B0" w:rsidRDefault="00C70CC4" w:rsidP="00EE3E55">
            <w:pPr>
              <w:widowControl w:val="0"/>
              <w:spacing w:before="220" w:after="220" w:line="240" w:lineRule="auto"/>
              <w:ind w:left="236" w:hanging="236"/>
              <w:jc w:val="center"/>
              <w:rPr>
                <w:rFonts w:ascii="Arial" w:hAnsi="Arial" w:cs="Arial"/>
                <w:sz w:val="20"/>
                <w:szCs w:val="20"/>
              </w:rPr>
            </w:pPr>
            <w:r>
              <w:rPr>
                <w:rFonts w:ascii="Arial" w:hAnsi="Arial" w:cs="Arial"/>
                <w:sz w:val="20"/>
                <w:szCs w:val="20"/>
              </w:rPr>
              <w:t>eTable 2</w:t>
            </w:r>
          </w:p>
        </w:tc>
      </w:tr>
      <w:tr w:rsidR="00936586" w:rsidRPr="007E49B0" w14:paraId="761B8BD9" w14:textId="77777777" w:rsidTr="00FB105C">
        <w:trPr>
          <w:trHeight w:val="630"/>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6B791B1B"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2: Methods</w:t>
            </w:r>
          </w:p>
          <w:p w14:paraId="2011DDB6"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Provide a clear description of the methods used for PPI in the study</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68734F2E" w14:textId="77777777" w:rsidR="00936586" w:rsidRPr="007E49B0" w:rsidRDefault="00936586" w:rsidP="007E49B0">
            <w:pPr>
              <w:spacing w:after="0" w:line="240" w:lineRule="auto"/>
              <w:rPr>
                <w:rFonts w:ascii="Arial" w:hAnsi="Arial" w:cs="Arial"/>
                <w:sz w:val="20"/>
                <w:szCs w:val="20"/>
              </w:rPr>
            </w:pPr>
            <w:r w:rsidRPr="007E49B0">
              <w:rPr>
                <w:rFonts w:ascii="Arial" w:hAnsi="Arial" w:cs="Arial"/>
                <w:sz w:val="20"/>
                <w:szCs w:val="20"/>
              </w:rPr>
              <w:t xml:space="preserve">CCEDRRN’s Patient Engagement Committee consisted of 11 members from 6 provinces across Canada (BC, AB, SK, MN, ON, NB). Members have lived experience with COVID-19 and PCC and were engaged from both CCEDRRN’s and this study’s inception onwards. They participated in generating the original research question, grant writing, edited </w:t>
            </w:r>
            <w:proofErr w:type="gramStart"/>
            <w:r w:rsidRPr="007E49B0">
              <w:rPr>
                <w:rFonts w:ascii="Arial" w:hAnsi="Arial" w:cs="Arial"/>
                <w:sz w:val="20"/>
                <w:szCs w:val="20"/>
              </w:rPr>
              <w:t>consent</w:t>
            </w:r>
            <w:proofErr w:type="gramEnd"/>
            <w:r w:rsidRPr="007E49B0">
              <w:rPr>
                <w:rFonts w:ascii="Arial" w:hAnsi="Arial" w:cs="Arial"/>
                <w:sz w:val="20"/>
                <w:szCs w:val="20"/>
              </w:rPr>
              <w:t xml:space="preserve"> and data collection forms to ensure readability and acceptability in French and English and across diverse social, cultural, and ethnic contexts, assisted with developing and refining study questions, interpreted study findings, and reviewed and edited the manuscript. </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2AB17D2A" w14:textId="0338F55D" w:rsidR="00936586" w:rsidRPr="007E49B0" w:rsidRDefault="00C70CC4" w:rsidP="00EE3E55">
            <w:pPr>
              <w:widowControl w:val="0"/>
              <w:spacing w:before="220" w:after="220" w:line="240" w:lineRule="auto"/>
              <w:ind w:left="236" w:hanging="236"/>
              <w:jc w:val="center"/>
              <w:rPr>
                <w:rFonts w:ascii="Arial" w:hAnsi="Arial" w:cs="Arial"/>
                <w:sz w:val="20"/>
                <w:szCs w:val="20"/>
              </w:rPr>
            </w:pPr>
            <w:proofErr w:type="spellStart"/>
            <w:r>
              <w:rPr>
                <w:rFonts w:ascii="Arial" w:hAnsi="Arial" w:cs="Arial"/>
                <w:sz w:val="20"/>
                <w:szCs w:val="20"/>
              </w:rPr>
              <w:t>eTable</w:t>
            </w:r>
            <w:proofErr w:type="spellEnd"/>
            <w:r>
              <w:rPr>
                <w:rFonts w:ascii="Arial" w:hAnsi="Arial" w:cs="Arial"/>
                <w:sz w:val="20"/>
                <w:szCs w:val="20"/>
              </w:rPr>
              <w:t xml:space="preserve"> 2</w:t>
            </w:r>
          </w:p>
        </w:tc>
      </w:tr>
      <w:tr w:rsidR="00936586" w:rsidRPr="007E49B0" w14:paraId="534EE92B" w14:textId="77777777" w:rsidTr="00FB105C">
        <w:trPr>
          <w:trHeight w:val="1155"/>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19D0EAA3"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3: Study results</w:t>
            </w:r>
          </w:p>
          <w:p w14:paraId="7EC62AC8"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Outcomes—Report the results of PPI in the study, including both positive and negative outcomes</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13642402"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 xml:space="preserve">Among 11 original patient partners, four patient partners were more active in this project. </w:t>
            </w:r>
          </w:p>
          <w:p w14:paraId="03C62331" w14:textId="7E333561"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 xml:space="preserve">Positive outcomes: (1) generation of the original patient-oriented study question; (2) timely grant writing for a patient-oriented research project; (3) consent form and data collection improvements and adaptations to patient’s needs; (4) networking and knowledge dissemination; (5) raised awareness about the experience and needs of Long COVID </w:t>
            </w:r>
            <w:r w:rsidR="00C22794">
              <w:rPr>
                <w:rFonts w:ascii="Arial" w:hAnsi="Arial" w:cs="Arial"/>
                <w:sz w:val="20"/>
                <w:szCs w:val="20"/>
              </w:rPr>
              <w:t xml:space="preserve">(PCC) </w:t>
            </w:r>
            <w:r w:rsidRPr="007E49B0">
              <w:rPr>
                <w:rFonts w:ascii="Arial" w:hAnsi="Arial" w:cs="Arial"/>
                <w:sz w:val="20"/>
                <w:szCs w:val="20"/>
              </w:rPr>
              <w:t xml:space="preserve">patients; (6) raised awareness about </w:t>
            </w:r>
            <w:r w:rsidR="00C22794">
              <w:rPr>
                <w:rFonts w:ascii="Arial" w:hAnsi="Arial" w:cs="Arial"/>
                <w:sz w:val="20"/>
                <w:szCs w:val="20"/>
              </w:rPr>
              <w:t>Long COVID</w:t>
            </w:r>
            <w:r w:rsidRPr="007E49B0">
              <w:rPr>
                <w:rFonts w:ascii="Arial" w:hAnsi="Arial" w:cs="Arial"/>
                <w:sz w:val="20"/>
                <w:szCs w:val="20"/>
              </w:rPr>
              <w:t xml:space="preserve"> </w:t>
            </w:r>
            <w:r w:rsidR="00C22794">
              <w:rPr>
                <w:rFonts w:ascii="Arial" w:hAnsi="Arial" w:cs="Arial"/>
                <w:sz w:val="20"/>
                <w:szCs w:val="20"/>
              </w:rPr>
              <w:t xml:space="preserve">(PCC) </w:t>
            </w:r>
            <w:r w:rsidRPr="007E49B0">
              <w:rPr>
                <w:rFonts w:ascii="Arial" w:hAnsi="Arial" w:cs="Arial"/>
                <w:sz w:val="20"/>
                <w:szCs w:val="20"/>
              </w:rPr>
              <w:t xml:space="preserve">among team members and clinicians and its perception in the general public. (7) Awareness about the sensitivities in how science is reported and its impact on patients’ wellbeing. </w:t>
            </w:r>
          </w:p>
          <w:p w14:paraId="6340C6B2" w14:textId="5158FFE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Negative outcomes: (1) The pandemic negatively impacted patient partners’ and rese</w:t>
            </w:r>
            <w:r w:rsidR="00A529A1">
              <w:rPr>
                <w:rFonts w:ascii="Arial" w:hAnsi="Arial" w:cs="Arial"/>
                <w:sz w:val="20"/>
                <w:szCs w:val="20"/>
              </w:rPr>
              <w:t>a</w:t>
            </w:r>
            <w:r w:rsidRPr="007E49B0">
              <w:rPr>
                <w:rFonts w:ascii="Arial" w:hAnsi="Arial" w:cs="Arial"/>
                <w:sz w:val="20"/>
                <w:szCs w:val="20"/>
              </w:rPr>
              <w:t>rchers’ experience in leading patient-</w:t>
            </w:r>
            <w:r w:rsidR="00A529A1" w:rsidRPr="007E49B0">
              <w:rPr>
                <w:rFonts w:ascii="Arial" w:hAnsi="Arial" w:cs="Arial"/>
                <w:sz w:val="20"/>
                <w:szCs w:val="20"/>
              </w:rPr>
              <w:t>oriented</w:t>
            </w:r>
            <w:r w:rsidRPr="007E49B0">
              <w:rPr>
                <w:rFonts w:ascii="Arial" w:hAnsi="Arial" w:cs="Arial"/>
                <w:sz w:val="20"/>
                <w:szCs w:val="20"/>
              </w:rPr>
              <w:t xml:space="preserve"> </w:t>
            </w:r>
            <w:r w:rsidRPr="007E49B0">
              <w:rPr>
                <w:rFonts w:ascii="Arial" w:hAnsi="Arial" w:cs="Arial"/>
                <w:sz w:val="20"/>
                <w:szCs w:val="20"/>
              </w:rPr>
              <w:lastRenderedPageBreak/>
              <w:t>research. Leading patient-oriented research through a pandemic was not easy. Even though virtual meetings facilitated people getting together, it also added stress on patient partners and researchers. (2) The speed at which evidence generation was needed during the pandemic added stress on patients and researchers. The need to generate timely evidence clashed with the time-investment needed to build trusting and meaningful relationships with patient partners. (3) Patient partners representing marginalized groups and populations were even harder to recruit and include during the pandemic. (4) Finding the delicate balance between patient engagement and patient advocacy was a challenge. (5) Finding the delicate balance in interpreting data in the most objective and neutral way was also a challenge. (6) Ethics committees in all provinces (except BC) did not allow consent to be obtained from patients who could not express themselves in English or French. This forced our team to exclude patients who could not read or speak English or French in all provinces</w:t>
            </w:r>
            <w:r w:rsidR="00C22794">
              <w:rPr>
                <w:rFonts w:ascii="Arial" w:hAnsi="Arial" w:cs="Arial"/>
                <w:sz w:val="20"/>
                <w:szCs w:val="20"/>
              </w:rPr>
              <w:t xml:space="preserve"> (excluding</w:t>
            </w:r>
            <w:r w:rsidRPr="007E49B0">
              <w:rPr>
                <w:rFonts w:ascii="Arial" w:hAnsi="Arial" w:cs="Arial"/>
                <w:sz w:val="20"/>
                <w:szCs w:val="20"/>
              </w:rPr>
              <w:t xml:space="preserve"> BC where proxy consent and data collection was allowed</w:t>
            </w:r>
            <w:r w:rsidR="00C22794">
              <w:rPr>
                <w:rFonts w:ascii="Arial" w:hAnsi="Arial" w:cs="Arial"/>
                <w:sz w:val="20"/>
                <w:szCs w:val="20"/>
              </w:rPr>
              <w:t>)</w:t>
            </w:r>
            <w:r w:rsidRPr="007E49B0">
              <w:rPr>
                <w:rFonts w:ascii="Arial" w:hAnsi="Arial" w:cs="Arial"/>
                <w:sz w:val="20"/>
                <w:szCs w:val="20"/>
              </w:rPr>
              <w:t>.</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471387D6" w14:textId="2E040672" w:rsidR="00936586" w:rsidRPr="007E49B0" w:rsidRDefault="00C22794" w:rsidP="00EE3E55">
            <w:pPr>
              <w:widowControl w:val="0"/>
              <w:spacing w:before="220" w:after="220" w:line="240" w:lineRule="auto"/>
              <w:ind w:left="236" w:hanging="236"/>
              <w:jc w:val="center"/>
              <w:rPr>
                <w:rFonts w:ascii="Arial" w:hAnsi="Arial" w:cs="Arial"/>
                <w:sz w:val="20"/>
                <w:szCs w:val="20"/>
              </w:rPr>
            </w:pPr>
            <w:proofErr w:type="spellStart"/>
            <w:r>
              <w:rPr>
                <w:rFonts w:ascii="Arial" w:hAnsi="Arial" w:cs="Arial"/>
                <w:sz w:val="20"/>
                <w:szCs w:val="20"/>
              </w:rPr>
              <w:lastRenderedPageBreak/>
              <w:t>eTable</w:t>
            </w:r>
            <w:proofErr w:type="spellEnd"/>
            <w:r>
              <w:rPr>
                <w:rFonts w:ascii="Arial" w:hAnsi="Arial" w:cs="Arial"/>
                <w:sz w:val="20"/>
                <w:szCs w:val="20"/>
              </w:rPr>
              <w:t xml:space="preserve"> 2</w:t>
            </w:r>
          </w:p>
        </w:tc>
      </w:tr>
      <w:tr w:rsidR="00936586" w:rsidRPr="007E49B0" w14:paraId="3EC8D126" w14:textId="77777777" w:rsidTr="00FB105C">
        <w:trPr>
          <w:trHeight w:val="1155"/>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1553FAF4"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4: Discussion and conclusions</w:t>
            </w:r>
          </w:p>
          <w:p w14:paraId="51CF1E6F"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Outcomes—Comment on the extent to which PPI influenced the study overall. Describe positive and negative effects</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11CF6038" w14:textId="535FE9E0"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 xml:space="preserve">Positive effects: (1) More relevant </w:t>
            </w:r>
            <w:r w:rsidR="00C22794">
              <w:rPr>
                <w:rFonts w:ascii="Arial" w:hAnsi="Arial" w:cs="Arial"/>
                <w:sz w:val="20"/>
                <w:szCs w:val="20"/>
              </w:rPr>
              <w:t xml:space="preserve">research </w:t>
            </w:r>
            <w:r w:rsidRPr="007E49B0">
              <w:rPr>
                <w:rFonts w:ascii="Arial" w:hAnsi="Arial" w:cs="Arial"/>
                <w:sz w:val="20"/>
                <w:szCs w:val="20"/>
              </w:rPr>
              <w:t>question; (2) Funding was obtained through the Canadian Institutes for Health Research with the participation of four patient partners; (3) Better data collection tools; (4) Balanced interpretation of the data; (5) New lasting collaborations and relationships; (6) Better knowledge translation and dissemination; (7) New opportunities for future research; (8) Increased awareness and empathy for patients living with a new illness.</w:t>
            </w:r>
          </w:p>
          <w:p w14:paraId="5BAAFA4A"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Negative effects: (1) Time consuming; (2) Increased cost and need for additional funding; (3) Moral fatigue and weariness; (4) Added stress and burden on the research process and difficulty in the sustainability of the patient-engagement process without adequate research funding; (5) Grief and mourning due to the loss of a patient partner to illness.</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4950E0B1" w14:textId="301C0832" w:rsidR="00936586" w:rsidRPr="007E49B0" w:rsidRDefault="00C22794" w:rsidP="00EE3E55">
            <w:pPr>
              <w:widowControl w:val="0"/>
              <w:spacing w:before="220" w:after="220" w:line="240" w:lineRule="auto"/>
              <w:ind w:left="236" w:hanging="236"/>
              <w:jc w:val="center"/>
              <w:rPr>
                <w:rFonts w:ascii="Arial" w:hAnsi="Arial" w:cs="Arial"/>
                <w:sz w:val="20"/>
                <w:szCs w:val="20"/>
              </w:rPr>
            </w:pPr>
            <w:proofErr w:type="spellStart"/>
            <w:r>
              <w:rPr>
                <w:rFonts w:ascii="Arial" w:hAnsi="Arial" w:cs="Arial"/>
                <w:sz w:val="20"/>
                <w:szCs w:val="20"/>
              </w:rPr>
              <w:t>eTable</w:t>
            </w:r>
            <w:proofErr w:type="spellEnd"/>
            <w:r>
              <w:rPr>
                <w:rFonts w:ascii="Arial" w:hAnsi="Arial" w:cs="Arial"/>
                <w:sz w:val="20"/>
                <w:szCs w:val="20"/>
              </w:rPr>
              <w:t xml:space="preserve"> 2</w:t>
            </w:r>
          </w:p>
        </w:tc>
      </w:tr>
      <w:tr w:rsidR="00936586" w:rsidRPr="007E49B0" w14:paraId="59759A18" w14:textId="77777777" w:rsidTr="00FB105C">
        <w:trPr>
          <w:trHeight w:val="1155"/>
        </w:trPr>
        <w:tc>
          <w:tcPr>
            <w:tcW w:w="2265"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390C7965"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5: Reflections/critical perspective</w:t>
            </w:r>
          </w:p>
          <w:p w14:paraId="2E99E252" w14:textId="77777777"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Comment critically on the study, reflecting on the things that went well and those that did not, so others can learn from this experience</w:t>
            </w:r>
          </w:p>
        </w:tc>
        <w:tc>
          <w:tcPr>
            <w:tcW w:w="6099"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608C3A54" w14:textId="76EB3CFF" w:rsidR="00936586" w:rsidRPr="007E49B0" w:rsidRDefault="00936586" w:rsidP="007E49B0">
            <w:pPr>
              <w:widowControl w:val="0"/>
              <w:spacing w:before="220" w:after="220" w:line="240" w:lineRule="auto"/>
              <w:rPr>
                <w:rFonts w:ascii="Arial" w:hAnsi="Arial" w:cs="Arial"/>
                <w:sz w:val="20"/>
                <w:szCs w:val="20"/>
              </w:rPr>
            </w:pPr>
            <w:r w:rsidRPr="007E49B0">
              <w:rPr>
                <w:rFonts w:ascii="Arial" w:hAnsi="Arial" w:cs="Arial"/>
                <w:sz w:val="20"/>
                <w:szCs w:val="20"/>
              </w:rPr>
              <w:t>This patient-oriented research project was a great experience. It was a great example of the benefits of bringing patients and researchers together as the question for this project emerged from CCEDRRN’s patient engagement committee. The funding for this project was obtained with the participation of patient partners. The conduct of the study was improved with patient partners’ participation. In the future, we need more funding to continue the ongoing activities and relationship</w:t>
            </w:r>
            <w:r w:rsidR="00C22794">
              <w:rPr>
                <w:rFonts w:ascii="Arial" w:hAnsi="Arial" w:cs="Arial"/>
                <w:sz w:val="20"/>
                <w:szCs w:val="20"/>
              </w:rPr>
              <w:t>-</w:t>
            </w:r>
            <w:r w:rsidRPr="007E49B0">
              <w:rPr>
                <w:rFonts w:ascii="Arial" w:hAnsi="Arial" w:cs="Arial"/>
                <w:sz w:val="20"/>
                <w:szCs w:val="20"/>
              </w:rPr>
              <w:t xml:space="preserve">building needed to plan future studies. Less administrative barriers are needed for more timely involvement of patient partners in the future. Additionally, better involvement of marginalized populations as patient partners will take more time and </w:t>
            </w:r>
            <w:r w:rsidR="00C22794">
              <w:rPr>
                <w:rFonts w:ascii="Arial" w:hAnsi="Arial" w:cs="Arial"/>
                <w:sz w:val="20"/>
                <w:szCs w:val="20"/>
              </w:rPr>
              <w:t xml:space="preserve">will </w:t>
            </w:r>
            <w:r w:rsidRPr="007E49B0">
              <w:rPr>
                <w:rFonts w:ascii="Arial" w:hAnsi="Arial" w:cs="Arial"/>
                <w:sz w:val="20"/>
                <w:szCs w:val="20"/>
              </w:rPr>
              <w:t>need more preparation and training.</w:t>
            </w:r>
          </w:p>
        </w:tc>
        <w:tc>
          <w:tcPr>
            <w:tcW w:w="1560" w:type="dxa"/>
            <w:tcBorders>
              <w:top w:val="single" w:sz="4" w:space="0" w:color="D3D3D3"/>
              <w:left w:val="single" w:sz="4" w:space="0" w:color="D3D3D3"/>
              <w:bottom w:val="single" w:sz="4" w:space="0" w:color="D3D3D3"/>
              <w:right w:val="single" w:sz="4" w:space="0" w:color="D3D3D3"/>
            </w:tcBorders>
            <w:tcMar>
              <w:top w:w="40" w:type="dxa"/>
              <w:left w:w="40" w:type="dxa"/>
              <w:bottom w:w="40" w:type="dxa"/>
              <w:right w:w="40" w:type="dxa"/>
            </w:tcMar>
            <w:vAlign w:val="center"/>
          </w:tcPr>
          <w:p w14:paraId="7EA6A0D9" w14:textId="2BDA5D2D" w:rsidR="00936586" w:rsidRPr="007E49B0" w:rsidRDefault="00C22794" w:rsidP="00EE3E55">
            <w:pPr>
              <w:widowControl w:val="0"/>
              <w:spacing w:before="220" w:after="220" w:line="240" w:lineRule="auto"/>
              <w:ind w:left="236" w:hanging="236"/>
              <w:jc w:val="center"/>
              <w:rPr>
                <w:rFonts w:ascii="Arial" w:hAnsi="Arial" w:cs="Arial"/>
                <w:color w:val="333333"/>
                <w:sz w:val="20"/>
                <w:szCs w:val="20"/>
              </w:rPr>
            </w:pPr>
            <w:proofErr w:type="spellStart"/>
            <w:r>
              <w:rPr>
                <w:rFonts w:ascii="Arial" w:hAnsi="Arial" w:cs="Arial"/>
                <w:color w:val="333333"/>
                <w:sz w:val="20"/>
                <w:szCs w:val="20"/>
              </w:rPr>
              <w:t>eTable</w:t>
            </w:r>
            <w:proofErr w:type="spellEnd"/>
            <w:r>
              <w:rPr>
                <w:rFonts w:ascii="Arial" w:hAnsi="Arial" w:cs="Arial"/>
                <w:color w:val="333333"/>
                <w:sz w:val="20"/>
                <w:szCs w:val="20"/>
              </w:rPr>
              <w:t xml:space="preserve"> 2</w:t>
            </w:r>
          </w:p>
        </w:tc>
      </w:tr>
    </w:tbl>
    <w:p w14:paraId="58156601" w14:textId="77777777" w:rsidR="00936586" w:rsidRPr="007E49B0" w:rsidRDefault="00936586" w:rsidP="00C22794">
      <w:pPr>
        <w:widowControl w:val="0"/>
        <w:spacing w:after="220" w:line="240" w:lineRule="auto"/>
        <w:rPr>
          <w:rFonts w:ascii="Arial" w:eastAsia="Arial" w:hAnsi="Arial" w:cs="Arial"/>
        </w:rPr>
      </w:pPr>
    </w:p>
    <w:p w14:paraId="47F71924" w14:textId="77777777" w:rsidR="00936586" w:rsidRPr="007E49B0" w:rsidRDefault="00936586" w:rsidP="00936586">
      <w:pPr>
        <w:widowControl w:val="0"/>
        <w:spacing w:after="220" w:line="240" w:lineRule="auto"/>
        <w:ind w:left="440"/>
        <w:rPr>
          <w:rFonts w:ascii="Arial" w:eastAsia="Arial" w:hAnsi="Arial" w:cs="Arial"/>
        </w:rPr>
        <w:sectPr w:rsidR="00936586" w:rsidRPr="007E49B0" w:rsidSect="00FB105C">
          <w:pgSz w:w="12240" w:h="15840"/>
          <w:pgMar w:top="1440" w:right="1467" w:bottom="1440" w:left="1560" w:header="708" w:footer="708" w:gutter="0"/>
          <w:cols w:space="720"/>
        </w:sectPr>
      </w:pPr>
    </w:p>
    <w:p w14:paraId="6D8C5FAE" w14:textId="3E83EF7B" w:rsidR="00936586" w:rsidRPr="007E49B0" w:rsidRDefault="00936586" w:rsidP="002405F1">
      <w:pPr>
        <w:pStyle w:val="Style1"/>
        <w:ind w:hanging="709"/>
      </w:pPr>
      <w:bookmarkStart w:id="96" w:name="_Toc153372506"/>
      <w:r w:rsidRPr="007E49B0">
        <w:lastRenderedPageBreak/>
        <w:t>Table 3: P</w:t>
      </w:r>
      <w:r w:rsidR="00485B3B" w:rsidRPr="007E49B0">
        <w:t>atient enrollment across participating sites</w:t>
      </w:r>
      <w:bookmarkEnd w:id="96"/>
    </w:p>
    <w:p w14:paraId="3D3F7BBD" w14:textId="77777777" w:rsidR="00936586" w:rsidRDefault="00936586" w:rsidP="00936586">
      <w:pPr>
        <w:spacing w:after="0"/>
        <w:ind w:left="-900"/>
        <w:rPr>
          <w:rFonts w:ascii="Arial" w:eastAsia="Arial" w:hAnsi="Arial" w:cs="Arial"/>
          <w:sz w:val="24"/>
          <w:szCs w:val="24"/>
        </w:rPr>
      </w:pPr>
    </w:p>
    <w:tbl>
      <w:tblPr>
        <w:tblW w:w="13609" w:type="dxa"/>
        <w:tblInd w:w="-719" w:type="dxa"/>
        <w:tblBorders>
          <w:top w:val="nil"/>
          <w:left w:val="nil"/>
          <w:bottom w:val="nil"/>
          <w:right w:val="nil"/>
          <w:insideH w:val="nil"/>
          <w:insideV w:val="nil"/>
        </w:tblBorders>
        <w:tblLayout w:type="fixed"/>
        <w:tblLook w:val="0600" w:firstRow="0" w:lastRow="0" w:firstColumn="0" w:lastColumn="0" w:noHBand="1" w:noVBand="1"/>
      </w:tblPr>
      <w:tblGrid>
        <w:gridCol w:w="4678"/>
        <w:gridCol w:w="1984"/>
        <w:gridCol w:w="2267"/>
        <w:gridCol w:w="1823"/>
        <w:gridCol w:w="1439"/>
        <w:gridCol w:w="1418"/>
      </w:tblGrid>
      <w:tr w:rsidR="00EE3E55" w:rsidRPr="007E49B0" w14:paraId="47DD6180" w14:textId="77777777" w:rsidTr="00EE3E55">
        <w:trPr>
          <w:trHeight w:val="975"/>
        </w:trPr>
        <w:tc>
          <w:tcPr>
            <w:tcW w:w="4678" w:type="dxa"/>
            <w:tcBorders>
              <w:top w:val="single" w:sz="8" w:space="0" w:color="000000"/>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77AE04B" w14:textId="77777777"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Site Name</w:t>
            </w:r>
          </w:p>
        </w:tc>
        <w:tc>
          <w:tcPr>
            <w:tcW w:w="1984" w:type="dxa"/>
            <w:tcBorders>
              <w:top w:val="single" w:sz="8" w:space="0" w:color="000000"/>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FFB86E5" w14:textId="77777777"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Province</w:t>
            </w:r>
          </w:p>
        </w:tc>
        <w:tc>
          <w:tcPr>
            <w:tcW w:w="2267" w:type="dxa"/>
            <w:tcBorders>
              <w:top w:val="single" w:sz="8" w:space="0" w:color="000000"/>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F72DD5F" w14:textId="77777777"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Start Date</w:t>
            </w:r>
          </w:p>
        </w:tc>
        <w:tc>
          <w:tcPr>
            <w:tcW w:w="1823" w:type="dxa"/>
            <w:tcBorders>
              <w:top w:val="single" w:sz="8" w:space="0" w:color="000000"/>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4A39213" w14:textId="77777777"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End Date</w:t>
            </w:r>
          </w:p>
        </w:tc>
        <w:tc>
          <w:tcPr>
            <w:tcW w:w="1439" w:type="dxa"/>
            <w:tcBorders>
              <w:top w:val="single" w:sz="8" w:space="0" w:color="000000"/>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227D9D0" w14:textId="02DF1EAC"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 xml:space="preserve">Cases to </w:t>
            </w:r>
            <w:proofErr w:type="spellStart"/>
            <w:r w:rsidRPr="007E49B0">
              <w:rPr>
                <w:rFonts w:ascii="Arial" w:hAnsi="Arial" w:cs="Arial"/>
                <w:b/>
                <w:sz w:val="20"/>
                <w:szCs w:val="20"/>
              </w:rPr>
              <w:t>Controls</w:t>
            </w:r>
            <w:r w:rsidR="00957C1E" w:rsidRPr="00957C1E">
              <w:rPr>
                <w:rFonts w:ascii="Arial" w:hAnsi="Arial" w:cs="Arial"/>
                <w:bCs/>
                <w:sz w:val="20"/>
                <w:szCs w:val="20"/>
                <w:vertAlign w:val="superscript"/>
              </w:rPr>
              <w:t>a</w:t>
            </w:r>
            <w:proofErr w:type="spellEnd"/>
          </w:p>
        </w:tc>
        <w:tc>
          <w:tcPr>
            <w:tcW w:w="1418" w:type="dxa"/>
            <w:tcBorders>
              <w:top w:val="single" w:sz="8" w:space="0" w:color="000000"/>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DDBE498" w14:textId="77777777" w:rsidR="00936586" w:rsidRPr="007E49B0" w:rsidRDefault="00936586" w:rsidP="00EE3E55">
            <w:pPr>
              <w:spacing w:after="0" w:line="240" w:lineRule="auto"/>
              <w:ind w:left="140" w:right="140"/>
              <w:jc w:val="center"/>
              <w:rPr>
                <w:rFonts w:ascii="Arial" w:hAnsi="Arial" w:cs="Arial"/>
                <w:b/>
                <w:sz w:val="20"/>
                <w:szCs w:val="20"/>
              </w:rPr>
            </w:pPr>
            <w:r w:rsidRPr="007E49B0">
              <w:rPr>
                <w:rFonts w:ascii="Arial" w:hAnsi="Arial" w:cs="Arial"/>
                <w:b/>
                <w:sz w:val="20"/>
                <w:szCs w:val="20"/>
              </w:rPr>
              <w:t>Number of patients</w:t>
            </w:r>
          </w:p>
        </w:tc>
      </w:tr>
      <w:tr w:rsidR="00936586" w:rsidRPr="007E49B0" w14:paraId="010B6BEA"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12F253E1"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Abbottsford Regional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588932F"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38377F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2020-12-17</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59E55B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64B012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679284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162</w:t>
            </w:r>
          </w:p>
        </w:tc>
      </w:tr>
      <w:tr w:rsidR="00936586" w:rsidRPr="007E49B0" w14:paraId="167797EE"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E3798FF"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Eagle Ridge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5F52FD4"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A38980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2020-12-15</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82DACC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2021-05-30</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B4A617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F896F1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78</w:t>
            </w:r>
          </w:p>
        </w:tc>
      </w:tr>
      <w:tr w:rsidR="00936586" w:rsidRPr="007E49B0" w14:paraId="45F024F7"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50C3F62"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Kelowna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1E855B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92E03E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2021-01-04</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558C9BA"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2021-05-25</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A3FB45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8F7652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25</w:t>
            </w:r>
          </w:p>
        </w:tc>
      </w:tr>
      <w:tr w:rsidR="00936586" w:rsidRPr="007E49B0" w14:paraId="3E2A187D"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8C7008F"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Lions Gate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56D25D8"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751BCA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2021-01-21</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5BEAC1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2022-01-02</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EDC66A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85A603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51</w:t>
            </w:r>
          </w:p>
        </w:tc>
      </w:tr>
      <w:tr w:rsidR="00936586" w:rsidRPr="007E49B0" w14:paraId="4276FB17"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6FFA4CA6"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Mount St Joseph's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05B62F4"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CF0252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2021-01-13</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3CDFC0C"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2022-01-07</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04B18B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C004C2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62</w:t>
            </w:r>
          </w:p>
        </w:tc>
      </w:tr>
      <w:tr w:rsidR="00936586" w:rsidRPr="007E49B0" w14:paraId="72298DF0"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698B89A7"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Royal Columbian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92CC5E1"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5B0060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2020-12-15</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CE42AB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8475EB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50A2B3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159</w:t>
            </w:r>
          </w:p>
        </w:tc>
      </w:tr>
      <w:tr w:rsidR="00936586" w:rsidRPr="007E49B0" w14:paraId="67EA4B95"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3F3714AB"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Royal Inland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F20ADE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3BD33B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2021-02-04</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C75CC6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2021-05-24</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E301602" w14:textId="77777777" w:rsidR="00936586" w:rsidRPr="007E49B0" w:rsidRDefault="00936586" w:rsidP="00A707FC">
            <w:pPr>
              <w:pStyle w:val="Titre2"/>
              <w:keepNext w:val="0"/>
              <w:keepLines w:val="0"/>
              <w:spacing w:before="0" w:after="0" w:line="240" w:lineRule="auto"/>
              <w:ind w:left="140" w:right="140"/>
              <w:jc w:val="center"/>
              <w:rPr>
                <w:rFonts w:ascii="Arial" w:hAnsi="Arial" w:cs="Arial"/>
                <w:b w:val="0"/>
                <w:sz w:val="20"/>
                <w:szCs w:val="20"/>
              </w:rPr>
            </w:pPr>
            <w:bookmarkStart w:id="97" w:name="_2xcytpi" w:colFirst="0" w:colLast="0"/>
            <w:bookmarkEnd w:id="97"/>
            <w:r w:rsidRPr="007E49B0">
              <w:rPr>
                <w:rFonts w:ascii="Arial" w:hAnsi="Arial" w:cs="Arial"/>
                <w:b w:val="0"/>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5C955B9" w14:textId="77777777" w:rsidR="00936586" w:rsidRPr="007E49B0" w:rsidRDefault="00936586" w:rsidP="00A707FC">
            <w:pPr>
              <w:pStyle w:val="Titre2"/>
              <w:keepNext w:val="0"/>
              <w:keepLines w:val="0"/>
              <w:spacing w:before="0" w:after="0" w:line="240" w:lineRule="auto"/>
              <w:ind w:left="140" w:right="140"/>
              <w:jc w:val="center"/>
              <w:rPr>
                <w:rFonts w:ascii="Arial" w:hAnsi="Arial" w:cs="Arial"/>
                <w:b w:val="0"/>
                <w:sz w:val="20"/>
                <w:szCs w:val="20"/>
              </w:rPr>
            </w:pPr>
            <w:bookmarkStart w:id="98" w:name="_1ci93xb" w:colFirst="0" w:colLast="0"/>
            <w:bookmarkEnd w:id="98"/>
            <w:r w:rsidRPr="007E49B0">
              <w:rPr>
                <w:rFonts w:ascii="Arial" w:hAnsi="Arial" w:cs="Arial"/>
                <w:b w:val="0"/>
                <w:sz w:val="20"/>
                <w:szCs w:val="20"/>
              </w:rPr>
              <w:t>15</w:t>
            </w:r>
          </w:p>
        </w:tc>
      </w:tr>
      <w:tr w:rsidR="00936586" w:rsidRPr="007E49B0" w14:paraId="56F063BB"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26287DF" w14:textId="77777777" w:rsidR="00936586" w:rsidRPr="007E49B0" w:rsidRDefault="00936586" w:rsidP="00A707FC">
            <w:pPr>
              <w:spacing w:after="0" w:line="240" w:lineRule="auto"/>
              <w:ind w:left="140" w:right="140"/>
              <w:rPr>
                <w:rFonts w:ascii="Arial" w:hAnsi="Arial" w:cs="Arial"/>
                <w:b/>
                <w:sz w:val="20"/>
                <w:szCs w:val="20"/>
              </w:rPr>
            </w:pPr>
            <w:r w:rsidRPr="007E49B0">
              <w:rPr>
                <w:rFonts w:ascii="Arial" w:hAnsi="Arial" w:cs="Arial"/>
                <w:b/>
                <w:sz w:val="20"/>
                <w:szCs w:val="20"/>
              </w:rPr>
              <w:t>Saint Paul's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9032957"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955B25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2021-09-09</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7A7953C"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2022-01-09</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31512A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147:345</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A78CA2A"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492</w:t>
            </w:r>
          </w:p>
        </w:tc>
      </w:tr>
      <w:tr w:rsidR="00936586" w:rsidRPr="007E49B0" w14:paraId="5DFAE57E"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5F2ED8CB"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Surrey Memorial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33FD81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3528761"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2020-12-08</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02092F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2021-12-31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CB2075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4CF40E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822</w:t>
            </w:r>
          </w:p>
        </w:tc>
      </w:tr>
      <w:tr w:rsidR="00936586" w:rsidRPr="007E49B0" w14:paraId="51B647A8"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7D42F65A" w14:textId="77777777" w:rsidR="00936586" w:rsidRPr="007E49B0" w:rsidRDefault="00936586" w:rsidP="00A707FC">
            <w:pPr>
              <w:spacing w:after="0" w:line="240" w:lineRule="auto"/>
              <w:ind w:left="140" w:right="140"/>
              <w:rPr>
                <w:rFonts w:ascii="Arial" w:hAnsi="Arial" w:cs="Arial"/>
                <w:b/>
                <w:sz w:val="20"/>
                <w:szCs w:val="20"/>
              </w:rPr>
            </w:pPr>
            <w:r w:rsidRPr="007E49B0">
              <w:rPr>
                <w:rFonts w:ascii="Arial" w:hAnsi="Arial" w:cs="Arial"/>
                <w:b/>
                <w:sz w:val="20"/>
                <w:szCs w:val="20"/>
              </w:rPr>
              <w:t>Vancouver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CF1C3E6"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British Columbia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1F502E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2020-12-16</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F7E3D0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2021-09-29</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8F803D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182:594</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DB8483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776</w:t>
            </w:r>
          </w:p>
        </w:tc>
      </w:tr>
      <w:tr w:rsidR="00936586" w:rsidRPr="007E49B0" w14:paraId="05F1C679"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58E7D95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Royal University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18A9CC0"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Saskatchewan</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DAC550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2020-10-29</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746E13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2022-01-03</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53B7FA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69D271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39</w:t>
            </w:r>
          </w:p>
        </w:tc>
      </w:tr>
      <w:tr w:rsidR="00936586" w:rsidRPr="007E49B0" w14:paraId="2AB11B82"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757C216"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St Paul’s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CBD8D52"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Saskatchewan</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EE37FF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2021-04-25</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8B2213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2022-01-01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4B0408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8A91C5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17</w:t>
            </w:r>
          </w:p>
        </w:tc>
      </w:tr>
      <w:tr w:rsidR="00936586" w:rsidRPr="007E49B0" w14:paraId="2E166061"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67792543" w14:textId="77777777" w:rsidR="00936586" w:rsidRPr="007E49B0" w:rsidRDefault="00936586" w:rsidP="00A707FC">
            <w:pPr>
              <w:spacing w:after="0" w:line="240" w:lineRule="auto"/>
              <w:ind w:left="140" w:right="140"/>
              <w:rPr>
                <w:rFonts w:ascii="Arial" w:hAnsi="Arial" w:cs="Arial"/>
                <w:b/>
                <w:sz w:val="20"/>
                <w:szCs w:val="20"/>
              </w:rPr>
            </w:pPr>
            <w:r w:rsidRPr="007E49B0">
              <w:rPr>
                <w:rFonts w:ascii="Arial" w:hAnsi="Arial" w:cs="Arial"/>
                <w:b/>
                <w:sz w:val="20"/>
                <w:szCs w:val="20"/>
              </w:rPr>
              <w:t>Health Science North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D976FC8"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5A8097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2021-01-13</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A803B2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2022-01-18</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46B0D7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14:14</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9F1033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28</w:t>
            </w:r>
          </w:p>
        </w:tc>
      </w:tr>
      <w:tr w:rsidR="00936586" w:rsidRPr="007E49B0" w14:paraId="64E92F33"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B7C30A6"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Hotel Dieu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66307C0"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02D3A7A"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2021-04-16</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229191C"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2022-01-23</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DB5294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9FC738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7</w:t>
            </w:r>
          </w:p>
        </w:tc>
      </w:tr>
      <w:tr w:rsidR="00936586" w:rsidRPr="007E49B0" w14:paraId="2A5D27CB"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60C4AF09"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Kingston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47BE19B"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F8AE261"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2021-01-04</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E1B92C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2022-02-05</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2DBD46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67179D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33</w:t>
            </w:r>
          </w:p>
        </w:tc>
      </w:tr>
      <w:tr w:rsidR="00936586" w:rsidRPr="007E49B0" w14:paraId="45AE67D2"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52CC7109"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London Health Sciences Center</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8193B64"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B082BF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2021-01-22</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38C7FC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00D9F6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5A7E94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123</w:t>
            </w:r>
          </w:p>
        </w:tc>
      </w:tr>
      <w:tr w:rsidR="00936586" w:rsidRPr="007E49B0" w14:paraId="42A8591E"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ED1C153" w14:textId="77777777" w:rsidR="00936586" w:rsidRPr="007E49B0" w:rsidRDefault="00936586" w:rsidP="00A707FC">
            <w:pPr>
              <w:spacing w:after="0" w:line="240" w:lineRule="auto"/>
              <w:ind w:left="140" w:right="140"/>
              <w:rPr>
                <w:rFonts w:ascii="Arial" w:hAnsi="Arial" w:cs="Arial"/>
                <w:b/>
                <w:sz w:val="20"/>
                <w:szCs w:val="20"/>
              </w:rPr>
            </w:pPr>
            <w:r w:rsidRPr="007E49B0">
              <w:rPr>
                <w:rFonts w:ascii="Arial" w:hAnsi="Arial" w:cs="Arial"/>
                <w:b/>
                <w:sz w:val="20"/>
                <w:szCs w:val="20"/>
              </w:rPr>
              <w:lastRenderedPageBreak/>
              <w:t>Sunnybrook Health Sciences Centre</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FF2656B"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12992A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2021-01-01</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2EC409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2022-02-23</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C771A4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116:261</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038EB5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377</w:t>
            </w:r>
          </w:p>
        </w:tc>
      </w:tr>
      <w:tr w:rsidR="00936586" w:rsidRPr="007E49B0" w14:paraId="7BA65C36"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F6FB3CE"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The Ottawa Hospital - Civic Campus</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B51D2DC"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D13006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2021-03-07</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D03A8B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2021-05-21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06C55E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727C46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25</w:t>
            </w:r>
          </w:p>
        </w:tc>
      </w:tr>
      <w:tr w:rsidR="00936586" w:rsidRPr="007E49B0" w14:paraId="7AEB9B86"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382C77AF"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The Ottawa Hospital - General Campus</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CF835F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Ontario</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93BF45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2023-02-07</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C1987B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2021-05-21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A7971A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00996D1"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22</w:t>
            </w:r>
          </w:p>
        </w:tc>
      </w:tr>
      <w:tr w:rsidR="00936586" w:rsidRPr="007E49B0" w14:paraId="431157CC"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3BBA6E73" w14:textId="77777777" w:rsidR="00936586" w:rsidRPr="00F426AB" w:rsidRDefault="00936586" w:rsidP="00A707FC">
            <w:pPr>
              <w:spacing w:after="0" w:line="240" w:lineRule="auto"/>
              <w:ind w:left="140" w:right="140"/>
              <w:rPr>
                <w:rFonts w:ascii="Arial" w:hAnsi="Arial" w:cs="Arial"/>
                <w:sz w:val="20"/>
                <w:szCs w:val="20"/>
                <w:lang w:val="fr-CA"/>
              </w:rPr>
            </w:pPr>
            <w:r w:rsidRPr="00F426AB">
              <w:rPr>
                <w:rFonts w:ascii="Arial" w:hAnsi="Arial" w:cs="Arial"/>
                <w:sz w:val="20"/>
                <w:szCs w:val="20"/>
                <w:lang w:val="fr-CA"/>
              </w:rPr>
              <w:t>Centre Hospitalier de l'Université Laval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A2BF489"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35125E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2020-12-23</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B27EBC1"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2021-01-18</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58C26F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CC029D4"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9</w:t>
            </w:r>
          </w:p>
        </w:tc>
      </w:tr>
      <w:tr w:rsidR="00936586" w:rsidRPr="007E49B0" w14:paraId="5A8F6496"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B620647" w14:textId="77777777" w:rsidR="00936586" w:rsidRPr="007E49B0" w:rsidRDefault="00936586" w:rsidP="00A707FC">
            <w:pPr>
              <w:spacing w:after="0" w:line="240" w:lineRule="auto"/>
              <w:ind w:left="140" w:right="140"/>
              <w:rPr>
                <w:rFonts w:ascii="Arial" w:hAnsi="Arial" w:cs="Arial"/>
                <w:b/>
                <w:sz w:val="20"/>
                <w:szCs w:val="20"/>
              </w:rPr>
            </w:pPr>
            <w:proofErr w:type="spellStart"/>
            <w:r w:rsidRPr="007E49B0">
              <w:rPr>
                <w:rFonts w:ascii="Arial" w:hAnsi="Arial" w:cs="Arial"/>
                <w:b/>
                <w:sz w:val="20"/>
                <w:szCs w:val="20"/>
              </w:rPr>
              <w:t>Hôpital</w:t>
            </w:r>
            <w:proofErr w:type="spellEnd"/>
            <w:r w:rsidRPr="007E49B0">
              <w:rPr>
                <w:rFonts w:ascii="Arial" w:hAnsi="Arial" w:cs="Arial"/>
                <w:b/>
                <w:sz w:val="20"/>
                <w:szCs w:val="20"/>
              </w:rPr>
              <w:t xml:space="preserve"> de </w:t>
            </w:r>
            <w:proofErr w:type="spellStart"/>
            <w:r w:rsidRPr="007E49B0">
              <w:rPr>
                <w:rFonts w:ascii="Arial" w:hAnsi="Arial" w:cs="Arial"/>
                <w:b/>
                <w:sz w:val="20"/>
                <w:szCs w:val="20"/>
              </w:rPr>
              <w:t>l'Enfant</w:t>
            </w:r>
            <w:proofErr w:type="spellEnd"/>
            <w:r w:rsidRPr="007E49B0">
              <w:rPr>
                <w:rFonts w:ascii="Arial" w:hAnsi="Arial" w:cs="Arial"/>
                <w:b/>
                <w:sz w:val="20"/>
                <w:szCs w:val="20"/>
              </w:rPr>
              <w:t>-Jésus</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A978B1D"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2C0AFA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2020-11-28</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51F648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0602DC4"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296:611</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4C87DD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907</w:t>
            </w:r>
          </w:p>
        </w:tc>
      </w:tr>
      <w:tr w:rsidR="00936586" w:rsidRPr="007E49B0" w14:paraId="544087ED"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A12A808" w14:textId="77777777" w:rsidR="00936586" w:rsidRPr="007E49B0" w:rsidRDefault="00936586" w:rsidP="00A707FC">
            <w:pPr>
              <w:spacing w:after="0" w:line="240" w:lineRule="auto"/>
              <w:ind w:left="140" w:right="140"/>
              <w:rPr>
                <w:rFonts w:ascii="Arial" w:hAnsi="Arial" w:cs="Arial"/>
                <w:sz w:val="20"/>
                <w:szCs w:val="20"/>
              </w:rPr>
            </w:pPr>
            <w:proofErr w:type="spellStart"/>
            <w:r w:rsidRPr="007E49B0">
              <w:rPr>
                <w:rFonts w:ascii="Arial" w:hAnsi="Arial" w:cs="Arial"/>
                <w:sz w:val="20"/>
                <w:szCs w:val="20"/>
              </w:rPr>
              <w:t>Hôpital</w:t>
            </w:r>
            <w:proofErr w:type="spellEnd"/>
            <w:r w:rsidRPr="007E49B0">
              <w:rPr>
                <w:rFonts w:ascii="Arial" w:hAnsi="Arial" w:cs="Arial"/>
                <w:sz w:val="20"/>
                <w:szCs w:val="20"/>
              </w:rPr>
              <w:t xml:space="preserve"> du Sacré-Coeur</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8C51711"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C12D10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2020-12-22</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8EAAC74"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2022-02-21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DE6919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16D2C1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294</w:t>
            </w:r>
          </w:p>
        </w:tc>
      </w:tr>
      <w:tr w:rsidR="00936586" w:rsidRPr="007E49B0" w14:paraId="69941B61"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AAB83B0" w14:textId="77777777" w:rsidR="00936586" w:rsidRPr="007E49B0" w:rsidRDefault="00936586" w:rsidP="00A707FC">
            <w:pPr>
              <w:spacing w:after="0" w:line="240" w:lineRule="auto"/>
              <w:ind w:left="140" w:right="140"/>
              <w:rPr>
                <w:rFonts w:ascii="Arial" w:hAnsi="Arial" w:cs="Arial"/>
                <w:sz w:val="20"/>
                <w:szCs w:val="20"/>
              </w:rPr>
            </w:pPr>
            <w:proofErr w:type="spellStart"/>
            <w:r w:rsidRPr="007E49B0">
              <w:rPr>
                <w:rFonts w:ascii="Arial" w:hAnsi="Arial" w:cs="Arial"/>
                <w:sz w:val="20"/>
                <w:szCs w:val="20"/>
              </w:rPr>
              <w:t>Hôpital</w:t>
            </w:r>
            <w:proofErr w:type="spellEnd"/>
            <w:r w:rsidRPr="007E49B0">
              <w:rPr>
                <w:rFonts w:ascii="Arial" w:hAnsi="Arial" w:cs="Arial"/>
                <w:sz w:val="20"/>
                <w:szCs w:val="20"/>
              </w:rPr>
              <w:t xml:space="preserve"> du Saint-</w:t>
            </w:r>
            <w:proofErr w:type="spellStart"/>
            <w:r w:rsidRPr="007E49B0">
              <w:rPr>
                <w:rFonts w:ascii="Arial" w:hAnsi="Arial" w:cs="Arial"/>
                <w:sz w:val="20"/>
                <w:szCs w:val="20"/>
              </w:rPr>
              <w:t>Sacrement</w:t>
            </w:r>
            <w:proofErr w:type="spellEnd"/>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0E7CE28"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7DC987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2021-01-01</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4D2E9F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2021-01-13</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A65D064"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EF8605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&lt;5</w:t>
            </w:r>
          </w:p>
        </w:tc>
      </w:tr>
      <w:tr w:rsidR="00936586" w:rsidRPr="007E49B0" w14:paraId="4960D7D8"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71EB4029" w14:textId="77777777" w:rsidR="00936586" w:rsidRPr="007E49B0" w:rsidRDefault="00936586" w:rsidP="00A707FC">
            <w:pPr>
              <w:spacing w:after="0" w:line="240" w:lineRule="auto"/>
              <w:ind w:left="140" w:right="140"/>
              <w:rPr>
                <w:rFonts w:ascii="Arial" w:hAnsi="Arial" w:cs="Arial"/>
                <w:sz w:val="20"/>
                <w:szCs w:val="20"/>
              </w:rPr>
            </w:pPr>
            <w:proofErr w:type="spellStart"/>
            <w:r w:rsidRPr="007E49B0">
              <w:rPr>
                <w:rFonts w:ascii="Arial" w:hAnsi="Arial" w:cs="Arial"/>
                <w:sz w:val="20"/>
                <w:szCs w:val="20"/>
              </w:rPr>
              <w:t>Hôpital</w:t>
            </w:r>
            <w:proofErr w:type="spellEnd"/>
            <w:r w:rsidRPr="007E49B0">
              <w:rPr>
                <w:rFonts w:ascii="Arial" w:hAnsi="Arial" w:cs="Arial"/>
                <w:sz w:val="20"/>
                <w:szCs w:val="20"/>
              </w:rPr>
              <w:t xml:space="preserve"> Saint-François </w:t>
            </w:r>
            <w:proofErr w:type="spellStart"/>
            <w:r w:rsidRPr="007E49B0">
              <w:rPr>
                <w:rFonts w:ascii="Arial" w:hAnsi="Arial" w:cs="Arial"/>
                <w:sz w:val="20"/>
                <w:szCs w:val="20"/>
              </w:rPr>
              <w:t>d'Assise</w:t>
            </w:r>
            <w:proofErr w:type="spellEnd"/>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909629F"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819662C"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2020-12-29</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1717BD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2021-01-09</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9A93A2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C29C46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6</w:t>
            </w:r>
          </w:p>
        </w:tc>
      </w:tr>
      <w:tr w:rsidR="00936586" w:rsidRPr="007E49B0" w14:paraId="55897A00"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2345624C"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Hôtel-Dieu de Lévis</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7D8B582"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FB8030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2020-10-18</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1593CB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2022-02-28</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77A5CF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C4E5E6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278</w:t>
            </w:r>
          </w:p>
        </w:tc>
      </w:tr>
      <w:tr w:rsidR="00936586" w:rsidRPr="007E49B0" w14:paraId="7D736224"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161A3C40"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Hôtel-Dieu de Québec</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7862C75"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16449B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2020-12-29</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F6DAB35"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2021-01-05</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D4DD808"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E65AB8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&lt;5</w:t>
            </w:r>
          </w:p>
        </w:tc>
      </w:tr>
      <w:tr w:rsidR="00936586" w:rsidRPr="007E49B0" w14:paraId="58ECB126"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4E88ED13" w14:textId="77777777" w:rsidR="00936586" w:rsidRPr="00F426AB" w:rsidRDefault="00936586" w:rsidP="00A707FC">
            <w:pPr>
              <w:spacing w:after="0" w:line="240" w:lineRule="auto"/>
              <w:ind w:left="140" w:right="140"/>
              <w:rPr>
                <w:rFonts w:ascii="Arial" w:hAnsi="Arial" w:cs="Arial"/>
                <w:sz w:val="20"/>
                <w:szCs w:val="20"/>
                <w:lang w:val="fr-CA"/>
              </w:rPr>
            </w:pPr>
            <w:r w:rsidRPr="00F426AB">
              <w:rPr>
                <w:rFonts w:ascii="Arial" w:hAnsi="Arial" w:cs="Arial"/>
                <w:sz w:val="20"/>
                <w:szCs w:val="20"/>
                <w:lang w:val="fr-CA"/>
              </w:rPr>
              <w:t>Institut universitaire de cardiologie et de pneumologie de Québec</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5FBBE40"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5BEA0F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2020-12-01</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D3256E3"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F3C018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C147C2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5</w:t>
            </w:r>
          </w:p>
        </w:tc>
      </w:tr>
      <w:tr w:rsidR="00936586" w:rsidRPr="007E49B0" w14:paraId="2D9C510B"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B54E0BD" w14:textId="77777777" w:rsidR="00936586" w:rsidRPr="007E49B0" w:rsidRDefault="00936586" w:rsidP="00A707FC">
            <w:pPr>
              <w:spacing w:after="0" w:line="240" w:lineRule="auto"/>
              <w:ind w:left="140" w:right="140"/>
              <w:rPr>
                <w:rFonts w:ascii="Arial" w:hAnsi="Arial" w:cs="Arial"/>
                <w:b/>
                <w:sz w:val="20"/>
                <w:szCs w:val="20"/>
              </w:rPr>
            </w:pPr>
            <w:r w:rsidRPr="007E49B0">
              <w:rPr>
                <w:rFonts w:ascii="Arial" w:hAnsi="Arial" w:cs="Arial"/>
                <w:b/>
                <w:sz w:val="20"/>
                <w:szCs w:val="20"/>
              </w:rPr>
              <w:t>Jewish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23E75A5"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134239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2020-11-29</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84734BA"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2021-12-31</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EBE6C4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 xml:space="preserve">552:964 </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A4BEBA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1516</w:t>
            </w:r>
          </w:p>
        </w:tc>
      </w:tr>
      <w:tr w:rsidR="00936586" w:rsidRPr="007E49B0" w14:paraId="7EAE9113"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60DDD1A2" w14:textId="77777777" w:rsidR="00936586" w:rsidRPr="007E49B0" w:rsidRDefault="00936586" w:rsidP="00A707FC">
            <w:pPr>
              <w:spacing w:after="0" w:line="240" w:lineRule="auto"/>
              <w:ind w:left="140" w:right="140"/>
              <w:rPr>
                <w:rFonts w:ascii="Arial" w:hAnsi="Arial" w:cs="Arial"/>
                <w:sz w:val="20"/>
                <w:szCs w:val="20"/>
              </w:rPr>
            </w:pPr>
            <w:proofErr w:type="spellStart"/>
            <w:r w:rsidRPr="007E49B0">
              <w:rPr>
                <w:rFonts w:ascii="Arial" w:hAnsi="Arial" w:cs="Arial"/>
                <w:sz w:val="20"/>
                <w:szCs w:val="20"/>
              </w:rPr>
              <w:t>L'hôpital</w:t>
            </w:r>
            <w:proofErr w:type="spellEnd"/>
            <w:r w:rsidRPr="007E49B0">
              <w:rPr>
                <w:rFonts w:ascii="Arial" w:hAnsi="Arial" w:cs="Arial"/>
                <w:sz w:val="20"/>
                <w:szCs w:val="20"/>
              </w:rPr>
              <w:t xml:space="preserve"> Royal Victoria</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8C02E5C"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FBF589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2020-12-01</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AB6522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2021-11-30</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F7B607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B30801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286</w:t>
            </w:r>
          </w:p>
        </w:tc>
      </w:tr>
      <w:tr w:rsidR="00936586" w:rsidRPr="007E49B0" w14:paraId="3B60AA16"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A0071E1"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Montréal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E1D6E79"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Quebec</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A23F877"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2020-12-05</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0FFC54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2021-11-22</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F3FD25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E7436A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67</w:t>
            </w:r>
          </w:p>
        </w:tc>
      </w:tr>
      <w:tr w:rsidR="00936586" w:rsidRPr="007E49B0" w14:paraId="251AEB39"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669E18B" w14:textId="77777777" w:rsidR="00936586" w:rsidRPr="007E49B0" w:rsidRDefault="00936586" w:rsidP="00A707FC">
            <w:pPr>
              <w:spacing w:after="0" w:line="240" w:lineRule="auto"/>
              <w:ind w:left="140" w:right="140"/>
              <w:rPr>
                <w:rFonts w:ascii="Arial" w:hAnsi="Arial" w:cs="Arial"/>
                <w:sz w:val="20"/>
                <w:szCs w:val="20"/>
              </w:rPr>
            </w:pPr>
            <w:proofErr w:type="spellStart"/>
            <w:r w:rsidRPr="007E49B0">
              <w:rPr>
                <w:rFonts w:ascii="Arial" w:hAnsi="Arial" w:cs="Arial"/>
                <w:sz w:val="20"/>
                <w:szCs w:val="20"/>
              </w:rPr>
              <w:t>Cobequid</w:t>
            </w:r>
            <w:proofErr w:type="spellEnd"/>
            <w:r w:rsidRPr="007E49B0">
              <w:rPr>
                <w:rFonts w:ascii="Arial" w:hAnsi="Arial" w:cs="Arial"/>
                <w:sz w:val="20"/>
                <w:szCs w:val="20"/>
              </w:rPr>
              <w:t xml:space="preserve"> Community Health Centre</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6FE32EA"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Nova Scotia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00F4154D"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2021-01-08</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EE1D9BB"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2021-01-15</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96A9B9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9E0188E"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&lt;5</w:t>
            </w:r>
          </w:p>
        </w:tc>
      </w:tr>
      <w:tr w:rsidR="00936586" w:rsidRPr="007E49B0" w14:paraId="78B30404"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14BEADAC"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Dartmouth General Hospital</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219494B"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Nova Scotia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F1DA9B9"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2021-04-28</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004F234"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2022-01-23</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18CC801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785BE6D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11</w:t>
            </w:r>
          </w:p>
        </w:tc>
      </w:tr>
      <w:tr w:rsidR="00936586" w:rsidRPr="007E49B0" w14:paraId="7E2B107E" w14:textId="77777777" w:rsidTr="00EE3E55">
        <w:trPr>
          <w:cantSplit/>
          <w:trHeight w:val="460"/>
        </w:trPr>
        <w:tc>
          <w:tcPr>
            <w:tcW w:w="4678" w:type="dxa"/>
            <w:tcBorders>
              <w:top w:val="nil"/>
              <w:left w:val="single" w:sz="8" w:space="0" w:color="000000"/>
              <w:bottom w:val="single" w:sz="8" w:space="0" w:color="000000"/>
              <w:right w:val="single" w:sz="8" w:space="0" w:color="000000"/>
            </w:tcBorders>
            <w:shd w:val="clear" w:color="auto" w:fill="auto"/>
            <w:tcMar>
              <w:top w:w="-183" w:type="dxa"/>
              <w:left w:w="-183" w:type="dxa"/>
              <w:bottom w:w="-183" w:type="dxa"/>
              <w:right w:w="-183" w:type="dxa"/>
            </w:tcMar>
            <w:vAlign w:val="center"/>
          </w:tcPr>
          <w:p w14:paraId="06AE05DE"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Halifax Infirmary</w:t>
            </w:r>
          </w:p>
        </w:tc>
        <w:tc>
          <w:tcPr>
            <w:tcW w:w="1984"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5D23C53A" w14:textId="77777777" w:rsidR="00936586" w:rsidRPr="007E49B0" w:rsidRDefault="00936586" w:rsidP="00A707FC">
            <w:pPr>
              <w:spacing w:after="0" w:line="240" w:lineRule="auto"/>
              <w:ind w:left="140" w:right="140"/>
              <w:rPr>
                <w:rFonts w:ascii="Arial" w:hAnsi="Arial" w:cs="Arial"/>
                <w:sz w:val="20"/>
                <w:szCs w:val="20"/>
              </w:rPr>
            </w:pPr>
            <w:r w:rsidRPr="007E49B0">
              <w:rPr>
                <w:rFonts w:ascii="Arial" w:hAnsi="Arial" w:cs="Arial"/>
                <w:sz w:val="20"/>
                <w:szCs w:val="20"/>
              </w:rPr>
              <w:t>Nova Scotia</w:t>
            </w:r>
          </w:p>
        </w:tc>
        <w:tc>
          <w:tcPr>
            <w:tcW w:w="2267"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40522906"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2021-01-26</w:t>
            </w:r>
          </w:p>
        </w:tc>
        <w:tc>
          <w:tcPr>
            <w:tcW w:w="1823"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2AFC94B0"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2022-01-24</w:t>
            </w:r>
          </w:p>
        </w:tc>
        <w:tc>
          <w:tcPr>
            <w:tcW w:w="1439"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36E0DEAF"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w:t>
            </w:r>
          </w:p>
        </w:tc>
        <w:tc>
          <w:tcPr>
            <w:tcW w:w="1418" w:type="dxa"/>
            <w:tcBorders>
              <w:top w:val="nil"/>
              <w:left w:val="nil"/>
              <w:bottom w:val="single" w:sz="8" w:space="0" w:color="000000"/>
              <w:right w:val="single" w:sz="8" w:space="0" w:color="000000"/>
            </w:tcBorders>
            <w:shd w:val="clear" w:color="auto" w:fill="auto"/>
            <w:tcMar>
              <w:top w:w="-183" w:type="dxa"/>
              <w:left w:w="-183" w:type="dxa"/>
              <w:bottom w:w="-183" w:type="dxa"/>
              <w:right w:w="-183" w:type="dxa"/>
            </w:tcMar>
            <w:vAlign w:val="center"/>
          </w:tcPr>
          <w:p w14:paraId="6BCBA2A2" w14:textId="77777777" w:rsidR="00936586" w:rsidRPr="007E49B0" w:rsidRDefault="00936586" w:rsidP="00A707FC">
            <w:pPr>
              <w:spacing w:after="0" w:line="240" w:lineRule="auto"/>
              <w:ind w:left="140" w:right="140"/>
              <w:jc w:val="center"/>
              <w:rPr>
                <w:rFonts w:ascii="Arial" w:hAnsi="Arial" w:cs="Arial"/>
                <w:sz w:val="20"/>
                <w:szCs w:val="20"/>
              </w:rPr>
            </w:pPr>
            <w:r w:rsidRPr="007E49B0">
              <w:rPr>
                <w:rFonts w:ascii="Arial" w:hAnsi="Arial" w:cs="Arial"/>
                <w:sz w:val="20"/>
                <w:szCs w:val="20"/>
              </w:rPr>
              <w:t>24</w:t>
            </w:r>
          </w:p>
        </w:tc>
      </w:tr>
    </w:tbl>
    <w:p w14:paraId="33E79AEA" w14:textId="35F5DCD3" w:rsidR="00936586" w:rsidRDefault="00957C1E" w:rsidP="00936586">
      <w:pPr>
        <w:spacing w:before="240" w:after="240"/>
        <w:rPr>
          <w:rFonts w:ascii="Arial" w:hAnsi="Arial" w:cs="Arial"/>
          <w:sz w:val="16"/>
          <w:szCs w:val="16"/>
        </w:rPr>
      </w:pPr>
      <w:r w:rsidRPr="00957C1E">
        <w:rPr>
          <w:rFonts w:ascii="Arial" w:hAnsi="Arial" w:cs="Arial"/>
          <w:bCs/>
          <w:sz w:val="20"/>
          <w:szCs w:val="20"/>
          <w:vertAlign w:val="superscript"/>
        </w:rPr>
        <w:t>a</w:t>
      </w:r>
      <w:r>
        <w:rPr>
          <w:rFonts w:ascii="Arial" w:hAnsi="Arial" w:cs="Arial"/>
          <w:bCs/>
          <w:sz w:val="20"/>
          <w:szCs w:val="20"/>
          <w:vertAlign w:val="superscript"/>
        </w:rPr>
        <w:t xml:space="preserve"> </w:t>
      </w:r>
      <w:r w:rsidR="00936586" w:rsidRPr="00EE3E55">
        <w:rPr>
          <w:rFonts w:ascii="Arial" w:hAnsi="Arial" w:cs="Arial"/>
          <w:sz w:val="16"/>
          <w:szCs w:val="16"/>
        </w:rPr>
        <w:t>Ratio of cases and controls only for full data collection sites (bolded site name)</w:t>
      </w:r>
    </w:p>
    <w:p w14:paraId="37BF31D7" w14:textId="77777777" w:rsidR="00EE3E55" w:rsidRDefault="00EE3E55" w:rsidP="00936586">
      <w:pPr>
        <w:spacing w:before="240" w:after="240"/>
        <w:rPr>
          <w:rFonts w:ascii="Arial" w:hAnsi="Arial" w:cs="Arial"/>
          <w:sz w:val="16"/>
          <w:szCs w:val="16"/>
        </w:rPr>
      </w:pPr>
      <w:bookmarkStart w:id="99" w:name="_3whwml4" w:colFirst="0" w:colLast="0"/>
      <w:bookmarkEnd w:id="99"/>
    </w:p>
    <w:p w14:paraId="5524A47D" w14:textId="77777777" w:rsidR="00EE3E55" w:rsidRPr="00EE3E55" w:rsidRDefault="00EE3E55" w:rsidP="00936586">
      <w:pPr>
        <w:spacing w:before="240" w:after="240"/>
        <w:rPr>
          <w:rFonts w:ascii="Arial" w:hAnsi="Arial" w:cs="Arial"/>
          <w:sz w:val="16"/>
          <w:szCs w:val="16"/>
        </w:rPr>
        <w:sectPr w:rsidR="00EE3E55" w:rsidRPr="00EE3E55">
          <w:pgSz w:w="15840" w:h="12240" w:orient="landscape"/>
          <w:pgMar w:top="1440" w:right="1467" w:bottom="1440" w:left="1800" w:header="708" w:footer="708" w:gutter="0"/>
          <w:cols w:space="720"/>
        </w:sectPr>
      </w:pPr>
    </w:p>
    <w:p w14:paraId="691047B6" w14:textId="0DBC51B6" w:rsidR="00936586" w:rsidRPr="00FA4948" w:rsidRDefault="00485B3B" w:rsidP="002405F1">
      <w:pPr>
        <w:pStyle w:val="Style1"/>
      </w:pPr>
      <w:bookmarkStart w:id="100" w:name="_Toc153372507"/>
      <w:r>
        <w:lastRenderedPageBreak/>
        <w:t xml:space="preserve">Supplementary </w:t>
      </w:r>
      <w:r w:rsidR="00936586" w:rsidRPr="00FA4948">
        <w:t>Method</w:t>
      </w:r>
      <w:r w:rsidR="009A4D50">
        <w:t>s</w:t>
      </w:r>
      <w:r w:rsidR="00936586" w:rsidRPr="00FA4948">
        <w:t>: Post COVID-19 Condition Assessment Questionnaire</w:t>
      </w:r>
      <w:bookmarkEnd w:id="100"/>
    </w:p>
    <w:p w14:paraId="309C0B07" w14:textId="77777777" w:rsidR="00936586" w:rsidRDefault="00936586" w:rsidP="00FA4948">
      <w:bookmarkStart w:id="101" w:name="_oi3gwkh38ay" w:colFirst="0" w:colLast="0"/>
      <w:bookmarkEnd w:id="101"/>
      <w:r>
        <w:t xml:space="preserve"> </w:t>
      </w:r>
    </w:p>
    <w:p w14:paraId="6D5FD352" w14:textId="77777777" w:rsidR="00936586" w:rsidRPr="00FA4948" w:rsidRDefault="00936586" w:rsidP="00FA4948">
      <w:pPr>
        <w:spacing w:after="0" w:line="240" w:lineRule="auto"/>
        <w:ind w:right="-1"/>
        <w:rPr>
          <w:rFonts w:ascii="Arial" w:hAnsi="Arial" w:cs="Arial"/>
          <w:sz w:val="20"/>
          <w:szCs w:val="20"/>
          <w:u w:val="single"/>
        </w:rPr>
      </w:pPr>
      <w:r w:rsidRPr="00FA4948">
        <w:rPr>
          <w:rFonts w:ascii="Arial" w:hAnsi="Arial" w:cs="Arial"/>
          <w:sz w:val="20"/>
          <w:szCs w:val="20"/>
          <w:u w:val="single"/>
        </w:rPr>
        <w:t>Telephone Follow-up (6-month and 12-month)</w:t>
      </w:r>
    </w:p>
    <w:p w14:paraId="103AF172" w14:textId="77777777" w:rsidR="00936586" w:rsidRPr="00FA4948" w:rsidRDefault="00936586" w:rsidP="00FA4948">
      <w:pPr>
        <w:spacing w:after="0" w:line="240" w:lineRule="auto"/>
        <w:ind w:right="-1"/>
        <w:rPr>
          <w:rFonts w:ascii="Arial" w:hAnsi="Arial" w:cs="Arial"/>
          <w:sz w:val="20"/>
          <w:szCs w:val="20"/>
          <w:u w:val="single"/>
        </w:rPr>
      </w:pPr>
    </w:p>
    <w:p w14:paraId="404D513F" w14:textId="07430864" w:rsidR="00936586" w:rsidRPr="00FA4948" w:rsidRDefault="00936586" w:rsidP="00FA4948">
      <w:pPr>
        <w:spacing w:after="0" w:line="240" w:lineRule="auto"/>
        <w:ind w:right="-1"/>
        <w:rPr>
          <w:rFonts w:ascii="Arial" w:hAnsi="Arial" w:cs="Arial"/>
          <w:sz w:val="20"/>
          <w:szCs w:val="20"/>
        </w:rPr>
      </w:pPr>
      <w:r w:rsidRPr="00FA4948">
        <w:rPr>
          <w:rFonts w:ascii="Arial" w:hAnsi="Arial" w:cs="Arial"/>
          <w:sz w:val="20"/>
          <w:szCs w:val="20"/>
        </w:rPr>
        <w:t>Version 2021-11-</w:t>
      </w:r>
      <w:r w:rsidR="00FA4948">
        <w:rPr>
          <w:rFonts w:ascii="Arial" w:hAnsi="Arial" w:cs="Arial"/>
          <w:sz w:val="20"/>
          <w:szCs w:val="20"/>
        </w:rPr>
        <w:t>1</w:t>
      </w:r>
      <w:r w:rsidRPr="00FA4948">
        <w:rPr>
          <w:rFonts w:ascii="Arial" w:hAnsi="Arial" w:cs="Arial"/>
          <w:sz w:val="20"/>
          <w:szCs w:val="20"/>
        </w:rPr>
        <w:t>9</w:t>
      </w:r>
    </w:p>
    <w:p w14:paraId="7132A584" w14:textId="77777777" w:rsidR="00936586" w:rsidRPr="00FA4948" w:rsidRDefault="00936586" w:rsidP="00FA4948">
      <w:pPr>
        <w:spacing w:after="20" w:line="240" w:lineRule="auto"/>
        <w:ind w:right="-1"/>
        <w:jc w:val="center"/>
        <w:rPr>
          <w:rFonts w:ascii="Arial" w:hAnsi="Arial" w:cs="Arial"/>
          <w:sz w:val="20"/>
          <w:szCs w:val="20"/>
        </w:rPr>
      </w:pPr>
      <w:r w:rsidRPr="00FA4948">
        <w:rPr>
          <w:rFonts w:ascii="Arial" w:hAnsi="Arial" w:cs="Arial"/>
          <w:sz w:val="20"/>
          <w:szCs w:val="20"/>
        </w:rPr>
        <w:t xml:space="preserve"> </w:t>
      </w:r>
    </w:p>
    <w:p w14:paraId="3F04ABAB" w14:textId="77777777" w:rsidR="00936586" w:rsidRPr="00FA4948" w:rsidRDefault="00936586" w:rsidP="00936586">
      <w:pPr>
        <w:spacing w:after="0" w:line="240" w:lineRule="auto"/>
        <w:rPr>
          <w:rFonts w:ascii="Arial" w:hAnsi="Arial" w:cs="Arial"/>
          <w:sz w:val="20"/>
          <w:szCs w:val="20"/>
        </w:rPr>
      </w:pPr>
      <w:r w:rsidRPr="00FA4948">
        <w:rPr>
          <w:rFonts w:ascii="Arial" w:hAnsi="Arial" w:cs="Arial"/>
          <w:sz w:val="20"/>
          <w:szCs w:val="20"/>
          <w:u w:val="single"/>
        </w:rPr>
        <w:t xml:space="preserve">Instructions: </w:t>
      </w:r>
      <w:r w:rsidRPr="00FA4948">
        <w:rPr>
          <w:rFonts w:ascii="Arial" w:hAnsi="Arial" w:cs="Arial"/>
          <w:sz w:val="20"/>
          <w:szCs w:val="20"/>
        </w:rPr>
        <w:t>The following questions will address the persisting symptoms you might still have after your visit to the emergency department and the utilization of healthcare services.</w:t>
      </w:r>
    </w:p>
    <w:p w14:paraId="313A9C8F" w14:textId="77777777" w:rsidR="00936586" w:rsidRPr="00FA4948" w:rsidRDefault="00936586" w:rsidP="00936586">
      <w:pPr>
        <w:spacing w:after="0" w:line="240" w:lineRule="auto"/>
        <w:rPr>
          <w:rFonts w:ascii="Arial" w:hAnsi="Arial" w:cs="Arial"/>
          <w:sz w:val="20"/>
          <w:szCs w:val="20"/>
        </w:rPr>
      </w:pPr>
      <w:r w:rsidRPr="00FA4948">
        <w:rPr>
          <w:rFonts w:ascii="Arial" w:hAnsi="Arial" w:cs="Arial"/>
          <w:sz w:val="20"/>
          <w:szCs w:val="20"/>
        </w:rPr>
        <w:t xml:space="preserve"> </w:t>
      </w:r>
    </w:p>
    <w:p w14:paraId="3094E0D5" w14:textId="3749159E" w:rsidR="00936586" w:rsidRPr="00FA4948" w:rsidRDefault="00936586" w:rsidP="00FA4948">
      <w:pPr>
        <w:pStyle w:val="Paragraphedeliste"/>
        <w:numPr>
          <w:ilvl w:val="0"/>
          <w:numId w:val="3"/>
        </w:numPr>
        <w:spacing w:after="0" w:line="240" w:lineRule="auto"/>
        <w:rPr>
          <w:rFonts w:ascii="Arial" w:hAnsi="Arial" w:cs="Arial"/>
          <w:b/>
          <w:sz w:val="20"/>
          <w:szCs w:val="20"/>
        </w:rPr>
      </w:pPr>
      <w:r w:rsidRPr="00FA4948">
        <w:rPr>
          <w:rFonts w:ascii="Arial" w:hAnsi="Arial" w:cs="Arial"/>
          <w:b/>
          <w:sz w:val="20"/>
          <w:szCs w:val="20"/>
        </w:rPr>
        <w:t>Did you visit the emergency department since you went on YYYY/MM/DD?</w:t>
      </w:r>
    </w:p>
    <w:p w14:paraId="5A821EC6"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4CE37223"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No</w:t>
      </w:r>
    </w:p>
    <w:p w14:paraId="4C9E8B3F" w14:textId="71E19C8E"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Yes</w:t>
      </w:r>
    </w:p>
    <w:p w14:paraId="7950C441" w14:textId="77777777" w:rsidR="00936586" w:rsidRDefault="00936586" w:rsidP="00FA4948">
      <w:pPr>
        <w:spacing w:after="0" w:line="240" w:lineRule="auto"/>
        <w:ind w:left="708"/>
        <w:rPr>
          <w:rFonts w:ascii="Arial" w:hAnsi="Arial" w:cs="Arial"/>
          <w:sz w:val="20"/>
          <w:szCs w:val="20"/>
        </w:rPr>
      </w:pPr>
      <w:r w:rsidRPr="00FA4948">
        <w:rPr>
          <w:rFonts w:ascii="Arial" w:hAnsi="Arial" w:cs="Arial"/>
          <w:sz w:val="20"/>
          <w:szCs w:val="20"/>
        </w:rPr>
        <w:t>Prefer not to answer</w:t>
      </w:r>
    </w:p>
    <w:p w14:paraId="1171ABA0" w14:textId="77777777" w:rsidR="00FA4948" w:rsidRPr="00FA4948" w:rsidRDefault="00FA4948" w:rsidP="00FA4948">
      <w:pPr>
        <w:spacing w:after="0" w:line="240" w:lineRule="auto"/>
        <w:rPr>
          <w:rFonts w:ascii="Arial" w:hAnsi="Arial" w:cs="Arial"/>
          <w:sz w:val="20"/>
          <w:szCs w:val="20"/>
        </w:rPr>
      </w:pPr>
    </w:p>
    <w:p w14:paraId="6CE30FF8" w14:textId="6AA0C7C0"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 xml:space="preserve">If yes, </w:t>
      </w:r>
    </w:p>
    <w:p w14:paraId="5DE87D4D" w14:textId="5A2BEF50" w:rsidR="00936586" w:rsidRPr="00FA4948" w:rsidRDefault="00936586" w:rsidP="00FA4948">
      <w:pPr>
        <w:pStyle w:val="Paragraphedeliste"/>
        <w:numPr>
          <w:ilvl w:val="1"/>
          <w:numId w:val="3"/>
        </w:numPr>
        <w:spacing w:after="0" w:line="240" w:lineRule="auto"/>
        <w:rPr>
          <w:rFonts w:ascii="Arial" w:hAnsi="Arial" w:cs="Arial"/>
          <w:i/>
          <w:sz w:val="20"/>
          <w:szCs w:val="20"/>
        </w:rPr>
      </w:pPr>
      <w:r w:rsidRPr="00FA4948">
        <w:rPr>
          <w:rFonts w:ascii="Arial" w:hAnsi="Arial" w:cs="Arial"/>
          <w:sz w:val="20"/>
          <w:szCs w:val="20"/>
        </w:rPr>
        <w:t xml:space="preserve">How many times did you go back to the emergency department? </w:t>
      </w:r>
      <w:r w:rsidRPr="00FA4948">
        <w:rPr>
          <w:rFonts w:ascii="Arial" w:hAnsi="Arial" w:cs="Arial"/>
          <w:i/>
          <w:sz w:val="20"/>
          <w:szCs w:val="20"/>
        </w:rPr>
        <w:t>(number)</w:t>
      </w:r>
    </w:p>
    <w:p w14:paraId="3B1BD581"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35DA8A3C" w14:textId="683933A4" w:rsidR="00936586" w:rsidRPr="00FA4948" w:rsidRDefault="00936586" w:rsidP="00FA4948">
      <w:pPr>
        <w:pStyle w:val="Paragraphedeliste"/>
        <w:numPr>
          <w:ilvl w:val="1"/>
          <w:numId w:val="3"/>
        </w:numPr>
        <w:spacing w:after="0" w:line="240" w:lineRule="auto"/>
        <w:rPr>
          <w:rFonts w:ascii="Arial" w:hAnsi="Arial" w:cs="Arial"/>
          <w:bCs/>
          <w:sz w:val="20"/>
          <w:szCs w:val="20"/>
        </w:rPr>
      </w:pPr>
      <w:r w:rsidRPr="00FA4948">
        <w:rPr>
          <w:rFonts w:ascii="Arial" w:hAnsi="Arial" w:cs="Arial"/>
          <w:bCs/>
          <w:sz w:val="20"/>
          <w:szCs w:val="20"/>
        </w:rPr>
        <w:t>For your first revisit to the ED, do you remember how long it was after your initial visit of the YYYY/MM/DD?</w:t>
      </w:r>
    </w:p>
    <w:p w14:paraId="1BF5E781" w14:textId="77777777" w:rsidR="00936586" w:rsidRPr="00FA4948" w:rsidRDefault="00936586" w:rsidP="00FA4948">
      <w:pPr>
        <w:spacing w:after="0" w:line="240" w:lineRule="auto"/>
        <w:rPr>
          <w:rFonts w:ascii="Arial" w:hAnsi="Arial" w:cs="Arial"/>
          <w:i/>
          <w:sz w:val="20"/>
          <w:szCs w:val="20"/>
        </w:rPr>
      </w:pPr>
      <w:r w:rsidRPr="00FA4948">
        <w:rPr>
          <w:rFonts w:ascii="Arial" w:hAnsi="Arial" w:cs="Arial"/>
          <w:i/>
          <w:sz w:val="20"/>
          <w:szCs w:val="20"/>
        </w:rPr>
        <w:t xml:space="preserve"> </w:t>
      </w:r>
    </w:p>
    <w:p w14:paraId="43BF132F"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A couple of days </w:t>
      </w:r>
    </w:p>
    <w:p w14:paraId="144FCB51"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Within 1 week </w:t>
      </w:r>
    </w:p>
    <w:p w14:paraId="5437A2B7"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Within 2 weeks</w:t>
      </w:r>
    </w:p>
    <w:p w14:paraId="756A1A79"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Within 1 month</w:t>
      </w:r>
    </w:p>
    <w:p w14:paraId="0286858D"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Between 2 to 6 months</w:t>
      </w:r>
    </w:p>
    <w:p w14:paraId="7DBE33C8"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More than 6 months</w:t>
      </w:r>
    </w:p>
    <w:p w14:paraId="04D57D64"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 </w:t>
      </w:r>
    </w:p>
    <w:p w14:paraId="0D3827F1" w14:textId="3CFC4E03" w:rsidR="00936586" w:rsidRPr="00FA4948" w:rsidRDefault="00936586" w:rsidP="00FA4948">
      <w:pPr>
        <w:pStyle w:val="Paragraphedeliste"/>
        <w:numPr>
          <w:ilvl w:val="1"/>
          <w:numId w:val="3"/>
        </w:numPr>
        <w:spacing w:after="0" w:line="240" w:lineRule="auto"/>
        <w:rPr>
          <w:rFonts w:ascii="Arial" w:hAnsi="Arial" w:cs="Arial"/>
          <w:bCs/>
          <w:sz w:val="20"/>
          <w:szCs w:val="20"/>
        </w:rPr>
      </w:pPr>
      <w:r w:rsidRPr="00FA4948">
        <w:rPr>
          <w:rFonts w:ascii="Arial" w:hAnsi="Arial" w:cs="Arial"/>
          <w:bCs/>
          <w:sz w:val="20"/>
          <w:szCs w:val="20"/>
        </w:rPr>
        <w:t xml:space="preserve">Were you admitted to the hospital during that visit? </w:t>
      </w:r>
    </w:p>
    <w:p w14:paraId="3E610E62"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2C71AA88"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Yes</w:t>
      </w:r>
    </w:p>
    <w:p w14:paraId="1FA7F096" w14:textId="6E527153"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No</w:t>
      </w:r>
    </w:p>
    <w:p w14:paraId="08C5616B"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Prefer not to answer</w:t>
      </w:r>
    </w:p>
    <w:p w14:paraId="1736FED2"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33DA7390" w14:textId="1BE99158" w:rsidR="00936586" w:rsidRPr="00FA4948" w:rsidRDefault="00936586" w:rsidP="00FA4948">
      <w:pPr>
        <w:pStyle w:val="Paragraphedeliste"/>
        <w:numPr>
          <w:ilvl w:val="0"/>
          <w:numId w:val="3"/>
        </w:numPr>
        <w:spacing w:after="0" w:line="240" w:lineRule="auto"/>
        <w:rPr>
          <w:rFonts w:ascii="Arial" w:hAnsi="Arial" w:cs="Arial"/>
          <w:b/>
          <w:sz w:val="20"/>
          <w:szCs w:val="20"/>
        </w:rPr>
      </w:pPr>
      <w:r w:rsidRPr="00FA4948">
        <w:rPr>
          <w:rFonts w:ascii="Arial" w:hAnsi="Arial" w:cs="Arial"/>
          <w:b/>
          <w:color w:val="FF0000"/>
          <w:sz w:val="20"/>
          <w:szCs w:val="20"/>
        </w:rPr>
        <w:t xml:space="preserve">For Research Assistant: </w:t>
      </w:r>
      <w:r w:rsidRPr="00FA4948">
        <w:rPr>
          <w:rFonts w:ascii="Arial" w:hAnsi="Arial" w:cs="Arial"/>
          <w:b/>
          <w:sz w:val="20"/>
          <w:szCs w:val="20"/>
        </w:rPr>
        <w:t>Has this participant tested COVID-19 POSITIVE at the Index visit or at any subsequent time?</w:t>
      </w:r>
    </w:p>
    <w:p w14:paraId="5E903AC5"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5E2B8124"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Yes</w:t>
      </w:r>
    </w:p>
    <w:p w14:paraId="4606194B" w14:textId="302BB745"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No</w:t>
      </w:r>
    </w:p>
    <w:p w14:paraId="73053C91"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0D5D683F" w14:textId="38D3768E"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If no,</w:t>
      </w:r>
    </w:p>
    <w:p w14:paraId="5374F461" w14:textId="77777777" w:rsidR="00936586" w:rsidRPr="00FA4948" w:rsidRDefault="00936586" w:rsidP="00FA4948">
      <w:pPr>
        <w:pStyle w:val="Paragraphedeliste"/>
        <w:numPr>
          <w:ilvl w:val="1"/>
          <w:numId w:val="3"/>
        </w:numPr>
        <w:spacing w:after="0" w:line="240" w:lineRule="auto"/>
        <w:rPr>
          <w:rFonts w:ascii="Arial" w:hAnsi="Arial" w:cs="Arial"/>
          <w:bCs/>
          <w:sz w:val="20"/>
          <w:szCs w:val="20"/>
        </w:rPr>
      </w:pPr>
      <w:r w:rsidRPr="00FA4948">
        <w:rPr>
          <w:rFonts w:ascii="Arial" w:hAnsi="Arial" w:cs="Arial"/>
          <w:bCs/>
          <w:sz w:val="20"/>
          <w:szCs w:val="20"/>
        </w:rPr>
        <w:t>Since the beginning of the pandemic, do you believe that you had a COVID-19 infection that was not confirmed by a test?</w:t>
      </w:r>
    </w:p>
    <w:p w14:paraId="48D00F9E"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70F40D31"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Yes</w:t>
      </w:r>
    </w:p>
    <w:p w14:paraId="5DAB071C"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No </w:t>
      </w:r>
    </w:p>
    <w:p w14:paraId="053CB62F"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I don’t know </w:t>
      </w:r>
    </w:p>
    <w:p w14:paraId="0525E9F7" w14:textId="77777777"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Prefer not to answer</w:t>
      </w:r>
    </w:p>
    <w:p w14:paraId="1A8D67BF"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3DD1DB03" w14:textId="59267958" w:rsidR="00936586" w:rsidRPr="00FA4948" w:rsidRDefault="00936586" w:rsidP="00FA4948">
      <w:pPr>
        <w:pStyle w:val="Paragraphedeliste"/>
        <w:numPr>
          <w:ilvl w:val="0"/>
          <w:numId w:val="3"/>
        </w:numPr>
        <w:spacing w:after="0" w:line="240" w:lineRule="auto"/>
        <w:rPr>
          <w:rFonts w:ascii="Arial" w:hAnsi="Arial" w:cs="Arial"/>
          <w:b/>
          <w:sz w:val="20"/>
          <w:szCs w:val="20"/>
        </w:rPr>
      </w:pPr>
      <w:r w:rsidRPr="00FA4948">
        <w:rPr>
          <w:rFonts w:ascii="Arial" w:hAnsi="Arial" w:cs="Arial"/>
          <w:b/>
          <w:sz w:val="20"/>
          <w:szCs w:val="20"/>
        </w:rPr>
        <w:t xml:space="preserve">Since the acute health problem that brought you to the emergency department on YYYY/MM/DD, have you been </w:t>
      </w:r>
      <w:proofErr w:type="gramStart"/>
      <w:r w:rsidRPr="00FA4948">
        <w:rPr>
          <w:rFonts w:ascii="Arial" w:hAnsi="Arial" w:cs="Arial"/>
          <w:b/>
          <w:sz w:val="20"/>
          <w:szCs w:val="20"/>
        </w:rPr>
        <w:t>more short</w:t>
      </w:r>
      <w:proofErr w:type="gramEnd"/>
      <w:r w:rsidRPr="00FA4948">
        <w:rPr>
          <w:rFonts w:ascii="Arial" w:hAnsi="Arial" w:cs="Arial"/>
          <w:b/>
          <w:sz w:val="20"/>
          <w:szCs w:val="20"/>
        </w:rPr>
        <w:t xml:space="preserve"> of breath?</w:t>
      </w:r>
    </w:p>
    <w:p w14:paraId="36CBC6A6"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4290AFDD"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 xml:space="preserve">No, not at all </w:t>
      </w:r>
    </w:p>
    <w:p w14:paraId="43B777CB"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 xml:space="preserve">Yes, and it is still present </w:t>
      </w:r>
    </w:p>
    <w:p w14:paraId="707B7DA9"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Yes, sometimes and it is still present</w:t>
      </w:r>
    </w:p>
    <w:p w14:paraId="4C90B135"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lastRenderedPageBreak/>
        <w:t>Yes, but not anymore</w:t>
      </w:r>
    </w:p>
    <w:p w14:paraId="65EB1EFC"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I don’t know</w:t>
      </w:r>
    </w:p>
    <w:p w14:paraId="0810967F"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Prefer not to answer</w:t>
      </w:r>
    </w:p>
    <w:p w14:paraId="7F6A3DA8"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29CC46BA" w14:textId="77777777" w:rsidR="00936586" w:rsidRPr="00FA4948" w:rsidRDefault="00936586" w:rsidP="00FA4948">
      <w:pPr>
        <w:spacing w:after="0" w:line="240" w:lineRule="auto"/>
        <w:ind w:left="708"/>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1CC2083E"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5AC2EE9D" w14:textId="77777777" w:rsidR="00936586" w:rsidRPr="00FA4948" w:rsidRDefault="00936586" w:rsidP="00FA4948">
      <w:pPr>
        <w:pStyle w:val="Paragraphedeliste"/>
        <w:numPr>
          <w:ilvl w:val="1"/>
          <w:numId w:val="3"/>
        </w:numPr>
        <w:spacing w:after="0" w:line="240" w:lineRule="auto"/>
        <w:rPr>
          <w:rFonts w:ascii="Arial" w:hAnsi="Arial" w:cs="Arial"/>
          <w:bCs/>
          <w:sz w:val="20"/>
          <w:szCs w:val="20"/>
        </w:rPr>
      </w:pPr>
      <w:r w:rsidRPr="00FA4948">
        <w:rPr>
          <w:rFonts w:ascii="Arial" w:hAnsi="Arial" w:cs="Arial"/>
          <w:bCs/>
          <w:sz w:val="20"/>
          <w:szCs w:val="20"/>
        </w:rPr>
        <w:t>When do / did you experience shortness of breath?</w:t>
      </w:r>
    </w:p>
    <w:p w14:paraId="0348F0CE"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204AB44D" w14:textId="6FB9A079"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At rest </w:t>
      </w:r>
    </w:p>
    <w:p w14:paraId="7A96A6F5" w14:textId="77777777" w:rsid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 xml:space="preserve">During low to moderate intensity activity (ex. walking, cleaning, doing the dishes)  </w:t>
      </w:r>
    </w:p>
    <w:p w14:paraId="6CF3C0EB" w14:textId="3907C829" w:rsidR="00936586" w:rsidRPr="00FA4948" w:rsidRDefault="00936586" w:rsidP="00FA4948">
      <w:pPr>
        <w:spacing w:after="0" w:line="240" w:lineRule="auto"/>
        <w:ind w:left="1416"/>
        <w:rPr>
          <w:rFonts w:ascii="Arial" w:hAnsi="Arial" w:cs="Arial"/>
          <w:sz w:val="20"/>
          <w:szCs w:val="20"/>
        </w:rPr>
      </w:pPr>
      <w:r w:rsidRPr="00FA4948">
        <w:rPr>
          <w:rFonts w:ascii="Arial" w:hAnsi="Arial" w:cs="Arial"/>
          <w:sz w:val="20"/>
          <w:szCs w:val="20"/>
        </w:rPr>
        <w:t>During high intensity activity (ex. exercising, jogging, biking)</w:t>
      </w:r>
    </w:p>
    <w:p w14:paraId="5E3CEB22"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6215699E"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6A81AC4F"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0BBC51B5" w14:textId="77777777" w:rsidR="00936586" w:rsidRPr="00C54396" w:rsidRDefault="00936586" w:rsidP="00C54396">
      <w:pPr>
        <w:pStyle w:val="Paragraphedeliste"/>
        <w:numPr>
          <w:ilvl w:val="1"/>
          <w:numId w:val="3"/>
        </w:numPr>
        <w:spacing w:after="0" w:line="240" w:lineRule="auto"/>
        <w:rPr>
          <w:rFonts w:ascii="Arial" w:hAnsi="Arial" w:cs="Arial"/>
          <w:bCs/>
          <w:sz w:val="20"/>
          <w:szCs w:val="20"/>
        </w:rPr>
      </w:pPr>
      <w:r w:rsidRPr="00C54396">
        <w:rPr>
          <w:rFonts w:ascii="Arial" w:hAnsi="Arial" w:cs="Arial"/>
          <w:bCs/>
          <w:sz w:val="20"/>
          <w:szCs w:val="20"/>
        </w:rPr>
        <w:t>When did the shortness of breath start? (calendar)</w:t>
      </w:r>
    </w:p>
    <w:p w14:paraId="52973BA9"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0ED890FF" w14:textId="77777777" w:rsidR="00936586" w:rsidRPr="00FA4948" w:rsidRDefault="00936586" w:rsidP="00C54396">
      <w:pPr>
        <w:spacing w:after="0" w:line="240" w:lineRule="auto"/>
        <w:ind w:left="1416"/>
        <w:rPr>
          <w:rFonts w:ascii="Arial" w:hAnsi="Arial" w:cs="Arial"/>
          <w:sz w:val="20"/>
          <w:szCs w:val="20"/>
        </w:rPr>
      </w:pPr>
      <w:r w:rsidRPr="00FA4948">
        <w:rPr>
          <w:rFonts w:ascii="Arial" w:hAnsi="Arial" w:cs="Arial"/>
          <w:sz w:val="20"/>
          <w:szCs w:val="20"/>
        </w:rPr>
        <w:t>If yes, but not anymore</w:t>
      </w:r>
    </w:p>
    <w:p w14:paraId="253F4EDF"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08C17863" w14:textId="77777777" w:rsidR="00936586" w:rsidRPr="00C54396" w:rsidRDefault="00936586" w:rsidP="00C54396">
      <w:pPr>
        <w:pStyle w:val="Paragraphedeliste"/>
        <w:numPr>
          <w:ilvl w:val="2"/>
          <w:numId w:val="3"/>
        </w:numPr>
        <w:spacing w:after="0" w:line="240" w:lineRule="auto"/>
        <w:rPr>
          <w:rFonts w:ascii="Arial" w:hAnsi="Arial" w:cs="Arial"/>
          <w:bCs/>
          <w:sz w:val="20"/>
          <w:szCs w:val="20"/>
        </w:rPr>
      </w:pPr>
      <w:r w:rsidRPr="00C54396">
        <w:rPr>
          <w:rFonts w:ascii="Arial" w:hAnsi="Arial" w:cs="Arial"/>
          <w:bCs/>
          <w:sz w:val="20"/>
          <w:szCs w:val="20"/>
        </w:rPr>
        <w:t>How long did the shortness of breath last?</w:t>
      </w:r>
    </w:p>
    <w:p w14:paraId="01342A5C"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4949CE55"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 xml:space="preserve">A couple of days </w:t>
      </w:r>
    </w:p>
    <w:p w14:paraId="2F7D7497"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 xml:space="preserve">1 week </w:t>
      </w:r>
    </w:p>
    <w:p w14:paraId="7AEE7E66"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2 weeks</w:t>
      </w:r>
    </w:p>
    <w:p w14:paraId="2A73FC14"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Between 1 and 2 months</w:t>
      </w:r>
    </w:p>
    <w:p w14:paraId="3E9A49D5"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Between 2 to 6 months</w:t>
      </w:r>
    </w:p>
    <w:p w14:paraId="400F3D8E" w14:textId="77777777" w:rsidR="00936586" w:rsidRPr="00FA4948" w:rsidRDefault="00936586" w:rsidP="00C54396">
      <w:pPr>
        <w:spacing w:after="0" w:line="240" w:lineRule="auto"/>
        <w:ind w:left="2124"/>
        <w:rPr>
          <w:rFonts w:ascii="Arial" w:hAnsi="Arial" w:cs="Arial"/>
          <w:sz w:val="20"/>
          <w:szCs w:val="20"/>
        </w:rPr>
      </w:pPr>
      <w:r w:rsidRPr="00FA4948">
        <w:rPr>
          <w:rFonts w:ascii="Arial" w:hAnsi="Arial" w:cs="Arial"/>
          <w:sz w:val="20"/>
          <w:szCs w:val="20"/>
        </w:rPr>
        <w:t>More than 6 months</w:t>
      </w:r>
    </w:p>
    <w:p w14:paraId="23B94DE0"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16ED4353" w14:textId="79D0920E" w:rsidR="00936586" w:rsidRPr="00C54396" w:rsidRDefault="00936586" w:rsidP="00C54396">
      <w:pPr>
        <w:pStyle w:val="Paragraphedeliste"/>
        <w:numPr>
          <w:ilvl w:val="0"/>
          <w:numId w:val="3"/>
        </w:numPr>
        <w:spacing w:after="0" w:line="240" w:lineRule="auto"/>
        <w:rPr>
          <w:rFonts w:ascii="Arial" w:hAnsi="Arial" w:cs="Arial"/>
          <w:b/>
          <w:sz w:val="20"/>
          <w:szCs w:val="20"/>
        </w:rPr>
      </w:pPr>
      <w:r w:rsidRPr="00C54396">
        <w:rPr>
          <w:rFonts w:ascii="Arial" w:hAnsi="Arial" w:cs="Arial"/>
          <w:b/>
          <w:sz w:val="20"/>
          <w:szCs w:val="20"/>
        </w:rPr>
        <w:t xml:space="preserve">Since the acute health problem that brought you to the emergency department on YYYY/MM/DD, have you had any new and persisting pain? </w:t>
      </w:r>
    </w:p>
    <w:p w14:paraId="273C7C6E" w14:textId="77777777" w:rsidR="00936586" w:rsidRPr="00FA4948" w:rsidRDefault="00936586" w:rsidP="00FA4948">
      <w:pPr>
        <w:spacing w:after="0" w:line="240" w:lineRule="auto"/>
        <w:rPr>
          <w:rFonts w:ascii="Arial" w:hAnsi="Arial" w:cs="Arial"/>
          <w:b/>
          <w:sz w:val="20"/>
          <w:szCs w:val="20"/>
        </w:rPr>
      </w:pPr>
      <w:r w:rsidRPr="00FA4948">
        <w:rPr>
          <w:rFonts w:ascii="Arial" w:hAnsi="Arial" w:cs="Arial"/>
          <w:b/>
          <w:sz w:val="20"/>
          <w:szCs w:val="20"/>
        </w:rPr>
        <w:t xml:space="preserve"> </w:t>
      </w:r>
    </w:p>
    <w:p w14:paraId="567E410E"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 xml:space="preserve">No, not at all </w:t>
      </w:r>
    </w:p>
    <w:p w14:paraId="44929FA9"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 xml:space="preserve">Yes, and it is still present </w:t>
      </w:r>
    </w:p>
    <w:p w14:paraId="4803ED9C"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Yes, sometimes and it is still present</w:t>
      </w:r>
    </w:p>
    <w:p w14:paraId="59BF63FE"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Yes, but not anymore</w:t>
      </w:r>
    </w:p>
    <w:p w14:paraId="1E6BFDD0"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I don’t know</w:t>
      </w:r>
    </w:p>
    <w:p w14:paraId="2FF4D5AD"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Prefer not to answer</w:t>
      </w:r>
    </w:p>
    <w:p w14:paraId="5EB621C4"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0C3A46D4" w14:textId="77777777" w:rsidR="00936586" w:rsidRPr="00FA4948" w:rsidRDefault="00936586" w:rsidP="00C54396">
      <w:pPr>
        <w:spacing w:after="0" w:line="240" w:lineRule="auto"/>
        <w:ind w:left="708"/>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32BBF8B3"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7040C204" w14:textId="66156E99" w:rsidR="00936586" w:rsidRPr="00C54396" w:rsidRDefault="00936586" w:rsidP="00C54396">
      <w:pPr>
        <w:pStyle w:val="Paragraphedeliste"/>
        <w:numPr>
          <w:ilvl w:val="1"/>
          <w:numId w:val="3"/>
        </w:numPr>
        <w:spacing w:after="0" w:line="240" w:lineRule="auto"/>
        <w:rPr>
          <w:rFonts w:ascii="Arial" w:hAnsi="Arial" w:cs="Arial"/>
          <w:bCs/>
          <w:sz w:val="20"/>
          <w:szCs w:val="20"/>
        </w:rPr>
      </w:pPr>
      <w:r w:rsidRPr="00C54396">
        <w:rPr>
          <w:rFonts w:ascii="Arial" w:hAnsi="Arial" w:cs="Arial"/>
          <w:bCs/>
          <w:sz w:val="20"/>
          <w:szCs w:val="20"/>
        </w:rPr>
        <w:t>Where is / was the main source of your pain?</w:t>
      </w:r>
    </w:p>
    <w:p w14:paraId="7F600F3B"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5C74A85B"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Abdominal pain</w:t>
      </w:r>
    </w:p>
    <w:p w14:paraId="75AE7BF9"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Chest pain</w:t>
      </w:r>
    </w:p>
    <w:p w14:paraId="5B2DF1B8"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Back pain</w:t>
      </w:r>
    </w:p>
    <w:p w14:paraId="41776E37"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Sore throat</w:t>
      </w:r>
    </w:p>
    <w:p w14:paraId="624A0E2A" w14:textId="575D8A26" w:rsidR="00C54396" w:rsidRDefault="00C54396" w:rsidP="00FA4948">
      <w:pPr>
        <w:pStyle w:val="Paragraphedeliste"/>
        <w:numPr>
          <w:ilvl w:val="0"/>
          <w:numId w:val="4"/>
        </w:numPr>
        <w:spacing w:after="0" w:line="240" w:lineRule="auto"/>
        <w:rPr>
          <w:rFonts w:ascii="Arial" w:hAnsi="Arial" w:cs="Arial"/>
          <w:sz w:val="20"/>
          <w:szCs w:val="20"/>
        </w:rPr>
      </w:pPr>
      <w:proofErr w:type="gramStart"/>
      <w:r w:rsidRPr="00C54396">
        <w:rPr>
          <w:rFonts w:ascii="Arial" w:hAnsi="Arial" w:cs="Arial"/>
          <w:sz w:val="20"/>
          <w:szCs w:val="20"/>
        </w:rPr>
        <w:t>Stomach ache</w:t>
      </w:r>
      <w:proofErr w:type="gramEnd"/>
    </w:p>
    <w:p w14:paraId="662750C2"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Headache or Migraine</w:t>
      </w:r>
    </w:p>
    <w:p w14:paraId="4F17103F"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Joints pain</w:t>
      </w:r>
    </w:p>
    <w:p w14:paraId="0680967C"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Pain while breathing</w:t>
      </w:r>
    </w:p>
    <w:p w14:paraId="0F9DC258"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Pain when coughing</w:t>
      </w:r>
    </w:p>
    <w:p w14:paraId="65C4BDD9"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Muscle pain</w:t>
      </w:r>
    </w:p>
    <w:p w14:paraId="1E927841"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Pain in the legs</w:t>
      </w:r>
    </w:p>
    <w:p w14:paraId="6A66B922"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Pain in the arms</w:t>
      </w:r>
    </w:p>
    <w:p w14:paraId="7D613D6D"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Pain when swallowing</w:t>
      </w:r>
    </w:p>
    <w:p w14:paraId="7297B9F1" w14:textId="77777777" w:rsid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t>Generalized pain (non-specified)</w:t>
      </w:r>
    </w:p>
    <w:p w14:paraId="42072C7D" w14:textId="075C14D4" w:rsidR="00936586" w:rsidRPr="00C54396" w:rsidRDefault="00936586" w:rsidP="00FA4948">
      <w:pPr>
        <w:pStyle w:val="Paragraphedeliste"/>
        <w:numPr>
          <w:ilvl w:val="0"/>
          <w:numId w:val="4"/>
        </w:numPr>
        <w:spacing w:after="0" w:line="240" w:lineRule="auto"/>
        <w:rPr>
          <w:rFonts w:ascii="Arial" w:hAnsi="Arial" w:cs="Arial"/>
          <w:sz w:val="20"/>
          <w:szCs w:val="20"/>
        </w:rPr>
      </w:pPr>
      <w:r w:rsidRPr="00C54396">
        <w:rPr>
          <w:rFonts w:ascii="Arial" w:hAnsi="Arial" w:cs="Arial"/>
          <w:sz w:val="20"/>
          <w:szCs w:val="20"/>
        </w:rPr>
        <w:lastRenderedPageBreak/>
        <w:t>Other</w:t>
      </w:r>
    </w:p>
    <w:p w14:paraId="28429718" w14:textId="77777777" w:rsidR="00936586" w:rsidRPr="00FA4948" w:rsidRDefault="00936586" w:rsidP="00FA4948">
      <w:pPr>
        <w:spacing w:after="0" w:line="240" w:lineRule="auto"/>
        <w:rPr>
          <w:rFonts w:ascii="Arial" w:hAnsi="Arial" w:cs="Arial"/>
          <w:sz w:val="20"/>
          <w:szCs w:val="20"/>
        </w:rPr>
      </w:pPr>
      <w:r w:rsidRPr="00FA4948">
        <w:rPr>
          <w:rFonts w:ascii="Arial" w:hAnsi="Arial" w:cs="Arial"/>
          <w:sz w:val="20"/>
          <w:szCs w:val="20"/>
        </w:rPr>
        <w:t xml:space="preserve"> </w:t>
      </w:r>
    </w:p>
    <w:p w14:paraId="1DAB4BD6" w14:textId="74F62FA4" w:rsidR="00936586" w:rsidRPr="00C54396" w:rsidRDefault="00936586" w:rsidP="00C54396">
      <w:pPr>
        <w:pStyle w:val="Paragraphedeliste"/>
        <w:numPr>
          <w:ilvl w:val="1"/>
          <w:numId w:val="3"/>
        </w:numPr>
        <w:spacing w:after="0" w:line="240" w:lineRule="auto"/>
        <w:rPr>
          <w:rFonts w:ascii="Arial" w:hAnsi="Arial" w:cs="Arial"/>
          <w:bCs/>
          <w:i/>
          <w:sz w:val="20"/>
          <w:szCs w:val="20"/>
        </w:rPr>
      </w:pPr>
      <w:r w:rsidRPr="00C54396">
        <w:rPr>
          <w:rFonts w:ascii="Arial" w:hAnsi="Arial" w:cs="Arial"/>
          <w:bCs/>
          <w:sz w:val="20"/>
          <w:szCs w:val="20"/>
        </w:rPr>
        <w:t xml:space="preserve">When did the pain start? </w:t>
      </w:r>
      <w:r w:rsidRPr="00C54396">
        <w:rPr>
          <w:rFonts w:ascii="Arial" w:hAnsi="Arial" w:cs="Arial"/>
          <w:bCs/>
          <w:i/>
          <w:sz w:val="20"/>
          <w:szCs w:val="20"/>
        </w:rPr>
        <w:t>(calendar)</w:t>
      </w:r>
    </w:p>
    <w:p w14:paraId="4F891B98" w14:textId="77777777" w:rsidR="00936586" w:rsidRPr="00C54396" w:rsidRDefault="00936586" w:rsidP="00FA4948">
      <w:pPr>
        <w:spacing w:after="0" w:line="240" w:lineRule="auto"/>
        <w:ind w:left="440" w:hanging="20"/>
        <w:rPr>
          <w:rFonts w:ascii="Arial" w:hAnsi="Arial" w:cs="Arial"/>
          <w:bCs/>
          <w:sz w:val="20"/>
          <w:szCs w:val="20"/>
        </w:rPr>
      </w:pPr>
      <w:r w:rsidRPr="00C54396">
        <w:rPr>
          <w:rFonts w:ascii="Arial" w:hAnsi="Arial" w:cs="Arial"/>
          <w:bCs/>
          <w:sz w:val="20"/>
          <w:szCs w:val="20"/>
        </w:rPr>
        <w:t xml:space="preserve"> </w:t>
      </w:r>
    </w:p>
    <w:p w14:paraId="59F481AA" w14:textId="77777777" w:rsidR="00936586" w:rsidRPr="00FA4948" w:rsidRDefault="00936586" w:rsidP="00FA4948">
      <w:pPr>
        <w:spacing w:after="0" w:line="240" w:lineRule="auto"/>
        <w:ind w:left="1140" w:hanging="20"/>
        <w:rPr>
          <w:rFonts w:ascii="Arial" w:hAnsi="Arial" w:cs="Arial"/>
          <w:sz w:val="20"/>
          <w:szCs w:val="20"/>
        </w:rPr>
      </w:pPr>
      <w:r w:rsidRPr="00FA4948">
        <w:rPr>
          <w:rFonts w:ascii="Arial" w:hAnsi="Arial" w:cs="Arial"/>
          <w:sz w:val="20"/>
          <w:szCs w:val="20"/>
        </w:rPr>
        <w:t>If yes, but not anymore</w:t>
      </w:r>
    </w:p>
    <w:p w14:paraId="141F42BC" w14:textId="77777777" w:rsidR="00936586" w:rsidRPr="00FA4948" w:rsidRDefault="00936586" w:rsidP="00FA4948">
      <w:pPr>
        <w:spacing w:after="0" w:line="240" w:lineRule="auto"/>
        <w:ind w:left="440" w:hanging="20"/>
        <w:rPr>
          <w:rFonts w:ascii="Arial" w:hAnsi="Arial" w:cs="Arial"/>
          <w:sz w:val="20"/>
          <w:szCs w:val="20"/>
        </w:rPr>
      </w:pPr>
      <w:r w:rsidRPr="00FA4948">
        <w:rPr>
          <w:rFonts w:ascii="Arial" w:hAnsi="Arial" w:cs="Arial"/>
          <w:sz w:val="20"/>
          <w:szCs w:val="20"/>
        </w:rPr>
        <w:t xml:space="preserve"> </w:t>
      </w:r>
    </w:p>
    <w:p w14:paraId="0E4FCFF6" w14:textId="77777777" w:rsidR="00936586" w:rsidRPr="00C54396" w:rsidRDefault="00936586" w:rsidP="00C54396">
      <w:pPr>
        <w:pStyle w:val="Paragraphedeliste"/>
        <w:numPr>
          <w:ilvl w:val="2"/>
          <w:numId w:val="3"/>
        </w:numPr>
        <w:spacing w:after="0" w:line="240" w:lineRule="auto"/>
        <w:rPr>
          <w:rFonts w:ascii="Arial" w:hAnsi="Arial" w:cs="Arial"/>
          <w:bCs/>
          <w:sz w:val="20"/>
          <w:szCs w:val="20"/>
        </w:rPr>
      </w:pPr>
      <w:r w:rsidRPr="00C54396">
        <w:rPr>
          <w:rFonts w:ascii="Arial" w:hAnsi="Arial" w:cs="Arial"/>
          <w:bCs/>
          <w:sz w:val="20"/>
          <w:szCs w:val="20"/>
        </w:rPr>
        <w:t>How long did the pain last?</w:t>
      </w:r>
    </w:p>
    <w:p w14:paraId="26E9C38C"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70FF87A8"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 xml:space="preserve">A couple of days </w:t>
      </w:r>
    </w:p>
    <w:p w14:paraId="160421E8"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 xml:space="preserve">1 week </w:t>
      </w:r>
    </w:p>
    <w:p w14:paraId="37958E15"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2 weeks</w:t>
      </w:r>
    </w:p>
    <w:p w14:paraId="7F789C6F"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Between 1 and 2 months</w:t>
      </w:r>
    </w:p>
    <w:p w14:paraId="5116423D"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Between 2 to 6 months</w:t>
      </w:r>
    </w:p>
    <w:p w14:paraId="5DF7F7FF" w14:textId="77777777" w:rsidR="00936586" w:rsidRPr="00FA4948" w:rsidRDefault="00936586" w:rsidP="00C54396">
      <w:pPr>
        <w:spacing w:after="0" w:line="240" w:lineRule="auto"/>
        <w:ind w:left="2180" w:hanging="20"/>
        <w:rPr>
          <w:rFonts w:ascii="Arial" w:hAnsi="Arial" w:cs="Arial"/>
          <w:sz w:val="20"/>
          <w:szCs w:val="20"/>
        </w:rPr>
      </w:pPr>
      <w:r w:rsidRPr="00FA4948">
        <w:rPr>
          <w:rFonts w:ascii="Arial" w:hAnsi="Arial" w:cs="Arial"/>
          <w:sz w:val="20"/>
          <w:szCs w:val="20"/>
        </w:rPr>
        <w:t>More than 6 months</w:t>
      </w:r>
    </w:p>
    <w:p w14:paraId="0CF1E9AD"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379E44E0" w14:textId="22269E2E" w:rsidR="00936586" w:rsidRPr="00C54396" w:rsidRDefault="00936586" w:rsidP="00C54396">
      <w:pPr>
        <w:pStyle w:val="Paragraphedeliste"/>
        <w:numPr>
          <w:ilvl w:val="0"/>
          <w:numId w:val="3"/>
        </w:numPr>
        <w:spacing w:after="0" w:line="240" w:lineRule="auto"/>
        <w:rPr>
          <w:rFonts w:ascii="Arial" w:hAnsi="Arial" w:cs="Arial"/>
          <w:sz w:val="20"/>
          <w:szCs w:val="20"/>
        </w:rPr>
      </w:pPr>
      <w:r w:rsidRPr="00C54396">
        <w:rPr>
          <w:rFonts w:ascii="Arial" w:hAnsi="Arial" w:cs="Arial"/>
          <w:b/>
          <w:sz w:val="20"/>
          <w:szCs w:val="20"/>
        </w:rPr>
        <w:t xml:space="preserve">Since the acute health problem that brought you to the emergency department on YYYY/MM/DD, have you had a new and persistent cough? </w:t>
      </w:r>
      <w:r w:rsidRPr="00C54396">
        <w:rPr>
          <w:rFonts w:ascii="Arial" w:hAnsi="Arial" w:cs="Arial"/>
          <w:sz w:val="20"/>
          <w:szCs w:val="20"/>
        </w:rPr>
        <w:t xml:space="preserve"> </w:t>
      </w:r>
    </w:p>
    <w:p w14:paraId="4DC5139A"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1C8DC6B3"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 xml:space="preserve">No, not at all </w:t>
      </w:r>
    </w:p>
    <w:p w14:paraId="060C8D02"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 xml:space="preserve">Yes, and it is still present </w:t>
      </w:r>
    </w:p>
    <w:p w14:paraId="2A8A403F"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Yes, sometimes and it is still present</w:t>
      </w:r>
    </w:p>
    <w:p w14:paraId="14CF8569"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Yes, but not anymore</w:t>
      </w:r>
    </w:p>
    <w:p w14:paraId="783DBC6C"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I don’t know</w:t>
      </w:r>
    </w:p>
    <w:p w14:paraId="73726CAC" w14:textId="77777777" w:rsidR="00936586" w:rsidRPr="00FA4948" w:rsidRDefault="00936586" w:rsidP="00C54396">
      <w:pPr>
        <w:spacing w:after="0" w:line="240" w:lineRule="auto"/>
        <w:ind w:left="740" w:hanging="20"/>
        <w:rPr>
          <w:rFonts w:ascii="Arial" w:hAnsi="Arial" w:cs="Arial"/>
          <w:sz w:val="20"/>
          <w:szCs w:val="20"/>
        </w:rPr>
      </w:pPr>
      <w:r w:rsidRPr="00FA4948">
        <w:rPr>
          <w:rFonts w:ascii="Arial" w:hAnsi="Arial" w:cs="Arial"/>
          <w:sz w:val="20"/>
          <w:szCs w:val="20"/>
        </w:rPr>
        <w:t>Prefer not to answer</w:t>
      </w:r>
    </w:p>
    <w:p w14:paraId="07C002FD"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6C3F6B2A" w14:textId="77777777" w:rsidR="00936586" w:rsidRPr="00FA4948" w:rsidRDefault="00936586" w:rsidP="00FC69EE">
      <w:pPr>
        <w:spacing w:after="0" w:line="240" w:lineRule="auto"/>
        <w:ind w:left="728" w:right="240" w:hanging="20"/>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57FF207E" w14:textId="77777777" w:rsidR="00936586" w:rsidRPr="00FA4948" w:rsidRDefault="00936586" w:rsidP="00FA4948">
      <w:pPr>
        <w:spacing w:after="0" w:line="240" w:lineRule="auto"/>
        <w:ind w:left="860" w:hanging="20"/>
        <w:rPr>
          <w:rFonts w:ascii="Arial" w:hAnsi="Arial" w:cs="Arial"/>
          <w:sz w:val="20"/>
          <w:szCs w:val="20"/>
        </w:rPr>
      </w:pPr>
      <w:r w:rsidRPr="00FA4948">
        <w:rPr>
          <w:rFonts w:ascii="Arial" w:hAnsi="Arial" w:cs="Arial"/>
          <w:sz w:val="20"/>
          <w:szCs w:val="20"/>
        </w:rPr>
        <w:t xml:space="preserve"> </w:t>
      </w:r>
    </w:p>
    <w:p w14:paraId="718E73E3" w14:textId="032D42A6" w:rsidR="00936586" w:rsidRPr="00C54396" w:rsidRDefault="00936586" w:rsidP="00C54396">
      <w:pPr>
        <w:pStyle w:val="Paragraphedeliste"/>
        <w:numPr>
          <w:ilvl w:val="1"/>
          <w:numId w:val="3"/>
        </w:numPr>
        <w:spacing w:after="0" w:line="240" w:lineRule="auto"/>
        <w:rPr>
          <w:rFonts w:ascii="Arial" w:hAnsi="Arial" w:cs="Arial"/>
          <w:bCs/>
          <w:i/>
          <w:sz w:val="20"/>
          <w:szCs w:val="20"/>
        </w:rPr>
      </w:pPr>
      <w:r w:rsidRPr="00C54396">
        <w:rPr>
          <w:rFonts w:ascii="Arial" w:hAnsi="Arial" w:cs="Arial"/>
          <w:bCs/>
          <w:sz w:val="20"/>
          <w:szCs w:val="20"/>
        </w:rPr>
        <w:t xml:space="preserve">When did the cough start? </w:t>
      </w:r>
      <w:r w:rsidRPr="00C54396">
        <w:rPr>
          <w:rFonts w:ascii="Arial" w:hAnsi="Arial" w:cs="Arial"/>
          <w:bCs/>
          <w:i/>
          <w:sz w:val="20"/>
          <w:szCs w:val="20"/>
        </w:rPr>
        <w:t>(calendar)</w:t>
      </w:r>
    </w:p>
    <w:p w14:paraId="0100BDCF" w14:textId="0E79FBA6" w:rsidR="00936586" w:rsidRPr="00C54396" w:rsidRDefault="00936586" w:rsidP="00C54396">
      <w:pPr>
        <w:spacing w:after="0" w:line="240" w:lineRule="auto"/>
        <w:ind w:left="768" w:firstLine="40"/>
        <w:rPr>
          <w:rFonts w:ascii="Arial" w:hAnsi="Arial" w:cs="Arial"/>
          <w:bCs/>
          <w:sz w:val="20"/>
          <w:szCs w:val="20"/>
        </w:rPr>
      </w:pPr>
    </w:p>
    <w:p w14:paraId="147E68DF" w14:textId="77777777" w:rsidR="00936586" w:rsidRPr="00FA4948" w:rsidRDefault="00936586" w:rsidP="00FC69EE">
      <w:pPr>
        <w:spacing w:after="0" w:line="240" w:lineRule="auto"/>
        <w:ind w:left="728" w:hanging="2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If yes, but not anymore</w:t>
      </w:r>
    </w:p>
    <w:p w14:paraId="5089EF1B"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56A6B7B6" w14:textId="77777777" w:rsidR="00936586" w:rsidRPr="00C54396" w:rsidRDefault="00936586" w:rsidP="00C54396">
      <w:pPr>
        <w:pStyle w:val="Paragraphedeliste"/>
        <w:numPr>
          <w:ilvl w:val="2"/>
          <w:numId w:val="3"/>
        </w:numPr>
        <w:spacing w:after="0" w:line="240" w:lineRule="auto"/>
        <w:rPr>
          <w:rFonts w:ascii="Arial" w:hAnsi="Arial" w:cs="Arial"/>
          <w:bCs/>
          <w:sz w:val="20"/>
          <w:szCs w:val="20"/>
        </w:rPr>
      </w:pPr>
      <w:r w:rsidRPr="00C54396">
        <w:rPr>
          <w:rFonts w:ascii="Arial" w:hAnsi="Arial" w:cs="Arial"/>
          <w:bCs/>
          <w:sz w:val="20"/>
          <w:szCs w:val="20"/>
        </w:rPr>
        <w:t>How long did the cough last?</w:t>
      </w:r>
    </w:p>
    <w:p w14:paraId="54E29BA1"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14795984"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0E6BD142"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59477C35"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2674F60A"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700FAFFA"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24DEFB90" w14:textId="77777777" w:rsidR="00936586" w:rsidRPr="00FA4948" w:rsidRDefault="00936586" w:rsidP="00C54396">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196592F7"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68C3C46D" w14:textId="0F497944" w:rsidR="00936586" w:rsidRPr="00FC69EE" w:rsidRDefault="00936586" w:rsidP="00FC69EE">
      <w:pPr>
        <w:pStyle w:val="Paragraphedeliste"/>
        <w:numPr>
          <w:ilvl w:val="0"/>
          <w:numId w:val="3"/>
        </w:numPr>
        <w:spacing w:after="0" w:line="240" w:lineRule="auto"/>
        <w:rPr>
          <w:rFonts w:ascii="Arial" w:hAnsi="Arial" w:cs="Arial"/>
          <w:sz w:val="20"/>
          <w:szCs w:val="20"/>
        </w:rPr>
      </w:pPr>
      <w:r w:rsidRPr="00FC69EE">
        <w:rPr>
          <w:rFonts w:ascii="Arial" w:hAnsi="Arial" w:cs="Arial"/>
          <w:b/>
          <w:sz w:val="20"/>
          <w:szCs w:val="20"/>
        </w:rPr>
        <w:t xml:space="preserve">Since the acute health problem that brought you to the emergency department on YYYY/MM/DD, have you had a decreased sense of smell? </w:t>
      </w:r>
      <w:r w:rsidRPr="00FC69EE">
        <w:rPr>
          <w:rFonts w:ascii="Arial" w:hAnsi="Arial" w:cs="Arial"/>
          <w:sz w:val="20"/>
          <w:szCs w:val="20"/>
        </w:rPr>
        <w:t xml:space="preserve"> </w:t>
      </w:r>
    </w:p>
    <w:p w14:paraId="39537A5E"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528A29C9"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 xml:space="preserve">No, not at all </w:t>
      </w:r>
    </w:p>
    <w:p w14:paraId="1971E25B"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41058AD6"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0CABFC0D"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3CF13D10"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0DC06D73"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2A339811"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185D7C00" w14:textId="77777777" w:rsidR="00936586" w:rsidRPr="00FA4948" w:rsidRDefault="00936586" w:rsidP="00FC69EE">
      <w:pPr>
        <w:spacing w:after="0" w:line="240" w:lineRule="auto"/>
        <w:ind w:left="728" w:hanging="20"/>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556ACBD7"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7D1AC7A6" w14:textId="77777777" w:rsidR="00936586" w:rsidRPr="00FC69EE" w:rsidRDefault="00936586" w:rsidP="00FC69EE">
      <w:pPr>
        <w:pStyle w:val="Paragraphedeliste"/>
        <w:numPr>
          <w:ilvl w:val="1"/>
          <w:numId w:val="3"/>
        </w:numPr>
        <w:spacing w:after="0" w:line="240" w:lineRule="auto"/>
        <w:rPr>
          <w:rFonts w:ascii="Arial" w:hAnsi="Arial" w:cs="Arial"/>
          <w:bCs/>
          <w:i/>
          <w:sz w:val="20"/>
          <w:szCs w:val="20"/>
        </w:rPr>
      </w:pPr>
      <w:r w:rsidRPr="00FC69EE">
        <w:rPr>
          <w:rFonts w:ascii="Arial" w:hAnsi="Arial" w:cs="Arial"/>
          <w:bCs/>
          <w:sz w:val="20"/>
          <w:szCs w:val="20"/>
        </w:rPr>
        <w:t xml:space="preserve">When did your decreased sense of smell start? </w:t>
      </w:r>
      <w:r w:rsidRPr="00FC69EE">
        <w:rPr>
          <w:rFonts w:ascii="Arial" w:hAnsi="Arial" w:cs="Arial"/>
          <w:bCs/>
          <w:i/>
          <w:sz w:val="20"/>
          <w:szCs w:val="20"/>
        </w:rPr>
        <w:t>(calendar)</w:t>
      </w:r>
    </w:p>
    <w:p w14:paraId="076A35A0" w14:textId="77777777" w:rsidR="00936586" w:rsidRPr="00FC69EE" w:rsidRDefault="00936586" w:rsidP="00FA4948">
      <w:pPr>
        <w:spacing w:after="0" w:line="240" w:lineRule="auto"/>
        <w:ind w:left="420" w:hanging="20"/>
        <w:rPr>
          <w:rFonts w:ascii="Arial" w:hAnsi="Arial" w:cs="Arial"/>
          <w:bCs/>
          <w:sz w:val="20"/>
          <w:szCs w:val="20"/>
        </w:rPr>
      </w:pPr>
      <w:r w:rsidRPr="00FC69EE">
        <w:rPr>
          <w:rFonts w:ascii="Arial" w:hAnsi="Arial" w:cs="Arial"/>
          <w:bCs/>
          <w:sz w:val="20"/>
          <w:szCs w:val="20"/>
        </w:rPr>
        <w:t xml:space="preserve"> </w:t>
      </w:r>
    </w:p>
    <w:p w14:paraId="1097FA98" w14:textId="77777777" w:rsidR="00936586" w:rsidRPr="00FA4948" w:rsidRDefault="00936586" w:rsidP="00B02F9A">
      <w:pPr>
        <w:spacing w:after="0" w:line="240" w:lineRule="auto"/>
        <w:ind w:left="1436" w:hanging="20"/>
        <w:rPr>
          <w:rFonts w:ascii="Arial" w:hAnsi="Arial" w:cs="Arial"/>
          <w:sz w:val="20"/>
          <w:szCs w:val="20"/>
        </w:rPr>
      </w:pPr>
      <w:r w:rsidRPr="00FA4948">
        <w:rPr>
          <w:rFonts w:ascii="Arial" w:hAnsi="Arial" w:cs="Arial"/>
          <w:sz w:val="20"/>
          <w:szCs w:val="20"/>
        </w:rPr>
        <w:t>If yes, but not anymore</w:t>
      </w:r>
    </w:p>
    <w:p w14:paraId="317546ED"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7B2EC44A" w14:textId="77777777" w:rsidR="00936586" w:rsidRPr="00FC69EE" w:rsidRDefault="00936586" w:rsidP="00FC69EE">
      <w:pPr>
        <w:pStyle w:val="Paragraphedeliste"/>
        <w:numPr>
          <w:ilvl w:val="2"/>
          <w:numId w:val="3"/>
        </w:numPr>
        <w:spacing w:after="0" w:line="240" w:lineRule="auto"/>
        <w:rPr>
          <w:rFonts w:ascii="Arial" w:hAnsi="Arial" w:cs="Arial"/>
          <w:bCs/>
          <w:sz w:val="20"/>
          <w:szCs w:val="20"/>
        </w:rPr>
      </w:pPr>
      <w:r w:rsidRPr="00FC69EE">
        <w:rPr>
          <w:rFonts w:ascii="Arial" w:hAnsi="Arial" w:cs="Arial"/>
          <w:bCs/>
          <w:sz w:val="20"/>
          <w:szCs w:val="20"/>
        </w:rPr>
        <w:lastRenderedPageBreak/>
        <w:t>How long did your decreased sense of smell last?</w:t>
      </w:r>
    </w:p>
    <w:p w14:paraId="4C2D550D"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0224AB78"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53D2C29B"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57808E00"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79D470BC"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65F5DB39"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23E80E86"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1881E4FA" w14:textId="77777777" w:rsidR="00936586" w:rsidRPr="00FA4948" w:rsidRDefault="00936586" w:rsidP="00FA4948">
      <w:pPr>
        <w:spacing w:after="0" w:line="240" w:lineRule="auto"/>
        <w:ind w:left="140" w:hanging="20"/>
        <w:rPr>
          <w:rFonts w:ascii="Arial" w:hAnsi="Arial" w:cs="Arial"/>
          <w:sz w:val="20"/>
          <w:szCs w:val="20"/>
        </w:rPr>
      </w:pPr>
      <w:r w:rsidRPr="00FA4948">
        <w:rPr>
          <w:rFonts w:ascii="Arial" w:hAnsi="Arial" w:cs="Arial"/>
          <w:sz w:val="20"/>
          <w:szCs w:val="20"/>
        </w:rPr>
        <w:t xml:space="preserve"> </w:t>
      </w:r>
    </w:p>
    <w:p w14:paraId="4A3A0A6F" w14:textId="14B085E9" w:rsidR="00936586" w:rsidRPr="00FC69EE" w:rsidRDefault="00936586" w:rsidP="00FC69EE">
      <w:pPr>
        <w:pStyle w:val="Paragraphedeliste"/>
        <w:numPr>
          <w:ilvl w:val="0"/>
          <w:numId w:val="3"/>
        </w:numPr>
        <w:spacing w:after="0" w:line="240" w:lineRule="auto"/>
        <w:rPr>
          <w:rFonts w:ascii="Arial" w:hAnsi="Arial" w:cs="Arial"/>
          <w:sz w:val="20"/>
          <w:szCs w:val="20"/>
        </w:rPr>
      </w:pPr>
      <w:r w:rsidRPr="00FC69EE">
        <w:rPr>
          <w:rFonts w:ascii="Arial" w:hAnsi="Arial" w:cs="Arial"/>
          <w:b/>
          <w:sz w:val="20"/>
          <w:szCs w:val="20"/>
        </w:rPr>
        <w:t xml:space="preserve">Since the acute health problem that brought you to the emergency department on YYYY/MM/DD, have you had a decreased sense of taste? </w:t>
      </w:r>
      <w:r w:rsidRPr="00FC69EE">
        <w:rPr>
          <w:rFonts w:ascii="Arial" w:hAnsi="Arial" w:cs="Arial"/>
          <w:sz w:val="20"/>
          <w:szCs w:val="20"/>
        </w:rPr>
        <w:t xml:space="preserve"> </w:t>
      </w:r>
    </w:p>
    <w:p w14:paraId="2FAF2655"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6D5E54D5"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 xml:space="preserve">No, not at all </w:t>
      </w:r>
    </w:p>
    <w:p w14:paraId="56E953EE"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5045C8AC"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203047F3"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77450A78"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2EAF8B97" w14:textId="77777777" w:rsidR="00936586" w:rsidRPr="00FA4948" w:rsidRDefault="00936586" w:rsidP="00FC69EE">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1F8AEC36"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2F948A9E" w14:textId="77777777" w:rsidR="00936586" w:rsidRPr="00FA4948" w:rsidRDefault="00936586" w:rsidP="00FC69EE">
      <w:pPr>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70968F4F"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5B04C794" w14:textId="77777777" w:rsidR="00936586" w:rsidRPr="00FC69EE" w:rsidRDefault="00936586" w:rsidP="00FC69EE">
      <w:pPr>
        <w:pStyle w:val="Paragraphedeliste"/>
        <w:numPr>
          <w:ilvl w:val="1"/>
          <w:numId w:val="3"/>
        </w:numPr>
        <w:spacing w:after="0" w:line="240" w:lineRule="auto"/>
        <w:rPr>
          <w:rFonts w:ascii="Arial" w:hAnsi="Arial" w:cs="Arial"/>
          <w:bCs/>
          <w:i/>
          <w:sz w:val="20"/>
          <w:szCs w:val="20"/>
        </w:rPr>
      </w:pPr>
      <w:r w:rsidRPr="00FC69EE">
        <w:rPr>
          <w:rFonts w:ascii="Arial" w:hAnsi="Arial" w:cs="Arial"/>
          <w:bCs/>
          <w:sz w:val="20"/>
          <w:szCs w:val="20"/>
        </w:rPr>
        <w:t xml:space="preserve">When did your decreased sense of taste start? </w:t>
      </w:r>
      <w:r w:rsidRPr="00FC69EE">
        <w:rPr>
          <w:rFonts w:ascii="Arial" w:hAnsi="Arial" w:cs="Arial"/>
          <w:bCs/>
          <w:i/>
          <w:sz w:val="20"/>
          <w:szCs w:val="20"/>
        </w:rPr>
        <w:t>(calendar)</w:t>
      </w:r>
    </w:p>
    <w:p w14:paraId="61695899"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2178CBA3" w14:textId="77777777" w:rsidR="00936586" w:rsidRPr="00FA4948" w:rsidRDefault="00936586" w:rsidP="00FC69EE">
      <w:pPr>
        <w:spacing w:after="0" w:line="240" w:lineRule="auto"/>
        <w:ind w:left="1436" w:hanging="20"/>
        <w:rPr>
          <w:rFonts w:ascii="Arial" w:hAnsi="Arial" w:cs="Arial"/>
          <w:sz w:val="20"/>
          <w:szCs w:val="20"/>
        </w:rPr>
      </w:pPr>
      <w:r w:rsidRPr="00FA4948">
        <w:rPr>
          <w:rFonts w:ascii="Arial" w:hAnsi="Arial" w:cs="Arial"/>
          <w:sz w:val="20"/>
          <w:szCs w:val="20"/>
        </w:rPr>
        <w:t>If yes, but not anymore</w:t>
      </w:r>
    </w:p>
    <w:p w14:paraId="3228EED4"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675F00D9" w14:textId="77777777" w:rsidR="00936586" w:rsidRPr="00FC69EE" w:rsidRDefault="00936586" w:rsidP="00FC69EE">
      <w:pPr>
        <w:pStyle w:val="Paragraphedeliste"/>
        <w:numPr>
          <w:ilvl w:val="2"/>
          <w:numId w:val="3"/>
        </w:numPr>
        <w:spacing w:after="0" w:line="240" w:lineRule="auto"/>
        <w:rPr>
          <w:rFonts w:ascii="Arial" w:hAnsi="Arial" w:cs="Arial"/>
          <w:bCs/>
          <w:sz w:val="20"/>
          <w:szCs w:val="20"/>
        </w:rPr>
      </w:pPr>
      <w:r w:rsidRPr="00FC69EE">
        <w:rPr>
          <w:rFonts w:ascii="Arial" w:hAnsi="Arial" w:cs="Arial"/>
          <w:bCs/>
          <w:sz w:val="20"/>
          <w:szCs w:val="20"/>
        </w:rPr>
        <w:t>How long did your decreased sense of taste last?</w:t>
      </w:r>
    </w:p>
    <w:p w14:paraId="42B069C3"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04D62B05"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273D15BE"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6D77D2F7"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28E54FBC"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00309879"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6355FDC5" w14:textId="77777777" w:rsidR="00936586" w:rsidRPr="00FA4948" w:rsidRDefault="00936586" w:rsidP="00FC69EE">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74F56806"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05A4A745" w14:textId="01964353" w:rsidR="00936586" w:rsidRPr="00FC69EE" w:rsidRDefault="00936586" w:rsidP="00FC69EE">
      <w:pPr>
        <w:pStyle w:val="Paragraphedeliste"/>
        <w:numPr>
          <w:ilvl w:val="0"/>
          <w:numId w:val="3"/>
        </w:numPr>
        <w:spacing w:after="0" w:line="240" w:lineRule="auto"/>
        <w:rPr>
          <w:rFonts w:ascii="Arial" w:hAnsi="Arial" w:cs="Arial"/>
          <w:b/>
          <w:sz w:val="20"/>
          <w:szCs w:val="20"/>
        </w:rPr>
      </w:pPr>
      <w:r w:rsidRPr="00FC69EE">
        <w:rPr>
          <w:rFonts w:ascii="Arial" w:hAnsi="Arial" w:cs="Arial"/>
          <w:b/>
          <w:sz w:val="20"/>
          <w:szCs w:val="20"/>
        </w:rPr>
        <w:t>Since the acute health problem that brought you to the emergency department on YYYY/MM/DD, has your sleep been different?</w:t>
      </w:r>
    </w:p>
    <w:p w14:paraId="18B1A390"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71DC8634"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 xml:space="preserve">No, not at all </w:t>
      </w:r>
    </w:p>
    <w:p w14:paraId="34157041"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 xml:space="preserve">Yes, and it is still present </w:t>
      </w:r>
    </w:p>
    <w:p w14:paraId="35802EBA"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Yes, sometimes and it is still present</w:t>
      </w:r>
    </w:p>
    <w:p w14:paraId="118D697E"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Yes, but not anymore</w:t>
      </w:r>
    </w:p>
    <w:p w14:paraId="7914CB08"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I don’t know</w:t>
      </w:r>
    </w:p>
    <w:p w14:paraId="2DBDDDF4" w14:textId="77777777" w:rsidR="00936586" w:rsidRPr="00FA4948" w:rsidRDefault="00936586" w:rsidP="00FC69EE">
      <w:pPr>
        <w:spacing w:after="0" w:line="240" w:lineRule="auto"/>
        <w:ind w:left="851" w:hanging="142"/>
        <w:rPr>
          <w:rFonts w:ascii="Arial" w:hAnsi="Arial" w:cs="Arial"/>
          <w:sz w:val="20"/>
          <w:szCs w:val="20"/>
        </w:rPr>
      </w:pPr>
      <w:r w:rsidRPr="00FA4948">
        <w:rPr>
          <w:rFonts w:ascii="Arial" w:hAnsi="Arial" w:cs="Arial"/>
          <w:sz w:val="20"/>
          <w:szCs w:val="20"/>
        </w:rPr>
        <w:t>Prefer not to answer</w:t>
      </w:r>
    </w:p>
    <w:p w14:paraId="67F8B0C8"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4AA2CC03" w14:textId="77777777" w:rsidR="00936586" w:rsidRPr="00FA4948" w:rsidRDefault="00936586" w:rsidP="00FC69EE">
      <w:pPr>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62796362"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65E68DB3" w14:textId="77777777" w:rsidR="00936586" w:rsidRPr="00FC69EE" w:rsidRDefault="00936586" w:rsidP="00FC69EE">
      <w:pPr>
        <w:pStyle w:val="Paragraphedeliste"/>
        <w:numPr>
          <w:ilvl w:val="1"/>
          <w:numId w:val="3"/>
        </w:numPr>
        <w:spacing w:after="0" w:line="240" w:lineRule="auto"/>
        <w:rPr>
          <w:rFonts w:ascii="Arial" w:hAnsi="Arial" w:cs="Arial"/>
          <w:bCs/>
          <w:i/>
          <w:sz w:val="20"/>
          <w:szCs w:val="20"/>
        </w:rPr>
      </w:pPr>
      <w:r w:rsidRPr="00FC69EE">
        <w:rPr>
          <w:rFonts w:ascii="Arial" w:hAnsi="Arial" w:cs="Arial"/>
          <w:bCs/>
          <w:sz w:val="20"/>
          <w:szCs w:val="20"/>
        </w:rPr>
        <w:t xml:space="preserve">When did your sleep change? </w:t>
      </w:r>
      <w:r w:rsidRPr="00FC69EE">
        <w:rPr>
          <w:rFonts w:ascii="Arial" w:hAnsi="Arial" w:cs="Arial"/>
          <w:bCs/>
          <w:i/>
          <w:sz w:val="20"/>
          <w:szCs w:val="20"/>
        </w:rPr>
        <w:t>(calendar)</w:t>
      </w:r>
    </w:p>
    <w:p w14:paraId="58D709D5" w14:textId="099E6892" w:rsidR="00936586" w:rsidRPr="00FC69EE" w:rsidRDefault="00936586" w:rsidP="00FC69EE">
      <w:pPr>
        <w:spacing w:after="0" w:line="240" w:lineRule="auto"/>
        <w:ind w:left="657" w:firstLine="40"/>
        <w:rPr>
          <w:rFonts w:ascii="Arial" w:hAnsi="Arial" w:cs="Arial"/>
          <w:bCs/>
          <w:sz w:val="20"/>
          <w:szCs w:val="20"/>
        </w:rPr>
      </w:pPr>
    </w:p>
    <w:p w14:paraId="4CA1093E" w14:textId="77777777" w:rsidR="00936586" w:rsidRPr="00FA4948" w:rsidRDefault="00936586" w:rsidP="00B02F9A">
      <w:pPr>
        <w:spacing w:after="0" w:line="240" w:lineRule="auto"/>
        <w:ind w:left="1436" w:hanging="20"/>
        <w:rPr>
          <w:rFonts w:ascii="Arial" w:hAnsi="Arial" w:cs="Arial"/>
          <w:sz w:val="20"/>
          <w:szCs w:val="20"/>
        </w:rPr>
      </w:pPr>
      <w:r w:rsidRPr="00FA4948">
        <w:rPr>
          <w:rFonts w:ascii="Arial" w:hAnsi="Arial" w:cs="Arial"/>
          <w:sz w:val="20"/>
          <w:szCs w:val="20"/>
        </w:rPr>
        <w:t>If yes, but not anymore</w:t>
      </w:r>
    </w:p>
    <w:p w14:paraId="58EC79B2"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03058A45"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For how long was your sleep different?</w:t>
      </w:r>
    </w:p>
    <w:p w14:paraId="06961C10"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47BF3E9F"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0ED23C10"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3256E1FE"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4A289F3F"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137202CA"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lastRenderedPageBreak/>
        <w:t>Between 2 to 6 months</w:t>
      </w:r>
    </w:p>
    <w:p w14:paraId="17E1BD20"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4A2141E0" w14:textId="77777777" w:rsidR="00936586" w:rsidRPr="00FA4948" w:rsidRDefault="00936586" w:rsidP="00FA4948">
      <w:pPr>
        <w:spacing w:after="0" w:line="240" w:lineRule="auto"/>
        <w:ind w:left="1420" w:hanging="20"/>
        <w:rPr>
          <w:rFonts w:ascii="Arial" w:hAnsi="Arial" w:cs="Arial"/>
          <w:sz w:val="20"/>
          <w:szCs w:val="20"/>
        </w:rPr>
      </w:pPr>
      <w:r w:rsidRPr="00FA4948">
        <w:rPr>
          <w:rFonts w:ascii="Arial" w:hAnsi="Arial" w:cs="Arial"/>
          <w:sz w:val="20"/>
          <w:szCs w:val="20"/>
        </w:rPr>
        <w:t xml:space="preserve"> </w:t>
      </w:r>
    </w:p>
    <w:p w14:paraId="78E912A0" w14:textId="1EA1A7B5" w:rsidR="00936586" w:rsidRPr="00B02F9A" w:rsidRDefault="00936586" w:rsidP="00B02F9A">
      <w:pPr>
        <w:pStyle w:val="Paragraphedeliste"/>
        <w:numPr>
          <w:ilvl w:val="0"/>
          <w:numId w:val="3"/>
        </w:numPr>
        <w:spacing w:after="0" w:line="240" w:lineRule="auto"/>
        <w:rPr>
          <w:rFonts w:ascii="Arial" w:hAnsi="Arial" w:cs="Arial"/>
          <w:b/>
          <w:sz w:val="20"/>
          <w:szCs w:val="20"/>
        </w:rPr>
      </w:pPr>
      <w:r w:rsidRPr="00B02F9A">
        <w:rPr>
          <w:rFonts w:ascii="Arial" w:hAnsi="Arial" w:cs="Arial"/>
          <w:b/>
          <w:sz w:val="20"/>
          <w:szCs w:val="20"/>
        </w:rPr>
        <w:t>Since the acute health problem that brought you to the emergency department on YYYY/MM/DD, have you felt dizzy or lightheaded?</w:t>
      </w:r>
    </w:p>
    <w:p w14:paraId="207C85AE"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642119EF"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No, not at all </w:t>
      </w:r>
    </w:p>
    <w:p w14:paraId="64ECC8BA"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6ADD7EC7"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4E55981F"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44B9B29B"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2305B9E1"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2DB8B0D9"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 </w:t>
      </w:r>
    </w:p>
    <w:p w14:paraId="216552F2" w14:textId="77777777" w:rsidR="00936586" w:rsidRPr="00FA4948" w:rsidRDefault="00936586" w:rsidP="00B02F9A">
      <w:pPr>
        <w:tabs>
          <w:tab w:val="left" w:pos="709"/>
        </w:tabs>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472BC6C9"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7575E1B0" w14:textId="77777777" w:rsidR="00936586" w:rsidRPr="00B02F9A" w:rsidRDefault="00936586" w:rsidP="00B02F9A">
      <w:pPr>
        <w:pStyle w:val="Paragraphedeliste"/>
        <w:numPr>
          <w:ilvl w:val="1"/>
          <w:numId w:val="3"/>
        </w:numPr>
        <w:spacing w:after="0" w:line="240" w:lineRule="auto"/>
        <w:rPr>
          <w:rFonts w:ascii="Arial" w:hAnsi="Arial" w:cs="Arial"/>
          <w:bCs/>
          <w:i/>
          <w:sz w:val="20"/>
          <w:szCs w:val="20"/>
        </w:rPr>
      </w:pPr>
      <w:r w:rsidRPr="00B02F9A">
        <w:rPr>
          <w:rFonts w:ascii="Arial" w:hAnsi="Arial" w:cs="Arial"/>
          <w:bCs/>
          <w:sz w:val="20"/>
          <w:szCs w:val="20"/>
        </w:rPr>
        <w:t xml:space="preserve">When did your dizziness or </w:t>
      </w:r>
      <w:proofErr w:type="spellStart"/>
      <w:r w:rsidRPr="00B02F9A">
        <w:rPr>
          <w:rFonts w:ascii="Arial" w:hAnsi="Arial" w:cs="Arial"/>
          <w:bCs/>
          <w:sz w:val="20"/>
          <w:szCs w:val="20"/>
        </w:rPr>
        <w:t>lightheadedness</w:t>
      </w:r>
      <w:proofErr w:type="spellEnd"/>
      <w:r w:rsidRPr="00B02F9A">
        <w:rPr>
          <w:rFonts w:ascii="Arial" w:hAnsi="Arial" w:cs="Arial"/>
          <w:bCs/>
          <w:sz w:val="20"/>
          <w:szCs w:val="20"/>
        </w:rPr>
        <w:t xml:space="preserve"> start? </w:t>
      </w:r>
      <w:r w:rsidRPr="00B02F9A">
        <w:rPr>
          <w:rFonts w:ascii="Arial" w:hAnsi="Arial" w:cs="Arial"/>
          <w:bCs/>
          <w:i/>
          <w:sz w:val="20"/>
          <w:szCs w:val="20"/>
        </w:rPr>
        <w:t>(calendar)</w:t>
      </w:r>
    </w:p>
    <w:p w14:paraId="46600084"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6C00B13A" w14:textId="77777777" w:rsidR="00936586" w:rsidRPr="00FA4948" w:rsidRDefault="00936586" w:rsidP="00B02F9A">
      <w:pPr>
        <w:spacing w:after="0" w:line="240" w:lineRule="auto"/>
        <w:ind w:left="1100" w:hanging="20"/>
        <w:rPr>
          <w:rFonts w:ascii="Arial" w:hAnsi="Arial" w:cs="Arial"/>
          <w:sz w:val="20"/>
          <w:szCs w:val="20"/>
        </w:rPr>
      </w:pPr>
      <w:r w:rsidRPr="00FA4948">
        <w:rPr>
          <w:rFonts w:ascii="Arial" w:hAnsi="Arial" w:cs="Arial"/>
          <w:sz w:val="20"/>
          <w:szCs w:val="20"/>
        </w:rPr>
        <w:t>If yes, but not anymore</w:t>
      </w:r>
    </w:p>
    <w:p w14:paraId="719BDFC6"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03E4A9BE"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 xml:space="preserve">How long did your dizziness or </w:t>
      </w:r>
      <w:proofErr w:type="spellStart"/>
      <w:r w:rsidRPr="00B02F9A">
        <w:rPr>
          <w:rFonts w:ascii="Arial" w:hAnsi="Arial" w:cs="Arial"/>
          <w:bCs/>
          <w:sz w:val="20"/>
          <w:szCs w:val="20"/>
        </w:rPr>
        <w:t>lightheadedness</w:t>
      </w:r>
      <w:proofErr w:type="spellEnd"/>
      <w:r w:rsidRPr="00B02F9A">
        <w:rPr>
          <w:rFonts w:ascii="Arial" w:hAnsi="Arial" w:cs="Arial"/>
          <w:bCs/>
          <w:sz w:val="20"/>
          <w:szCs w:val="20"/>
        </w:rPr>
        <w:t xml:space="preserve"> last?</w:t>
      </w:r>
    </w:p>
    <w:p w14:paraId="76508668"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0A414051"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044D12B6"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1BD374D6"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1A35E95F"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21469AC2"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2CABD5A0"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572F2A19" w14:textId="77777777" w:rsidR="00936586" w:rsidRPr="00FA4948" w:rsidRDefault="00936586" w:rsidP="00B02F9A">
      <w:pPr>
        <w:spacing w:after="0" w:line="240" w:lineRule="auto"/>
        <w:ind w:left="1420" w:firstLine="847"/>
        <w:rPr>
          <w:rFonts w:ascii="Arial" w:hAnsi="Arial" w:cs="Arial"/>
          <w:sz w:val="20"/>
          <w:szCs w:val="20"/>
        </w:rPr>
      </w:pPr>
      <w:r w:rsidRPr="00FA4948">
        <w:rPr>
          <w:rFonts w:ascii="Arial" w:hAnsi="Arial" w:cs="Arial"/>
          <w:sz w:val="20"/>
          <w:szCs w:val="20"/>
        </w:rPr>
        <w:t xml:space="preserve"> </w:t>
      </w:r>
    </w:p>
    <w:p w14:paraId="476EEC28" w14:textId="37E58D3F" w:rsidR="00936586" w:rsidRPr="00B02F9A" w:rsidRDefault="00936586" w:rsidP="00B02F9A">
      <w:pPr>
        <w:pStyle w:val="Paragraphedeliste"/>
        <w:numPr>
          <w:ilvl w:val="0"/>
          <w:numId w:val="3"/>
        </w:numPr>
        <w:spacing w:after="0" w:line="240" w:lineRule="auto"/>
        <w:rPr>
          <w:rFonts w:ascii="Arial" w:hAnsi="Arial" w:cs="Arial"/>
          <w:b/>
          <w:sz w:val="20"/>
          <w:szCs w:val="20"/>
        </w:rPr>
      </w:pPr>
      <w:r w:rsidRPr="00B02F9A">
        <w:rPr>
          <w:rFonts w:ascii="Arial" w:hAnsi="Arial" w:cs="Arial"/>
          <w:b/>
          <w:sz w:val="20"/>
          <w:szCs w:val="20"/>
        </w:rPr>
        <w:t>Since the acute health problem that brought you to the emergency department on YYYY/MM/DD, has it been harder to concentrate?</w:t>
      </w:r>
    </w:p>
    <w:p w14:paraId="056683AA"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48D5CF06"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No, not at all </w:t>
      </w:r>
    </w:p>
    <w:p w14:paraId="4D73F0D8"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73EB7C3C"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2C0A0DF9"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18C6CCD2"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1DAC5315"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76FC0858"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3DD90F41" w14:textId="77777777" w:rsidR="00936586" w:rsidRPr="00FA4948" w:rsidRDefault="00936586" w:rsidP="00B02F9A">
      <w:pPr>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4B2B110C" w14:textId="77777777" w:rsidR="00936586" w:rsidRPr="00FA4948" w:rsidRDefault="00936586" w:rsidP="00FA4948">
      <w:pPr>
        <w:spacing w:after="0" w:line="240" w:lineRule="auto"/>
        <w:ind w:left="860" w:hanging="20"/>
        <w:rPr>
          <w:rFonts w:ascii="Arial" w:hAnsi="Arial" w:cs="Arial"/>
          <w:sz w:val="20"/>
          <w:szCs w:val="20"/>
        </w:rPr>
      </w:pPr>
      <w:r w:rsidRPr="00FA4948">
        <w:rPr>
          <w:rFonts w:ascii="Arial" w:hAnsi="Arial" w:cs="Arial"/>
          <w:sz w:val="20"/>
          <w:szCs w:val="20"/>
        </w:rPr>
        <w:t xml:space="preserve"> </w:t>
      </w:r>
    </w:p>
    <w:p w14:paraId="4E39CA6E" w14:textId="77777777" w:rsidR="00936586" w:rsidRPr="00B02F9A" w:rsidRDefault="00936586" w:rsidP="00B02F9A">
      <w:pPr>
        <w:pStyle w:val="Paragraphedeliste"/>
        <w:numPr>
          <w:ilvl w:val="1"/>
          <w:numId w:val="3"/>
        </w:numPr>
        <w:spacing w:after="0" w:line="240" w:lineRule="auto"/>
        <w:rPr>
          <w:rFonts w:ascii="Arial" w:hAnsi="Arial" w:cs="Arial"/>
          <w:bCs/>
          <w:i/>
          <w:sz w:val="20"/>
          <w:szCs w:val="20"/>
        </w:rPr>
      </w:pPr>
      <w:r w:rsidRPr="00B02F9A">
        <w:rPr>
          <w:rFonts w:ascii="Arial" w:hAnsi="Arial" w:cs="Arial"/>
          <w:bCs/>
          <w:sz w:val="20"/>
          <w:szCs w:val="20"/>
        </w:rPr>
        <w:t xml:space="preserve">When did it start to get harder to concentrate? </w:t>
      </w:r>
      <w:r w:rsidRPr="00B02F9A">
        <w:rPr>
          <w:rFonts w:ascii="Arial" w:hAnsi="Arial" w:cs="Arial"/>
          <w:bCs/>
          <w:i/>
          <w:sz w:val="20"/>
          <w:szCs w:val="20"/>
        </w:rPr>
        <w:t>(calendar)</w:t>
      </w:r>
    </w:p>
    <w:p w14:paraId="1A17CC55"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1E06A1B6" w14:textId="77777777" w:rsidR="00936586" w:rsidRPr="00FA4948" w:rsidRDefault="00936586" w:rsidP="00B02F9A">
      <w:pPr>
        <w:spacing w:after="0" w:line="240" w:lineRule="auto"/>
        <w:ind w:left="440" w:firstLine="694"/>
        <w:rPr>
          <w:rFonts w:ascii="Arial" w:hAnsi="Arial" w:cs="Arial"/>
          <w:sz w:val="20"/>
          <w:szCs w:val="20"/>
        </w:rPr>
      </w:pPr>
      <w:r w:rsidRPr="00FA4948">
        <w:rPr>
          <w:rFonts w:ascii="Arial" w:hAnsi="Arial" w:cs="Arial"/>
          <w:sz w:val="20"/>
          <w:szCs w:val="20"/>
        </w:rPr>
        <w:t>If yes, but not anymore</w:t>
      </w:r>
    </w:p>
    <w:p w14:paraId="7F768BDE"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01E0D22B"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For how long was it harder to concentrate?</w:t>
      </w:r>
    </w:p>
    <w:p w14:paraId="28EB5B51" w14:textId="3EAF75B1" w:rsidR="00936586" w:rsidRPr="00B02F9A" w:rsidRDefault="00936586" w:rsidP="00B02F9A">
      <w:pPr>
        <w:spacing w:after="0" w:line="240" w:lineRule="auto"/>
        <w:ind w:left="808" w:firstLine="40"/>
        <w:rPr>
          <w:rFonts w:ascii="Arial" w:hAnsi="Arial" w:cs="Arial"/>
          <w:bCs/>
          <w:sz w:val="20"/>
          <w:szCs w:val="20"/>
        </w:rPr>
      </w:pPr>
    </w:p>
    <w:p w14:paraId="681B05E5"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6FBE205E"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6BECB1DA"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726FF433"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4BF83A0B"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0CD79908"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46168400"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68D2C166" w14:textId="3C101F37" w:rsidR="00936586" w:rsidRPr="00B02F9A" w:rsidRDefault="00936586" w:rsidP="00B02F9A">
      <w:pPr>
        <w:pStyle w:val="Paragraphedeliste"/>
        <w:numPr>
          <w:ilvl w:val="0"/>
          <w:numId w:val="3"/>
        </w:numPr>
        <w:spacing w:after="0" w:line="240" w:lineRule="auto"/>
        <w:rPr>
          <w:rFonts w:ascii="Arial" w:hAnsi="Arial" w:cs="Arial"/>
          <w:b/>
          <w:sz w:val="20"/>
          <w:szCs w:val="20"/>
        </w:rPr>
      </w:pPr>
      <w:r w:rsidRPr="00B02F9A">
        <w:rPr>
          <w:rFonts w:ascii="Arial" w:hAnsi="Arial" w:cs="Arial"/>
          <w:b/>
          <w:sz w:val="20"/>
          <w:szCs w:val="20"/>
        </w:rPr>
        <w:t>Since the acute health problem that brought you to the emergency department on YYYY/MM/DD, has it been harder to remember things?</w:t>
      </w:r>
    </w:p>
    <w:p w14:paraId="7852583E" w14:textId="77777777" w:rsidR="00936586" w:rsidRPr="00FA4948" w:rsidRDefault="00936586" w:rsidP="00FA4948">
      <w:pPr>
        <w:spacing w:after="0" w:line="240" w:lineRule="auto"/>
        <w:ind w:left="560" w:hanging="20"/>
        <w:rPr>
          <w:rFonts w:ascii="Arial" w:hAnsi="Arial" w:cs="Arial"/>
          <w:sz w:val="20"/>
          <w:szCs w:val="20"/>
        </w:rPr>
      </w:pPr>
      <w:r w:rsidRPr="00FA4948">
        <w:rPr>
          <w:rFonts w:ascii="Arial" w:hAnsi="Arial" w:cs="Arial"/>
          <w:sz w:val="20"/>
          <w:szCs w:val="20"/>
        </w:rPr>
        <w:t xml:space="preserve"> </w:t>
      </w:r>
    </w:p>
    <w:p w14:paraId="0A103BD6"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lastRenderedPageBreak/>
        <w:t xml:space="preserve">No, not at all </w:t>
      </w:r>
    </w:p>
    <w:p w14:paraId="2BD43737"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075714D9"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32C77078"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283288CE"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35B71F2D"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4D33E11B"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5A4FA7E4" w14:textId="77777777" w:rsidR="00936586" w:rsidRPr="00FA4948" w:rsidRDefault="00936586" w:rsidP="00B02F9A">
      <w:pPr>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3CE8C2ED"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488AC38E" w14:textId="77777777" w:rsidR="00936586" w:rsidRPr="00B02F9A" w:rsidRDefault="00936586" w:rsidP="00B02F9A">
      <w:pPr>
        <w:pStyle w:val="Paragraphedeliste"/>
        <w:numPr>
          <w:ilvl w:val="1"/>
          <w:numId w:val="3"/>
        </w:numPr>
        <w:spacing w:after="0" w:line="240" w:lineRule="auto"/>
        <w:rPr>
          <w:rFonts w:ascii="Arial" w:hAnsi="Arial" w:cs="Arial"/>
          <w:bCs/>
          <w:i/>
          <w:sz w:val="20"/>
          <w:szCs w:val="20"/>
        </w:rPr>
      </w:pPr>
      <w:r w:rsidRPr="00B02F9A">
        <w:rPr>
          <w:rFonts w:ascii="Arial" w:hAnsi="Arial" w:cs="Arial"/>
          <w:bCs/>
          <w:sz w:val="20"/>
          <w:szCs w:val="20"/>
        </w:rPr>
        <w:t xml:space="preserve">When did it start to get harder to remember things? </w:t>
      </w:r>
      <w:r w:rsidRPr="00B02F9A">
        <w:rPr>
          <w:rFonts w:ascii="Arial" w:hAnsi="Arial" w:cs="Arial"/>
          <w:bCs/>
          <w:i/>
          <w:sz w:val="20"/>
          <w:szCs w:val="20"/>
        </w:rPr>
        <w:t>(calendar)</w:t>
      </w:r>
    </w:p>
    <w:p w14:paraId="0E7D070A"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6D83C60C" w14:textId="77777777" w:rsidR="00936586" w:rsidRPr="00FA4948" w:rsidRDefault="00936586" w:rsidP="00B02F9A">
      <w:pPr>
        <w:spacing w:after="0" w:line="240" w:lineRule="auto"/>
        <w:ind w:left="440" w:firstLine="694"/>
        <w:rPr>
          <w:rFonts w:ascii="Arial" w:hAnsi="Arial" w:cs="Arial"/>
          <w:sz w:val="20"/>
          <w:szCs w:val="20"/>
        </w:rPr>
      </w:pPr>
      <w:r w:rsidRPr="00FA4948">
        <w:rPr>
          <w:rFonts w:ascii="Arial" w:hAnsi="Arial" w:cs="Arial"/>
          <w:sz w:val="20"/>
          <w:szCs w:val="20"/>
        </w:rPr>
        <w:t>If yes, but not anymore</w:t>
      </w:r>
    </w:p>
    <w:p w14:paraId="7351BC22"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21AB5545"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For how long was it harder to remember things?</w:t>
      </w:r>
    </w:p>
    <w:p w14:paraId="44F307B7"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3A7BD48B"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3B95A2E7"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7697398D"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2287DAEC"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50E65D96"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30A112C5"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2E59C9C9" w14:textId="77777777" w:rsidR="00936586" w:rsidRPr="00FA4948" w:rsidRDefault="00936586" w:rsidP="00FA4948">
      <w:pPr>
        <w:spacing w:after="0" w:line="240" w:lineRule="auto"/>
        <w:ind w:left="1420" w:hanging="20"/>
        <w:rPr>
          <w:rFonts w:ascii="Arial" w:hAnsi="Arial" w:cs="Arial"/>
          <w:sz w:val="20"/>
          <w:szCs w:val="20"/>
        </w:rPr>
      </w:pPr>
      <w:r w:rsidRPr="00FA4948">
        <w:rPr>
          <w:rFonts w:ascii="Arial" w:hAnsi="Arial" w:cs="Arial"/>
          <w:sz w:val="20"/>
          <w:szCs w:val="20"/>
        </w:rPr>
        <w:t xml:space="preserve"> </w:t>
      </w:r>
    </w:p>
    <w:p w14:paraId="459F0307" w14:textId="339FA496" w:rsidR="00936586" w:rsidRPr="00B02F9A" w:rsidRDefault="00936586" w:rsidP="00B02F9A">
      <w:pPr>
        <w:pStyle w:val="Paragraphedeliste"/>
        <w:numPr>
          <w:ilvl w:val="0"/>
          <w:numId w:val="3"/>
        </w:numPr>
        <w:spacing w:after="0" w:line="240" w:lineRule="auto"/>
        <w:ind w:right="200"/>
        <w:jc w:val="both"/>
        <w:rPr>
          <w:rFonts w:ascii="Arial" w:hAnsi="Arial" w:cs="Arial"/>
          <w:b/>
          <w:sz w:val="20"/>
          <w:szCs w:val="20"/>
        </w:rPr>
      </w:pPr>
      <w:r w:rsidRPr="00B02F9A">
        <w:rPr>
          <w:rFonts w:ascii="Arial" w:hAnsi="Arial" w:cs="Arial"/>
          <w:b/>
          <w:sz w:val="20"/>
          <w:szCs w:val="20"/>
        </w:rPr>
        <w:t>Since the acute health problem that brought you to the emergency department on YYYY/MM/DD, have you felt unusually tired after a physical, a mental or an emotional effort?</w:t>
      </w:r>
    </w:p>
    <w:p w14:paraId="004409AD" w14:textId="77777777" w:rsidR="00936586" w:rsidRPr="00FA4948" w:rsidRDefault="00936586" w:rsidP="00FA4948">
      <w:pPr>
        <w:spacing w:after="0" w:line="240" w:lineRule="auto"/>
        <w:ind w:left="560" w:hanging="20"/>
        <w:rPr>
          <w:rFonts w:ascii="Arial" w:hAnsi="Arial" w:cs="Arial"/>
          <w:b/>
          <w:sz w:val="20"/>
          <w:szCs w:val="20"/>
        </w:rPr>
      </w:pPr>
      <w:r w:rsidRPr="00FA4948">
        <w:rPr>
          <w:rFonts w:ascii="Arial" w:hAnsi="Arial" w:cs="Arial"/>
          <w:b/>
          <w:sz w:val="20"/>
          <w:szCs w:val="20"/>
        </w:rPr>
        <w:t xml:space="preserve"> </w:t>
      </w:r>
    </w:p>
    <w:p w14:paraId="4D33D510"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No, not at all </w:t>
      </w:r>
    </w:p>
    <w:p w14:paraId="5881AEE3"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Yes, and it is still present </w:t>
      </w:r>
    </w:p>
    <w:p w14:paraId="021F2E29"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sometimes and it is still present</w:t>
      </w:r>
    </w:p>
    <w:p w14:paraId="013A7965"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 but not anymore</w:t>
      </w:r>
    </w:p>
    <w:p w14:paraId="3B4FC866"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I don’t know</w:t>
      </w:r>
    </w:p>
    <w:p w14:paraId="7EC7BE12"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4FD3C182"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09B37391" w14:textId="77777777" w:rsidR="00936586" w:rsidRPr="00FA4948" w:rsidRDefault="00936586" w:rsidP="00B02F9A">
      <w:pPr>
        <w:spacing w:after="0" w:line="240" w:lineRule="auto"/>
        <w:ind w:left="440" w:firstLine="269"/>
        <w:rPr>
          <w:rFonts w:ascii="Arial" w:hAnsi="Arial" w:cs="Arial"/>
          <w:sz w:val="20"/>
          <w:szCs w:val="20"/>
        </w:rPr>
      </w:pPr>
      <w:r w:rsidRPr="00FA4948">
        <w:rPr>
          <w:rFonts w:ascii="Arial" w:hAnsi="Arial" w:cs="Arial"/>
          <w:sz w:val="20"/>
          <w:szCs w:val="20"/>
        </w:rPr>
        <w:t>If yes, and it is still present / yes, sometimes and it is still present / yes, but not anymore</w:t>
      </w:r>
    </w:p>
    <w:p w14:paraId="44654543"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7C1EEF08" w14:textId="77777777" w:rsidR="00936586" w:rsidRPr="00B02F9A" w:rsidRDefault="00936586" w:rsidP="00B02F9A">
      <w:pPr>
        <w:pStyle w:val="Paragraphedeliste"/>
        <w:numPr>
          <w:ilvl w:val="1"/>
          <w:numId w:val="3"/>
        </w:numPr>
        <w:spacing w:after="0" w:line="240" w:lineRule="auto"/>
        <w:rPr>
          <w:rFonts w:ascii="Arial" w:hAnsi="Arial" w:cs="Arial"/>
          <w:bCs/>
          <w:i/>
          <w:sz w:val="20"/>
          <w:szCs w:val="20"/>
        </w:rPr>
      </w:pPr>
      <w:r w:rsidRPr="00B02F9A">
        <w:rPr>
          <w:rFonts w:ascii="Arial" w:hAnsi="Arial" w:cs="Arial"/>
          <w:bCs/>
          <w:sz w:val="20"/>
          <w:szCs w:val="20"/>
        </w:rPr>
        <w:t xml:space="preserve">When did this unusual tiredness start? </w:t>
      </w:r>
      <w:r w:rsidRPr="00B02F9A">
        <w:rPr>
          <w:rFonts w:ascii="Arial" w:hAnsi="Arial" w:cs="Arial"/>
          <w:bCs/>
          <w:i/>
          <w:sz w:val="20"/>
          <w:szCs w:val="20"/>
        </w:rPr>
        <w:t>(calendar)</w:t>
      </w:r>
    </w:p>
    <w:p w14:paraId="49C501FD"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25EA18F5" w14:textId="77777777" w:rsidR="00936586" w:rsidRPr="00FA4948" w:rsidRDefault="00936586" w:rsidP="00B02F9A">
      <w:pPr>
        <w:spacing w:after="0" w:line="240" w:lineRule="auto"/>
        <w:ind w:left="440" w:firstLine="694"/>
        <w:rPr>
          <w:rFonts w:ascii="Arial" w:hAnsi="Arial" w:cs="Arial"/>
          <w:sz w:val="20"/>
          <w:szCs w:val="20"/>
        </w:rPr>
      </w:pPr>
      <w:r w:rsidRPr="00FA4948">
        <w:rPr>
          <w:rFonts w:ascii="Arial" w:hAnsi="Arial" w:cs="Arial"/>
          <w:sz w:val="20"/>
          <w:szCs w:val="20"/>
        </w:rPr>
        <w:t>If yes, but not anymore</w:t>
      </w:r>
    </w:p>
    <w:p w14:paraId="20CC44E0"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577AFEFE"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How long did this unusual tiredness last?</w:t>
      </w:r>
    </w:p>
    <w:p w14:paraId="24954A44"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0E4ECD13"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001E187D"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1D9E2AEF"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57E1DD27"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0EEE1097"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5DFF2827"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20B43BF5" w14:textId="77777777" w:rsidR="00936586" w:rsidRPr="00FA4948" w:rsidRDefault="00936586" w:rsidP="00FA4948">
      <w:pPr>
        <w:spacing w:after="0" w:line="240" w:lineRule="auto"/>
        <w:ind w:left="1420" w:hanging="20"/>
        <w:rPr>
          <w:rFonts w:ascii="Arial" w:hAnsi="Arial" w:cs="Arial"/>
          <w:sz w:val="20"/>
          <w:szCs w:val="20"/>
        </w:rPr>
      </w:pPr>
      <w:r w:rsidRPr="00FA4948">
        <w:rPr>
          <w:rFonts w:ascii="Arial" w:hAnsi="Arial" w:cs="Arial"/>
          <w:sz w:val="20"/>
          <w:szCs w:val="20"/>
        </w:rPr>
        <w:t xml:space="preserve"> </w:t>
      </w:r>
    </w:p>
    <w:p w14:paraId="3D6CED09" w14:textId="269BE085" w:rsidR="00936586" w:rsidRPr="00B02F9A" w:rsidRDefault="00936586" w:rsidP="00B02F9A">
      <w:pPr>
        <w:pStyle w:val="Paragraphedeliste"/>
        <w:numPr>
          <w:ilvl w:val="0"/>
          <w:numId w:val="3"/>
        </w:numPr>
        <w:spacing w:after="0" w:line="240" w:lineRule="auto"/>
        <w:rPr>
          <w:rFonts w:ascii="Arial" w:hAnsi="Arial" w:cs="Arial"/>
          <w:b/>
          <w:sz w:val="20"/>
          <w:szCs w:val="20"/>
        </w:rPr>
      </w:pPr>
      <w:r w:rsidRPr="00B02F9A">
        <w:rPr>
          <w:rFonts w:ascii="Arial" w:hAnsi="Arial" w:cs="Arial"/>
          <w:b/>
          <w:sz w:val="20"/>
          <w:szCs w:val="20"/>
        </w:rPr>
        <w:t>Since the acute health problem that brought you to the emergency department on YYYY/MM/DD, have you had other symptoms than the ones we discussed that you would like to share today?</w:t>
      </w:r>
    </w:p>
    <w:p w14:paraId="16CE539B" w14:textId="77777777" w:rsidR="00936586" w:rsidRPr="00FA4948" w:rsidRDefault="00936586" w:rsidP="00FA4948">
      <w:pPr>
        <w:spacing w:after="0" w:line="240" w:lineRule="auto"/>
        <w:ind w:left="700" w:hanging="20"/>
        <w:rPr>
          <w:rFonts w:ascii="Arial" w:hAnsi="Arial" w:cs="Arial"/>
          <w:b/>
          <w:sz w:val="20"/>
          <w:szCs w:val="20"/>
        </w:rPr>
      </w:pPr>
      <w:r w:rsidRPr="00FA4948">
        <w:rPr>
          <w:rFonts w:ascii="Arial" w:hAnsi="Arial" w:cs="Arial"/>
          <w:b/>
          <w:sz w:val="20"/>
          <w:szCs w:val="20"/>
        </w:rPr>
        <w:t xml:space="preserve"> </w:t>
      </w:r>
    </w:p>
    <w:p w14:paraId="046A12EA"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No</w:t>
      </w:r>
    </w:p>
    <w:p w14:paraId="746457EC"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w:t>
      </w:r>
    </w:p>
    <w:p w14:paraId="488DEC6C"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07B3D676"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 xml:space="preserve"> </w:t>
      </w:r>
    </w:p>
    <w:p w14:paraId="19371D93" w14:textId="77777777" w:rsidR="00936586" w:rsidRPr="00FA4948" w:rsidRDefault="00936586" w:rsidP="00FA4948">
      <w:pPr>
        <w:spacing w:after="0" w:line="240" w:lineRule="auto"/>
        <w:ind w:left="720" w:hanging="20"/>
        <w:rPr>
          <w:rFonts w:ascii="Arial" w:hAnsi="Arial" w:cs="Arial"/>
          <w:sz w:val="20"/>
          <w:szCs w:val="20"/>
        </w:rPr>
      </w:pPr>
      <w:r w:rsidRPr="00FA4948">
        <w:rPr>
          <w:rFonts w:ascii="Arial" w:hAnsi="Arial" w:cs="Arial"/>
          <w:sz w:val="20"/>
          <w:szCs w:val="20"/>
        </w:rPr>
        <w:t>If yes,</w:t>
      </w:r>
    </w:p>
    <w:p w14:paraId="7276466C"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lastRenderedPageBreak/>
        <w:t xml:space="preserve"> </w:t>
      </w:r>
    </w:p>
    <w:p w14:paraId="3E789C03" w14:textId="77777777" w:rsidR="00936586" w:rsidRPr="00B02F9A" w:rsidRDefault="00936586" w:rsidP="00B02F9A">
      <w:pPr>
        <w:pStyle w:val="Paragraphedeliste"/>
        <w:numPr>
          <w:ilvl w:val="1"/>
          <w:numId w:val="3"/>
        </w:numPr>
        <w:spacing w:after="0" w:line="240" w:lineRule="auto"/>
        <w:rPr>
          <w:rFonts w:ascii="Arial" w:hAnsi="Arial" w:cs="Arial"/>
          <w:bCs/>
          <w:sz w:val="20"/>
          <w:szCs w:val="20"/>
        </w:rPr>
      </w:pPr>
      <w:r w:rsidRPr="00B02F9A">
        <w:rPr>
          <w:rFonts w:ascii="Arial" w:hAnsi="Arial" w:cs="Arial"/>
          <w:bCs/>
          <w:sz w:val="20"/>
          <w:szCs w:val="20"/>
        </w:rPr>
        <w:t>Which one affects / affected you the most?</w:t>
      </w:r>
    </w:p>
    <w:p w14:paraId="340605D1" w14:textId="77777777" w:rsidR="00936586" w:rsidRPr="00FA4948" w:rsidRDefault="00936586" w:rsidP="00FA4948">
      <w:pPr>
        <w:spacing w:after="0" w:line="240" w:lineRule="auto"/>
        <w:ind w:left="1060" w:hanging="20"/>
        <w:rPr>
          <w:rFonts w:ascii="Arial" w:hAnsi="Arial" w:cs="Arial"/>
          <w:sz w:val="20"/>
          <w:szCs w:val="20"/>
        </w:rPr>
      </w:pPr>
      <w:r w:rsidRPr="00FA4948">
        <w:rPr>
          <w:rFonts w:ascii="Arial" w:hAnsi="Arial" w:cs="Arial"/>
          <w:sz w:val="20"/>
          <w:szCs w:val="20"/>
        </w:rPr>
        <w:t xml:space="preserve"> </w:t>
      </w:r>
    </w:p>
    <w:p w14:paraId="6619FDE3"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Anxiety</w:t>
      </w:r>
    </w:p>
    <w:p w14:paraId="0E2DDAF0"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Behaviour change</w:t>
      </w:r>
    </w:p>
    <w:p w14:paraId="1034EB21"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Can’t move and/or feel one side of body or face</w:t>
      </w:r>
    </w:p>
    <w:p w14:paraId="592CFE78"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Constipation</w:t>
      </w:r>
    </w:p>
    <w:p w14:paraId="2E2B2540"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Depressed mood</w:t>
      </w:r>
    </w:p>
    <w:p w14:paraId="4840D20E"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Diarrhea</w:t>
      </w:r>
    </w:p>
    <w:p w14:paraId="79C739B3"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Dry Mouth</w:t>
      </w:r>
    </w:p>
    <w:p w14:paraId="6AFD8754"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 xml:space="preserve">Dysmenorrhea </w:t>
      </w:r>
    </w:p>
    <w:p w14:paraId="1B3D92BC"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Eye dryness</w:t>
      </w:r>
    </w:p>
    <w:p w14:paraId="2432FB75"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Fainting/blackouts</w:t>
      </w:r>
    </w:p>
    <w:p w14:paraId="52E58414"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Fever</w:t>
      </w:r>
    </w:p>
    <w:p w14:paraId="4A08E588"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Food sensitivities</w:t>
      </w:r>
    </w:p>
    <w:p w14:paraId="525A6C52"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Hot flashes</w:t>
      </w:r>
    </w:p>
    <w:p w14:paraId="71FA5E6D"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Jerking of limbs</w:t>
      </w:r>
    </w:p>
    <w:p w14:paraId="2D05773B"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Joint swelling</w:t>
      </w:r>
    </w:p>
    <w:p w14:paraId="45BBE12F"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Loss of appetite</w:t>
      </w:r>
    </w:p>
    <w:p w14:paraId="53BA9E3E"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Loss of interest/pleasure</w:t>
      </w:r>
    </w:p>
    <w:p w14:paraId="39558604"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Loss of teeth</w:t>
      </w:r>
    </w:p>
    <w:p w14:paraId="21032AF6"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Lumpy lesions: (purple/pink/bluish) on toes/COVID toes</w:t>
      </w:r>
    </w:p>
    <w:p w14:paraId="1193DB3D"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Nausea/vomiting</w:t>
      </w:r>
    </w:p>
    <w:p w14:paraId="704E6BA7"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Night sweats</w:t>
      </w:r>
    </w:p>
    <w:p w14:paraId="0B84E43A"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Numbness or tingling</w:t>
      </w:r>
    </w:p>
    <w:p w14:paraId="0434309C"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Persistent fatigue</w:t>
      </w:r>
    </w:p>
    <w:p w14:paraId="6139723D"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hearing</w:t>
      </w:r>
    </w:p>
    <w:p w14:paraId="73E07662"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passing urine</w:t>
      </w:r>
    </w:p>
    <w:p w14:paraId="052A80D8"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seeing</w:t>
      </w:r>
    </w:p>
    <w:p w14:paraId="4A9DA008"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swallowing</w:t>
      </w:r>
    </w:p>
    <w:p w14:paraId="1C112A46"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with balance</w:t>
      </w:r>
    </w:p>
    <w:p w14:paraId="598F9153"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Problems with gait/falls</w:t>
      </w:r>
    </w:p>
    <w:p w14:paraId="73C70B72"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Ringing in ears</w:t>
      </w:r>
    </w:p>
    <w:p w14:paraId="360EFCA4"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Seizures</w:t>
      </w:r>
    </w:p>
    <w:p w14:paraId="77FEEC87"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Skin rash</w:t>
      </w:r>
    </w:p>
    <w:p w14:paraId="09C4E5CA"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Slowness of movement</w:t>
      </w:r>
    </w:p>
    <w:p w14:paraId="61B03BD7"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Stiffness of muscles</w:t>
      </w:r>
    </w:p>
    <w:p w14:paraId="40F48F8E"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 xml:space="preserve">Tremors </w:t>
      </w:r>
    </w:p>
    <w:p w14:paraId="01341C5F"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Weakness in limbs</w:t>
      </w:r>
    </w:p>
    <w:p w14:paraId="47311D90"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Weight loss</w:t>
      </w:r>
    </w:p>
    <w:p w14:paraId="4247E7DE"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Erectile dysfunction</w:t>
      </w:r>
    </w:p>
    <w:p w14:paraId="5B970AAF" w14:textId="77777777" w:rsidR="00936586" w:rsidRPr="00FA4948" w:rsidRDefault="00936586" w:rsidP="00BB7F95">
      <w:pPr>
        <w:spacing w:after="0" w:line="240" w:lineRule="auto"/>
        <w:ind w:left="2410" w:hanging="290"/>
        <w:rPr>
          <w:rFonts w:ascii="Arial" w:hAnsi="Arial" w:cs="Arial"/>
          <w:sz w:val="20"/>
          <w:szCs w:val="20"/>
        </w:rPr>
      </w:pPr>
      <w:r w:rsidRPr="00FA4948">
        <w:rPr>
          <w:rFonts w:ascii="Arial" w:hAnsi="Arial" w:cs="Arial"/>
          <w:sz w:val="20"/>
          <w:szCs w:val="20"/>
        </w:rPr>
        <w:t xml:space="preserve">•   </w:t>
      </w:r>
      <w:r w:rsidRPr="00FA4948">
        <w:rPr>
          <w:rFonts w:ascii="Arial" w:hAnsi="Arial" w:cs="Arial"/>
          <w:sz w:val="20"/>
          <w:szCs w:val="20"/>
        </w:rPr>
        <w:tab/>
        <w:t xml:space="preserve">Hallucinations </w:t>
      </w:r>
    </w:p>
    <w:p w14:paraId="4C81D003"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2B15E745" w14:textId="77777777" w:rsidR="00936586" w:rsidRPr="00FA4948" w:rsidRDefault="00936586" w:rsidP="00B02F9A">
      <w:pPr>
        <w:spacing w:after="0" w:line="240" w:lineRule="auto"/>
        <w:ind w:left="840" w:hanging="131"/>
        <w:rPr>
          <w:rFonts w:ascii="Arial" w:hAnsi="Arial" w:cs="Arial"/>
          <w:sz w:val="20"/>
          <w:szCs w:val="20"/>
        </w:rPr>
      </w:pPr>
      <w:r w:rsidRPr="00FA4948">
        <w:rPr>
          <w:rFonts w:ascii="Arial" w:hAnsi="Arial" w:cs="Arial"/>
          <w:sz w:val="20"/>
          <w:szCs w:val="20"/>
        </w:rPr>
        <w:t xml:space="preserve">If yes, </w:t>
      </w:r>
    </w:p>
    <w:p w14:paraId="0256164A"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3BA1CEA7" w14:textId="77777777" w:rsidR="00936586" w:rsidRPr="00B02F9A" w:rsidRDefault="00936586" w:rsidP="00B02F9A">
      <w:pPr>
        <w:pStyle w:val="Paragraphedeliste"/>
        <w:numPr>
          <w:ilvl w:val="1"/>
          <w:numId w:val="3"/>
        </w:numPr>
        <w:spacing w:after="0" w:line="240" w:lineRule="auto"/>
        <w:rPr>
          <w:rFonts w:ascii="Arial" w:hAnsi="Arial" w:cs="Arial"/>
          <w:bCs/>
          <w:i/>
          <w:sz w:val="20"/>
          <w:szCs w:val="20"/>
        </w:rPr>
      </w:pPr>
      <w:r w:rsidRPr="00B02F9A">
        <w:rPr>
          <w:rFonts w:ascii="Arial" w:hAnsi="Arial" w:cs="Arial"/>
          <w:bCs/>
          <w:sz w:val="20"/>
          <w:szCs w:val="20"/>
        </w:rPr>
        <w:t xml:space="preserve">When did this symptom start? </w:t>
      </w:r>
      <w:r w:rsidRPr="00B02F9A">
        <w:rPr>
          <w:rFonts w:ascii="Arial" w:hAnsi="Arial" w:cs="Arial"/>
          <w:bCs/>
          <w:i/>
          <w:sz w:val="20"/>
          <w:szCs w:val="20"/>
        </w:rPr>
        <w:t>(calendar)</w:t>
      </w:r>
    </w:p>
    <w:p w14:paraId="4981B83C"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10859EEE" w14:textId="77777777" w:rsidR="00936586" w:rsidRPr="00B02F9A" w:rsidRDefault="00936586" w:rsidP="00B02F9A">
      <w:pPr>
        <w:pStyle w:val="Paragraphedeliste"/>
        <w:numPr>
          <w:ilvl w:val="2"/>
          <w:numId w:val="3"/>
        </w:numPr>
        <w:spacing w:after="0" w:line="240" w:lineRule="auto"/>
        <w:rPr>
          <w:rFonts w:ascii="Arial" w:hAnsi="Arial" w:cs="Arial"/>
          <w:bCs/>
          <w:sz w:val="20"/>
          <w:szCs w:val="20"/>
        </w:rPr>
      </w:pPr>
      <w:r w:rsidRPr="00B02F9A">
        <w:rPr>
          <w:rFonts w:ascii="Arial" w:hAnsi="Arial" w:cs="Arial"/>
          <w:bCs/>
          <w:sz w:val="20"/>
          <w:szCs w:val="20"/>
        </w:rPr>
        <w:t>How long did this symptom last?</w:t>
      </w:r>
    </w:p>
    <w:p w14:paraId="712ECEB9" w14:textId="77777777" w:rsidR="00936586" w:rsidRPr="00FA4948" w:rsidRDefault="00936586" w:rsidP="00FA4948">
      <w:pPr>
        <w:spacing w:after="0" w:line="240" w:lineRule="auto"/>
        <w:ind w:left="1280" w:hanging="20"/>
        <w:rPr>
          <w:rFonts w:ascii="Arial" w:hAnsi="Arial" w:cs="Arial"/>
          <w:sz w:val="20"/>
          <w:szCs w:val="20"/>
        </w:rPr>
      </w:pPr>
      <w:r w:rsidRPr="00FA4948">
        <w:rPr>
          <w:rFonts w:ascii="Arial" w:hAnsi="Arial" w:cs="Arial"/>
          <w:sz w:val="20"/>
          <w:szCs w:val="20"/>
        </w:rPr>
        <w:t xml:space="preserve"> </w:t>
      </w:r>
    </w:p>
    <w:p w14:paraId="2BBD8D3D"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A couple of days </w:t>
      </w:r>
    </w:p>
    <w:p w14:paraId="21E024B8"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 xml:space="preserve">1 week </w:t>
      </w:r>
    </w:p>
    <w:p w14:paraId="2EED6C3B"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2 weeks</w:t>
      </w:r>
    </w:p>
    <w:p w14:paraId="655DCE8D"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1 and 2 months</w:t>
      </w:r>
    </w:p>
    <w:p w14:paraId="5AC9DD20"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Between 2 to 6 months</w:t>
      </w:r>
    </w:p>
    <w:p w14:paraId="0D34EFAB"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More than 6 months</w:t>
      </w:r>
    </w:p>
    <w:p w14:paraId="42DB1AD5" w14:textId="77777777" w:rsidR="00936586" w:rsidRPr="00FA4948" w:rsidRDefault="00936586" w:rsidP="00B02F9A">
      <w:pPr>
        <w:spacing w:after="0" w:line="240" w:lineRule="auto"/>
        <w:ind w:left="1280" w:firstLine="847"/>
        <w:rPr>
          <w:rFonts w:ascii="Arial" w:hAnsi="Arial" w:cs="Arial"/>
          <w:sz w:val="20"/>
          <w:szCs w:val="20"/>
        </w:rPr>
      </w:pPr>
      <w:r w:rsidRPr="00FA4948">
        <w:rPr>
          <w:rFonts w:ascii="Arial" w:hAnsi="Arial" w:cs="Arial"/>
          <w:sz w:val="20"/>
          <w:szCs w:val="20"/>
        </w:rPr>
        <w:t>Still present</w:t>
      </w:r>
    </w:p>
    <w:p w14:paraId="6AA1418E"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lastRenderedPageBreak/>
        <w:t xml:space="preserve"> </w:t>
      </w:r>
    </w:p>
    <w:p w14:paraId="475CDF2B" w14:textId="10D1F054" w:rsidR="00936586" w:rsidRPr="00B02F9A" w:rsidRDefault="00936586" w:rsidP="00B02F9A">
      <w:pPr>
        <w:pStyle w:val="Paragraphedeliste"/>
        <w:numPr>
          <w:ilvl w:val="0"/>
          <w:numId w:val="3"/>
        </w:numPr>
        <w:spacing w:after="0" w:line="240" w:lineRule="auto"/>
        <w:rPr>
          <w:rFonts w:ascii="Arial" w:hAnsi="Arial" w:cs="Arial"/>
          <w:b/>
          <w:sz w:val="20"/>
          <w:szCs w:val="20"/>
        </w:rPr>
      </w:pPr>
      <w:r w:rsidRPr="00B02F9A">
        <w:rPr>
          <w:rFonts w:ascii="Arial" w:hAnsi="Arial" w:cs="Arial"/>
          <w:b/>
          <w:sz w:val="20"/>
          <w:szCs w:val="20"/>
        </w:rPr>
        <w:t>Since the acute health problem that brought you to the emergency department on YYYY/MM/DD, did you get help from any health services?</w:t>
      </w:r>
    </w:p>
    <w:p w14:paraId="50EA54C1" w14:textId="77777777" w:rsidR="00936586" w:rsidRPr="00FA4948" w:rsidRDefault="00936586" w:rsidP="00FA4948">
      <w:pPr>
        <w:spacing w:after="0" w:line="240" w:lineRule="auto"/>
        <w:ind w:hanging="20"/>
        <w:rPr>
          <w:rFonts w:ascii="Arial" w:hAnsi="Arial" w:cs="Arial"/>
          <w:b/>
          <w:sz w:val="20"/>
          <w:szCs w:val="20"/>
        </w:rPr>
      </w:pPr>
      <w:r w:rsidRPr="00FA4948">
        <w:rPr>
          <w:rFonts w:ascii="Arial" w:hAnsi="Arial" w:cs="Arial"/>
          <w:b/>
          <w:sz w:val="20"/>
          <w:szCs w:val="20"/>
        </w:rPr>
        <w:t xml:space="preserve"> </w:t>
      </w:r>
    </w:p>
    <w:p w14:paraId="48C24BAD"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No</w:t>
      </w:r>
    </w:p>
    <w:p w14:paraId="60DE0456"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Yes</w:t>
      </w:r>
    </w:p>
    <w:p w14:paraId="405944F0" w14:textId="77777777" w:rsidR="00936586" w:rsidRPr="00FA4948" w:rsidRDefault="00936586" w:rsidP="00B02F9A">
      <w:pPr>
        <w:spacing w:after="0" w:line="240" w:lineRule="auto"/>
        <w:ind w:left="1280" w:hanging="571"/>
        <w:rPr>
          <w:rFonts w:ascii="Arial" w:hAnsi="Arial" w:cs="Arial"/>
          <w:sz w:val="20"/>
          <w:szCs w:val="20"/>
        </w:rPr>
      </w:pPr>
      <w:r w:rsidRPr="00FA4948">
        <w:rPr>
          <w:rFonts w:ascii="Arial" w:hAnsi="Arial" w:cs="Arial"/>
          <w:sz w:val="20"/>
          <w:szCs w:val="20"/>
        </w:rPr>
        <w:t>Prefer not to answer</w:t>
      </w:r>
    </w:p>
    <w:p w14:paraId="3BB68208"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63A73463" w14:textId="77777777" w:rsidR="00936586" w:rsidRPr="00FA4948" w:rsidRDefault="00936586" w:rsidP="00B02F9A">
      <w:pPr>
        <w:spacing w:after="0" w:line="240" w:lineRule="auto"/>
        <w:ind w:left="440" w:firstLine="127"/>
        <w:rPr>
          <w:rFonts w:ascii="Arial" w:hAnsi="Arial" w:cs="Arial"/>
          <w:sz w:val="20"/>
          <w:szCs w:val="20"/>
        </w:rPr>
      </w:pPr>
      <w:r w:rsidRPr="00FA4948">
        <w:rPr>
          <w:rFonts w:ascii="Arial" w:hAnsi="Arial" w:cs="Arial"/>
          <w:sz w:val="20"/>
          <w:szCs w:val="20"/>
        </w:rPr>
        <w:tab/>
        <w:t>If yes,</w:t>
      </w:r>
    </w:p>
    <w:p w14:paraId="20919EBF" w14:textId="77777777" w:rsidR="00936586" w:rsidRPr="00FA4948" w:rsidRDefault="00936586" w:rsidP="00FA4948">
      <w:pPr>
        <w:spacing w:after="0" w:line="240" w:lineRule="auto"/>
        <w:ind w:left="420" w:hanging="20"/>
        <w:rPr>
          <w:rFonts w:ascii="Arial" w:hAnsi="Arial" w:cs="Arial"/>
          <w:sz w:val="20"/>
          <w:szCs w:val="20"/>
        </w:rPr>
      </w:pPr>
      <w:r w:rsidRPr="00FA4948">
        <w:rPr>
          <w:rFonts w:ascii="Arial" w:hAnsi="Arial" w:cs="Arial"/>
          <w:sz w:val="20"/>
          <w:szCs w:val="20"/>
        </w:rPr>
        <w:t xml:space="preserve"> </w:t>
      </w:r>
    </w:p>
    <w:p w14:paraId="0D83C4A1" w14:textId="77777777" w:rsidR="00936586" w:rsidRPr="00B02F9A" w:rsidRDefault="00936586" w:rsidP="00B02F9A">
      <w:pPr>
        <w:pStyle w:val="Paragraphedeliste"/>
        <w:numPr>
          <w:ilvl w:val="1"/>
          <w:numId w:val="3"/>
        </w:numPr>
        <w:spacing w:after="0" w:line="240" w:lineRule="auto"/>
        <w:rPr>
          <w:rFonts w:ascii="Arial" w:hAnsi="Arial" w:cs="Arial"/>
          <w:bCs/>
          <w:sz w:val="20"/>
          <w:szCs w:val="20"/>
        </w:rPr>
      </w:pPr>
      <w:r w:rsidRPr="00B02F9A">
        <w:rPr>
          <w:rFonts w:ascii="Arial" w:hAnsi="Arial" w:cs="Arial"/>
          <w:bCs/>
          <w:sz w:val="20"/>
          <w:szCs w:val="20"/>
        </w:rPr>
        <w:t>Which health services did you use?</w:t>
      </w:r>
    </w:p>
    <w:p w14:paraId="131B13A8" w14:textId="77777777" w:rsidR="00936586" w:rsidRPr="00FA4948" w:rsidRDefault="00936586" w:rsidP="00FA4948">
      <w:pPr>
        <w:spacing w:after="0" w:line="240" w:lineRule="auto"/>
        <w:ind w:left="1080" w:hanging="20"/>
        <w:rPr>
          <w:rFonts w:ascii="Arial" w:hAnsi="Arial" w:cs="Arial"/>
          <w:b/>
          <w:sz w:val="20"/>
          <w:szCs w:val="20"/>
        </w:rPr>
      </w:pPr>
      <w:r w:rsidRPr="00FA4948">
        <w:rPr>
          <w:rFonts w:ascii="Arial" w:hAnsi="Arial" w:cs="Arial"/>
          <w:b/>
          <w:sz w:val="20"/>
          <w:szCs w:val="20"/>
        </w:rPr>
        <w:t xml:space="preserve"> </w:t>
      </w:r>
    </w:p>
    <w:p w14:paraId="10CDCC3B" w14:textId="4F59C9B2" w:rsidR="00936586" w:rsidRPr="00BB7F95" w:rsidRDefault="00936586" w:rsidP="00BB7F95">
      <w:pPr>
        <w:pStyle w:val="Paragraphedeliste"/>
        <w:numPr>
          <w:ilvl w:val="0"/>
          <w:numId w:val="5"/>
        </w:numPr>
        <w:spacing w:after="0" w:line="240" w:lineRule="auto"/>
        <w:rPr>
          <w:rFonts w:ascii="Arial" w:hAnsi="Arial" w:cs="Arial"/>
          <w:sz w:val="20"/>
          <w:szCs w:val="20"/>
        </w:rPr>
      </w:pPr>
      <w:bookmarkStart w:id="102" w:name="_Hlk152316814"/>
      <w:r w:rsidRPr="00BB7F95">
        <w:rPr>
          <w:rFonts w:ascii="Arial" w:hAnsi="Arial" w:cs="Arial"/>
          <w:sz w:val="20"/>
          <w:szCs w:val="20"/>
        </w:rPr>
        <w:t xml:space="preserve">Family doctor </w:t>
      </w:r>
    </w:p>
    <w:p w14:paraId="4220AFC0" w14:textId="2DEAD104"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Nurse practitioner</w:t>
      </w:r>
    </w:p>
    <w:p w14:paraId="7B033B0D" w14:textId="6C21AC02"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Post-COVID Clinic</w:t>
      </w:r>
    </w:p>
    <w:p w14:paraId="266E7E27" w14:textId="7906A2ED"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Specialist</w:t>
      </w:r>
    </w:p>
    <w:p w14:paraId="77EA7754" w14:textId="52BF38F3"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Physiotherapist</w:t>
      </w:r>
    </w:p>
    <w:p w14:paraId="78F0D78F" w14:textId="464390ED"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Occupational therapist</w:t>
      </w:r>
    </w:p>
    <w:p w14:paraId="4A8A8781" w14:textId="06356DC3"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Home care nurse</w:t>
      </w:r>
    </w:p>
    <w:p w14:paraId="3F7D31C3" w14:textId="1FB616B4"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Home care worker</w:t>
      </w:r>
    </w:p>
    <w:p w14:paraId="40EACDC5" w14:textId="77033F3A"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Psychologist</w:t>
      </w:r>
    </w:p>
    <w:p w14:paraId="0AE4E6CC" w14:textId="35F2D4E3"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Psychiatrist</w:t>
      </w:r>
    </w:p>
    <w:p w14:paraId="0A76C6A0" w14:textId="0E33E4CC"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 xml:space="preserve">Social worker </w:t>
      </w:r>
    </w:p>
    <w:p w14:paraId="09AEA98B" w14:textId="0D83FA1F"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 xml:space="preserve">Respiratory therapist </w:t>
      </w:r>
    </w:p>
    <w:p w14:paraId="0CAADC91" w14:textId="693C116C"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Pharmacist</w:t>
      </w:r>
    </w:p>
    <w:p w14:paraId="11DC5A74" w14:textId="1BD21906"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Massage therapist</w:t>
      </w:r>
    </w:p>
    <w:p w14:paraId="4D86DB52" w14:textId="753BC4B8"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Sex therapist</w:t>
      </w:r>
    </w:p>
    <w:p w14:paraId="4998C80F" w14:textId="6B8F11ED"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Alternative medicine specialist (acupuncture, healer, osteopath, homeopath, chiropractor)</w:t>
      </w:r>
    </w:p>
    <w:p w14:paraId="053FB72D" w14:textId="1779D15B" w:rsidR="00936586" w:rsidRPr="00BB7F95" w:rsidRDefault="00936586"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Other</w:t>
      </w:r>
    </w:p>
    <w:bookmarkEnd w:id="102"/>
    <w:p w14:paraId="7862F703" w14:textId="77777777" w:rsidR="00936586" w:rsidRPr="00FA4948" w:rsidRDefault="00936586" w:rsidP="00FA4948">
      <w:pPr>
        <w:spacing w:after="0" w:line="240" w:lineRule="auto"/>
        <w:ind w:left="140" w:hanging="20"/>
        <w:rPr>
          <w:rFonts w:ascii="Arial" w:hAnsi="Arial" w:cs="Arial"/>
          <w:b/>
          <w:sz w:val="20"/>
          <w:szCs w:val="20"/>
        </w:rPr>
      </w:pPr>
      <w:r w:rsidRPr="00FA4948">
        <w:rPr>
          <w:rFonts w:ascii="Arial" w:hAnsi="Arial" w:cs="Arial"/>
          <w:b/>
          <w:sz w:val="20"/>
          <w:szCs w:val="20"/>
        </w:rPr>
        <w:t xml:space="preserve"> </w:t>
      </w:r>
    </w:p>
    <w:p w14:paraId="07AB1ABD" w14:textId="410FC88F" w:rsidR="00936586" w:rsidRPr="00BB7F95" w:rsidRDefault="00936586" w:rsidP="00BB7F95">
      <w:pPr>
        <w:pStyle w:val="Paragraphedeliste"/>
        <w:numPr>
          <w:ilvl w:val="0"/>
          <w:numId w:val="3"/>
        </w:numPr>
        <w:spacing w:after="0" w:line="240" w:lineRule="auto"/>
        <w:rPr>
          <w:rFonts w:ascii="Arial" w:hAnsi="Arial" w:cs="Arial"/>
          <w:b/>
          <w:sz w:val="20"/>
          <w:szCs w:val="20"/>
        </w:rPr>
      </w:pPr>
      <w:r w:rsidRPr="00BB7F95">
        <w:rPr>
          <w:rFonts w:ascii="Arial" w:hAnsi="Arial" w:cs="Arial"/>
          <w:b/>
          <w:sz w:val="20"/>
          <w:szCs w:val="20"/>
        </w:rPr>
        <w:t>Since the acute health problem that brought you to the emergency department on YYYY/MM/DD, are there any health service or health professional that you were unable to access?</w:t>
      </w:r>
    </w:p>
    <w:p w14:paraId="4A2D86D2" w14:textId="77777777" w:rsidR="00936586" w:rsidRPr="00FA4948" w:rsidRDefault="00936586" w:rsidP="00FA4948">
      <w:pPr>
        <w:spacing w:after="0" w:line="240" w:lineRule="auto"/>
        <w:ind w:left="420" w:hanging="20"/>
        <w:rPr>
          <w:rFonts w:ascii="Arial" w:hAnsi="Arial" w:cs="Arial"/>
          <w:b/>
          <w:sz w:val="20"/>
          <w:szCs w:val="20"/>
        </w:rPr>
      </w:pPr>
      <w:r w:rsidRPr="00FA4948">
        <w:rPr>
          <w:rFonts w:ascii="Arial" w:hAnsi="Arial" w:cs="Arial"/>
          <w:b/>
          <w:sz w:val="20"/>
          <w:szCs w:val="20"/>
        </w:rPr>
        <w:t xml:space="preserve"> </w:t>
      </w:r>
    </w:p>
    <w:p w14:paraId="4F9A0F0A" w14:textId="77777777" w:rsidR="00936586" w:rsidRPr="00FA4948" w:rsidRDefault="00936586" w:rsidP="00BB7F95">
      <w:pPr>
        <w:spacing w:after="0" w:line="240" w:lineRule="auto"/>
        <w:ind w:left="1420" w:hanging="711"/>
        <w:rPr>
          <w:rFonts w:ascii="Arial" w:hAnsi="Arial" w:cs="Arial"/>
          <w:sz w:val="20"/>
          <w:szCs w:val="20"/>
        </w:rPr>
      </w:pPr>
      <w:r w:rsidRPr="00FA4948">
        <w:rPr>
          <w:rFonts w:ascii="Arial" w:hAnsi="Arial" w:cs="Arial"/>
          <w:sz w:val="20"/>
          <w:szCs w:val="20"/>
        </w:rPr>
        <w:t>No</w:t>
      </w:r>
    </w:p>
    <w:p w14:paraId="643FC9EC" w14:textId="77777777" w:rsidR="00936586" w:rsidRPr="00FA4948" w:rsidRDefault="00936586" w:rsidP="00BB7F95">
      <w:pPr>
        <w:spacing w:after="0" w:line="240" w:lineRule="auto"/>
        <w:ind w:left="1420" w:hanging="711"/>
        <w:rPr>
          <w:rFonts w:ascii="Arial" w:hAnsi="Arial" w:cs="Arial"/>
          <w:sz w:val="20"/>
          <w:szCs w:val="20"/>
        </w:rPr>
      </w:pPr>
      <w:r w:rsidRPr="00FA4948">
        <w:rPr>
          <w:rFonts w:ascii="Arial" w:hAnsi="Arial" w:cs="Arial"/>
          <w:sz w:val="20"/>
          <w:szCs w:val="20"/>
        </w:rPr>
        <w:t>Yes</w:t>
      </w:r>
    </w:p>
    <w:p w14:paraId="7E325406" w14:textId="77777777" w:rsidR="00936586" w:rsidRPr="00FA4948" w:rsidRDefault="00936586" w:rsidP="00BB7F95">
      <w:pPr>
        <w:spacing w:after="0" w:line="240" w:lineRule="auto"/>
        <w:ind w:left="1420" w:hanging="711"/>
        <w:rPr>
          <w:rFonts w:ascii="Arial" w:hAnsi="Arial" w:cs="Arial"/>
          <w:sz w:val="20"/>
          <w:szCs w:val="20"/>
        </w:rPr>
      </w:pPr>
      <w:r w:rsidRPr="00FA4948">
        <w:rPr>
          <w:rFonts w:ascii="Arial" w:hAnsi="Arial" w:cs="Arial"/>
          <w:sz w:val="20"/>
          <w:szCs w:val="20"/>
        </w:rPr>
        <w:t>Prefer not to answer</w:t>
      </w:r>
    </w:p>
    <w:p w14:paraId="6BCE5C98"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66C31B24" w14:textId="77777777" w:rsidR="00936586" w:rsidRPr="00BB7F95" w:rsidRDefault="00936586" w:rsidP="00BB7F95">
      <w:pPr>
        <w:pStyle w:val="Paragraphedeliste"/>
        <w:numPr>
          <w:ilvl w:val="1"/>
          <w:numId w:val="3"/>
        </w:numPr>
        <w:spacing w:after="0" w:line="240" w:lineRule="auto"/>
        <w:rPr>
          <w:rFonts w:ascii="Arial" w:hAnsi="Arial" w:cs="Arial"/>
          <w:bCs/>
          <w:sz w:val="20"/>
          <w:szCs w:val="20"/>
        </w:rPr>
      </w:pPr>
      <w:r w:rsidRPr="00BB7F95">
        <w:rPr>
          <w:rFonts w:ascii="Arial" w:hAnsi="Arial" w:cs="Arial"/>
          <w:bCs/>
          <w:sz w:val="20"/>
          <w:szCs w:val="20"/>
        </w:rPr>
        <w:t>Which health services were you unable to access?</w:t>
      </w:r>
    </w:p>
    <w:p w14:paraId="65F531E1" w14:textId="77777777" w:rsidR="00936586" w:rsidRPr="00FA4948" w:rsidRDefault="00936586" w:rsidP="00FA4948">
      <w:pPr>
        <w:spacing w:after="0" w:line="240" w:lineRule="auto"/>
        <w:ind w:left="720" w:hanging="20"/>
        <w:rPr>
          <w:rFonts w:ascii="Arial" w:hAnsi="Arial" w:cs="Arial"/>
          <w:b/>
          <w:sz w:val="20"/>
          <w:szCs w:val="20"/>
        </w:rPr>
      </w:pPr>
      <w:r w:rsidRPr="00FA4948">
        <w:rPr>
          <w:rFonts w:ascii="Arial" w:hAnsi="Arial" w:cs="Arial"/>
          <w:b/>
          <w:sz w:val="20"/>
          <w:szCs w:val="20"/>
        </w:rPr>
        <w:t xml:space="preserve"> </w:t>
      </w:r>
    </w:p>
    <w:p w14:paraId="50D43D51"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 xml:space="preserve">Family doctor </w:t>
      </w:r>
    </w:p>
    <w:p w14:paraId="79411C99"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Nurse practitioner</w:t>
      </w:r>
    </w:p>
    <w:p w14:paraId="51F3010F"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Post-COVID Clinic</w:t>
      </w:r>
    </w:p>
    <w:p w14:paraId="727C7071"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Specialist</w:t>
      </w:r>
    </w:p>
    <w:p w14:paraId="2AF290A5"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Physiotherapist</w:t>
      </w:r>
    </w:p>
    <w:p w14:paraId="36A3CB81"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Occupational therapist</w:t>
      </w:r>
    </w:p>
    <w:p w14:paraId="44C2EB3B"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Home care nurse</w:t>
      </w:r>
    </w:p>
    <w:p w14:paraId="04C70856"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Home care worker</w:t>
      </w:r>
    </w:p>
    <w:p w14:paraId="62976CCF"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Psychologist</w:t>
      </w:r>
    </w:p>
    <w:p w14:paraId="6636296C"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Psychiatrist</w:t>
      </w:r>
    </w:p>
    <w:p w14:paraId="46E00779"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 xml:space="preserve">Social worker </w:t>
      </w:r>
    </w:p>
    <w:p w14:paraId="1B8B94BC"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 xml:space="preserve">Respiratory therapist </w:t>
      </w:r>
    </w:p>
    <w:p w14:paraId="54D5B9BA"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Pharmacist</w:t>
      </w:r>
    </w:p>
    <w:p w14:paraId="2642EEB6"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lastRenderedPageBreak/>
        <w:t>Massage therapist</w:t>
      </w:r>
    </w:p>
    <w:p w14:paraId="70CC834C"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Sex therapist</w:t>
      </w:r>
    </w:p>
    <w:p w14:paraId="70D5E9E0"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Alternative medicine specialist (acupuncture, healer, osteopath, homeopath, chiropractor)</w:t>
      </w:r>
    </w:p>
    <w:p w14:paraId="597A2C89" w14:textId="77777777" w:rsidR="00BB7F95" w:rsidRPr="00BB7F95" w:rsidRDefault="00BB7F95" w:rsidP="00BB7F95">
      <w:pPr>
        <w:pStyle w:val="Paragraphedeliste"/>
        <w:numPr>
          <w:ilvl w:val="0"/>
          <w:numId w:val="5"/>
        </w:numPr>
        <w:spacing w:after="0" w:line="240" w:lineRule="auto"/>
        <w:rPr>
          <w:rFonts w:ascii="Arial" w:hAnsi="Arial" w:cs="Arial"/>
          <w:sz w:val="20"/>
          <w:szCs w:val="20"/>
        </w:rPr>
      </w:pPr>
      <w:r w:rsidRPr="00BB7F95">
        <w:rPr>
          <w:rFonts w:ascii="Arial" w:hAnsi="Arial" w:cs="Arial"/>
          <w:sz w:val="20"/>
          <w:szCs w:val="20"/>
        </w:rPr>
        <w:t>Other</w:t>
      </w:r>
    </w:p>
    <w:p w14:paraId="0980F109" w14:textId="43E06EEE" w:rsidR="00936586" w:rsidRPr="00FA4948" w:rsidRDefault="00936586" w:rsidP="00FA4948">
      <w:pPr>
        <w:spacing w:after="0" w:line="240" w:lineRule="auto"/>
        <w:ind w:hanging="20"/>
        <w:rPr>
          <w:rFonts w:ascii="Arial" w:hAnsi="Arial" w:cs="Arial"/>
          <w:sz w:val="20"/>
          <w:szCs w:val="20"/>
        </w:rPr>
      </w:pPr>
    </w:p>
    <w:p w14:paraId="52E9BB3C" w14:textId="77777777" w:rsidR="00BB7F95" w:rsidRDefault="00BB7F95" w:rsidP="00BB7F95">
      <w:pPr>
        <w:spacing w:after="0" w:line="240" w:lineRule="auto"/>
        <w:rPr>
          <w:rFonts w:ascii="Arial" w:hAnsi="Arial" w:cs="Arial"/>
          <w:b/>
          <w:sz w:val="20"/>
          <w:szCs w:val="20"/>
        </w:rPr>
      </w:pPr>
    </w:p>
    <w:p w14:paraId="32AB9E18" w14:textId="646D5F31" w:rsidR="00936586" w:rsidRDefault="00936586" w:rsidP="00BB7F95">
      <w:pPr>
        <w:pStyle w:val="Paragraphedeliste"/>
        <w:numPr>
          <w:ilvl w:val="0"/>
          <w:numId w:val="3"/>
        </w:numPr>
        <w:spacing w:after="0" w:line="240" w:lineRule="auto"/>
        <w:rPr>
          <w:rFonts w:ascii="Arial" w:hAnsi="Arial" w:cs="Arial"/>
          <w:b/>
          <w:sz w:val="20"/>
          <w:szCs w:val="20"/>
        </w:rPr>
      </w:pPr>
      <w:r w:rsidRPr="00BB7F95">
        <w:rPr>
          <w:rFonts w:ascii="Arial" w:hAnsi="Arial" w:cs="Arial"/>
          <w:b/>
          <w:sz w:val="20"/>
          <w:szCs w:val="20"/>
        </w:rPr>
        <w:t>Did you notice a change in the symptoms we just talked about after your first COVID shot?</w:t>
      </w:r>
    </w:p>
    <w:p w14:paraId="1A45C27D" w14:textId="77777777" w:rsidR="00BB7F95" w:rsidRPr="00BB7F95" w:rsidRDefault="00BB7F95" w:rsidP="00BB7F95">
      <w:pPr>
        <w:pStyle w:val="Paragraphedeliste"/>
        <w:spacing w:after="0" w:line="240" w:lineRule="auto"/>
        <w:rPr>
          <w:rFonts w:ascii="Arial" w:hAnsi="Arial" w:cs="Arial"/>
          <w:b/>
          <w:sz w:val="20"/>
          <w:szCs w:val="20"/>
        </w:rPr>
      </w:pPr>
    </w:p>
    <w:p w14:paraId="7CDCBE8E" w14:textId="77777777" w:rsidR="00936586" w:rsidRPr="00FA4948" w:rsidRDefault="00936586" w:rsidP="00BB7F95">
      <w:pPr>
        <w:tabs>
          <w:tab w:val="left" w:pos="709"/>
        </w:tabs>
        <w:spacing w:after="0" w:line="240" w:lineRule="auto"/>
        <w:ind w:left="1720" w:hanging="1011"/>
        <w:rPr>
          <w:rFonts w:ascii="Arial" w:hAnsi="Arial" w:cs="Arial"/>
          <w:sz w:val="20"/>
          <w:szCs w:val="20"/>
        </w:rPr>
      </w:pPr>
      <w:r w:rsidRPr="00FA4948">
        <w:rPr>
          <w:rFonts w:ascii="Arial" w:hAnsi="Arial" w:cs="Arial"/>
          <w:sz w:val="20"/>
          <w:szCs w:val="20"/>
        </w:rPr>
        <w:t>Yes, felt worse after my first shot</w:t>
      </w:r>
    </w:p>
    <w:p w14:paraId="3B87447F" w14:textId="77777777" w:rsidR="00936586" w:rsidRPr="00FA4948" w:rsidRDefault="00936586" w:rsidP="00BB7F95">
      <w:pPr>
        <w:tabs>
          <w:tab w:val="left" w:pos="709"/>
        </w:tabs>
        <w:spacing w:after="0" w:line="240" w:lineRule="auto"/>
        <w:ind w:left="1700" w:hanging="1011"/>
        <w:rPr>
          <w:rFonts w:ascii="Arial" w:hAnsi="Arial" w:cs="Arial"/>
          <w:sz w:val="20"/>
          <w:szCs w:val="20"/>
        </w:rPr>
      </w:pPr>
      <w:r w:rsidRPr="00FA4948">
        <w:rPr>
          <w:rFonts w:ascii="Arial" w:hAnsi="Arial" w:cs="Arial"/>
          <w:sz w:val="20"/>
          <w:szCs w:val="20"/>
        </w:rPr>
        <w:t>Yes, felt better after my first shot</w:t>
      </w:r>
    </w:p>
    <w:p w14:paraId="4F5BA02A" w14:textId="77777777" w:rsidR="00936586" w:rsidRPr="00FA4948" w:rsidRDefault="00936586" w:rsidP="00BB7F95">
      <w:pPr>
        <w:tabs>
          <w:tab w:val="left" w:pos="709"/>
        </w:tabs>
        <w:spacing w:after="0" w:line="240" w:lineRule="auto"/>
        <w:ind w:left="1700" w:hanging="1011"/>
        <w:rPr>
          <w:rFonts w:ascii="Arial" w:hAnsi="Arial" w:cs="Arial"/>
          <w:sz w:val="20"/>
          <w:szCs w:val="20"/>
        </w:rPr>
      </w:pPr>
      <w:r w:rsidRPr="00FA4948">
        <w:rPr>
          <w:rFonts w:ascii="Arial" w:hAnsi="Arial" w:cs="Arial"/>
          <w:sz w:val="20"/>
          <w:szCs w:val="20"/>
        </w:rPr>
        <w:t>No change</w:t>
      </w:r>
    </w:p>
    <w:p w14:paraId="091C57E8" w14:textId="77777777" w:rsidR="00936586" w:rsidRPr="00FA4948" w:rsidRDefault="00936586" w:rsidP="00BB7F95">
      <w:pPr>
        <w:tabs>
          <w:tab w:val="left" w:pos="709"/>
        </w:tabs>
        <w:spacing w:after="0" w:line="240" w:lineRule="auto"/>
        <w:ind w:left="1700" w:hanging="1011"/>
        <w:rPr>
          <w:rFonts w:ascii="Arial" w:hAnsi="Arial" w:cs="Arial"/>
          <w:sz w:val="20"/>
          <w:szCs w:val="20"/>
        </w:rPr>
      </w:pPr>
      <w:r w:rsidRPr="00FA4948">
        <w:rPr>
          <w:rFonts w:ascii="Arial" w:hAnsi="Arial" w:cs="Arial"/>
          <w:sz w:val="20"/>
          <w:szCs w:val="20"/>
        </w:rPr>
        <w:t>I don’t know</w:t>
      </w:r>
    </w:p>
    <w:p w14:paraId="1F65214C" w14:textId="77777777" w:rsidR="00936586" w:rsidRPr="00FA4948" w:rsidRDefault="00936586" w:rsidP="00BB7F95">
      <w:pPr>
        <w:tabs>
          <w:tab w:val="left" w:pos="709"/>
        </w:tabs>
        <w:spacing w:after="0" w:line="240" w:lineRule="auto"/>
        <w:ind w:left="1700" w:hanging="1011"/>
        <w:rPr>
          <w:rFonts w:ascii="Arial" w:hAnsi="Arial" w:cs="Arial"/>
          <w:sz w:val="20"/>
          <w:szCs w:val="20"/>
        </w:rPr>
      </w:pPr>
      <w:r w:rsidRPr="00FA4948">
        <w:rPr>
          <w:rFonts w:ascii="Arial" w:hAnsi="Arial" w:cs="Arial"/>
          <w:sz w:val="20"/>
          <w:szCs w:val="20"/>
        </w:rPr>
        <w:t>No because I was feeling fine before with no symptoms</w:t>
      </w:r>
    </w:p>
    <w:p w14:paraId="05BB1510" w14:textId="77777777" w:rsidR="00936586" w:rsidRPr="00FA4948" w:rsidRDefault="00936586" w:rsidP="00BB7F95">
      <w:pPr>
        <w:tabs>
          <w:tab w:val="left" w:pos="709"/>
        </w:tabs>
        <w:spacing w:after="0" w:line="240" w:lineRule="auto"/>
        <w:ind w:left="1700" w:hanging="1011"/>
        <w:rPr>
          <w:rFonts w:ascii="Arial" w:hAnsi="Arial" w:cs="Arial"/>
          <w:sz w:val="20"/>
          <w:szCs w:val="20"/>
        </w:rPr>
      </w:pPr>
      <w:r w:rsidRPr="00FA4948">
        <w:rPr>
          <w:rFonts w:ascii="Arial" w:hAnsi="Arial" w:cs="Arial"/>
          <w:sz w:val="20"/>
          <w:szCs w:val="20"/>
        </w:rPr>
        <w:t>I am not vaccinated</w:t>
      </w:r>
    </w:p>
    <w:p w14:paraId="7523BFFB" w14:textId="77777777" w:rsidR="00936586" w:rsidRPr="00FA4948" w:rsidRDefault="00936586" w:rsidP="00BB7F95">
      <w:pPr>
        <w:tabs>
          <w:tab w:val="left" w:pos="709"/>
        </w:tabs>
        <w:spacing w:after="0" w:line="240" w:lineRule="auto"/>
        <w:ind w:left="1720" w:hanging="1011"/>
        <w:rPr>
          <w:rFonts w:ascii="Arial" w:hAnsi="Arial" w:cs="Arial"/>
          <w:sz w:val="20"/>
          <w:szCs w:val="20"/>
        </w:rPr>
      </w:pPr>
      <w:r w:rsidRPr="00FA4948">
        <w:rPr>
          <w:rFonts w:ascii="Arial" w:hAnsi="Arial" w:cs="Arial"/>
          <w:sz w:val="20"/>
          <w:szCs w:val="20"/>
        </w:rPr>
        <w:t>Prefer not to answer</w:t>
      </w:r>
    </w:p>
    <w:p w14:paraId="7788F0B9" w14:textId="77777777" w:rsidR="00936586" w:rsidRPr="00FA4948" w:rsidRDefault="00936586" w:rsidP="00FA4948">
      <w:pPr>
        <w:spacing w:after="0" w:line="240" w:lineRule="auto"/>
        <w:ind w:left="140" w:hanging="20"/>
        <w:rPr>
          <w:rFonts w:ascii="Arial" w:hAnsi="Arial" w:cs="Arial"/>
          <w:sz w:val="20"/>
          <w:szCs w:val="20"/>
        </w:rPr>
      </w:pPr>
      <w:r w:rsidRPr="00FA4948">
        <w:rPr>
          <w:rFonts w:ascii="Arial" w:hAnsi="Arial" w:cs="Arial"/>
          <w:sz w:val="20"/>
          <w:szCs w:val="20"/>
        </w:rPr>
        <w:t xml:space="preserve"> </w:t>
      </w:r>
    </w:p>
    <w:p w14:paraId="5B87E2D0" w14:textId="172A652C" w:rsidR="00936586" w:rsidRPr="00BB7F95" w:rsidRDefault="00936586" w:rsidP="00BB7F95">
      <w:pPr>
        <w:pStyle w:val="Paragraphedeliste"/>
        <w:numPr>
          <w:ilvl w:val="1"/>
          <w:numId w:val="3"/>
        </w:numPr>
        <w:spacing w:after="0" w:line="240" w:lineRule="auto"/>
        <w:rPr>
          <w:rFonts w:ascii="Arial" w:hAnsi="Arial" w:cs="Arial"/>
          <w:bCs/>
          <w:sz w:val="20"/>
          <w:szCs w:val="20"/>
        </w:rPr>
      </w:pPr>
      <w:r w:rsidRPr="00BB7F95">
        <w:rPr>
          <w:rFonts w:ascii="Arial" w:hAnsi="Arial" w:cs="Arial"/>
          <w:bCs/>
          <w:sz w:val="20"/>
          <w:szCs w:val="20"/>
        </w:rPr>
        <w:t>Did you notice a change in the symptoms after your second COVID shot?</w:t>
      </w:r>
    </w:p>
    <w:p w14:paraId="07153E47" w14:textId="77777777" w:rsidR="00936586" w:rsidRPr="00FA4948" w:rsidRDefault="00936586" w:rsidP="00FA4948">
      <w:pPr>
        <w:spacing w:after="0" w:line="240" w:lineRule="auto"/>
        <w:ind w:left="700" w:hanging="20"/>
        <w:rPr>
          <w:rFonts w:ascii="Arial" w:hAnsi="Arial" w:cs="Arial"/>
          <w:b/>
          <w:sz w:val="20"/>
          <w:szCs w:val="20"/>
        </w:rPr>
      </w:pPr>
      <w:r w:rsidRPr="00FA4948">
        <w:rPr>
          <w:rFonts w:ascii="Arial" w:hAnsi="Arial" w:cs="Arial"/>
          <w:b/>
          <w:sz w:val="20"/>
          <w:szCs w:val="20"/>
        </w:rPr>
        <w:t xml:space="preserve"> </w:t>
      </w:r>
    </w:p>
    <w:p w14:paraId="5502CECE"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Yes, felt worse after my second shot</w:t>
      </w:r>
    </w:p>
    <w:p w14:paraId="67C4AAB2"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Yes, felt better after my second shot</w:t>
      </w:r>
    </w:p>
    <w:p w14:paraId="7ED56426"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No change</w:t>
      </w:r>
    </w:p>
    <w:p w14:paraId="5B6FFED0"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I don’t know</w:t>
      </w:r>
    </w:p>
    <w:p w14:paraId="728F58E3" w14:textId="77777777" w:rsidR="00936586" w:rsidRPr="00FA4948" w:rsidRDefault="00936586" w:rsidP="00BB7F95">
      <w:pPr>
        <w:spacing w:after="0" w:line="240" w:lineRule="auto"/>
        <w:ind w:left="1720" w:hanging="282"/>
        <w:rPr>
          <w:rFonts w:ascii="Arial" w:hAnsi="Arial" w:cs="Arial"/>
          <w:sz w:val="20"/>
          <w:szCs w:val="20"/>
        </w:rPr>
      </w:pPr>
      <w:r w:rsidRPr="00FA4948">
        <w:rPr>
          <w:rFonts w:ascii="Arial" w:hAnsi="Arial" w:cs="Arial"/>
          <w:sz w:val="20"/>
          <w:szCs w:val="20"/>
        </w:rPr>
        <w:t>Did not get a second shot</w:t>
      </w:r>
    </w:p>
    <w:p w14:paraId="0051E8D1" w14:textId="77777777" w:rsidR="00936586" w:rsidRPr="00FA4948" w:rsidRDefault="00936586" w:rsidP="00BB7F95">
      <w:pPr>
        <w:spacing w:after="0" w:line="240" w:lineRule="auto"/>
        <w:ind w:left="1720" w:hanging="282"/>
        <w:rPr>
          <w:rFonts w:ascii="Arial" w:hAnsi="Arial" w:cs="Arial"/>
          <w:sz w:val="20"/>
          <w:szCs w:val="20"/>
        </w:rPr>
      </w:pPr>
      <w:r w:rsidRPr="00FA4948">
        <w:rPr>
          <w:rFonts w:ascii="Arial" w:hAnsi="Arial" w:cs="Arial"/>
          <w:sz w:val="20"/>
          <w:szCs w:val="20"/>
        </w:rPr>
        <w:t>Prefer not to answer</w:t>
      </w:r>
    </w:p>
    <w:p w14:paraId="615D4036" w14:textId="77777777" w:rsidR="00936586" w:rsidRPr="00FA4948" w:rsidRDefault="00936586" w:rsidP="00FA4948">
      <w:pPr>
        <w:spacing w:after="0" w:line="240" w:lineRule="auto"/>
        <w:ind w:left="1700" w:hanging="20"/>
        <w:rPr>
          <w:rFonts w:ascii="Arial" w:hAnsi="Arial" w:cs="Arial"/>
          <w:sz w:val="20"/>
          <w:szCs w:val="20"/>
        </w:rPr>
      </w:pPr>
      <w:r w:rsidRPr="00FA4948">
        <w:rPr>
          <w:rFonts w:ascii="Arial" w:hAnsi="Arial" w:cs="Arial"/>
          <w:sz w:val="20"/>
          <w:szCs w:val="20"/>
        </w:rPr>
        <w:t xml:space="preserve"> </w:t>
      </w:r>
    </w:p>
    <w:p w14:paraId="517550DA" w14:textId="77777777" w:rsidR="00936586" w:rsidRPr="00FA4948" w:rsidRDefault="00936586" w:rsidP="00FA4948">
      <w:pPr>
        <w:spacing w:after="0" w:line="240" w:lineRule="auto"/>
        <w:ind w:left="140" w:hanging="20"/>
        <w:rPr>
          <w:rFonts w:ascii="Arial" w:hAnsi="Arial" w:cs="Arial"/>
          <w:sz w:val="20"/>
          <w:szCs w:val="20"/>
        </w:rPr>
      </w:pPr>
      <w:r w:rsidRPr="00FA4948">
        <w:rPr>
          <w:rFonts w:ascii="Arial" w:hAnsi="Arial" w:cs="Arial"/>
          <w:sz w:val="20"/>
          <w:szCs w:val="20"/>
        </w:rPr>
        <w:t xml:space="preserve"> </w:t>
      </w:r>
    </w:p>
    <w:p w14:paraId="1CAB9F60" w14:textId="5545BC3F" w:rsidR="00936586" w:rsidRPr="00BB7F95" w:rsidRDefault="00936586" w:rsidP="00BB7F95">
      <w:pPr>
        <w:pStyle w:val="Paragraphedeliste"/>
        <w:numPr>
          <w:ilvl w:val="1"/>
          <w:numId w:val="3"/>
        </w:numPr>
        <w:spacing w:after="0" w:line="240" w:lineRule="auto"/>
        <w:rPr>
          <w:rFonts w:ascii="Arial" w:hAnsi="Arial" w:cs="Arial"/>
          <w:bCs/>
          <w:sz w:val="20"/>
          <w:szCs w:val="20"/>
        </w:rPr>
      </w:pPr>
      <w:r w:rsidRPr="00BB7F95">
        <w:rPr>
          <w:rFonts w:ascii="Arial" w:hAnsi="Arial" w:cs="Arial"/>
          <w:bCs/>
          <w:sz w:val="20"/>
          <w:szCs w:val="20"/>
        </w:rPr>
        <w:t>Did you notice a change in the symptoms after your third COVID shot?</w:t>
      </w:r>
    </w:p>
    <w:p w14:paraId="7F0DFA17" w14:textId="77777777" w:rsidR="00936586" w:rsidRPr="00FA4948" w:rsidRDefault="00936586" w:rsidP="00FA4948">
      <w:pPr>
        <w:spacing w:after="0" w:line="240" w:lineRule="auto"/>
        <w:ind w:left="700" w:hanging="20"/>
        <w:rPr>
          <w:rFonts w:ascii="Arial" w:hAnsi="Arial" w:cs="Arial"/>
          <w:b/>
          <w:sz w:val="20"/>
          <w:szCs w:val="20"/>
        </w:rPr>
      </w:pPr>
      <w:r w:rsidRPr="00FA4948">
        <w:rPr>
          <w:rFonts w:ascii="Arial" w:hAnsi="Arial" w:cs="Arial"/>
          <w:b/>
          <w:sz w:val="20"/>
          <w:szCs w:val="20"/>
        </w:rPr>
        <w:t xml:space="preserve"> </w:t>
      </w:r>
    </w:p>
    <w:p w14:paraId="56404ADA"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Yes, felt worse after my third shot</w:t>
      </w:r>
    </w:p>
    <w:p w14:paraId="7B8468D4"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Yes, felt better after my third shot</w:t>
      </w:r>
    </w:p>
    <w:p w14:paraId="21B692D7"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No change</w:t>
      </w:r>
    </w:p>
    <w:p w14:paraId="742C0577" w14:textId="77777777" w:rsidR="00936586" w:rsidRPr="00FA4948" w:rsidRDefault="00936586" w:rsidP="00BB7F95">
      <w:pPr>
        <w:spacing w:after="0" w:line="240" w:lineRule="auto"/>
        <w:ind w:left="1700" w:hanging="282"/>
        <w:rPr>
          <w:rFonts w:ascii="Arial" w:hAnsi="Arial" w:cs="Arial"/>
          <w:sz w:val="20"/>
          <w:szCs w:val="20"/>
        </w:rPr>
      </w:pPr>
      <w:r w:rsidRPr="00FA4948">
        <w:rPr>
          <w:rFonts w:ascii="Arial" w:hAnsi="Arial" w:cs="Arial"/>
          <w:sz w:val="20"/>
          <w:szCs w:val="20"/>
        </w:rPr>
        <w:t>I don’t know</w:t>
      </w:r>
    </w:p>
    <w:p w14:paraId="57DA8B62" w14:textId="77777777" w:rsidR="00936586" w:rsidRPr="00FA4948" w:rsidRDefault="00936586" w:rsidP="00BB7F95">
      <w:pPr>
        <w:spacing w:after="0" w:line="240" w:lineRule="auto"/>
        <w:ind w:left="1720" w:hanging="282"/>
        <w:rPr>
          <w:rFonts w:ascii="Arial" w:hAnsi="Arial" w:cs="Arial"/>
          <w:sz w:val="20"/>
          <w:szCs w:val="20"/>
        </w:rPr>
      </w:pPr>
      <w:r w:rsidRPr="00FA4948">
        <w:rPr>
          <w:rFonts w:ascii="Arial" w:hAnsi="Arial" w:cs="Arial"/>
          <w:sz w:val="20"/>
          <w:szCs w:val="20"/>
        </w:rPr>
        <w:t>Did not get a third shot</w:t>
      </w:r>
    </w:p>
    <w:p w14:paraId="762210D4" w14:textId="77777777" w:rsidR="00936586" w:rsidRPr="00FA4948" w:rsidRDefault="00936586" w:rsidP="00BB7F95">
      <w:pPr>
        <w:spacing w:after="0" w:line="240" w:lineRule="auto"/>
        <w:ind w:left="1720" w:hanging="282"/>
        <w:rPr>
          <w:rFonts w:ascii="Arial" w:hAnsi="Arial" w:cs="Arial"/>
          <w:sz w:val="20"/>
          <w:szCs w:val="20"/>
        </w:rPr>
      </w:pPr>
      <w:r w:rsidRPr="00FA4948">
        <w:rPr>
          <w:rFonts w:ascii="Arial" w:hAnsi="Arial" w:cs="Arial"/>
          <w:sz w:val="20"/>
          <w:szCs w:val="20"/>
        </w:rPr>
        <w:t>Prefer not to answer</w:t>
      </w:r>
    </w:p>
    <w:p w14:paraId="13EC9A3E" w14:textId="77777777" w:rsidR="00936586" w:rsidRPr="00FA4948" w:rsidRDefault="00936586" w:rsidP="00FA4948">
      <w:pPr>
        <w:spacing w:after="0" w:line="240" w:lineRule="auto"/>
        <w:ind w:hanging="20"/>
        <w:rPr>
          <w:rFonts w:ascii="Arial" w:hAnsi="Arial" w:cs="Arial"/>
          <w:sz w:val="20"/>
          <w:szCs w:val="20"/>
        </w:rPr>
      </w:pPr>
      <w:r w:rsidRPr="00FA4948">
        <w:rPr>
          <w:rFonts w:ascii="Arial" w:hAnsi="Arial" w:cs="Arial"/>
          <w:sz w:val="20"/>
          <w:szCs w:val="20"/>
        </w:rPr>
        <w:t xml:space="preserve"> </w:t>
      </w:r>
    </w:p>
    <w:p w14:paraId="76E5EE7F" w14:textId="317203DB" w:rsidR="00936586" w:rsidRPr="00BB7F95" w:rsidRDefault="00936586" w:rsidP="00BB7F95">
      <w:pPr>
        <w:pStyle w:val="Paragraphedeliste"/>
        <w:numPr>
          <w:ilvl w:val="0"/>
          <w:numId w:val="3"/>
        </w:numPr>
        <w:spacing w:after="0" w:line="240" w:lineRule="auto"/>
        <w:rPr>
          <w:rFonts w:ascii="Arial" w:hAnsi="Arial" w:cs="Arial"/>
          <w:b/>
          <w:sz w:val="20"/>
          <w:szCs w:val="20"/>
        </w:rPr>
      </w:pPr>
      <w:r w:rsidRPr="00BB7F95">
        <w:rPr>
          <w:rFonts w:ascii="Arial" w:hAnsi="Arial" w:cs="Arial"/>
          <w:b/>
          <w:sz w:val="20"/>
          <w:szCs w:val="20"/>
        </w:rPr>
        <w:t>Before the acute health problem that brought you to the emergency department on YYYY/MM/DD, which of the following statements best describes the level of fitness you had then?</w:t>
      </w:r>
    </w:p>
    <w:p w14:paraId="6DFB8442" w14:textId="77777777" w:rsidR="00936586" w:rsidRPr="00FA4948" w:rsidRDefault="00936586" w:rsidP="00FA4948">
      <w:pPr>
        <w:spacing w:after="0" w:line="240" w:lineRule="auto"/>
        <w:ind w:left="700" w:hanging="20"/>
        <w:rPr>
          <w:rFonts w:ascii="Arial" w:hAnsi="Arial" w:cs="Arial"/>
          <w:b/>
          <w:sz w:val="20"/>
          <w:szCs w:val="20"/>
        </w:rPr>
      </w:pPr>
      <w:r w:rsidRPr="00FA4948">
        <w:rPr>
          <w:rFonts w:ascii="Arial" w:hAnsi="Arial" w:cs="Arial"/>
          <w:b/>
          <w:sz w:val="20"/>
          <w:szCs w:val="20"/>
        </w:rPr>
        <w:t xml:space="preserve"> </w:t>
      </w:r>
    </w:p>
    <w:p w14:paraId="36371536" w14:textId="77777777" w:rsidR="00BB7F95" w:rsidRDefault="00936586" w:rsidP="00BB7F95">
      <w:pPr>
        <w:spacing w:after="0" w:line="240" w:lineRule="auto"/>
        <w:ind w:left="709"/>
        <w:rPr>
          <w:rFonts w:ascii="Arial" w:hAnsi="Arial" w:cs="Arial"/>
          <w:sz w:val="20"/>
          <w:szCs w:val="20"/>
        </w:rPr>
      </w:pPr>
      <w:r w:rsidRPr="00FA4948">
        <w:rPr>
          <w:rFonts w:ascii="Arial" w:hAnsi="Arial" w:cs="Arial"/>
          <w:sz w:val="20"/>
          <w:szCs w:val="20"/>
        </w:rPr>
        <w:t>Fit and well: you exercised occasionally or regularly and had no medical problems</w:t>
      </w:r>
    </w:p>
    <w:p w14:paraId="5A3A675C" w14:textId="55AF03F1" w:rsidR="00936586" w:rsidRPr="00FA4948" w:rsidRDefault="00936586" w:rsidP="00BB7F95">
      <w:pPr>
        <w:spacing w:after="0" w:line="240" w:lineRule="auto"/>
        <w:ind w:left="709"/>
        <w:rPr>
          <w:rFonts w:ascii="Arial" w:hAnsi="Arial" w:cs="Arial"/>
          <w:sz w:val="20"/>
          <w:szCs w:val="20"/>
        </w:rPr>
      </w:pPr>
      <w:r w:rsidRPr="00FA4948">
        <w:rPr>
          <w:rFonts w:ascii="Arial" w:hAnsi="Arial" w:cs="Arial"/>
          <w:sz w:val="20"/>
          <w:szCs w:val="20"/>
        </w:rPr>
        <w:t>Managing well: you had some medical problems that limited your activities but didn’t need help</w:t>
      </w:r>
    </w:p>
    <w:p w14:paraId="0D9C1EF9" w14:textId="5F7C2283" w:rsidR="00936586" w:rsidRPr="00FA4948" w:rsidRDefault="00936586" w:rsidP="00BB7F95">
      <w:pPr>
        <w:spacing w:after="0" w:line="240" w:lineRule="auto"/>
        <w:ind w:left="709"/>
        <w:rPr>
          <w:rFonts w:ascii="Arial" w:hAnsi="Arial" w:cs="Arial"/>
          <w:sz w:val="20"/>
          <w:szCs w:val="20"/>
        </w:rPr>
      </w:pPr>
      <w:r w:rsidRPr="00FA4948">
        <w:rPr>
          <w:rFonts w:ascii="Arial" w:hAnsi="Arial" w:cs="Arial"/>
          <w:sz w:val="20"/>
          <w:szCs w:val="20"/>
        </w:rPr>
        <w:t>Frail: you had medical problems that limited your activities, and needed help with daily activities and personal care</w:t>
      </w:r>
    </w:p>
    <w:p w14:paraId="395CF52C" w14:textId="616DF470" w:rsidR="00936586" w:rsidRPr="00FA4948" w:rsidRDefault="00936586" w:rsidP="00BB7F95">
      <w:pPr>
        <w:spacing w:after="0" w:line="240" w:lineRule="auto"/>
        <w:ind w:left="709"/>
        <w:rPr>
          <w:rFonts w:ascii="Arial" w:hAnsi="Arial" w:cs="Arial"/>
          <w:sz w:val="20"/>
          <w:szCs w:val="20"/>
        </w:rPr>
      </w:pPr>
      <w:r w:rsidRPr="00FA4948">
        <w:rPr>
          <w:rFonts w:ascii="Arial" w:hAnsi="Arial" w:cs="Arial"/>
          <w:sz w:val="20"/>
          <w:szCs w:val="20"/>
        </w:rPr>
        <w:t>I don’t remember</w:t>
      </w:r>
    </w:p>
    <w:p w14:paraId="3E367419" w14:textId="77777777" w:rsidR="00936586" w:rsidRPr="00FA4948" w:rsidRDefault="00936586" w:rsidP="00BB7F95">
      <w:pPr>
        <w:spacing w:after="0" w:line="240" w:lineRule="auto"/>
        <w:ind w:left="709"/>
        <w:rPr>
          <w:rFonts w:ascii="Arial" w:hAnsi="Arial" w:cs="Arial"/>
          <w:b/>
          <w:sz w:val="20"/>
          <w:szCs w:val="20"/>
        </w:rPr>
      </w:pPr>
      <w:r w:rsidRPr="00FA4948">
        <w:rPr>
          <w:rFonts w:ascii="Arial" w:hAnsi="Arial" w:cs="Arial"/>
          <w:b/>
          <w:sz w:val="20"/>
          <w:szCs w:val="20"/>
        </w:rPr>
        <w:t xml:space="preserve"> </w:t>
      </w:r>
    </w:p>
    <w:p w14:paraId="4A10B820" w14:textId="5AA04D02" w:rsidR="00936586" w:rsidRPr="00BB7F95" w:rsidRDefault="00936586" w:rsidP="00BB7F95">
      <w:pPr>
        <w:pStyle w:val="Paragraphedeliste"/>
        <w:numPr>
          <w:ilvl w:val="0"/>
          <w:numId w:val="3"/>
        </w:numPr>
        <w:spacing w:after="0" w:line="240" w:lineRule="auto"/>
        <w:rPr>
          <w:rFonts w:ascii="Arial" w:hAnsi="Arial" w:cs="Arial"/>
          <w:b/>
          <w:sz w:val="20"/>
          <w:szCs w:val="20"/>
        </w:rPr>
      </w:pPr>
      <w:r w:rsidRPr="00BB7F95">
        <w:rPr>
          <w:rFonts w:ascii="Arial" w:hAnsi="Arial" w:cs="Arial"/>
          <w:b/>
          <w:sz w:val="20"/>
          <w:szCs w:val="20"/>
        </w:rPr>
        <w:t>Since the acute health problem that brought you to the emergency department on YYYY/MM/DD, did you receive any disability insurance?</w:t>
      </w:r>
    </w:p>
    <w:p w14:paraId="7E7483AE" w14:textId="77777777" w:rsidR="00936586" w:rsidRPr="00FA4948" w:rsidRDefault="00936586" w:rsidP="00FA4948">
      <w:pPr>
        <w:spacing w:after="0" w:line="240" w:lineRule="auto"/>
        <w:ind w:left="700" w:hanging="20"/>
        <w:rPr>
          <w:rFonts w:ascii="Arial" w:hAnsi="Arial" w:cs="Arial"/>
          <w:b/>
          <w:sz w:val="20"/>
          <w:szCs w:val="20"/>
        </w:rPr>
      </w:pPr>
      <w:r w:rsidRPr="00FA4948">
        <w:rPr>
          <w:rFonts w:ascii="Arial" w:hAnsi="Arial" w:cs="Arial"/>
          <w:b/>
          <w:sz w:val="20"/>
          <w:szCs w:val="20"/>
        </w:rPr>
        <w:t xml:space="preserve"> </w:t>
      </w:r>
    </w:p>
    <w:p w14:paraId="56ECA52B" w14:textId="77777777" w:rsidR="00936586" w:rsidRPr="00FA4948" w:rsidRDefault="00936586" w:rsidP="00BB7F95">
      <w:pPr>
        <w:spacing w:after="0" w:line="240" w:lineRule="auto"/>
        <w:ind w:left="1860" w:hanging="1151"/>
        <w:rPr>
          <w:rFonts w:ascii="Arial" w:hAnsi="Arial" w:cs="Arial"/>
          <w:sz w:val="20"/>
          <w:szCs w:val="20"/>
        </w:rPr>
      </w:pPr>
      <w:r w:rsidRPr="00FA4948">
        <w:rPr>
          <w:rFonts w:ascii="Arial" w:hAnsi="Arial" w:cs="Arial"/>
          <w:sz w:val="20"/>
          <w:szCs w:val="20"/>
        </w:rPr>
        <w:t>Yes</w:t>
      </w:r>
    </w:p>
    <w:p w14:paraId="4F893F4F" w14:textId="77777777" w:rsidR="00936586" w:rsidRPr="00FA4948" w:rsidRDefault="00936586" w:rsidP="00BB7F95">
      <w:pPr>
        <w:spacing w:after="0" w:line="240" w:lineRule="auto"/>
        <w:ind w:left="1860" w:hanging="1151"/>
        <w:rPr>
          <w:rFonts w:ascii="Arial" w:hAnsi="Arial" w:cs="Arial"/>
          <w:sz w:val="20"/>
          <w:szCs w:val="20"/>
        </w:rPr>
      </w:pPr>
      <w:r w:rsidRPr="00FA4948">
        <w:rPr>
          <w:rFonts w:ascii="Arial" w:hAnsi="Arial" w:cs="Arial"/>
          <w:sz w:val="20"/>
          <w:szCs w:val="20"/>
        </w:rPr>
        <w:t>No</w:t>
      </w:r>
    </w:p>
    <w:p w14:paraId="5F4E87A0" w14:textId="77777777" w:rsidR="00936586" w:rsidRPr="00FA4948" w:rsidRDefault="00936586" w:rsidP="00BB7F95">
      <w:pPr>
        <w:spacing w:after="0" w:line="240" w:lineRule="auto"/>
        <w:ind w:left="1860" w:hanging="1151"/>
        <w:rPr>
          <w:rFonts w:ascii="Arial" w:hAnsi="Arial" w:cs="Arial"/>
          <w:sz w:val="20"/>
          <w:szCs w:val="20"/>
        </w:rPr>
      </w:pPr>
      <w:r w:rsidRPr="00FA4948">
        <w:rPr>
          <w:rFonts w:ascii="Arial" w:hAnsi="Arial" w:cs="Arial"/>
          <w:sz w:val="20"/>
          <w:szCs w:val="20"/>
        </w:rPr>
        <w:t>I don’t know</w:t>
      </w:r>
    </w:p>
    <w:p w14:paraId="62B5DB5E" w14:textId="77777777" w:rsidR="00936586" w:rsidRPr="00FA4948" w:rsidRDefault="00936586" w:rsidP="00BB7F95">
      <w:pPr>
        <w:spacing w:after="0" w:line="240" w:lineRule="auto"/>
        <w:ind w:left="1860" w:hanging="1151"/>
        <w:rPr>
          <w:rFonts w:ascii="Arial" w:hAnsi="Arial" w:cs="Arial"/>
          <w:sz w:val="20"/>
          <w:szCs w:val="20"/>
        </w:rPr>
        <w:sectPr w:rsidR="00936586" w:rsidRPr="00FA4948" w:rsidSect="00FA4948">
          <w:pgSz w:w="12240" w:h="15840"/>
          <w:pgMar w:top="1440" w:right="1183" w:bottom="1440" w:left="1418" w:header="708" w:footer="708" w:gutter="0"/>
          <w:cols w:space="720"/>
        </w:sectPr>
      </w:pPr>
      <w:r w:rsidRPr="00FA4948">
        <w:rPr>
          <w:rFonts w:ascii="Arial" w:hAnsi="Arial" w:cs="Arial"/>
          <w:sz w:val="20"/>
          <w:szCs w:val="20"/>
        </w:rPr>
        <w:t>Prefer not to answer</w:t>
      </w:r>
    </w:p>
    <w:p w14:paraId="75AD819B" w14:textId="3C3D3CD5" w:rsidR="00936586" w:rsidRDefault="00936586" w:rsidP="009A4D50">
      <w:pPr>
        <w:pStyle w:val="Style1"/>
        <w:ind w:hanging="709"/>
      </w:pPr>
      <w:bookmarkStart w:id="103" w:name="_Toc153372508"/>
      <w:r>
        <w:lastRenderedPageBreak/>
        <w:t>Table 4: C</w:t>
      </w:r>
      <w:r w:rsidR="00485B3B">
        <w:t>andidate risk factors hypothesized to be covariates a</w:t>
      </w:r>
      <w:r>
        <w:t>ssociated with PCC</w:t>
      </w:r>
      <w:bookmarkEnd w:id="103"/>
    </w:p>
    <w:p w14:paraId="08BA8498" w14:textId="77777777" w:rsidR="009A4D50" w:rsidRDefault="009A4D50" w:rsidP="009A4D50">
      <w:pPr>
        <w:pStyle w:val="Style1"/>
        <w:ind w:hanging="709"/>
      </w:pPr>
    </w:p>
    <w:tbl>
      <w:tblPr>
        <w:tblW w:w="14317"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985"/>
        <w:gridCol w:w="1701"/>
        <w:gridCol w:w="992"/>
        <w:gridCol w:w="2268"/>
        <w:gridCol w:w="2127"/>
        <w:gridCol w:w="5244"/>
      </w:tblGrid>
      <w:tr w:rsidR="00936586" w:rsidRPr="0027589E" w14:paraId="1A6C521E" w14:textId="77777777" w:rsidTr="001C4DD0">
        <w:trPr>
          <w:trHeight w:val="815"/>
        </w:trPr>
        <w:tc>
          <w:tcPr>
            <w:tcW w:w="1985" w:type="dxa"/>
            <w:vAlign w:val="center"/>
          </w:tcPr>
          <w:p w14:paraId="1C521D0F"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Potential Predictor Variables</w:t>
            </w:r>
          </w:p>
        </w:tc>
        <w:tc>
          <w:tcPr>
            <w:tcW w:w="1701" w:type="dxa"/>
            <w:vAlign w:val="center"/>
          </w:tcPr>
          <w:p w14:paraId="153184C5"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Authors</w:t>
            </w:r>
          </w:p>
        </w:tc>
        <w:tc>
          <w:tcPr>
            <w:tcW w:w="992" w:type="dxa"/>
            <w:vAlign w:val="center"/>
          </w:tcPr>
          <w:p w14:paraId="27BF3583"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Date</w:t>
            </w:r>
          </w:p>
        </w:tc>
        <w:tc>
          <w:tcPr>
            <w:tcW w:w="2268" w:type="dxa"/>
            <w:vAlign w:val="center"/>
          </w:tcPr>
          <w:p w14:paraId="6D74A20D"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Journal</w:t>
            </w:r>
          </w:p>
        </w:tc>
        <w:tc>
          <w:tcPr>
            <w:tcW w:w="2127" w:type="dxa"/>
            <w:vAlign w:val="center"/>
          </w:tcPr>
          <w:p w14:paraId="2E79C728"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Study design</w:t>
            </w:r>
          </w:p>
        </w:tc>
        <w:tc>
          <w:tcPr>
            <w:tcW w:w="5244" w:type="dxa"/>
            <w:vAlign w:val="center"/>
          </w:tcPr>
          <w:p w14:paraId="10DA1BE1" w14:textId="77777777" w:rsidR="00936586" w:rsidRPr="0027589E" w:rsidRDefault="00936586" w:rsidP="0027589E">
            <w:pPr>
              <w:tabs>
                <w:tab w:val="left" w:pos="-111"/>
                <w:tab w:val="left" w:pos="420"/>
              </w:tabs>
              <w:spacing w:after="0"/>
              <w:ind w:left="-111"/>
              <w:jc w:val="center"/>
              <w:rPr>
                <w:rFonts w:ascii="Arial" w:eastAsia="Arial" w:hAnsi="Arial" w:cs="Arial"/>
                <w:b/>
                <w:sz w:val="20"/>
                <w:szCs w:val="20"/>
              </w:rPr>
            </w:pPr>
            <w:r w:rsidRPr="0027589E">
              <w:rPr>
                <w:rFonts w:ascii="Arial" w:eastAsia="Arial" w:hAnsi="Arial" w:cs="Arial"/>
                <w:b/>
                <w:sz w:val="20"/>
                <w:szCs w:val="20"/>
              </w:rPr>
              <w:t>Title</w:t>
            </w:r>
          </w:p>
        </w:tc>
      </w:tr>
      <w:tr w:rsidR="00936586" w:rsidRPr="0027589E" w14:paraId="5DD06763" w14:textId="77777777" w:rsidTr="001C4DD0">
        <w:trPr>
          <w:trHeight w:val="675"/>
        </w:trPr>
        <w:tc>
          <w:tcPr>
            <w:tcW w:w="1985" w:type="dxa"/>
            <w:vMerge w:val="restart"/>
            <w:vAlign w:val="center"/>
          </w:tcPr>
          <w:p w14:paraId="4897186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Age</w:t>
            </w:r>
          </w:p>
        </w:tc>
        <w:tc>
          <w:tcPr>
            <w:tcW w:w="1701" w:type="dxa"/>
            <w:vAlign w:val="center"/>
          </w:tcPr>
          <w:p w14:paraId="678FD02D" w14:textId="77777777" w:rsidR="00936586" w:rsidRPr="0027589E" w:rsidRDefault="00936586" w:rsidP="0027589E">
            <w:pPr>
              <w:spacing w:after="0"/>
              <w:rPr>
                <w:rFonts w:ascii="Arial" w:eastAsia="Arial" w:hAnsi="Arial" w:cs="Arial"/>
                <w:sz w:val="20"/>
                <w:szCs w:val="20"/>
              </w:rPr>
            </w:pPr>
            <w:proofErr w:type="spellStart"/>
            <w:r w:rsidRPr="0027589E">
              <w:rPr>
                <w:rFonts w:ascii="Arial" w:eastAsia="Arial" w:hAnsi="Arial" w:cs="Arial"/>
                <w:sz w:val="20"/>
                <w:szCs w:val="20"/>
              </w:rPr>
              <w:t>Notarte</w:t>
            </w:r>
            <w:proofErr w:type="spellEnd"/>
            <w:r w:rsidRPr="0027589E">
              <w:rPr>
                <w:rFonts w:ascii="Arial" w:eastAsia="Arial" w:hAnsi="Arial" w:cs="Arial"/>
                <w:sz w:val="20"/>
                <w:szCs w:val="20"/>
              </w:rPr>
              <w:t xml:space="preserve"> et al.</w:t>
            </w:r>
          </w:p>
        </w:tc>
        <w:tc>
          <w:tcPr>
            <w:tcW w:w="992" w:type="dxa"/>
            <w:vAlign w:val="center"/>
          </w:tcPr>
          <w:p w14:paraId="1332475C"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2022-12</w:t>
            </w:r>
          </w:p>
        </w:tc>
        <w:tc>
          <w:tcPr>
            <w:tcW w:w="2268" w:type="dxa"/>
            <w:vAlign w:val="center"/>
          </w:tcPr>
          <w:p w14:paraId="0AE85550"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Journal of Clinical Medicine</w:t>
            </w:r>
          </w:p>
        </w:tc>
        <w:tc>
          <w:tcPr>
            <w:tcW w:w="2127" w:type="dxa"/>
            <w:vAlign w:val="center"/>
          </w:tcPr>
          <w:p w14:paraId="0E1D9D1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211FD8E4" w14:textId="77777777" w:rsidR="00936586" w:rsidRPr="0027589E" w:rsidRDefault="00000000" w:rsidP="0027589E">
            <w:pPr>
              <w:spacing w:after="0"/>
              <w:ind w:right="911"/>
              <w:rPr>
                <w:rFonts w:ascii="Arial" w:eastAsia="Arial" w:hAnsi="Arial" w:cs="Arial"/>
                <w:sz w:val="20"/>
                <w:szCs w:val="20"/>
              </w:rPr>
            </w:pPr>
            <w:hyperlink r:id="rId9">
              <w:r w:rsidR="00936586" w:rsidRPr="0027589E">
                <w:rPr>
                  <w:rFonts w:ascii="Arial" w:eastAsia="Arial" w:hAnsi="Arial" w:cs="Arial"/>
                  <w:color w:val="0000FF"/>
                  <w:sz w:val="20"/>
                  <w:szCs w:val="20"/>
                  <w:u w:val="single"/>
                </w:rPr>
                <w:t>Age, Sex and Previous Comorbidities as Risk Factors Not Associated with SARS-CoV-2 Infection for Long COVID-19: A Systematic Review and Meta-Analysis</w:t>
              </w:r>
            </w:hyperlink>
          </w:p>
        </w:tc>
      </w:tr>
      <w:tr w:rsidR="00936586" w:rsidRPr="0027589E" w14:paraId="5CBD8562" w14:textId="77777777" w:rsidTr="001C4DD0">
        <w:trPr>
          <w:trHeight w:val="675"/>
        </w:trPr>
        <w:tc>
          <w:tcPr>
            <w:tcW w:w="1985" w:type="dxa"/>
            <w:vMerge/>
            <w:vAlign w:val="center"/>
          </w:tcPr>
          <w:p w14:paraId="1F1B2286" w14:textId="77777777" w:rsidR="00936586" w:rsidRPr="0027589E" w:rsidRDefault="00936586" w:rsidP="0027589E">
            <w:pPr>
              <w:widowControl w:val="0"/>
              <w:pBdr>
                <w:top w:val="nil"/>
                <w:left w:val="nil"/>
                <w:bottom w:val="nil"/>
                <w:right w:val="nil"/>
                <w:between w:val="nil"/>
              </w:pBdr>
              <w:spacing w:after="0" w:line="276" w:lineRule="auto"/>
              <w:rPr>
                <w:rFonts w:ascii="Arial" w:hAnsi="Arial" w:cs="Arial"/>
                <w:sz w:val="20"/>
                <w:szCs w:val="20"/>
              </w:rPr>
            </w:pPr>
          </w:p>
        </w:tc>
        <w:tc>
          <w:tcPr>
            <w:tcW w:w="1701" w:type="dxa"/>
            <w:vAlign w:val="center"/>
          </w:tcPr>
          <w:p w14:paraId="6F08352F" w14:textId="77777777" w:rsidR="00936586" w:rsidRPr="0027589E" w:rsidRDefault="00936586" w:rsidP="0027589E">
            <w:pPr>
              <w:spacing w:after="0"/>
              <w:rPr>
                <w:rFonts w:ascii="Arial" w:eastAsia="Arial" w:hAnsi="Arial" w:cs="Arial"/>
                <w:sz w:val="20"/>
                <w:szCs w:val="20"/>
              </w:rPr>
            </w:pPr>
            <w:proofErr w:type="spellStart"/>
            <w:r w:rsidRPr="0027589E">
              <w:rPr>
                <w:rFonts w:ascii="Arial" w:eastAsia="Arial" w:hAnsi="Arial" w:cs="Arial"/>
                <w:sz w:val="20"/>
                <w:szCs w:val="20"/>
              </w:rPr>
              <w:t>Tsampasian</w:t>
            </w:r>
            <w:proofErr w:type="spellEnd"/>
            <w:r w:rsidRPr="0027589E">
              <w:rPr>
                <w:rFonts w:ascii="Arial" w:eastAsia="Arial" w:hAnsi="Arial" w:cs="Arial"/>
                <w:sz w:val="20"/>
                <w:szCs w:val="20"/>
              </w:rPr>
              <w:t xml:space="preserve"> et al.</w:t>
            </w:r>
          </w:p>
        </w:tc>
        <w:tc>
          <w:tcPr>
            <w:tcW w:w="992" w:type="dxa"/>
            <w:vAlign w:val="center"/>
          </w:tcPr>
          <w:p w14:paraId="28ED495B"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2023-03</w:t>
            </w:r>
          </w:p>
        </w:tc>
        <w:tc>
          <w:tcPr>
            <w:tcW w:w="2268" w:type="dxa"/>
            <w:vAlign w:val="center"/>
          </w:tcPr>
          <w:p w14:paraId="3223F682"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JAMA</w:t>
            </w:r>
          </w:p>
        </w:tc>
        <w:tc>
          <w:tcPr>
            <w:tcW w:w="2127" w:type="dxa"/>
          </w:tcPr>
          <w:p w14:paraId="28B4B9E3"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384BF914" w14:textId="77777777" w:rsidR="00936586" w:rsidRPr="0027589E" w:rsidRDefault="00936586" w:rsidP="0027589E">
            <w:pPr>
              <w:spacing w:after="0"/>
              <w:rPr>
                <w:rFonts w:ascii="Arial" w:eastAsia="Arial" w:hAnsi="Arial" w:cs="Arial"/>
                <w:color w:val="0000FF"/>
                <w:sz w:val="20"/>
                <w:szCs w:val="20"/>
                <w:u w:val="single"/>
              </w:rPr>
            </w:pPr>
            <w:r w:rsidRPr="0027589E">
              <w:rPr>
                <w:rFonts w:ascii="Arial" w:hAnsi="Arial" w:cs="Arial"/>
                <w:sz w:val="20"/>
                <w:szCs w:val="20"/>
              </w:rPr>
              <w:fldChar w:fldCharType="begin"/>
            </w:r>
            <w:r w:rsidRPr="0027589E">
              <w:rPr>
                <w:rFonts w:ascii="Arial" w:hAnsi="Arial" w:cs="Arial"/>
                <w:sz w:val="20"/>
                <w:szCs w:val="20"/>
              </w:rPr>
              <w:instrText xml:space="preserve"> HYPERLINK "https://jamanetwork.com/journals/jamainternalmedicine/fullarticle/2802877" </w:instrText>
            </w:r>
            <w:r w:rsidRPr="0027589E">
              <w:rPr>
                <w:rFonts w:ascii="Arial" w:hAnsi="Arial" w:cs="Arial"/>
                <w:sz w:val="20"/>
                <w:szCs w:val="20"/>
              </w:rPr>
            </w:r>
            <w:r w:rsidRPr="0027589E">
              <w:rPr>
                <w:rFonts w:ascii="Arial" w:hAnsi="Arial" w:cs="Arial"/>
                <w:sz w:val="20"/>
                <w:szCs w:val="20"/>
              </w:rPr>
              <w:fldChar w:fldCharType="separate"/>
            </w:r>
            <w:r w:rsidRPr="0027589E">
              <w:rPr>
                <w:rFonts w:ascii="Arial" w:eastAsia="Arial Unicode MS" w:hAnsi="Arial" w:cs="Arial"/>
                <w:color w:val="0000FF"/>
                <w:sz w:val="20"/>
                <w:szCs w:val="20"/>
                <w:u w:val="single"/>
              </w:rPr>
              <w:t>Risk Factors Associated With Post−COVID-19 Condition</w:t>
            </w:r>
          </w:p>
          <w:p w14:paraId="559F564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color w:val="0000FF"/>
                <w:sz w:val="20"/>
                <w:szCs w:val="20"/>
                <w:u w:val="single"/>
              </w:rPr>
              <w:t>A Systematic Review and Meta-analysis</w:t>
            </w:r>
            <w:r w:rsidRPr="0027589E">
              <w:rPr>
                <w:rFonts w:ascii="Arial" w:hAnsi="Arial" w:cs="Arial"/>
                <w:sz w:val="20"/>
                <w:szCs w:val="20"/>
              </w:rPr>
              <w:fldChar w:fldCharType="end"/>
            </w:r>
          </w:p>
        </w:tc>
      </w:tr>
      <w:tr w:rsidR="00936586" w:rsidRPr="0027589E" w14:paraId="4224572C" w14:textId="77777777" w:rsidTr="001C4DD0">
        <w:trPr>
          <w:trHeight w:val="794"/>
        </w:trPr>
        <w:tc>
          <w:tcPr>
            <w:tcW w:w="1985" w:type="dxa"/>
            <w:vAlign w:val="center"/>
          </w:tcPr>
          <w:p w14:paraId="6DB2E527"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Sex</w:t>
            </w:r>
          </w:p>
        </w:tc>
        <w:tc>
          <w:tcPr>
            <w:tcW w:w="1701" w:type="dxa"/>
            <w:vAlign w:val="center"/>
          </w:tcPr>
          <w:p w14:paraId="030E003C"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Maglietta et al.</w:t>
            </w:r>
          </w:p>
        </w:tc>
        <w:tc>
          <w:tcPr>
            <w:tcW w:w="992" w:type="dxa"/>
            <w:vAlign w:val="center"/>
          </w:tcPr>
          <w:p w14:paraId="4B2BA309"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2022-03</w:t>
            </w:r>
          </w:p>
        </w:tc>
        <w:tc>
          <w:tcPr>
            <w:tcW w:w="2268" w:type="dxa"/>
            <w:vAlign w:val="center"/>
          </w:tcPr>
          <w:p w14:paraId="641A74AD"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Journal of Clinical Medicine</w:t>
            </w:r>
          </w:p>
        </w:tc>
        <w:tc>
          <w:tcPr>
            <w:tcW w:w="2127" w:type="dxa"/>
          </w:tcPr>
          <w:p w14:paraId="65FAEA9C"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660753BD" w14:textId="77777777" w:rsidR="00936586" w:rsidRPr="0027589E" w:rsidRDefault="00000000" w:rsidP="0027589E">
            <w:pPr>
              <w:spacing w:after="0"/>
              <w:rPr>
                <w:rFonts w:ascii="Arial" w:eastAsia="Arial" w:hAnsi="Arial" w:cs="Arial"/>
                <w:sz w:val="20"/>
                <w:szCs w:val="20"/>
              </w:rPr>
            </w:pPr>
            <w:hyperlink r:id="rId10">
              <w:r w:rsidR="00936586" w:rsidRPr="0027589E">
                <w:rPr>
                  <w:rFonts w:ascii="Arial" w:eastAsia="Arial" w:hAnsi="Arial" w:cs="Arial"/>
                  <w:color w:val="0000FF"/>
                  <w:sz w:val="20"/>
                  <w:szCs w:val="20"/>
                  <w:u w:val="single"/>
                </w:rPr>
                <w:t>Prognostic Factors for Post-COVID-19 Syndrome: A Systematic Review and Meta-Analysis</w:t>
              </w:r>
            </w:hyperlink>
          </w:p>
        </w:tc>
      </w:tr>
      <w:tr w:rsidR="00936586" w:rsidRPr="0027589E" w14:paraId="0C425A3C" w14:textId="77777777" w:rsidTr="001C4DD0">
        <w:trPr>
          <w:trHeight w:val="794"/>
        </w:trPr>
        <w:tc>
          <w:tcPr>
            <w:tcW w:w="1985" w:type="dxa"/>
            <w:vAlign w:val="center"/>
          </w:tcPr>
          <w:p w14:paraId="073100D7"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Pandemic Period/Variant</w:t>
            </w:r>
          </w:p>
        </w:tc>
        <w:tc>
          <w:tcPr>
            <w:tcW w:w="1701" w:type="dxa"/>
            <w:vAlign w:val="center"/>
          </w:tcPr>
          <w:p w14:paraId="7DF9E103" w14:textId="77777777" w:rsidR="00936586" w:rsidRPr="00F426AB" w:rsidRDefault="00936586" w:rsidP="0027589E">
            <w:pPr>
              <w:spacing w:after="0"/>
              <w:rPr>
                <w:rFonts w:ascii="Arial" w:eastAsia="Arial" w:hAnsi="Arial" w:cs="Arial"/>
                <w:sz w:val="20"/>
                <w:szCs w:val="20"/>
                <w:lang w:val="fr-CA"/>
              </w:rPr>
            </w:pPr>
            <w:r w:rsidRPr="00F426AB">
              <w:rPr>
                <w:rFonts w:ascii="Arial" w:eastAsia="Arial" w:hAnsi="Arial" w:cs="Arial"/>
                <w:sz w:val="20"/>
                <w:szCs w:val="20"/>
                <w:lang w:val="fr-CA"/>
              </w:rPr>
              <w:t xml:space="preserve">Fernandes-de-las-Penas et al. </w:t>
            </w:r>
          </w:p>
        </w:tc>
        <w:tc>
          <w:tcPr>
            <w:tcW w:w="992" w:type="dxa"/>
            <w:vAlign w:val="center"/>
          </w:tcPr>
          <w:p w14:paraId="763A3708"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2022-11</w:t>
            </w:r>
          </w:p>
        </w:tc>
        <w:tc>
          <w:tcPr>
            <w:tcW w:w="2268" w:type="dxa"/>
            <w:vAlign w:val="center"/>
          </w:tcPr>
          <w:p w14:paraId="325E335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Viruses</w:t>
            </w:r>
          </w:p>
        </w:tc>
        <w:tc>
          <w:tcPr>
            <w:tcW w:w="2127" w:type="dxa"/>
            <w:vAlign w:val="center"/>
          </w:tcPr>
          <w:p w14:paraId="62E4F0DD"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w:t>
            </w:r>
          </w:p>
        </w:tc>
        <w:tc>
          <w:tcPr>
            <w:tcW w:w="5244" w:type="dxa"/>
            <w:vAlign w:val="center"/>
          </w:tcPr>
          <w:p w14:paraId="03F94114" w14:textId="77777777" w:rsidR="00936586" w:rsidRPr="0027589E" w:rsidRDefault="00000000" w:rsidP="0027589E">
            <w:pPr>
              <w:spacing w:after="0"/>
              <w:rPr>
                <w:rFonts w:ascii="Arial" w:eastAsia="Arial" w:hAnsi="Arial" w:cs="Arial"/>
                <w:sz w:val="20"/>
                <w:szCs w:val="20"/>
              </w:rPr>
            </w:pPr>
            <w:hyperlink r:id="rId11">
              <w:r w:rsidR="00936586" w:rsidRPr="0027589E">
                <w:rPr>
                  <w:rFonts w:ascii="Arial" w:eastAsia="Arial" w:hAnsi="Arial" w:cs="Arial"/>
                  <w:color w:val="0000FF"/>
                  <w:sz w:val="20"/>
                  <w:szCs w:val="20"/>
                  <w:u w:val="single"/>
                </w:rPr>
                <w:t>Long-COVID Symptoms in Individuals Infected with Different SARS-CoV-2 Variants of Concern: A Systematic Review of the Literature</w:t>
              </w:r>
            </w:hyperlink>
          </w:p>
        </w:tc>
      </w:tr>
      <w:tr w:rsidR="00936586" w:rsidRPr="0027589E" w14:paraId="2B8EEB4E" w14:textId="77777777" w:rsidTr="001C4DD0">
        <w:trPr>
          <w:trHeight w:val="540"/>
        </w:trPr>
        <w:tc>
          <w:tcPr>
            <w:tcW w:w="1985" w:type="dxa"/>
            <w:vMerge w:val="restart"/>
            <w:vAlign w:val="center"/>
          </w:tcPr>
          <w:p w14:paraId="688C6B9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Race</w:t>
            </w:r>
          </w:p>
        </w:tc>
        <w:tc>
          <w:tcPr>
            <w:tcW w:w="1701" w:type="dxa"/>
            <w:vAlign w:val="center"/>
          </w:tcPr>
          <w:p w14:paraId="6E0857BE"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Xie et al.</w:t>
            </w:r>
          </w:p>
        </w:tc>
        <w:tc>
          <w:tcPr>
            <w:tcW w:w="992" w:type="dxa"/>
            <w:vAlign w:val="center"/>
          </w:tcPr>
          <w:p w14:paraId="511B16B3"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2021-11</w:t>
            </w:r>
          </w:p>
        </w:tc>
        <w:tc>
          <w:tcPr>
            <w:tcW w:w="2268" w:type="dxa"/>
            <w:vAlign w:val="center"/>
          </w:tcPr>
          <w:p w14:paraId="1742A27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Nature</w:t>
            </w:r>
          </w:p>
        </w:tc>
        <w:tc>
          <w:tcPr>
            <w:tcW w:w="2127" w:type="dxa"/>
            <w:vAlign w:val="center"/>
          </w:tcPr>
          <w:p w14:paraId="725FE6CD"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Data Driven Analyses - NIH</w:t>
            </w:r>
          </w:p>
        </w:tc>
        <w:tc>
          <w:tcPr>
            <w:tcW w:w="5244" w:type="dxa"/>
            <w:vAlign w:val="center"/>
          </w:tcPr>
          <w:p w14:paraId="6426476C" w14:textId="77777777" w:rsidR="00936586" w:rsidRPr="0027589E" w:rsidRDefault="00000000" w:rsidP="0027589E">
            <w:pPr>
              <w:spacing w:after="0"/>
              <w:rPr>
                <w:rFonts w:ascii="Arial" w:eastAsia="Arial" w:hAnsi="Arial" w:cs="Arial"/>
                <w:sz w:val="20"/>
                <w:szCs w:val="20"/>
              </w:rPr>
            </w:pPr>
            <w:hyperlink r:id="rId12">
              <w:r w:rsidR="00936586" w:rsidRPr="0027589E">
                <w:rPr>
                  <w:rFonts w:ascii="Arial" w:eastAsia="Arial" w:hAnsi="Arial" w:cs="Arial"/>
                  <w:color w:val="0000FF"/>
                  <w:sz w:val="20"/>
                  <w:szCs w:val="20"/>
                  <w:u w:val="single"/>
                </w:rPr>
                <w:t>Risks and burdens of post-acute sequelae of SARS-CoV-2 infection (PASC)</w:t>
              </w:r>
            </w:hyperlink>
          </w:p>
        </w:tc>
      </w:tr>
      <w:tr w:rsidR="00936586" w:rsidRPr="0027589E" w14:paraId="67DB5705" w14:textId="77777777" w:rsidTr="001C4DD0">
        <w:trPr>
          <w:trHeight w:val="540"/>
        </w:trPr>
        <w:tc>
          <w:tcPr>
            <w:tcW w:w="1985" w:type="dxa"/>
            <w:vMerge/>
            <w:vAlign w:val="center"/>
          </w:tcPr>
          <w:p w14:paraId="24E5C67C" w14:textId="77777777" w:rsidR="00936586" w:rsidRPr="0027589E" w:rsidRDefault="00936586" w:rsidP="0027589E">
            <w:pPr>
              <w:widowControl w:val="0"/>
              <w:pBdr>
                <w:top w:val="nil"/>
                <w:left w:val="nil"/>
                <w:bottom w:val="nil"/>
                <w:right w:val="nil"/>
                <w:between w:val="nil"/>
              </w:pBdr>
              <w:spacing w:after="0" w:line="276" w:lineRule="auto"/>
              <w:rPr>
                <w:rFonts w:ascii="Arial" w:hAnsi="Arial" w:cs="Arial"/>
                <w:sz w:val="20"/>
                <w:szCs w:val="20"/>
              </w:rPr>
            </w:pPr>
          </w:p>
        </w:tc>
        <w:tc>
          <w:tcPr>
            <w:tcW w:w="1701" w:type="dxa"/>
            <w:vAlign w:val="center"/>
          </w:tcPr>
          <w:p w14:paraId="1DFC50E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Jacobs et al.</w:t>
            </w:r>
          </w:p>
        </w:tc>
        <w:tc>
          <w:tcPr>
            <w:tcW w:w="992" w:type="dxa"/>
            <w:vAlign w:val="center"/>
          </w:tcPr>
          <w:p w14:paraId="73B856D3"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2023-04</w:t>
            </w:r>
          </w:p>
        </w:tc>
        <w:tc>
          <w:tcPr>
            <w:tcW w:w="2268" w:type="dxa"/>
            <w:vAlign w:val="center"/>
          </w:tcPr>
          <w:p w14:paraId="01E7E39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Journal of the National Medical association</w:t>
            </w:r>
          </w:p>
        </w:tc>
        <w:tc>
          <w:tcPr>
            <w:tcW w:w="2127" w:type="dxa"/>
          </w:tcPr>
          <w:p w14:paraId="381343A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 xml:space="preserve">Data Driven Analyses – US Household Pulse Survey (HHPS) </w:t>
            </w:r>
          </w:p>
        </w:tc>
        <w:tc>
          <w:tcPr>
            <w:tcW w:w="5244" w:type="dxa"/>
            <w:vAlign w:val="center"/>
          </w:tcPr>
          <w:p w14:paraId="5617BDDB" w14:textId="77777777" w:rsidR="00936586" w:rsidRPr="0027589E" w:rsidRDefault="00000000" w:rsidP="0027589E">
            <w:pPr>
              <w:spacing w:after="0"/>
              <w:rPr>
                <w:rFonts w:ascii="Arial" w:eastAsia="Arial" w:hAnsi="Arial" w:cs="Arial"/>
                <w:sz w:val="20"/>
                <w:szCs w:val="20"/>
              </w:rPr>
            </w:pPr>
            <w:hyperlink r:id="rId13">
              <w:r w:rsidR="00936586" w:rsidRPr="0027589E">
                <w:rPr>
                  <w:rFonts w:ascii="Arial" w:eastAsia="Arial" w:hAnsi="Arial" w:cs="Arial"/>
                  <w:color w:val="0000FF"/>
                  <w:sz w:val="20"/>
                  <w:szCs w:val="20"/>
                  <w:u w:val="single"/>
                </w:rPr>
                <w:t>Racial, ethnic, and sex disparities in the incidence and cognitive symptomology of long COVID-19</w:t>
              </w:r>
            </w:hyperlink>
          </w:p>
        </w:tc>
      </w:tr>
      <w:tr w:rsidR="00936586" w:rsidRPr="0027589E" w14:paraId="5D90B061" w14:textId="77777777" w:rsidTr="001C4DD0">
        <w:trPr>
          <w:trHeight w:val="814"/>
        </w:trPr>
        <w:tc>
          <w:tcPr>
            <w:tcW w:w="1985" w:type="dxa"/>
            <w:vAlign w:val="center"/>
          </w:tcPr>
          <w:p w14:paraId="64A63A33"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ED Arrival Mode/Disease Severity</w:t>
            </w:r>
          </w:p>
        </w:tc>
        <w:tc>
          <w:tcPr>
            <w:tcW w:w="1701" w:type="dxa"/>
            <w:vAlign w:val="center"/>
          </w:tcPr>
          <w:p w14:paraId="58139922"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Dirican et al.</w:t>
            </w:r>
          </w:p>
        </w:tc>
        <w:tc>
          <w:tcPr>
            <w:tcW w:w="992" w:type="dxa"/>
            <w:vAlign w:val="center"/>
          </w:tcPr>
          <w:p w14:paraId="02E688B1"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2022-11</w:t>
            </w:r>
          </w:p>
        </w:tc>
        <w:tc>
          <w:tcPr>
            <w:tcW w:w="2268" w:type="dxa"/>
            <w:vAlign w:val="center"/>
          </w:tcPr>
          <w:p w14:paraId="6116B1E2"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Primary Health Care, Research and Development</w:t>
            </w:r>
          </w:p>
        </w:tc>
        <w:tc>
          <w:tcPr>
            <w:tcW w:w="2127" w:type="dxa"/>
            <w:vAlign w:val="center"/>
          </w:tcPr>
          <w:p w14:paraId="3EB3252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79A5829D" w14:textId="77777777" w:rsidR="00936586" w:rsidRPr="0027589E" w:rsidRDefault="00000000" w:rsidP="0027589E">
            <w:pPr>
              <w:spacing w:after="0"/>
              <w:rPr>
                <w:rFonts w:ascii="Arial" w:eastAsia="Arial" w:hAnsi="Arial" w:cs="Arial"/>
                <w:sz w:val="20"/>
                <w:szCs w:val="20"/>
              </w:rPr>
            </w:pPr>
            <w:hyperlink r:id="rId14">
              <w:r w:rsidR="00936586" w:rsidRPr="0027589E">
                <w:rPr>
                  <w:rFonts w:ascii="Arial" w:eastAsia="Arial" w:hAnsi="Arial" w:cs="Arial"/>
                  <w:color w:val="0000FF"/>
                  <w:sz w:val="20"/>
                  <w:szCs w:val="20"/>
                  <w:u w:val="single"/>
                </w:rPr>
                <w:t>COVID-19 disease severity to predict persistent symptoms: a systematic review and meta-analysis</w:t>
              </w:r>
            </w:hyperlink>
          </w:p>
        </w:tc>
      </w:tr>
      <w:tr w:rsidR="00936586" w:rsidRPr="0027589E" w14:paraId="13573EE5" w14:textId="77777777" w:rsidTr="001C4DD0">
        <w:trPr>
          <w:trHeight w:val="794"/>
        </w:trPr>
        <w:tc>
          <w:tcPr>
            <w:tcW w:w="1985" w:type="dxa"/>
            <w:vAlign w:val="center"/>
          </w:tcPr>
          <w:p w14:paraId="12CB501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Number of Comorbidities</w:t>
            </w:r>
          </w:p>
        </w:tc>
        <w:tc>
          <w:tcPr>
            <w:tcW w:w="1701" w:type="dxa"/>
            <w:vAlign w:val="center"/>
          </w:tcPr>
          <w:p w14:paraId="1CCBFD1D"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Luo et al.</w:t>
            </w:r>
          </w:p>
        </w:tc>
        <w:tc>
          <w:tcPr>
            <w:tcW w:w="992" w:type="dxa"/>
            <w:vAlign w:val="center"/>
          </w:tcPr>
          <w:p w14:paraId="58B9FFF3"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2023-10</w:t>
            </w:r>
          </w:p>
        </w:tc>
        <w:tc>
          <w:tcPr>
            <w:tcW w:w="2268" w:type="dxa"/>
            <w:vAlign w:val="center"/>
          </w:tcPr>
          <w:p w14:paraId="729CF2E1"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Clinical Microbiology and Infection</w:t>
            </w:r>
          </w:p>
        </w:tc>
        <w:tc>
          <w:tcPr>
            <w:tcW w:w="2127" w:type="dxa"/>
            <w:vAlign w:val="center"/>
          </w:tcPr>
          <w:p w14:paraId="0A1E874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50381A56" w14:textId="77777777" w:rsidR="00936586" w:rsidRPr="0027589E" w:rsidRDefault="00000000" w:rsidP="0027589E">
            <w:pPr>
              <w:spacing w:after="0"/>
              <w:rPr>
                <w:rFonts w:ascii="Arial" w:eastAsia="Arial" w:hAnsi="Arial" w:cs="Arial"/>
                <w:sz w:val="20"/>
                <w:szCs w:val="20"/>
              </w:rPr>
            </w:pPr>
            <w:hyperlink r:id="rId15">
              <w:r w:rsidR="00936586" w:rsidRPr="0027589E">
                <w:rPr>
                  <w:rFonts w:ascii="Arial" w:eastAsia="Arial" w:hAnsi="Arial" w:cs="Arial"/>
                  <w:color w:val="0000FF"/>
                  <w:sz w:val="20"/>
                  <w:szCs w:val="20"/>
                  <w:u w:val="single"/>
                </w:rPr>
                <w:t>Prevalence and risk factors for persistent symptoms after COVID-19: a systematic review and meta-analysis</w:t>
              </w:r>
            </w:hyperlink>
          </w:p>
        </w:tc>
      </w:tr>
      <w:tr w:rsidR="00936586" w:rsidRPr="0027589E" w14:paraId="1D0A0BE8" w14:textId="77777777" w:rsidTr="001C4DD0">
        <w:trPr>
          <w:trHeight w:val="794"/>
        </w:trPr>
        <w:tc>
          <w:tcPr>
            <w:tcW w:w="1985" w:type="dxa"/>
            <w:vAlign w:val="center"/>
          </w:tcPr>
          <w:p w14:paraId="15148F0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Comorbidities</w:t>
            </w:r>
          </w:p>
        </w:tc>
        <w:tc>
          <w:tcPr>
            <w:tcW w:w="1701" w:type="dxa"/>
            <w:vAlign w:val="center"/>
          </w:tcPr>
          <w:p w14:paraId="50BF4C4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Iqbal et al.</w:t>
            </w:r>
          </w:p>
        </w:tc>
        <w:tc>
          <w:tcPr>
            <w:tcW w:w="992" w:type="dxa"/>
            <w:vAlign w:val="center"/>
          </w:tcPr>
          <w:p w14:paraId="55DEA9C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2021-05</w:t>
            </w:r>
          </w:p>
        </w:tc>
        <w:tc>
          <w:tcPr>
            <w:tcW w:w="2268" w:type="dxa"/>
            <w:vAlign w:val="center"/>
          </w:tcPr>
          <w:p w14:paraId="5A24B4B3"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The Lancet</w:t>
            </w:r>
          </w:p>
        </w:tc>
        <w:tc>
          <w:tcPr>
            <w:tcW w:w="2127" w:type="dxa"/>
            <w:vAlign w:val="center"/>
          </w:tcPr>
          <w:p w14:paraId="4D351CB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099B11E4" w14:textId="77777777" w:rsidR="00936586" w:rsidRPr="0027589E" w:rsidRDefault="00000000" w:rsidP="0027589E">
            <w:pPr>
              <w:spacing w:after="0"/>
              <w:rPr>
                <w:rFonts w:ascii="Arial" w:eastAsia="Arial" w:hAnsi="Arial" w:cs="Arial"/>
                <w:sz w:val="20"/>
                <w:szCs w:val="20"/>
              </w:rPr>
            </w:pPr>
            <w:hyperlink r:id="rId16">
              <w:r w:rsidR="00936586" w:rsidRPr="0027589E">
                <w:rPr>
                  <w:rFonts w:ascii="Arial" w:eastAsia="Arial" w:hAnsi="Arial" w:cs="Arial"/>
                  <w:color w:val="0000FF"/>
                  <w:sz w:val="20"/>
                  <w:szCs w:val="20"/>
                  <w:u w:val="single"/>
                </w:rPr>
                <w:t>Characteristics and predictors of acute and chronic post-COVID syndrome: A systematic review and meta-analysis</w:t>
              </w:r>
            </w:hyperlink>
          </w:p>
        </w:tc>
      </w:tr>
      <w:tr w:rsidR="00936586" w:rsidRPr="0027589E" w14:paraId="52C353EE" w14:textId="77777777" w:rsidTr="001C4DD0">
        <w:trPr>
          <w:trHeight w:val="743"/>
        </w:trPr>
        <w:tc>
          <w:tcPr>
            <w:tcW w:w="1985" w:type="dxa"/>
            <w:vMerge w:val="restart"/>
            <w:vAlign w:val="center"/>
          </w:tcPr>
          <w:p w14:paraId="25777FF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lastRenderedPageBreak/>
              <w:t>Acute Symptoms</w:t>
            </w:r>
          </w:p>
        </w:tc>
        <w:tc>
          <w:tcPr>
            <w:tcW w:w="1701" w:type="dxa"/>
            <w:vAlign w:val="center"/>
          </w:tcPr>
          <w:p w14:paraId="7475523D"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Yuan et al.</w:t>
            </w:r>
          </w:p>
        </w:tc>
        <w:tc>
          <w:tcPr>
            <w:tcW w:w="992" w:type="dxa"/>
            <w:vAlign w:val="center"/>
          </w:tcPr>
          <w:p w14:paraId="53E0E5B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2023-02</w:t>
            </w:r>
          </w:p>
        </w:tc>
        <w:tc>
          <w:tcPr>
            <w:tcW w:w="2268" w:type="dxa"/>
            <w:vAlign w:val="center"/>
          </w:tcPr>
          <w:p w14:paraId="75DAA65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Frontiers in Public Health</w:t>
            </w:r>
          </w:p>
        </w:tc>
        <w:tc>
          <w:tcPr>
            <w:tcW w:w="2127" w:type="dxa"/>
            <w:vAlign w:val="center"/>
          </w:tcPr>
          <w:p w14:paraId="602BCB77" w14:textId="77777777" w:rsidR="00936586" w:rsidRPr="0027589E" w:rsidRDefault="00936586" w:rsidP="0027589E">
            <w:pPr>
              <w:spacing w:after="0"/>
              <w:rPr>
                <w:rFonts w:ascii="Arial" w:eastAsia="Arial" w:hAnsi="Arial" w:cs="Arial"/>
                <w:color w:val="31849B"/>
                <w:sz w:val="20"/>
                <w:szCs w:val="20"/>
              </w:rPr>
            </w:pPr>
            <w:r w:rsidRPr="0027589E">
              <w:rPr>
                <w:rFonts w:ascii="Arial" w:eastAsia="Arial" w:hAnsi="Arial" w:cs="Arial"/>
                <w:sz w:val="20"/>
                <w:szCs w:val="20"/>
              </w:rPr>
              <w:t>Systematic Review and Meta-Analysis</w:t>
            </w:r>
          </w:p>
        </w:tc>
        <w:tc>
          <w:tcPr>
            <w:tcW w:w="5244" w:type="dxa"/>
            <w:vAlign w:val="center"/>
          </w:tcPr>
          <w:p w14:paraId="0B298440" w14:textId="77777777" w:rsidR="00936586" w:rsidRPr="0027589E" w:rsidRDefault="00000000" w:rsidP="0027589E">
            <w:pPr>
              <w:spacing w:after="0"/>
              <w:rPr>
                <w:rFonts w:ascii="Arial" w:eastAsia="Arial" w:hAnsi="Arial" w:cs="Arial"/>
                <w:color w:val="31849B"/>
                <w:sz w:val="20"/>
                <w:szCs w:val="20"/>
              </w:rPr>
            </w:pPr>
            <w:hyperlink r:id="rId17">
              <w:r w:rsidR="00936586" w:rsidRPr="0027589E">
                <w:rPr>
                  <w:rFonts w:ascii="Arial" w:eastAsia="Arial" w:hAnsi="Arial" w:cs="Arial"/>
                  <w:color w:val="31849B"/>
                  <w:sz w:val="20"/>
                  <w:szCs w:val="20"/>
                  <w:u w:val="single"/>
                </w:rPr>
                <w:t>Post-acute COVID-19 symptom risk in hospitalized and non-hospitalized COVID-19 survivors: A systematic review and meta-analysis</w:t>
              </w:r>
            </w:hyperlink>
          </w:p>
        </w:tc>
      </w:tr>
      <w:tr w:rsidR="00936586" w:rsidRPr="0027589E" w14:paraId="05A3E1E8" w14:textId="77777777" w:rsidTr="001C4DD0">
        <w:trPr>
          <w:trHeight w:val="623"/>
        </w:trPr>
        <w:tc>
          <w:tcPr>
            <w:tcW w:w="1985" w:type="dxa"/>
            <w:vMerge/>
            <w:vAlign w:val="center"/>
          </w:tcPr>
          <w:p w14:paraId="2A77B2A5" w14:textId="77777777" w:rsidR="00936586" w:rsidRPr="0027589E" w:rsidRDefault="00936586" w:rsidP="0027589E">
            <w:pPr>
              <w:widowControl w:val="0"/>
              <w:pBdr>
                <w:top w:val="nil"/>
                <w:left w:val="nil"/>
                <w:bottom w:val="nil"/>
                <w:right w:val="nil"/>
                <w:between w:val="nil"/>
              </w:pBdr>
              <w:spacing w:after="0" w:line="276" w:lineRule="auto"/>
              <w:rPr>
                <w:rFonts w:ascii="Arial" w:hAnsi="Arial" w:cs="Arial"/>
                <w:color w:val="31849B"/>
                <w:sz w:val="20"/>
                <w:szCs w:val="20"/>
              </w:rPr>
            </w:pPr>
          </w:p>
        </w:tc>
        <w:tc>
          <w:tcPr>
            <w:tcW w:w="1701" w:type="dxa"/>
            <w:vAlign w:val="center"/>
          </w:tcPr>
          <w:p w14:paraId="4D0D2DF8" w14:textId="77777777" w:rsidR="00936586" w:rsidRPr="00C70CC4" w:rsidRDefault="00936586" w:rsidP="0027589E">
            <w:pPr>
              <w:spacing w:after="0"/>
              <w:rPr>
                <w:rFonts w:ascii="Arial" w:eastAsia="Arial" w:hAnsi="Arial" w:cs="Arial"/>
                <w:sz w:val="20"/>
                <w:szCs w:val="20"/>
                <w:lang w:val="fr-CA"/>
              </w:rPr>
            </w:pPr>
            <w:r w:rsidRPr="00C70CC4">
              <w:rPr>
                <w:rFonts w:ascii="Arial" w:eastAsia="Arial" w:hAnsi="Arial" w:cs="Arial"/>
                <w:sz w:val="20"/>
                <w:szCs w:val="20"/>
                <w:lang w:val="fr-CA"/>
              </w:rPr>
              <w:t xml:space="preserve">Kye </w:t>
            </w:r>
            <w:proofErr w:type="spellStart"/>
            <w:r w:rsidRPr="00C70CC4">
              <w:rPr>
                <w:rFonts w:ascii="Arial" w:eastAsia="Arial" w:hAnsi="Arial" w:cs="Arial"/>
                <w:sz w:val="20"/>
                <w:szCs w:val="20"/>
                <w:lang w:val="fr-CA"/>
              </w:rPr>
              <w:t>Jyn</w:t>
            </w:r>
            <w:proofErr w:type="spellEnd"/>
            <w:r w:rsidRPr="00C70CC4">
              <w:rPr>
                <w:rFonts w:ascii="Arial" w:eastAsia="Arial" w:hAnsi="Arial" w:cs="Arial"/>
                <w:sz w:val="20"/>
                <w:szCs w:val="20"/>
                <w:lang w:val="fr-CA"/>
              </w:rPr>
              <w:t xml:space="preserve"> Tan et al.</w:t>
            </w:r>
          </w:p>
        </w:tc>
        <w:tc>
          <w:tcPr>
            <w:tcW w:w="992" w:type="dxa"/>
            <w:vAlign w:val="center"/>
          </w:tcPr>
          <w:p w14:paraId="0DA96E9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2022-07</w:t>
            </w:r>
          </w:p>
        </w:tc>
        <w:tc>
          <w:tcPr>
            <w:tcW w:w="2268" w:type="dxa"/>
            <w:vAlign w:val="center"/>
          </w:tcPr>
          <w:p w14:paraId="38056FF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British Medical Journal</w:t>
            </w:r>
          </w:p>
        </w:tc>
        <w:tc>
          <w:tcPr>
            <w:tcW w:w="2127" w:type="dxa"/>
            <w:vAlign w:val="center"/>
          </w:tcPr>
          <w:p w14:paraId="43A595B9"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Meta-analysis</w:t>
            </w:r>
          </w:p>
        </w:tc>
        <w:tc>
          <w:tcPr>
            <w:tcW w:w="5244" w:type="dxa"/>
            <w:vAlign w:val="center"/>
          </w:tcPr>
          <w:p w14:paraId="426DB41F" w14:textId="77777777" w:rsidR="00936586" w:rsidRPr="0027589E" w:rsidRDefault="00000000" w:rsidP="0027589E">
            <w:pPr>
              <w:spacing w:after="0"/>
              <w:rPr>
                <w:rFonts w:ascii="Arial" w:eastAsia="Arial" w:hAnsi="Arial" w:cs="Arial"/>
                <w:sz w:val="20"/>
                <w:szCs w:val="20"/>
              </w:rPr>
            </w:pPr>
            <w:hyperlink r:id="rId18">
              <w:r w:rsidR="00936586" w:rsidRPr="0027589E">
                <w:rPr>
                  <w:rFonts w:ascii="Arial" w:eastAsia="Arial" w:hAnsi="Arial" w:cs="Arial"/>
                  <w:color w:val="0000FF"/>
                  <w:sz w:val="20"/>
                  <w:szCs w:val="20"/>
                  <w:u w:val="single"/>
                </w:rPr>
                <w:t>Prognosis and persistence of smell and taste dysfunction in patients with covid-19: meta-analysis with parametric cure modelling of recovery curves</w:t>
              </w:r>
            </w:hyperlink>
          </w:p>
        </w:tc>
      </w:tr>
      <w:tr w:rsidR="00936586" w:rsidRPr="0027589E" w14:paraId="701CDD23" w14:textId="77777777" w:rsidTr="001C4DD0">
        <w:trPr>
          <w:trHeight w:val="926"/>
        </w:trPr>
        <w:tc>
          <w:tcPr>
            <w:tcW w:w="1985" w:type="dxa"/>
            <w:vAlign w:val="center"/>
          </w:tcPr>
          <w:p w14:paraId="7B1E302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Hospitalized vs Discharged or Non-Hospitalized</w:t>
            </w:r>
          </w:p>
        </w:tc>
        <w:tc>
          <w:tcPr>
            <w:tcW w:w="1701" w:type="dxa"/>
            <w:vAlign w:val="center"/>
          </w:tcPr>
          <w:p w14:paraId="502B7009"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 xml:space="preserve">O’Mahoney et al. </w:t>
            </w:r>
          </w:p>
        </w:tc>
        <w:tc>
          <w:tcPr>
            <w:tcW w:w="992" w:type="dxa"/>
            <w:vAlign w:val="center"/>
          </w:tcPr>
          <w:p w14:paraId="2D75F7F1"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2023-01</w:t>
            </w:r>
          </w:p>
        </w:tc>
        <w:tc>
          <w:tcPr>
            <w:tcW w:w="2268" w:type="dxa"/>
            <w:vAlign w:val="center"/>
          </w:tcPr>
          <w:p w14:paraId="21B596E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The Lancet</w:t>
            </w:r>
          </w:p>
        </w:tc>
        <w:tc>
          <w:tcPr>
            <w:tcW w:w="2127" w:type="dxa"/>
            <w:vAlign w:val="center"/>
          </w:tcPr>
          <w:p w14:paraId="4E6A877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67DBA384" w14:textId="77777777" w:rsidR="00936586" w:rsidRPr="0027589E" w:rsidRDefault="00000000" w:rsidP="0027589E">
            <w:pPr>
              <w:spacing w:after="0"/>
              <w:rPr>
                <w:rFonts w:ascii="Arial" w:eastAsia="Arial" w:hAnsi="Arial" w:cs="Arial"/>
                <w:sz w:val="20"/>
                <w:szCs w:val="20"/>
              </w:rPr>
            </w:pPr>
            <w:hyperlink r:id="rId19">
              <w:r w:rsidR="00936586" w:rsidRPr="0027589E">
                <w:rPr>
                  <w:rFonts w:ascii="Arial" w:eastAsia="Arial" w:hAnsi="Arial" w:cs="Arial"/>
                  <w:color w:val="0000FF"/>
                  <w:sz w:val="20"/>
                  <w:szCs w:val="20"/>
                  <w:u w:val="single"/>
                </w:rPr>
                <w:t>The prevalence and long-term health effects of Long Covid among hospitalised and non-hospitalised populations: a systematic review and meta-analysis</w:t>
              </w:r>
            </w:hyperlink>
          </w:p>
        </w:tc>
      </w:tr>
      <w:tr w:rsidR="00936586" w:rsidRPr="0027589E" w14:paraId="7E2A70CC" w14:textId="77777777" w:rsidTr="001C4DD0">
        <w:trPr>
          <w:trHeight w:val="794"/>
        </w:trPr>
        <w:tc>
          <w:tcPr>
            <w:tcW w:w="1985" w:type="dxa"/>
            <w:vAlign w:val="center"/>
          </w:tcPr>
          <w:p w14:paraId="1E5C6DE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ICU Admission</w:t>
            </w:r>
          </w:p>
        </w:tc>
        <w:tc>
          <w:tcPr>
            <w:tcW w:w="1701" w:type="dxa"/>
            <w:vAlign w:val="center"/>
          </w:tcPr>
          <w:p w14:paraId="5AF1A0E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Tsampasian et al.</w:t>
            </w:r>
          </w:p>
        </w:tc>
        <w:tc>
          <w:tcPr>
            <w:tcW w:w="992" w:type="dxa"/>
            <w:vAlign w:val="center"/>
          </w:tcPr>
          <w:p w14:paraId="02B73B5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2023-03</w:t>
            </w:r>
          </w:p>
        </w:tc>
        <w:tc>
          <w:tcPr>
            <w:tcW w:w="2268" w:type="dxa"/>
            <w:vAlign w:val="center"/>
          </w:tcPr>
          <w:p w14:paraId="4A6BC4D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JAMA</w:t>
            </w:r>
          </w:p>
        </w:tc>
        <w:tc>
          <w:tcPr>
            <w:tcW w:w="2127" w:type="dxa"/>
          </w:tcPr>
          <w:p w14:paraId="236AE58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56F3C408" w14:textId="4C842EF0" w:rsidR="00936586" w:rsidRPr="0027589E" w:rsidRDefault="00936586" w:rsidP="0027589E">
            <w:pPr>
              <w:spacing w:after="0"/>
              <w:rPr>
                <w:rFonts w:ascii="Arial" w:eastAsia="Arial" w:hAnsi="Arial" w:cs="Arial"/>
                <w:color w:val="0000FF"/>
                <w:sz w:val="20"/>
                <w:szCs w:val="20"/>
                <w:u w:val="single"/>
              </w:rPr>
            </w:pPr>
            <w:r w:rsidRPr="0027589E">
              <w:rPr>
                <w:rFonts w:ascii="Arial" w:hAnsi="Arial" w:cs="Arial"/>
                <w:sz w:val="20"/>
                <w:szCs w:val="20"/>
              </w:rPr>
              <w:fldChar w:fldCharType="begin"/>
            </w:r>
            <w:r w:rsidRPr="0027589E">
              <w:rPr>
                <w:rFonts w:ascii="Arial" w:hAnsi="Arial" w:cs="Arial"/>
                <w:sz w:val="20"/>
                <w:szCs w:val="20"/>
              </w:rPr>
              <w:instrText xml:space="preserve"> HYPERLINK "https://jamanetwork.com/journals/jamainternalmedicine/fullarticle/2802877" </w:instrText>
            </w:r>
            <w:r w:rsidRPr="0027589E">
              <w:rPr>
                <w:rFonts w:ascii="Arial" w:hAnsi="Arial" w:cs="Arial"/>
                <w:sz w:val="20"/>
                <w:szCs w:val="20"/>
              </w:rPr>
            </w:r>
            <w:r w:rsidRPr="0027589E">
              <w:rPr>
                <w:rFonts w:ascii="Arial" w:hAnsi="Arial" w:cs="Arial"/>
                <w:sz w:val="20"/>
                <w:szCs w:val="20"/>
              </w:rPr>
              <w:fldChar w:fldCharType="separate"/>
            </w:r>
            <w:r w:rsidRPr="0027589E">
              <w:rPr>
                <w:rFonts w:ascii="Arial" w:eastAsia="Arial Unicode MS" w:hAnsi="Arial" w:cs="Arial"/>
                <w:color w:val="0000FF"/>
                <w:sz w:val="20"/>
                <w:szCs w:val="20"/>
                <w:u w:val="single"/>
              </w:rPr>
              <w:t xml:space="preserve">Risk Factors Associated </w:t>
            </w:r>
            <w:r w:rsidR="00FD19A6">
              <w:rPr>
                <w:rFonts w:ascii="Arial" w:eastAsia="Arial Unicode MS" w:hAnsi="Arial" w:cs="Arial"/>
                <w:color w:val="0000FF"/>
                <w:sz w:val="20"/>
                <w:szCs w:val="20"/>
                <w:u w:val="single"/>
              </w:rPr>
              <w:t>w</w:t>
            </w:r>
            <w:r w:rsidRPr="0027589E">
              <w:rPr>
                <w:rFonts w:ascii="Arial" w:eastAsia="Arial Unicode MS" w:hAnsi="Arial" w:cs="Arial"/>
                <w:color w:val="0000FF"/>
                <w:sz w:val="20"/>
                <w:szCs w:val="20"/>
                <w:u w:val="single"/>
              </w:rPr>
              <w:t>ith Post−COVID-19 Condition</w:t>
            </w:r>
          </w:p>
          <w:p w14:paraId="60B440E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color w:val="0000FF"/>
                <w:sz w:val="20"/>
                <w:szCs w:val="20"/>
                <w:u w:val="single"/>
              </w:rPr>
              <w:t>A Systematic Review and Meta-analysis</w:t>
            </w:r>
            <w:r w:rsidRPr="0027589E">
              <w:rPr>
                <w:rFonts w:ascii="Arial" w:hAnsi="Arial" w:cs="Arial"/>
                <w:sz w:val="20"/>
                <w:szCs w:val="20"/>
              </w:rPr>
              <w:fldChar w:fldCharType="end"/>
            </w:r>
          </w:p>
        </w:tc>
      </w:tr>
      <w:tr w:rsidR="00936586" w:rsidRPr="0027589E" w14:paraId="728FB30B" w14:textId="77777777" w:rsidTr="001C4DD0">
        <w:trPr>
          <w:trHeight w:val="756"/>
        </w:trPr>
        <w:tc>
          <w:tcPr>
            <w:tcW w:w="1985" w:type="dxa"/>
            <w:vAlign w:val="center"/>
          </w:tcPr>
          <w:p w14:paraId="3D36399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Treatment Therapies during Acute Infection</w:t>
            </w:r>
          </w:p>
        </w:tc>
        <w:tc>
          <w:tcPr>
            <w:tcW w:w="1701" w:type="dxa"/>
            <w:vAlign w:val="center"/>
          </w:tcPr>
          <w:p w14:paraId="644D57C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Li et al.</w:t>
            </w:r>
          </w:p>
        </w:tc>
        <w:tc>
          <w:tcPr>
            <w:tcW w:w="992" w:type="dxa"/>
            <w:vAlign w:val="center"/>
          </w:tcPr>
          <w:p w14:paraId="062E923E" w14:textId="77777777" w:rsidR="00936586" w:rsidRPr="0027589E" w:rsidRDefault="00936586" w:rsidP="0027589E">
            <w:pPr>
              <w:spacing w:after="0"/>
              <w:jc w:val="center"/>
              <w:rPr>
                <w:rFonts w:ascii="Arial" w:eastAsia="Arial" w:hAnsi="Arial" w:cs="Arial"/>
                <w:sz w:val="20"/>
                <w:szCs w:val="20"/>
              </w:rPr>
            </w:pPr>
            <w:r w:rsidRPr="0027589E">
              <w:rPr>
                <w:rFonts w:ascii="Arial" w:eastAsia="Arial" w:hAnsi="Arial" w:cs="Arial"/>
                <w:sz w:val="20"/>
                <w:szCs w:val="20"/>
              </w:rPr>
              <w:t>2023-04</w:t>
            </w:r>
          </w:p>
        </w:tc>
        <w:tc>
          <w:tcPr>
            <w:tcW w:w="2268" w:type="dxa"/>
            <w:vAlign w:val="center"/>
          </w:tcPr>
          <w:p w14:paraId="43AD1988"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Nature Reviews Drug Discovery</w:t>
            </w:r>
          </w:p>
        </w:tc>
        <w:tc>
          <w:tcPr>
            <w:tcW w:w="2127" w:type="dxa"/>
            <w:vAlign w:val="center"/>
          </w:tcPr>
          <w:p w14:paraId="62B95B68"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 xml:space="preserve">Review </w:t>
            </w:r>
          </w:p>
        </w:tc>
        <w:tc>
          <w:tcPr>
            <w:tcW w:w="5244" w:type="dxa"/>
            <w:vAlign w:val="center"/>
          </w:tcPr>
          <w:p w14:paraId="7BF49F49" w14:textId="77777777" w:rsidR="00936586" w:rsidRPr="0027589E" w:rsidRDefault="00000000" w:rsidP="0027589E">
            <w:pPr>
              <w:spacing w:after="0"/>
              <w:rPr>
                <w:rFonts w:ascii="Arial" w:eastAsia="Arial" w:hAnsi="Arial" w:cs="Arial"/>
                <w:sz w:val="20"/>
                <w:szCs w:val="20"/>
              </w:rPr>
            </w:pPr>
            <w:hyperlink r:id="rId20">
              <w:r w:rsidR="00936586" w:rsidRPr="0027589E">
                <w:rPr>
                  <w:rFonts w:ascii="Arial" w:eastAsia="Arial" w:hAnsi="Arial" w:cs="Arial"/>
                  <w:color w:val="0000FF"/>
                  <w:sz w:val="20"/>
                  <w:szCs w:val="20"/>
                  <w:u w:val="single"/>
                </w:rPr>
                <w:t>Therapeutic strategies for COVID-19: progress and lessons learned</w:t>
              </w:r>
            </w:hyperlink>
          </w:p>
        </w:tc>
      </w:tr>
      <w:tr w:rsidR="00936586" w:rsidRPr="0027589E" w14:paraId="30B2B17E" w14:textId="77777777" w:rsidTr="001C4DD0">
        <w:trPr>
          <w:trHeight w:val="678"/>
        </w:trPr>
        <w:tc>
          <w:tcPr>
            <w:tcW w:w="1985" w:type="dxa"/>
            <w:vAlign w:val="center"/>
          </w:tcPr>
          <w:p w14:paraId="0DD4B332"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Vaccine Doses Before SARS-CoV-2 Infection</w:t>
            </w:r>
          </w:p>
        </w:tc>
        <w:tc>
          <w:tcPr>
            <w:tcW w:w="1701" w:type="dxa"/>
            <w:vAlign w:val="center"/>
          </w:tcPr>
          <w:p w14:paraId="33EB44EE"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Watanabe et al.</w:t>
            </w:r>
          </w:p>
        </w:tc>
        <w:tc>
          <w:tcPr>
            <w:tcW w:w="992" w:type="dxa"/>
            <w:vAlign w:val="center"/>
          </w:tcPr>
          <w:p w14:paraId="63C0280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2023-03</w:t>
            </w:r>
          </w:p>
        </w:tc>
        <w:tc>
          <w:tcPr>
            <w:tcW w:w="2268" w:type="dxa"/>
            <w:vAlign w:val="center"/>
          </w:tcPr>
          <w:p w14:paraId="5DCCEFB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Vaccine</w:t>
            </w:r>
          </w:p>
        </w:tc>
        <w:tc>
          <w:tcPr>
            <w:tcW w:w="2127" w:type="dxa"/>
            <w:vAlign w:val="center"/>
          </w:tcPr>
          <w:p w14:paraId="1A14D80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 and Meta-Analysis</w:t>
            </w:r>
          </w:p>
        </w:tc>
        <w:tc>
          <w:tcPr>
            <w:tcW w:w="5244" w:type="dxa"/>
            <w:vAlign w:val="center"/>
          </w:tcPr>
          <w:p w14:paraId="2CB1811B" w14:textId="77777777" w:rsidR="00936586" w:rsidRPr="0027589E" w:rsidRDefault="00000000" w:rsidP="0027589E">
            <w:pPr>
              <w:spacing w:after="0"/>
              <w:rPr>
                <w:rFonts w:ascii="Arial" w:eastAsia="Arial" w:hAnsi="Arial" w:cs="Arial"/>
                <w:sz w:val="20"/>
                <w:szCs w:val="20"/>
              </w:rPr>
            </w:pPr>
            <w:hyperlink r:id="rId21">
              <w:r w:rsidR="00936586" w:rsidRPr="0027589E">
                <w:rPr>
                  <w:rFonts w:ascii="Arial" w:eastAsia="Arial" w:hAnsi="Arial" w:cs="Arial"/>
                  <w:color w:val="0000FF"/>
                  <w:sz w:val="20"/>
                  <w:szCs w:val="20"/>
                  <w:u w:val="single"/>
                </w:rPr>
                <w:t>Protective effect of COVID-19 vaccination against long COVID syndrome: A systematic review and meta-analysis</w:t>
              </w:r>
            </w:hyperlink>
          </w:p>
        </w:tc>
      </w:tr>
      <w:tr w:rsidR="00936586" w:rsidRPr="0027589E" w14:paraId="46A5AFA2" w14:textId="77777777" w:rsidTr="001C4DD0">
        <w:trPr>
          <w:trHeight w:val="633"/>
        </w:trPr>
        <w:tc>
          <w:tcPr>
            <w:tcW w:w="1985" w:type="dxa"/>
            <w:vAlign w:val="center"/>
          </w:tcPr>
          <w:p w14:paraId="524FE997"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Vaccine Doses After SARS-Cov-2 Infection</w:t>
            </w:r>
          </w:p>
        </w:tc>
        <w:tc>
          <w:tcPr>
            <w:tcW w:w="1701" w:type="dxa"/>
            <w:vAlign w:val="center"/>
          </w:tcPr>
          <w:p w14:paraId="5EC1363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Byambasuren et al.</w:t>
            </w:r>
          </w:p>
        </w:tc>
        <w:tc>
          <w:tcPr>
            <w:tcW w:w="992" w:type="dxa"/>
            <w:vAlign w:val="center"/>
          </w:tcPr>
          <w:p w14:paraId="354AFA69"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2023-02</w:t>
            </w:r>
          </w:p>
        </w:tc>
        <w:tc>
          <w:tcPr>
            <w:tcW w:w="2268" w:type="dxa"/>
            <w:vAlign w:val="center"/>
          </w:tcPr>
          <w:p w14:paraId="18755AB9"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BMJ Medicine</w:t>
            </w:r>
          </w:p>
        </w:tc>
        <w:tc>
          <w:tcPr>
            <w:tcW w:w="2127" w:type="dxa"/>
            <w:vAlign w:val="center"/>
          </w:tcPr>
          <w:p w14:paraId="6926371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Systematic Review</w:t>
            </w:r>
          </w:p>
        </w:tc>
        <w:tc>
          <w:tcPr>
            <w:tcW w:w="5244" w:type="dxa"/>
            <w:vAlign w:val="center"/>
          </w:tcPr>
          <w:p w14:paraId="7A1D0715" w14:textId="77777777" w:rsidR="00936586" w:rsidRPr="0027589E" w:rsidRDefault="00000000" w:rsidP="0027589E">
            <w:pPr>
              <w:spacing w:after="0"/>
              <w:rPr>
                <w:rFonts w:ascii="Arial" w:eastAsia="Arial" w:hAnsi="Arial" w:cs="Arial"/>
                <w:sz w:val="20"/>
                <w:szCs w:val="20"/>
              </w:rPr>
            </w:pPr>
            <w:hyperlink r:id="rId22">
              <w:r w:rsidR="00936586" w:rsidRPr="0027589E">
                <w:rPr>
                  <w:rFonts w:ascii="Arial" w:eastAsia="Arial" w:hAnsi="Arial" w:cs="Arial"/>
                  <w:color w:val="0000FF"/>
                  <w:sz w:val="20"/>
                  <w:szCs w:val="20"/>
                  <w:u w:val="single"/>
                </w:rPr>
                <w:t>Effect of covid-19 vaccination on long covid: systematic review</w:t>
              </w:r>
            </w:hyperlink>
          </w:p>
        </w:tc>
      </w:tr>
      <w:tr w:rsidR="00936586" w:rsidRPr="0027589E" w14:paraId="18B35B44" w14:textId="77777777" w:rsidTr="001C4DD0">
        <w:trPr>
          <w:trHeight w:val="430"/>
        </w:trPr>
        <w:tc>
          <w:tcPr>
            <w:tcW w:w="1985" w:type="dxa"/>
            <w:vAlign w:val="center"/>
          </w:tcPr>
          <w:p w14:paraId="5D4FAF32"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Education Level</w:t>
            </w:r>
          </w:p>
        </w:tc>
        <w:tc>
          <w:tcPr>
            <w:tcW w:w="1701" w:type="dxa"/>
            <w:vAlign w:val="center"/>
          </w:tcPr>
          <w:p w14:paraId="5500E6B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Wang et al.</w:t>
            </w:r>
          </w:p>
        </w:tc>
        <w:tc>
          <w:tcPr>
            <w:tcW w:w="992" w:type="dxa"/>
            <w:vAlign w:val="center"/>
          </w:tcPr>
          <w:p w14:paraId="1EA07E69"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2023-06</w:t>
            </w:r>
          </w:p>
        </w:tc>
        <w:tc>
          <w:tcPr>
            <w:tcW w:w="2268" w:type="dxa"/>
            <w:vAlign w:val="center"/>
          </w:tcPr>
          <w:p w14:paraId="0E1E39E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Virology Journal</w:t>
            </w:r>
          </w:p>
        </w:tc>
        <w:tc>
          <w:tcPr>
            <w:tcW w:w="2127" w:type="dxa"/>
            <w:vAlign w:val="center"/>
          </w:tcPr>
          <w:p w14:paraId="389FBF10"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Review</w:t>
            </w:r>
          </w:p>
        </w:tc>
        <w:tc>
          <w:tcPr>
            <w:tcW w:w="5244" w:type="dxa"/>
            <w:vAlign w:val="center"/>
          </w:tcPr>
          <w:p w14:paraId="63719D7B" w14:textId="77777777" w:rsidR="00936586" w:rsidRPr="0027589E" w:rsidRDefault="00000000" w:rsidP="0027589E">
            <w:pPr>
              <w:spacing w:after="0"/>
              <w:rPr>
                <w:rFonts w:ascii="Arial" w:eastAsia="Arial" w:hAnsi="Arial" w:cs="Arial"/>
                <w:sz w:val="20"/>
                <w:szCs w:val="20"/>
              </w:rPr>
            </w:pPr>
            <w:hyperlink r:id="rId23">
              <w:r w:rsidR="00936586" w:rsidRPr="0027589E">
                <w:rPr>
                  <w:rFonts w:ascii="Arial" w:eastAsia="Arial" w:hAnsi="Arial" w:cs="Arial"/>
                  <w:color w:val="0000FF"/>
                  <w:sz w:val="20"/>
                  <w:szCs w:val="20"/>
                  <w:u w:val="single"/>
                </w:rPr>
                <w:t>Acute and post-acute sequelae of SARS-CoV-2 infection: a review of risk factors and social determinants</w:t>
              </w:r>
            </w:hyperlink>
          </w:p>
        </w:tc>
      </w:tr>
      <w:tr w:rsidR="00936586" w:rsidRPr="0027589E" w14:paraId="0DC40768" w14:textId="77777777" w:rsidTr="001C4DD0">
        <w:trPr>
          <w:trHeight w:val="794"/>
        </w:trPr>
        <w:tc>
          <w:tcPr>
            <w:tcW w:w="1985" w:type="dxa"/>
            <w:vAlign w:val="center"/>
          </w:tcPr>
          <w:p w14:paraId="33C1028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Perceived Baseline Level of Fitness</w:t>
            </w:r>
          </w:p>
        </w:tc>
        <w:tc>
          <w:tcPr>
            <w:tcW w:w="1701" w:type="dxa"/>
            <w:vAlign w:val="center"/>
          </w:tcPr>
          <w:p w14:paraId="0E8B42E0"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Jones et al.</w:t>
            </w:r>
          </w:p>
        </w:tc>
        <w:tc>
          <w:tcPr>
            <w:tcW w:w="992" w:type="dxa"/>
            <w:vAlign w:val="center"/>
          </w:tcPr>
          <w:p w14:paraId="0F913D95"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2021-07</w:t>
            </w:r>
          </w:p>
        </w:tc>
        <w:tc>
          <w:tcPr>
            <w:tcW w:w="2268" w:type="dxa"/>
            <w:vAlign w:val="center"/>
          </w:tcPr>
          <w:p w14:paraId="51F42511"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Pragmatic and Observational Research</w:t>
            </w:r>
          </w:p>
        </w:tc>
        <w:tc>
          <w:tcPr>
            <w:tcW w:w="2127" w:type="dxa"/>
            <w:vAlign w:val="center"/>
          </w:tcPr>
          <w:p w14:paraId="1E3ECFE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Early Observational Review on PCC</w:t>
            </w:r>
          </w:p>
        </w:tc>
        <w:tc>
          <w:tcPr>
            <w:tcW w:w="5244" w:type="dxa"/>
            <w:vAlign w:val="center"/>
          </w:tcPr>
          <w:p w14:paraId="6ABA7269" w14:textId="77777777" w:rsidR="00936586" w:rsidRPr="0027589E" w:rsidRDefault="00000000" w:rsidP="0027589E">
            <w:pPr>
              <w:spacing w:after="0"/>
              <w:rPr>
                <w:rFonts w:ascii="Arial" w:eastAsia="Arial" w:hAnsi="Arial" w:cs="Arial"/>
                <w:sz w:val="20"/>
                <w:szCs w:val="20"/>
              </w:rPr>
            </w:pPr>
            <w:hyperlink r:id="rId24">
              <w:r w:rsidR="00936586" w:rsidRPr="0027589E">
                <w:rPr>
                  <w:rFonts w:ascii="Arial" w:eastAsia="Arial" w:hAnsi="Arial" w:cs="Arial"/>
                  <w:color w:val="0000FF"/>
                  <w:sz w:val="20"/>
                  <w:szCs w:val="20"/>
                  <w:u w:val="single"/>
                </w:rPr>
                <w:t>Risk Predictors and Symptom Features of Long COVID Within a Broad Primary Care Patient Population Including Both Tested and Untested Patients</w:t>
              </w:r>
            </w:hyperlink>
          </w:p>
        </w:tc>
      </w:tr>
      <w:tr w:rsidR="00936586" w:rsidRPr="0027589E" w14:paraId="5812D077" w14:textId="77777777" w:rsidTr="001C4DD0">
        <w:trPr>
          <w:trHeight w:val="794"/>
        </w:trPr>
        <w:tc>
          <w:tcPr>
            <w:tcW w:w="1985" w:type="dxa"/>
            <w:vMerge w:val="restart"/>
            <w:vAlign w:val="center"/>
          </w:tcPr>
          <w:p w14:paraId="345CCB6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Positive SARS-CoV-2 Test</w:t>
            </w:r>
          </w:p>
        </w:tc>
        <w:tc>
          <w:tcPr>
            <w:tcW w:w="1701" w:type="dxa"/>
            <w:vAlign w:val="center"/>
          </w:tcPr>
          <w:p w14:paraId="66F488E8"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Xie et al.</w:t>
            </w:r>
          </w:p>
        </w:tc>
        <w:tc>
          <w:tcPr>
            <w:tcW w:w="992" w:type="dxa"/>
            <w:vAlign w:val="center"/>
          </w:tcPr>
          <w:p w14:paraId="4E351F98"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2021-11</w:t>
            </w:r>
          </w:p>
        </w:tc>
        <w:tc>
          <w:tcPr>
            <w:tcW w:w="2268" w:type="dxa"/>
            <w:vAlign w:val="center"/>
          </w:tcPr>
          <w:p w14:paraId="6709F8F6"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Nature Communications</w:t>
            </w:r>
          </w:p>
        </w:tc>
        <w:tc>
          <w:tcPr>
            <w:tcW w:w="2127" w:type="dxa"/>
            <w:vAlign w:val="center"/>
          </w:tcPr>
          <w:p w14:paraId="04A0E10B"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Data Driven Analyses - NIH</w:t>
            </w:r>
          </w:p>
        </w:tc>
        <w:tc>
          <w:tcPr>
            <w:tcW w:w="5244" w:type="dxa"/>
            <w:vAlign w:val="center"/>
          </w:tcPr>
          <w:p w14:paraId="2AE61726" w14:textId="77777777" w:rsidR="00936586" w:rsidRPr="0027589E" w:rsidRDefault="00000000" w:rsidP="0027589E">
            <w:pPr>
              <w:spacing w:after="0"/>
              <w:rPr>
                <w:rFonts w:ascii="Arial" w:eastAsia="Arial" w:hAnsi="Arial" w:cs="Arial"/>
                <w:sz w:val="20"/>
                <w:szCs w:val="20"/>
              </w:rPr>
            </w:pPr>
            <w:hyperlink r:id="rId25">
              <w:r w:rsidR="00936586" w:rsidRPr="0027589E">
                <w:rPr>
                  <w:rFonts w:ascii="Arial" w:eastAsia="Arial" w:hAnsi="Arial" w:cs="Arial"/>
                  <w:color w:val="0000FF"/>
                  <w:sz w:val="20"/>
                  <w:szCs w:val="20"/>
                  <w:u w:val="single"/>
                </w:rPr>
                <w:t xml:space="preserve">Burdens of post-acute sequelae of COVID-19 by severity of acute infection, </w:t>
              </w:r>
              <w:proofErr w:type="gramStart"/>
              <w:r w:rsidR="00936586" w:rsidRPr="0027589E">
                <w:rPr>
                  <w:rFonts w:ascii="Arial" w:eastAsia="Arial" w:hAnsi="Arial" w:cs="Arial"/>
                  <w:color w:val="0000FF"/>
                  <w:sz w:val="20"/>
                  <w:szCs w:val="20"/>
                  <w:u w:val="single"/>
                </w:rPr>
                <w:t>demographics</w:t>
              </w:r>
              <w:proofErr w:type="gramEnd"/>
              <w:r w:rsidR="00936586" w:rsidRPr="0027589E">
                <w:rPr>
                  <w:rFonts w:ascii="Arial" w:eastAsia="Arial" w:hAnsi="Arial" w:cs="Arial"/>
                  <w:color w:val="0000FF"/>
                  <w:sz w:val="20"/>
                  <w:szCs w:val="20"/>
                  <w:u w:val="single"/>
                </w:rPr>
                <w:t xml:space="preserve"> and health status</w:t>
              </w:r>
            </w:hyperlink>
          </w:p>
        </w:tc>
      </w:tr>
      <w:tr w:rsidR="00936586" w:rsidRPr="0027589E" w14:paraId="5E0A12B3" w14:textId="77777777" w:rsidTr="001C4DD0">
        <w:trPr>
          <w:trHeight w:val="794"/>
        </w:trPr>
        <w:tc>
          <w:tcPr>
            <w:tcW w:w="1985" w:type="dxa"/>
            <w:vMerge/>
            <w:vAlign w:val="center"/>
          </w:tcPr>
          <w:p w14:paraId="64D43FE4" w14:textId="77777777" w:rsidR="00936586" w:rsidRPr="0027589E" w:rsidRDefault="00936586" w:rsidP="0027589E">
            <w:pPr>
              <w:widowControl w:val="0"/>
              <w:pBdr>
                <w:top w:val="nil"/>
                <w:left w:val="nil"/>
                <w:bottom w:val="nil"/>
                <w:right w:val="nil"/>
                <w:between w:val="nil"/>
              </w:pBdr>
              <w:spacing w:after="0" w:line="276" w:lineRule="auto"/>
              <w:rPr>
                <w:rFonts w:ascii="Arial" w:hAnsi="Arial" w:cs="Arial"/>
                <w:sz w:val="20"/>
                <w:szCs w:val="20"/>
              </w:rPr>
            </w:pPr>
          </w:p>
        </w:tc>
        <w:tc>
          <w:tcPr>
            <w:tcW w:w="1701" w:type="dxa"/>
            <w:vAlign w:val="center"/>
          </w:tcPr>
          <w:p w14:paraId="3DA405CA"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Wanga et al.</w:t>
            </w:r>
          </w:p>
        </w:tc>
        <w:tc>
          <w:tcPr>
            <w:tcW w:w="992" w:type="dxa"/>
            <w:vAlign w:val="center"/>
          </w:tcPr>
          <w:p w14:paraId="587EE8CE"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2021-09</w:t>
            </w:r>
          </w:p>
        </w:tc>
        <w:tc>
          <w:tcPr>
            <w:tcW w:w="2268" w:type="dxa"/>
            <w:vAlign w:val="center"/>
          </w:tcPr>
          <w:p w14:paraId="17B5F92F"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CDC’s Morbidity and Mortality Weekly Report (MMWR)</w:t>
            </w:r>
          </w:p>
        </w:tc>
        <w:tc>
          <w:tcPr>
            <w:tcW w:w="2127" w:type="dxa"/>
            <w:vAlign w:val="center"/>
          </w:tcPr>
          <w:p w14:paraId="3B254B74" w14:textId="77777777" w:rsidR="00936586" w:rsidRPr="0027589E" w:rsidRDefault="00936586" w:rsidP="0027589E">
            <w:pPr>
              <w:spacing w:after="0"/>
              <w:rPr>
                <w:rFonts w:ascii="Arial" w:eastAsia="Arial" w:hAnsi="Arial" w:cs="Arial"/>
                <w:sz w:val="20"/>
                <w:szCs w:val="20"/>
              </w:rPr>
            </w:pPr>
            <w:r w:rsidRPr="0027589E">
              <w:rPr>
                <w:rFonts w:ascii="Arial" w:eastAsia="Arial" w:hAnsi="Arial" w:cs="Arial"/>
                <w:sz w:val="20"/>
                <w:szCs w:val="20"/>
              </w:rPr>
              <w:t>Early Report on Long Term Sequelae of COVID-19</w:t>
            </w:r>
          </w:p>
        </w:tc>
        <w:tc>
          <w:tcPr>
            <w:tcW w:w="5244" w:type="dxa"/>
            <w:vAlign w:val="center"/>
          </w:tcPr>
          <w:p w14:paraId="20CC70A4" w14:textId="77777777" w:rsidR="00936586" w:rsidRPr="0027589E" w:rsidRDefault="00000000" w:rsidP="0027589E">
            <w:pPr>
              <w:spacing w:after="0"/>
              <w:rPr>
                <w:rFonts w:ascii="Arial" w:eastAsia="Arial" w:hAnsi="Arial" w:cs="Arial"/>
                <w:sz w:val="20"/>
                <w:szCs w:val="20"/>
              </w:rPr>
            </w:pPr>
            <w:hyperlink r:id="rId26">
              <w:r w:rsidR="00936586" w:rsidRPr="0027589E">
                <w:rPr>
                  <w:rFonts w:ascii="Arial" w:eastAsia="Arial" w:hAnsi="Arial" w:cs="Arial"/>
                  <w:color w:val="0000FF"/>
                  <w:sz w:val="20"/>
                  <w:szCs w:val="20"/>
                  <w:u w:val="single"/>
                </w:rPr>
                <w:t>Long-Term Symptoms Among Adults Tested for SARS-CoV-2 — United States, January 2020–April 2021</w:t>
              </w:r>
            </w:hyperlink>
          </w:p>
        </w:tc>
      </w:tr>
    </w:tbl>
    <w:p w14:paraId="437C5609" w14:textId="77777777" w:rsidR="00936586" w:rsidRPr="0027589E" w:rsidRDefault="00936586" w:rsidP="0027589E">
      <w:pPr>
        <w:spacing w:after="0"/>
        <w:rPr>
          <w:rFonts w:ascii="Arial" w:eastAsia="Arial" w:hAnsi="Arial" w:cs="Arial"/>
          <w:sz w:val="20"/>
          <w:szCs w:val="20"/>
        </w:rPr>
      </w:pPr>
    </w:p>
    <w:p w14:paraId="13FD7E86" w14:textId="77777777" w:rsidR="00936586" w:rsidRDefault="00936586" w:rsidP="00936586">
      <w:pPr>
        <w:spacing w:after="0"/>
        <w:ind w:left="-900"/>
        <w:sectPr w:rsidR="00936586" w:rsidSect="001C4DD0">
          <w:pgSz w:w="15840" w:h="12240" w:orient="landscape"/>
          <w:pgMar w:top="1467" w:right="1440" w:bottom="1800" w:left="1418" w:header="708" w:footer="708" w:gutter="0"/>
          <w:cols w:space="720"/>
        </w:sectPr>
      </w:pPr>
    </w:p>
    <w:p w14:paraId="7EEB99B1" w14:textId="51AC4548" w:rsidR="00936586" w:rsidRDefault="00936586" w:rsidP="009A4D50">
      <w:pPr>
        <w:pStyle w:val="Style1"/>
        <w:ind w:left="-709"/>
      </w:pPr>
      <w:bookmarkStart w:id="104" w:name="_2bn6wsx" w:colFirst="0" w:colLast="0"/>
      <w:bookmarkStart w:id="105" w:name="_Toc153372509"/>
      <w:bookmarkEnd w:id="104"/>
      <w:r>
        <w:lastRenderedPageBreak/>
        <w:t xml:space="preserve">Table 5. </w:t>
      </w:r>
      <w:r w:rsidR="00485B3B">
        <w:t>Odds ratio and adjusted odds ratio of factors associated with having PCC symptoms at three months</w:t>
      </w:r>
      <w:bookmarkEnd w:id="105"/>
    </w:p>
    <w:tbl>
      <w:tblPr>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2552"/>
        <w:gridCol w:w="3260"/>
        <w:gridCol w:w="1276"/>
      </w:tblGrid>
      <w:tr w:rsidR="00936586" w:rsidRPr="005A33E6" w14:paraId="2E882FA1" w14:textId="77777777" w:rsidTr="00A038A6">
        <w:trPr>
          <w:trHeight w:val="625"/>
        </w:trPr>
        <w:tc>
          <w:tcPr>
            <w:tcW w:w="2977" w:type="dxa"/>
            <w:tcBorders>
              <w:top w:val="single" w:sz="18" w:space="0" w:color="000000"/>
              <w:left w:val="single" w:sz="4" w:space="0" w:color="000000"/>
              <w:bottom w:val="single" w:sz="18" w:space="0" w:color="000000"/>
              <w:right w:val="single" w:sz="4" w:space="0" w:color="000000"/>
            </w:tcBorders>
            <w:shd w:val="clear" w:color="auto" w:fill="auto"/>
            <w:vAlign w:val="center"/>
          </w:tcPr>
          <w:p w14:paraId="2F74124A"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Variable</w:t>
            </w:r>
          </w:p>
        </w:tc>
        <w:tc>
          <w:tcPr>
            <w:tcW w:w="2552" w:type="dxa"/>
            <w:tcBorders>
              <w:top w:val="single" w:sz="18" w:space="0" w:color="000000"/>
              <w:left w:val="single" w:sz="4" w:space="0" w:color="000000"/>
              <w:bottom w:val="single" w:sz="18" w:space="0" w:color="000000"/>
              <w:right w:val="single" w:sz="4" w:space="0" w:color="000000"/>
            </w:tcBorders>
            <w:shd w:val="clear" w:color="auto" w:fill="auto"/>
            <w:vAlign w:val="center"/>
          </w:tcPr>
          <w:p w14:paraId="12EE6572" w14:textId="77777777" w:rsidR="00936586" w:rsidRPr="005A33E6" w:rsidRDefault="00936586" w:rsidP="00A707FC">
            <w:pPr>
              <w:spacing w:after="0"/>
              <w:ind w:left="135"/>
              <w:jc w:val="center"/>
              <w:rPr>
                <w:rFonts w:ascii="Arial" w:hAnsi="Arial" w:cs="Arial"/>
                <w:b/>
                <w:sz w:val="20"/>
                <w:szCs w:val="20"/>
              </w:rPr>
            </w:pPr>
            <w:r w:rsidRPr="005A33E6">
              <w:rPr>
                <w:rFonts w:ascii="Arial" w:hAnsi="Arial" w:cs="Arial"/>
                <w:b/>
                <w:sz w:val="20"/>
                <w:szCs w:val="20"/>
              </w:rPr>
              <w:t>Odds Ratio (95% CI)</w:t>
            </w:r>
          </w:p>
        </w:tc>
        <w:tc>
          <w:tcPr>
            <w:tcW w:w="3260" w:type="dxa"/>
            <w:tcBorders>
              <w:top w:val="single" w:sz="18" w:space="0" w:color="000000"/>
              <w:left w:val="single" w:sz="4" w:space="0" w:color="000000"/>
              <w:bottom w:val="single" w:sz="18" w:space="0" w:color="000000"/>
              <w:right w:val="single" w:sz="4" w:space="0" w:color="000000"/>
            </w:tcBorders>
            <w:shd w:val="clear" w:color="auto" w:fill="auto"/>
            <w:vAlign w:val="center"/>
          </w:tcPr>
          <w:p w14:paraId="5EB6819B" w14:textId="77777777" w:rsidR="00936586" w:rsidRPr="005A33E6" w:rsidRDefault="00936586" w:rsidP="00A707FC">
            <w:pPr>
              <w:spacing w:after="0"/>
              <w:ind w:left="135"/>
              <w:jc w:val="center"/>
              <w:rPr>
                <w:rFonts w:ascii="Arial" w:hAnsi="Arial" w:cs="Arial"/>
                <w:b/>
                <w:sz w:val="20"/>
                <w:szCs w:val="20"/>
              </w:rPr>
            </w:pPr>
            <w:r w:rsidRPr="005A33E6">
              <w:rPr>
                <w:rFonts w:ascii="Arial" w:hAnsi="Arial" w:cs="Arial"/>
                <w:b/>
                <w:sz w:val="20"/>
                <w:szCs w:val="20"/>
              </w:rPr>
              <w:t>Adjusted Odds Ratio (95% CI)</w:t>
            </w:r>
          </w:p>
        </w:tc>
        <w:tc>
          <w:tcPr>
            <w:tcW w:w="1276" w:type="dxa"/>
            <w:tcBorders>
              <w:top w:val="single" w:sz="18" w:space="0" w:color="000000"/>
              <w:left w:val="single" w:sz="4" w:space="0" w:color="000000"/>
              <w:bottom w:val="single" w:sz="18" w:space="0" w:color="000000"/>
              <w:right w:val="single" w:sz="4" w:space="0" w:color="000000"/>
            </w:tcBorders>
            <w:shd w:val="clear" w:color="auto" w:fill="auto"/>
            <w:vAlign w:val="center"/>
          </w:tcPr>
          <w:p w14:paraId="1A97042F" w14:textId="77777777" w:rsidR="00936586" w:rsidRPr="005A33E6" w:rsidRDefault="00936586" w:rsidP="00A707FC">
            <w:pPr>
              <w:spacing w:after="0"/>
              <w:ind w:left="135"/>
              <w:jc w:val="center"/>
              <w:rPr>
                <w:rFonts w:ascii="Arial" w:hAnsi="Arial" w:cs="Arial"/>
                <w:b/>
                <w:sz w:val="20"/>
                <w:szCs w:val="20"/>
              </w:rPr>
            </w:pPr>
            <w:r w:rsidRPr="005A33E6">
              <w:rPr>
                <w:rFonts w:ascii="Arial" w:hAnsi="Arial" w:cs="Arial"/>
                <w:b/>
                <w:sz w:val="20"/>
                <w:szCs w:val="20"/>
              </w:rPr>
              <w:t>p-value</w:t>
            </w:r>
          </w:p>
        </w:tc>
      </w:tr>
      <w:tr w:rsidR="00936586" w:rsidRPr="005A33E6" w14:paraId="17D41C31" w14:textId="77777777" w:rsidTr="00A038A6">
        <w:trPr>
          <w:trHeight w:val="20"/>
        </w:trPr>
        <w:tc>
          <w:tcPr>
            <w:tcW w:w="2977" w:type="dxa"/>
            <w:tcBorders>
              <w:top w:val="single" w:sz="18" w:space="0" w:color="000000"/>
              <w:right w:val="single" w:sz="4" w:space="0" w:color="000000"/>
            </w:tcBorders>
            <w:shd w:val="clear" w:color="auto" w:fill="auto"/>
            <w:vAlign w:val="center"/>
          </w:tcPr>
          <w:p w14:paraId="399801F0"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Age per year</w:t>
            </w:r>
          </w:p>
        </w:tc>
        <w:tc>
          <w:tcPr>
            <w:tcW w:w="2552" w:type="dxa"/>
            <w:tcBorders>
              <w:top w:val="single" w:sz="18" w:space="0" w:color="000000"/>
              <w:left w:val="single" w:sz="4" w:space="0" w:color="000000"/>
            </w:tcBorders>
            <w:shd w:val="clear" w:color="auto" w:fill="auto"/>
            <w:vAlign w:val="center"/>
          </w:tcPr>
          <w:p w14:paraId="178F34D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(1.00-1.00)</w:t>
            </w:r>
          </w:p>
        </w:tc>
        <w:tc>
          <w:tcPr>
            <w:tcW w:w="3260" w:type="dxa"/>
            <w:tcBorders>
              <w:top w:val="single" w:sz="18" w:space="0" w:color="000000"/>
              <w:left w:val="single" w:sz="4" w:space="0" w:color="000000"/>
            </w:tcBorders>
            <w:shd w:val="clear" w:color="auto" w:fill="auto"/>
            <w:vAlign w:val="center"/>
          </w:tcPr>
          <w:p w14:paraId="6BEB287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(0.99-1.00)</w:t>
            </w:r>
          </w:p>
        </w:tc>
        <w:tc>
          <w:tcPr>
            <w:tcW w:w="1276" w:type="dxa"/>
            <w:tcBorders>
              <w:top w:val="single" w:sz="18" w:space="0" w:color="000000"/>
              <w:left w:val="single" w:sz="4" w:space="0" w:color="000000"/>
            </w:tcBorders>
            <w:shd w:val="clear" w:color="auto" w:fill="auto"/>
            <w:vAlign w:val="center"/>
          </w:tcPr>
          <w:p w14:paraId="377B7F6C"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0.36</w:t>
            </w:r>
          </w:p>
        </w:tc>
      </w:tr>
      <w:tr w:rsidR="00936586" w:rsidRPr="005A33E6" w14:paraId="1ED27DF9" w14:textId="77777777" w:rsidTr="005A33E6">
        <w:trPr>
          <w:trHeight w:val="20"/>
        </w:trPr>
        <w:tc>
          <w:tcPr>
            <w:tcW w:w="10065" w:type="dxa"/>
            <w:gridSpan w:val="4"/>
            <w:shd w:val="clear" w:color="auto" w:fill="auto"/>
            <w:vAlign w:val="center"/>
          </w:tcPr>
          <w:p w14:paraId="3F4A41FE" w14:textId="77777777" w:rsidR="00936586" w:rsidRPr="005A33E6" w:rsidRDefault="00936586" w:rsidP="00A707FC">
            <w:pPr>
              <w:spacing w:after="0"/>
              <w:rPr>
                <w:rFonts w:ascii="Arial" w:hAnsi="Arial" w:cs="Arial"/>
                <w:sz w:val="20"/>
                <w:szCs w:val="20"/>
              </w:rPr>
            </w:pPr>
            <w:r w:rsidRPr="005A33E6">
              <w:rPr>
                <w:rFonts w:ascii="Arial" w:hAnsi="Arial" w:cs="Arial"/>
                <w:b/>
                <w:sz w:val="20"/>
                <w:szCs w:val="20"/>
              </w:rPr>
              <w:t>Sex</w:t>
            </w:r>
          </w:p>
        </w:tc>
      </w:tr>
      <w:tr w:rsidR="00936586" w:rsidRPr="005A33E6" w14:paraId="33767445" w14:textId="77777777" w:rsidTr="00A038A6">
        <w:trPr>
          <w:trHeight w:val="20"/>
        </w:trPr>
        <w:tc>
          <w:tcPr>
            <w:tcW w:w="2977" w:type="dxa"/>
            <w:tcBorders>
              <w:right w:val="single" w:sz="4" w:space="0" w:color="000000"/>
            </w:tcBorders>
            <w:shd w:val="clear" w:color="auto" w:fill="auto"/>
            <w:vAlign w:val="center"/>
          </w:tcPr>
          <w:p w14:paraId="0C3784F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Male</w:t>
            </w:r>
          </w:p>
        </w:tc>
        <w:tc>
          <w:tcPr>
            <w:tcW w:w="2552" w:type="dxa"/>
            <w:tcBorders>
              <w:left w:val="single" w:sz="4" w:space="0" w:color="000000"/>
            </w:tcBorders>
            <w:shd w:val="clear" w:color="auto" w:fill="auto"/>
            <w:vAlign w:val="center"/>
          </w:tcPr>
          <w:p w14:paraId="48F594FB" w14:textId="77777777" w:rsidR="00936586" w:rsidRPr="005A33E6" w:rsidRDefault="00936586" w:rsidP="00A707FC">
            <w:pPr>
              <w:spacing w:after="0"/>
              <w:ind w:left="135"/>
              <w:rPr>
                <w:rFonts w:ascii="Arial" w:hAnsi="Arial" w:cs="Arial"/>
                <w:i/>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10614E6F"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000AA55C"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&lt;0.001</w:t>
            </w:r>
          </w:p>
        </w:tc>
      </w:tr>
      <w:tr w:rsidR="00936586" w:rsidRPr="005A33E6" w14:paraId="753DD6E2" w14:textId="77777777" w:rsidTr="00A038A6">
        <w:trPr>
          <w:trHeight w:val="20"/>
        </w:trPr>
        <w:tc>
          <w:tcPr>
            <w:tcW w:w="2977" w:type="dxa"/>
            <w:tcBorders>
              <w:right w:val="single" w:sz="4" w:space="0" w:color="000000"/>
            </w:tcBorders>
            <w:shd w:val="clear" w:color="auto" w:fill="auto"/>
            <w:vAlign w:val="center"/>
          </w:tcPr>
          <w:p w14:paraId="6257373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Female</w:t>
            </w:r>
          </w:p>
        </w:tc>
        <w:tc>
          <w:tcPr>
            <w:tcW w:w="2552" w:type="dxa"/>
            <w:tcBorders>
              <w:left w:val="single" w:sz="4" w:space="0" w:color="000000"/>
            </w:tcBorders>
            <w:shd w:val="clear" w:color="auto" w:fill="auto"/>
            <w:vAlign w:val="center"/>
          </w:tcPr>
          <w:p w14:paraId="46EEDACE"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1.35 (1.22-1.51)</w:t>
            </w:r>
          </w:p>
        </w:tc>
        <w:tc>
          <w:tcPr>
            <w:tcW w:w="3260" w:type="dxa"/>
            <w:tcBorders>
              <w:left w:val="single" w:sz="4" w:space="0" w:color="000000"/>
            </w:tcBorders>
            <w:shd w:val="clear" w:color="auto" w:fill="auto"/>
            <w:vAlign w:val="center"/>
          </w:tcPr>
          <w:p w14:paraId="544CDAC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1.51 (1.33-1.73)</w:t>
            </w:r>
          </w:p>
        </w:tc>
        <w:tc>
          <w:tcPr>
            <w:tcW w:w="1276" w:type="dxa"/>
            <w:vMerge/>
            <w:tcBorders>
              <w:left w:val="single" w:sz="4" w:space="0" w:color="000000"/>
            </w:tcBorders>
            <w:shd w:val="clear" w:color="auto" w:fill="auto"/>
          </w:tcPr>
          <w:p w14:paraId="23725BF0"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4C7926B5" w14:textId="77777777" w:rsidTr="005A33E6">
        <w:trPr>
          <w:trHeight w:val="20"/>
        </w:trPr>
        <w:tc>
          <w:tcPr>
            <w:tcW w:w="10065" w:type="dxa"/>
            <w:gridSpan w:val="4"/>
            <w:shd w:val="clear" w:color="auto" w:fill="auto"/>
            <w:vAlign w:val="center"/>
          </w:tcPr>
          <w:p w14:paraId="60698DFE"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Pandemic Period</w:t>
            </w:r>
          </w:p>
        </w:tc>
      </w:tr>
      <w:tr w:rsidR="00936586" w:rsidRPr="005A33E6" w14:paraId="6D2D4E5C" w14:textId="77777777" w:rsidTr="00A038A6">
        <w:trPr>
          <w:trHeight w:val="20"/>
        </w:trPr>
        <w:tc>
          <w:tcPr>
            <w:tcW w:w="2977" w:type="dxa"/>
            <w:tcBorders>
              <w:right w:val="single" w:sz="4" w:space="0" w:color="000000"/>
            </w:tcBorders>
            <w:shd w:val="clear" w:color="auto" w:fill="auto"/>
            <w:vAlign w:val="center"/>
          </w:tcPr>
          <w:p w14:paraId="5ECEDAFF"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Prior to Omicron</w:t>
            </w:r>
          </w:p>
        </w:tc>
        <w:tc>
          <w:tcPr>
            <w:tcW w:w="2552" w:type="dxa"/>
            <w:tcBorders>
              <w:left w:val="single" w:sz="4" w:space="0" w:color="000000"/>
            </w:tcBorders>
            <w:shd w:val="clear" w:color="auto" w:fill="auto"/>
            <w:vAlign w:val="center"/>
          </w:tcPr>
          <w:p w14:paraId="40B46265"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632F9CE6"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34A30616"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0.07</w:t>
            </w:r>
          </w:p>
        </w:tc>
      </w:tr>
      <w:tr w:rsidR="00936586" w:rsidRPr="005A33E6" w14:paraId="1612A31F" w14:textId="77777777" w:rsidTr="00A038A6">
        <w:trPr>
          <w:trHeight w:val="20"/>
        </w:trPr>
        <w:tc>
          <w:tcPr>
            <w:tcW w:w="2977" w:type="dxa"/>
            <w:tcBorders>
              <w:right w:val="single" w:sz="4" w:space="0" w:color="000000"/>
            </w:tcBorders>
            <w:shd w:val="clear" w:color="auto" w:fill="auto"/>
            <w:vAlign w:val="center"/>
          </w:tcPr>
          <w:p w14:paraId="7E240D7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During Omicron</w:t>
            </w:r>
          </w:p>
        </w:tc>
        <w:tc>
          <w:tcPr>
            <w:tcW w:w="2552" w:type="dxa"/>
            <w:tcBorders>
              <w:left w:val="single" w:sz="4" w:space="0" w:color="000000"/>
            </w:tcBorders>
            <w:shd w:val="clear" w:color="auto" w:fill="auto"/>
          </w:tcPr>
          <w:p w14:paraId="48266E2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1.06 (0.89-1.27)</w:t>
            </w:r>
          </w:p>
        </w:tc>
        <w:tc>
          <w:tcPr>
            <w:tcW w:w="3260" w:type="dxa"/>
            <w:tcBorders>
              <w:left w:val="single" w:sz="4" w:space="0" w:color="000000"/>
            </w:tcBorders>
            <w:shd w:val="clear" w:color="auto" w:fill="auto"/>
            <w:vAlign w:val="center"/>
          </w:tcPr>
          <w:p w14:paraId="055D47E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0.80 (0.62-1.02)</w:t>
            </w:r>
          </w:p>
        </w:tc>
        <w:tc>
          <w:tcPr>
            <w:tcW w:w="1276" w:type="dxa"/>
            <w:vMerge/>
            <w:tcBorders>
              <w:left w:val="single" w:sz="4" w:space="0" w:color="000000"/>
            </w:tcBorders>
            <w:shd w:val="clear" w:color="auto" w:fill="auto"/>
          </w:tcPr>
          <w:p w14:paraId="669C526A"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A9593C5" w14:textId="77777777" w:rsidTr="005A33E6">
        <w:trPr>
          <w:trHeight w:val="170"/>
        </w:trPr>
        <w:tc>
          <w:tcPr>
            <w:tcW w:w="10065" w:type="dxa"/>
            <w:gridSpan w:val="4"/>
            <w:shd w:val="clear" w:color="auto" w:fill="auto"/>
            <w:vAlign w:val="center"/>
          </w:tcPr>
          <w:p w14:paraId="6408A457"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SARS-CoV-2 status</w:t>
            </w:r>
          </w:p>
        </w:tc>
      </w:tr>
      <w:tr w:rsidR="00936586" w:rsidRPr="005A33E6" w14:paraId="65EE0C2D" w14:textId="77777777" w:rsidTr="00A038A6">
        <w:trPr>
          <w:trHeight w:val="20"/>
        </w:trPr>
        <w:tc>
          <w:tcPr>
            <w:tcW w:w="2977" w:type="dxa"/>
            <w:tcBorders>
              <w:right w:val="single" w:sz="4" w:space="0" w:color="000000"/>
            </w:tcBorders>
            <w:shd w:val="clear" w:color="auto" w:fill="auto"/>
            <w:vAlign w:val="center"/>
          </w:tcPr>
          <w:p w14:paraId="1752B13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Negative</w:t>
            </w:r>
          </w:p>
        </w:tc>
        <w:tc>
          <w:tcPr>
            <w:tcW w:w="2552" w:type="dxa"/>
            <w:tcBorders>
              <w:left w:val="single" w:sz="4" w:space="0" w:color="000000"/>
            </w:tcBorders>
            <w:shd w:val="clear" w:color="auto" w:fill="auto"/>
            <w:vAlign w:val="center"/>
          </w:tcPr>
          <w:p w14:paraId="5A64DA0D"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6A0E0D78"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3827B240"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&lt;0.001</w:t>
            </w:r>
          </w:p>
        </w:tc>
      </w:tr>
      <w:tr w:rsidR="00936586" w:rsidRPr="005A33E6" w14:paraId="6C60BEB2" w14:textId="77777777" w:rsidTr="00A038A6">
        <w:trPr>
          <w:trHeight w:val="20"/>
        </w:trPr>
        <w:tc>
          <w:tcPr>
            <w:tcW w:w="2977" w:type="dxa"/>
            <w:tcBorders>
              <w:right w:val="single" w:sz="4" w:space="0" w:color="000000"/>
            </w:tcBorders>
            <w:shd w:val="clear" w:color="auto" w:fill="auto"/>
            <w:vAlign w:val="center"/>
          </w:tcPr>
          <w:p w14:paraId="78560CC3"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Positive</w:t>
            </w:r>
          </w:p>
        </w:tc>
        <w:tc>
          <w:tcPr>
            <w:tcW w:w="2552" w:type="dxa"/>
            <w:tcBorders>
              <w:left w:val="single" w:sz="4" w:space="0" w:color="000000"/>
            </w:tcBorders>
            <w:shd w:val="clear" w:color="auto" w:fill="auto"/>
          </w:tcPr>
          <w:p w14:paraId="18347CB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4.43 (3.83-5.12)</w:t>
            </w:r>
          </w:p>
        </w:tc>
        <w:tc>
          <w:tcPr>
            <w:tcW w:w="3260" w:type="dxa"/>
            <w:tcBorders>
              <w:left w:val="single" w:sz="4" w:space="0" w:color="000000"/>
            </w:tcBorders>
            <w:shd w:val="clear" w:color="auto" w:fill="auto"/>
            <w:vAlign w:val="center"/>
          </w:tcPr>
          <w:p w14:paraId="30A062D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4.42 (3.60-5.43)</w:t>
            </w:r>
          </w:p>
        </w:tc>
        <w:tc>
          <w:tcPr>
            <w:tcW w:w="1276" w:type="dxa"/>
            <w:vMerge/>
            <w:tcBorders>
              <w:left w:val="single" w:sz="4" w:space="0" w:color="000000"/>
            </w:tcBorders>
            <w:shd w:val="clear" w:color="auto" w:fill="auto"/>
          </w:tcPr>
          <w:p w14:paraId="13FD02CA"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1F66C256" w14:textId="77777777" w:rsidTr="005A33E6">
        <w:trPr>
          <w:trHeight w:val="20"/>
        </w:trPr>
        <w:tc>
          <w:tcPr>
            <w:tcW w:w="10065" w:type="dxa"/>
            <w:gridSpan w:val="4"/>
            <w:shd w:val="clear" w:color="auto" w:fill="auto"/>
            <w:vAlign w:val="center"/>
          </w:tcPr>
          <w:p w14:paraId="56809F29" w14:textId="77777777" w:rsidR="00936586" w:rsidRPr="005A33E6" w:rsidRDefault="00936586" w:rsidP="00A707FC">
            <w:pPr>
              <w:spacing w:after="0"/>
              <w:rPr>
                <w:rFonts w:ascii="Arial" w:hAnsi="Arial" w:cs="Arial"/>
                <w:sz w:val="20"/>
                <w:szCs w:val="20"/>
              </w:rPr>
            </w:pPr>
            <w:r w:rsidRPr="005A33E6">
              <w:rPr>
                <w:rFonts w:ascii="Arial" w:hAnsi="Arial" w:cs="Arial"/>
                <w:b/>
                <w:sz w:val="20"/>
                <w:szCs w:val="20"/>
              </w:rPr>
              <w:t>Race</w:t>
            </w:r>
          </w:p>
        </w:tc>
      </w:tr>
      <w:tr w:rsidR="00936586" w:rsidRPr="005A33E6" w14:paraId="12BD774E" w14:textId="77777777" w:rsidTr="00A038A6">
        <w:trPr>
          <w:trHeight w:val="20"/>
        </w:trPr>
        <w:tc>
          <w:tcPr>
            <w:tcW w:w="2977" w:type="dxa"/>
            <w:tcBorders>
              <w:right w:val="single" w:sz="4" w:space="0" w:color="000000"/>
            </w:tcBorders>
            <w:shd w:val="clear" w:color="auto" w:fill="auto"/>
            <w:vAlign w:val="center"/>
          </w:tcPr>
          <w:p w14:paraId="443A19EF"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White</w:t>
            </w:r>
          </w:p>
        </w:tc>
        <w:tc>
          <w:tcPr>
            <w:tcW w:w="2552" w:type="dxa"/>
            <w:tcBorders>
              <w:left w:val="single" w:sz="4" w:space="0" w:color="000000"/>
            </w:tcBorders>
            <w:shd w:val="clear" w:color="auto" w:fill="auto"/>
            <w:vAlign w:val="center"/>
          </w:tcPr>
          <w:p w14:paraId="0401C49D"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52E065E5"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05B1D823"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0.26</w:t>
            </w:r>
          </w:p>
        </w:tc>
      </w:tr>
      <w:tr w:rsidR="00936586" w:rsidRPr="005A33E6" w14:paraId="6CEBDCDD" w14:textId="77777777" w:rsidTr="00A038A6">
        <w:trPr>
          <w:trHeight w:val="20"/>
        </w:trPr>
        <w:tc>
          <w:tcPr>
            <w:tcW w:w="2977" w:type="dxa"/>
            <w:tcBorders>
              <w:right w:val="single" w:sz="4" w:space="0" w:color="000000"/>
            </w:tcBorders>
            <w:shd w:val="clear" w:color="auto" w:fill="auto"/>
            <w:vAlign w:val="center"/>
          </w:tcPr>
          <w:p w14:paraId="0996B4D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Arab/Middle Eastern</w:t>
            </w:r>
          </w:p>
        </w:tc>
        <w:tc>
          <w:tcPr>
            <w:tcW w:w="2552" w:type="dxa"/>
            <w:tcBorders>
              <w:left w:val="single" w:sz="4" w:space="0" w:color="000000"/>
            </w:tcBorders>
            <w:shd w:val="clear" w:color="auto" w:fill="auto"/>
          </w:tcPr>
          <w:p w14:paraId="75A47D3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1.26 (1.01-1.56)</w:t>
            </w:r>
          </w:p>
        </w:tc>
        <w:tc>
          <w:tcPr>
            <w:tcW w:w="3260" w:type="dxa"/>
            <w:tcBorders>
              <w:left w:val="single" w:sz="4" w:space="0" w:color="000000"/>
            </w:tcBorders>
            <w:shd w:val="clear" w:color="auto" w:fill="auto"/>
            <w:vAlign w:val="bottom"/>
          </w:tcPr>
          <w:p w14:paraId="42646A0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1.12 (0.88-1.44)</w:t>
            </w:r>
          </w:p>
        </w:tc>
        <w:tc>
          <w:tcPr>
            <w:tcW w:w="1276" w:type="dxa"/>
            <w:vMerge/>
            <w:tcBorders>
              <w:left w:val="single" w:sz="4" w:space="0" w:color="000000"/>
            </w:tcBorders>
            <w:shd w:val="clear" w:color="auto" w:fill="auto"/>
          </w:tcPr>
          <w:p w14:paraId="2144F15A"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6B3445E" w14:textId="77777777" w:rsidTr="00A038A6">
        <w:trPr>
          <w:trHeight w:val="20"/>
        </w:trPr>
        <w:tc>
          <w:tcPr>
            <w:tcW w:w="2977" w:type="dxa"/>
            <w:tcBorders>
              <w:right w:val="single" w:sz="4" w:space="0" w:color="000000"/>
            </w:tcBorders>
            <w:shd w:val="clear" w:color="auto" w:fill="auto"/>
            <w:vAlign w:val="center"/>
          </w:tcPr>
          <w:p w14:paraId="2F84FBF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Black</w:t>
            </w:r>
          </w:p>
        </w:tc>
        <w:tc>
          <w:tcPr>
            <w:tcW w:w="2552" w:type="dxa"/>
            <w:tcBorders>
              <w:left w:val="single" w:sz="4" w:space="0" w:color="000000"/>
            </w:tcBorders>
            <w:shd w:val="clear" w:color="auto" w:fill="auto"/>
          </w:tcPr>
          <w:p w14:paraId="1BC2884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0.89 (0.69-1.15)</w:t>
            </w:r>
          </w:p>
        </w:tc>
        <w:tc>
          <w:tcPr>
            <w:tcW w:w="3260" w:type="dxa"/>
            <w:tcBorders>
              <w:left w:val="single" w:sz="4" w:space="0" w:color="000000"/>
            </w:tcBorders>
            <w:shd w:val="clear" w:color="auto" w:fill="auto"/>
            <w:vAlign w:val="bottom"/>
          </w:tcPr>
          <w:p w14:paraId="10F1B31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0.93 (0.69-1.24)</w:t>
            </w:r>
          </w:p>
        </w:tc>
        <w:tc>
          <w:tcPr>
            <w:tcW w:w="1276" w:type="dxa"/>
            <w:vMerge/>
            <w:tcBorders>
              <w:left w:val="single" w:sz="4" w:space="0" w:color="000000"/>
            </w:tcBorders>
            <w:shd w:val="clear" w:color="auto" w:fill="auto"/>
          </w:tcPr>
          <w:p w14:paraId="2370BA99"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723C7D26" w14:textId="77777777" w:rsidTr="00A038A6">
        <w:trPr>
          <w:trHeight w:val="20"/>
        </w:trPr>
        <w:tc>
          <w:tcPr>
            <w:tcW w:w="2977" w:type="dxa"/>
            <w:tcBorders>
              <w:right w:val="single" w:sz="4" w:space="0" w:color="000000"/>
            </w:tcBorders>
            <w:shd w:val="clear" w:color="auto" w:fill="auto"/>
            <w:vAlign w:val="center"/>
          </w:tcPr>
          <w:p w14:paraId="16529A4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East/Southeast Asian</w:t>
            </w:r>
          </w:p>
        </w:tc>
        <w:tc>
          <w:tcPr>
            <w:tcW w:w="2552" w:type="dxa"/>
            <w:tcBorders>
              <w:left w:val="single" w:sz="4" w:space="0" w:color="000000"/>
            </w:tcBorders>
            <w:shd w:val="clear" w:color="auto" w:fill="auto"/>
          </w:tcPr>
          <w:p w14:paraId="79F4436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0.98 (0.79-1.22)</w:t>
            </w:r>
          </w:p>
        </w:tc>
        <w:tc>
          <w:tcPr>
            <w:tcW w:w="3260" w:type="dxa"/>
            <w:tcBorders>
              <w:left w:val="single" w:sz="4" w:space="0" w:color="000000"/>
            </w:tcBorders>
            <w:shd w:val="clear" w:color="auto" w:fill="auto"/>
            <w:vAlign w:val="bottom"/>
          </w:tcPr>
          <w:p w14:paraId="2ACA51B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0.80 (0.63-1.03)</w:t>
            </w:r>
          </w:p>
        </w:tc>
        <w:tc>
          <w:tcPr>
            <w:tcW w:w="1276" w:type="dxa"/>
            <w:vMerge/>
            <w:tcBorders>
              <w:left w:val="single" w:sz="4" w:space="0" w:color="000000"/>
            </w:tcBorders>
            <w:shd w:val="clear" w:color="auto" w:fill="auto"/>
          </w:tcPr>
          <w:p w14:paraId="2EAE5D42"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4D38D9C4" w14:textId="77777777" w:rsidTr="00A038A6">
        <w:trPr>
          <w:trHeight w:val="20"/>
        </w:trPr>
        <w:tc>
          <w:tcPr>
            <w:tcW w:w="2977" w:type="dxa"/>
            <w:tcBorders>
              <w:right w:val="single" w:sz="4" w:space="0" w:color="000000"/>
            </w:tcBorders>
            <w:shd w:val="clear" w:color="auto" w:fill="auto"/>
            <w:vAlign w:val="center"/>
          </w:tcPr>
          <w:p w14:paraId="159A024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Indigenous</w:t>
            </w:r>
          </w:p>
        </w:tc>
        <w:tc>
          <w:tcPr>
            <w:tcW w:w="2552" w:type="dxa"/>
            <w:tcBorders>
              <w:left w:val="single" w:sz="4" w:space="0" w:color="000000"/>
            </w:tcBorders>
            <w:shd w:val="clear" w:color="auto" w:fill="auto"/>
          </w:tcPr>
          <w:p w14:paraId="5056582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1.29 (0.89-1.88)</w:t>
            </w:r>
          </w:p>
        </w:tc>
        <w:tc>
          <w:tcPr>
            <w:tcW w:w="3260" w:type="dxa"/>
            <w:tcBorders>
              <w:left w:val="single" w:sz="4" w:space="0" w:color="000000"/>
            </w:tcBorders>
            <w:shd w:val="clear" w:color="auto" w:fill="auto"/>
            <w:vAlign w:val="bottom"/>
          </w:tcPr>
          <w:p w14:paraId="1B809B6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1.23 (0.80-1.87)</w:t>
            </w:r>
          </w:p>
        </w:tc>
        <w:tc>
          <w:tcPr>
            <w:tcW w:w="1276" w:type="dxa"/>
            <w:vMerge/>
            <w:tcBorders>
              <w:left w:val="single" w:sz="4" w:space="0" w:color="000000"/>
            </w:tcBorders>
            <w:shd w:val="clear" w:color="auto" w:fill="auto"/>
          </w:tcPr>
          <w:p w14:paraId="2FD6599E"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76040590" w14:textId="77777777" w:rsidTr="00A038A6">
        <w:trPr>
          <w:trHeight w:val="20"/>
        </w:trPr>
        <w:tc>
          <w:tcPr>
            <w:tcW w:w="2977" w:type="dxa"/>
            <w:tcBorders>
              <w:right w:val="single" w:sz="4" w:space="0" w:color="000000"/>
            </w:tcBorders>
            <w:shd w:val="clear" w:color="auto" w:fill="auto"/>
            <w:vAlign w:val="center"/>
          </w:tcPr>
          <w:p w14:paraId="1907061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Latin American</w:t>
            </w:r>
          </w:p>
        </w:tc>
        <w:tc>
          <w:tcPr>
            <w:tcW w:w="2552" w:type="dxa"/>
            <w:tcBorders>
              <w:left w:val="single" w:sz="4" w:space="0" w:color="000000"/>
            </w:tcBorders>
            <w:shd w:val="clear" w:color="auto" w:fill="auto"/>
          </w:tcPr>
          <w:p w14:paraId="3D81DB6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1.55 (1.11-2.17)</w:t>
            </w:r>
          </w:p>
        </w:tc>
        <w:tc>
          <w:tcPr>
            <w:tcW w:w="3260" w:type="dxa"/>
            <w:tcBorders>
              <w:left w:val="single" w:sz="4" w:space="0" w:color="000000"/>
            </w:tcBorders>
            <w:shd w:val="clear" w:color="auto" w:fill="auto"/>
            <w:vAlign w:val="bottom"/>
          </w:tcPr>
          <w:p w14:paraId="39C9DA1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1.34 (0.91-1.96)</w:t>
            </w:r>
          </w:p>
        </w:tc>
        <w:tc>
          <w:tcPr>
            <w:tcW w:w="1276" w:type="dxa"/>
            <w:vMerge/>
            <w:tcBorders>
              <w:left w:val="single" w:sz="4" w:space="0" w:color="000000"/>
            </w:tcBorders>
            <w:shd w:val="clear" w:color="auto" w:fill="auto"/>
          </w:tcPr>
          <w:p w14:paraId="0FC0E453"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53A2CD65" w14:textId="77777777" w:rsidTr="00A038A6">
        <w:trPr>
          <w:trHeight w:val="20"/>
        </w:trPr>
        <w:tc>
          <w:tcPr>
            <w:tcW w:w="2977" w:type="dxa"/>
            <w:tcBorders>
              <w:right w:val="single" w:sz="4" w:space="0" w:color="000000"/>
            </w:tcBorders>
            <w:shd w:val="clear" w:color="auto" w:fill="auto"/>
            <w:vAlign w:val="center"/>
          </w:tcPr>
          <w:p w14:paraId="1356551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South Asian</w:t>
            </w:r>
          </w:p>
        </w:tc>
        <w:tc>
          <w:tcPr>
            <w:tcW w:w="2552" w:type="dxa"/>
            <w:tcBorders>
              <w:left w:val="single" w:sz="4" w:space="0" w:color="000000"/>
            </w:tcBorders>
            <w:shd w:val="clear" w:color="auto" w:fill="auto"/>
          </w:tcPr>
          <w:p w14:paraId="720BC6F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0.98 (0.78-1.22)</w:t>
            </w:r>
          </w:p>
        </w:tc>
        <w:tc>
          <w:tcPr>
            <w:tcW w:w="3260" w:type="dxa"/>
            <w:tcBorders>
              <w:left w:val="single" w:sz="4" w:space="0" w:color="000000"/>
            </w:tcBorders>
            <w:shd w:val="clear" w:color="auto" w:fill="auto"/>
            <w:vAlign w:val="bottom"/>
          </w:tcPr>
          <w:p w14:paraId="48DC1F7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0.93 (0.72-1.19)</w:t>
            </w:r>
          </w:p>
        </w:tc>
        <w:tc>
          <w:tcPr>
            <w:tcW w:w="1276" w:type="dxa"/>
            <w:vMerge/>
            <w:tcBorders>
              <w:left w:val="single" w:sz="4" w:space="0" w:color="000000"/>
            </w:tcBorders>
            <w:shd w:val="clear" w:color="auto" w:fill="auto"/>
          </w:tcPr>
          <w:p w14:paraId="3FAFBAEC"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1864BA32" w14:textId="77777777" w:rsidTr="00A038A6">
        <w:trPr>
          <w:trHeight w:val="20"/>
        </w:trPr>
        <w:tc>
          <w:tcPr>
            <w:tcW w:w="2977" w:type="dxa"/>
            <w:tcBorders>
              <w:right w:val="single" w:sz="4" w:space="0" w:color="000000"/>
            </w:tcBorders>
            <w:shd w:val="clear" w:color="auto" w:fill="auto"/>
            <w:vAlign w:val="center"/>
          </w:tcPr>
          <w:p w14:paraId="27AE777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Other</w:t>
            </w:r>
          </w:p>
        </w:tc>
        <w:tc>
          <w:tcPr>
            <w:tcW w:w="2552" w:type="dxa"/>
            <w:tcBorders>
              <w:left w:val="single" w:sz="4" w:space="0" w:color="000000"/>
            </w:tcBorders>
            <w:shd w:val="clear" w:color="auto" w:fill="auto"/>
          </w:tcPr>
          <w:p w14:paraId="6B2A70B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0.99 (0.64-1.54)</w:t>
            </w:r>
          </w:p>
        </w:tc>
        <w:tc>
          <w:tcPr>
            <w:tcW w:w="3260" w:type="dxa"/>
            <w:tcBorders>
              <w:left w:val="single" w:sz="4" w:space="0" w:color="000000"/>
            </w:tcBorders>
            <w:shd w:val="clear" w:color="auto" w:fill="auto"/>
            <w:vAlign w:val="bottom"/>
          </w:tcPr>
          <w:p w14:paraId="5632FDD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0.92 (0.54-1.56)</w:t>
            </w:r>
          </w:p>
        </w:tc>
        <w:tc>
          <w:tcPr>
            <w:tcW w:w="1276" w:type="dxa"/>
            <w:vMerge/>
            <w:tcBorders>
              <w:left w:val="single" w:sz="4" w:space="0" w:color="000000"/>
            </w:tcBorders>
            <w:shd w:val="clear" w:color="auto" w:fill="auto"/>
          </w:tcPr>
          <w:p w14:paraId="7D3FEC9A"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E70967D" w14:textId="77777777" w:rsidTr="005A33E6">
        <w:trPr>
          <w:trHeight w:val="20"/>
        </w:trPr>
        <w:tc>
          <w:tcPr>
            <w:tcW w:w="10065" w:type="dxa"/>
            <w:gridSpan w:val="4"/>
            <w:shd w:val="clear" w:color="auto" w:fill="auto"/>
            <w:vAlign w:val="center"/>
          </w:tcPr>
          <w:p w14:paraId="6B47D984"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Arrival by ambulance</w:t>
            </w:r>
          </w:p>
        </w:tc>
      </w:tr>
      <w:tr w:rsidR="00936586" w:rsidRPr="005A33E6" w14:paraId="3C132645" w14:textId="77777777" w:rsidTr="00A038A6">
        <w:trPr>
          <w:trHeight w:val="20"/>
        </w:trPr>
        <w:tc>
          <w:tcPr>
            <w:tcW w:w="2977" w:type="dxa"/>
            <w:tcBorders>
              <w:right w:val="single" w:sz="4" w:space="0" w:color="000000"/>
            </w:tcBorders>
            <w:shd w:val="clear" w:color="auto" w:fill="auto"/>
            <w:vAlign w:val="center"/>
          </w:tcPr>
          <w:p w14:paraId="004A04DE"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Self</w:t>
            </w:r>
          </w:p>
        </w:tc>
        <w:tc>
          <w:tcPr>
            <w:tcW w:w="2552" w:type="dxa"/>
            <w:tcBorders>
              <w:left w:val="single" w:sz="4" w:space="0" w:color="000000"/>
            </w:tcBorders>
            <w:shd w:val="clear" w:color="auto" w:fill="auto"/>
            <w:vAlign w:val="center"/>
          </w:tcPr>
          <w:p w14:paraId="32A968C1"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28247F1F"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1B2D834F"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0.04</w:t>
            </w:r>
          </w:p>
        </w:tc>
      </w:tr>
      <w:tr w:rsidR="00936586" w:rsidRPr="005A33E6" w14:paraId="3C2E7D4E" w14:textId="77777777" w:rsidTr="00A038A6">
        <w:trPr>
          <w:trHeight w:val="20"/>
        </w:trPr>
        <w:tc>
          <w:tcPr>
            <w:tcW w:w="2977" w:type="dxa"/>
            <w:tcBorders>
              <w:right w:val="single" w:sz="4" w:space="0" w:color="000000"/>
            </w:tcBorders>
            <w:shd w:val="clear" w:color="auto" w:fill="auto"/>
            <w:vAlign w:val="center"/>
          </w:tcPr>
          <w:p w14:paraId="45B0043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Ambulance</w:t>
            </w:r>
          </w:p>
        </w:tc>
        <w:tc>
          <w:tcPr>
            <w:tcW w:w="2552" w:type="dxa"/>
            <w:tcBorders>
              <w:left w:val="single" w:sz="4" w:space="0" w:color="000000"/>
            </w:tcBorders>
            <w:shd w:val="clear" w:color="auto" w:fill="auto"/>
            <w:vAlign w:val="center"/>
          </w:tcPr>
          <w:p w14:paraId="0C9EF2C6" w14:textId="77777777" w:rsidR="00936586" w:rsidRPr="005A33E6" w:rsidRDefault="00936586" w:rsidP="00A707FC">
            <w:pPr>
              <w:spacing w:after="0"/>
              <w:ind w:left="156"/>
              <w:rPr>
                <w:rFonts w:ascii="Arial" w:hAnsi="Arial" w:cs="Arial"/>
                <w:sz w:val="20"/>
                <w:szCs w:val="20"/>
              </w:rPr>
            </w:pPr>
            <w:r w:rsidRPr="005A33E6">
              <w:rPr>
                <w:rFonts w:ascii="Arial" w:hAnsi="Arial" w:cs="Arial"/>
                <w:sz w:val="20"/>
                <w:szCs w:val="20"/>
              </w:rPr>
              <w:t>1.26 (1.12-1.40)</w:t>
            </w:r>
          </w:p>
        </w:tc>
        <w:tc>
          <w:tcPr>
            <w:tcW w:w="3260" w:type="dxa"/>
            <w:tcBorders>
              <w:left w:val="single" w:sz="4" w:space="0" w:color="000000"/>
            </w:tcBorders>
            <w:shd w:val="clear" w:color="auto" w:fill="auto"/>
            <w:vAlign w:val="center"/>
          </w:tcPr>
          <w:p w14:paraId="48D4574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1.16 (1.01-1.33)</w:t>
            </w:r>
          </w:p>
        </w:tc>
        <w:tc>
          <w:tcPr>
            <w:tcW w:w="1276" w:type="dxa"/>
            <w:vMerge/>
            <w:tcBorders>
              <w:left w:val="single" w:sz="4" w:space="0" w:color="000000"/>
            </w:tcBorders>
            <w:shd w:val="clear" w:color="auto" w:fill="auto"/>
          </w:tcPr>
          <w:p w14:paraId="1524B488"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6A68B7DE" w14:textId="77777777" w:rsidTr="005A33E6">
        <w:trPr>
          <w:trHeight w:val="20"/>
        </w:trPr>
        <w:tc>
          <w:tcPr>
            <w:tcW w:w="10065" w:type="dxa"/>
            <w:gridSpan w:val="4"/>
            <w:shd w:val="clear" w:color="auto" w:fill="auto"/>
            <w:vAlign w:val="center"/>
          </w:tcPr>
          <w:p w14:paraId="5E89E024"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Comorbidities</w:t>
            </w:r>
          </w:p>
        </w:tc>
      </w:tr>
      <w:tr w:rsidR="00936586" w:rsidRPr="005A33E6" w14:paraId="10AAB069" w14:textId="77777777" w:rsidTr="00A038A6">
        <w:trPr>
          <w:trHeight w:val="20"/>
        </w:trPr>
        <w:tc>
          <w:tcPr>
            <w:tcW w:w="2977" w:type="dxa"/>
            <w:tcBorders>
              <w:right w:val="single" w:sz="4" w:space="0" w:color="000000"/>
            </w:tcBorders>
            <w:shd w:val="clear" w:color="auto" w:fill="auto"/>
            <w:vAlign w:val="center"/>
          </w:tcPr>
          <w:p w14:paraId="4E62A3F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Hypertension</w:t>
            </w:r>
          </w:p>
        </w:tc>
        <w:tc>
          <w:tcPr>
            <w:tcW w:w="2552" w:type="dxa"/>
            <w:tcBorders>
              <w:left w:val="single" w:sz="4" w:space="0" w:color="000000"/>
            </w:tcBorders>
            <w:shd w:val="clear" w:color="auto" w:fill="auto"/>
            <w:vAlign w:val="center"/>
          </w:tcPr>
          <w:p w14:paraId="39398FF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1.08 (0.96-1.21)</w:t>
            </w:r>
          </w:p>
        </w:tc>
        <w:tc>
          <w:tcPr>
            <w:tcW w:w="3260" w:type="dxa"/>
            <w:tcBorders>
              <w:left w:val="single" w:sz="4" w:space="0" w:color="000000"/>
            </w:tcBorders>
            <w:shd w:val="clear" w:color="auto" w:fill="auto"/>
            <w:vAlign w:val="center"/>
          </w:tcPr>
          <w:p w14:paraId="705541B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1.07 (0.91-1.26)</w:t>
            </w:r>
          </w:p>
        </w:tc>
        <w:tc>
          <w:tcPr>
            <w:tcW w:w="1276" w:type="dxa"/>
            <w:tcBorders>
              <w:left w:val="single" w:sz="4" w:space="0" w:color="000000"/>
            </w:tcBorders>
            <w:shd w:val="clear" w:color="auto" w:fill="auto"/>
          </w:tcPr>
          <w:p w14:paraId="11C6BF6F"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0.44</w:t>
            </w:r>
          </w:p>
        </w:tc>
      </w:tr>
      <w:tr w:rsidR="00936586" w:rsidRPr="005A33E6" w14:paraId="14FEBB29" w14:textId="77777777" w:rsidTr="00A038A6">
        <w:trPr>
          <w:trHeight w:val="20"/>
        </w:trPr>
        <w:tc>
          <w:tcPr>
            <w:tcW w:w="2977" w:type="dxa"/>
            <w:tcBorders>
              <w:right w:val="single" w:sz="4" w:space="0" w:color="000000"/>
            </w:tcBorders>
            <w:shd w:val="clear" w:color="auto" w:fill="auto"/>
            <w:vAlign w:val="center"/>
          </w:tcPr>
          <w:p w14:paraId="7F3E70A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Diabetes</w:t>
            </w:r>
          </w:p>
        </w:tc>
        <w:tc>
          <w:tcPr>
            <w:tcW w:w="2552" w:type="dxa"/>
            <w:tcBorders>
              <w:left w:val="single" w:sz="4" w:space="0" w:color="000000"/>
            </w:tcBorders>
            <w:shd w:val="clear" w:color="auto" w:fill="auto"/>
            <w:vAlign w:val="center"/>
          </w:tcPr>
          <w:p w14:paraId="1973AB1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1.17 (1.01-1.34)</w:t>
            </w:r>
          </w:p>
        </w:tc>
        <w:tc>
          <w:tcPr>
            <w:tcW w:w="3260" w:type="dxa"/>
            <w:tcBorders>
              <w:left w:val="single" w:sz="4" w:space="0" w:color="000000"/>
            </w:tcBorders>
            <w:shd w:val="clear" w:color="auto" w:fill="auto"/>
            <w:vAlign w:val="center"/>
          </w:tcPr>
          <w:p w14:paraId="0576E8F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1.08 (0.90-1.29)</w:t>
            </w:r>
          </w:p>
        </w:tc>
        <w:tc>
          <w:tcPr>
            <w:tcW w:w="1276" w:type="dxa"/>
            <w:tcBorders>
              <w:left w:val="single" w:sz="4" w:space="0" w:color="000000"/>
            </w:tcBorders>
            <w:shd w:val="clear" w:color="auto" w:fill="auto"/>
          </w:tcPr>
          <w:p w14:paraId="3DD44F9B"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0.43</w:t>
            </w:r>
          </w:p>
        </w:tc>
      </w:tr>
      <w:tr w:rsidR="00936586" w:rsidRPr="005A33E6" w14:paraId="29646A28" w14:textId="77777777" w:rsidTr="00A038A6">
        <w:trPr>
          <w:trHeight w:val="20"/>
        </w:trPr>
        <w:tc>
          <w:tcPr>
            <w:tcW w:w="2977" w:type="dxa"/>
            <w:tcBorders>
              <w:right w:val="single" w:sz="4" w:space="0" w:color="000000"/>
            </w:tcBorders>
            <w:shd w:val="clear" w:color="auto" w:fill="auto"/>
            <w:vAlign w:val="center"/>
          </w:tcPr>
          <w:p w14:paraId="0B5EE32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Coronary artery disease</w:t>
            </w:r>
          </w:p>
        </w:tc>
        <w:tc>
          <w:tcPr>
            <w:tcW w:w="2552" w:type="dxa"/>
            <w:tcBorders>
              <w:left w:val="single" w:sz="4" w:space="0" w:color="000000"/>
            </w:tcBorders>
            <w:shd w:val="clear" w:color="auto" w:fill="auto"/>
            <w:vAlign w:val="center"/>
          </w:tcPr>
          <w:p w14:paraId="523DC93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1.11 (0.91-1.34)</w:t>
            </w:r>
          </w:p>
        </w:tc>
        <w:tc>
          <w:tcPr>
            <w:tcW w:w="3260" w:type="dxa"/>
            <w:tcBorders>
              <w:left w:val="single" w:sz="4" w:space="0" w:color="000000"/>
            </w:tcBorders>
            <w:shd w:val="clear" w:color="auto" w:fill="auto"/>
            <w:vAlign w:val="center"/>
          </w:tcPr>
          <w:p w14:paraId="275CAEE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1.19 (0.94-1.52)</w:t>
            </w:r>
          </w:p>
        </w:tc>
        <w:tc>
          <w:tcPr>
            <w:tcW w:w="1276" w:type="dxa"/>
            <w:tcBorders>
              <w:left w:val="single" w:sz="4" w:space="0" w:color="000000"/>
            </w:tcBorders>
            <w:shd w:val="clear" w:color="auto" w:fill="auto"/>
          </w:tcPr>
          <w:p w14:paraId="29AE93AF"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0.15</w:t>
            </w:r>
          </w:p>
        </w:tc>
      </w:tr>
      <w:tr w:rsidR="00936586" w:rsidRPr="005A33E6" w14:paraId="38A74A50" w14:textId="77777777" w:rsidTr="00A038A6">
        <w:trPr>
          <w:trHeight w:val="20"/>
        </w:trPr>
        <w:tc>
          <w:tcPr>
            <w:tcW w:w="2977" w:type="dxa"/>
            <w:tcBorders>
              <w:right w:val="single" w:sz="4" w:space="0" w:color="000000"/>
            </w:tcBorders>
            <w:shd w:val="clear" w:color="auto" w:fill="auto"/>
            <w:vAlign w:val="center"/>
          </w:tcPr>
          <w:p w14:paraId="0C49423F"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Heart failure</w:t>
            </w:r>
          </w:p>
        </w:tc>
        <w:tc>
          <w:tcPr>
            <w:tcW w:w="2552" w:type="dxa"/>
            <w:tcBorders>
              <w:left w:val="single" w:sz="4" w:space="0" w:color="000000"/>
            </w:tcBorders>
            <w:shd w:val="clear" w:color="auto" w:fill="auto"/>
            <w:vAlign w:val="center"/>
          </w:tcPr>
          <w:p w14:paraId="717F29D3"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0.99 (0.72-1.37)</w:t>
            </w:r>
          </w:p>
        </w:tc>
        <w:tc>
          <w:tcPr>
            <w:tcW w:w="3260" w:type="dxa"/>
            <w:tcBorders>
              <w:left w:val="single" w:sz="4" w:space="0" w:color="000000"/>
            </w:tcBorders>
            <w:shd w:val="clear" w:color="auto" w:fill="auto"/>
            <w:vAlign w:val="center"/>
          </w:tcPr>
          <w:p w14:paraId="367473A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0.90 (0.61-1.33)</w:t>
            </w:r>
          </w:p>
        </w:tc>
        <w:tc>
          <w:tcPr>
            <w:tcW w:w="1276" w:type="dxa"/>
            <w:tcBorders>
              <w:left w:val="single" w:sz="4" w:space="0" w:color="000000"/>
            </w:tcBorders>
            <w:shd w:val="clear" w:color="auto" w:fill="auto"/>
          </w:tcPr>
          <w:p w14:paraId="2C86563E"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0.60</w:t>
            </w:r>
          </w:p>
        </w:tc>
      </w:tr>
      <w:tr w:rsidR="00936586" w:rsidRPr="005A33E6" w14:paraId="6C8A6C22" w14:textId="77777777" w:rsidTr="00A038A6">
        <w:trPr>
          <w:trHeight w:val="20"/>
        </w:trPr>
        <w:tc>
          <w:tcPr>
            <w:tcW w:w="2977" w:type="dxa"/>
            <w:tcBorders>
              <w:right w:val="single" w:sz="4" w:space="0" w:color="000000"/>
            </w:tcBorders>
            <w:shd w:val="clear" w:color="auto" w:fill="auto"/>
            <w:vAlign w:val="center"/>
          </w:tcPr>
          <w:p w14:paraId="04DAA4F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Chronic kidney disease</w:t>
            </w:r>
          </w:p>
        </w:tc>
        <w:tc>
          <w:tcPr>
            <w:tcW w:w="2552" w:type="dxa"/>
            <w:tcBorders>
              <w:left w:val="single" w:sz="4" w:space="0" w:color="000000"/>
            </w:tcBorders>
            <w:shd w:val="clear" w:color="auto" w:fill="auto"/>
            <w:vAlign w:val="center"/>
          </w:tcPr>
          <w:p w14:paraId="52F7A9F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0.87 (0.66-1.14)</w:t>
            </w:r>
          </w:p>
        </w:tc>
        <w:tc>
          <w:tcPr>
            <w:tcW w:w="3260" w:type="dxa"/>
            <w:tcBorders>
              <w:left w:val="single" w:sz="4" w:space="0" w:color="000000"/>
            </w:tcBorders>
            <w:shd w:val="clear" w:color="auto" w:fill="auto"/>
            <w:vAlign w:val="center"/>
          </w:tcPr>
          <w:p w14:paraId="02413E5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0.87 (0.63-1.22)</w:t>
            </w:r>
          </w:p>
        </w:tc>
        <w:tc>
          <w:tcPr>
            <w:tcW w:w="1276" w:type="dxa"/>
            <w:tcBorders>
              <w:left w:val="single" w:sz="4" w:space="0" w:color="000000"/>
            </w:tcBorders>
            <w:shd w:val="clear" w:color="auto" w:fill="auto"/>
          </w:tcPr>
          <w:p w14:paraId="1C00FA2E"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0.42</w:t>
            </w:r>
          </w:p>
        </w:tc>
      </w:tr>
      <w:tr w:rsidR="00936586" w:rsidRPr="005A33E6" w14:paraId="2CACE592" w14:textId="77777777" w:rsidTr="00A038A6">
        <w:trPr>
          <w:trHeight w:val="20"/>
        </w:trPr>
        <w:tc>
          <w:tcPr>
            <w:tcW w:w="2977" w:type="dxa"/>
            <w:tcBorders>
              <w:right w:val="single" w:sz="4" w:space="0" w:color="000000"/>
            </w:tcBorders>
            <w:shd w:val="clear" w:color="auto" w:fill="auto"/>
            <w:vAlign w:val="center"/>
          </w:tcPr>
          <w:p w14:paraId="156358C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Mental health diagnosis</w:t>
            </w:r>
          </w:p>
        </w:tc>
        <w:tc>
          <w:tcPr>
            <w:tcW w:w="2552" w:type="dxa"/>
            <w:tcBorders>
              <w:left w:val="single" w:sz="4" w:space="0" w:color="000000"/>
            </w:tcBorders>
            <w:shd w:val="clear" w:color="auto" w:fill="auto"/>
            <w:vAlign w:val="center"/>
          </w:tcPr>
          <w:p w14:paraId="1F50961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1.05 (0.90-1.25)</w:t>
            </w:r>
          </w:p>
        </w:tc>
        <w:tc>
          <w:tcPr>
            <w:tcW w:w="3260" w:type="dxa"/>
            <w:tcBorders>
              <w:left w:val="single" w:sz="4" w:space="0" w:color="000000"/>
            </w:tcBorders>
            <w:shd w:val="clear" w:color="auto" w:fill="auto"/>
            <w:vAlign w:val="center"/>
          </w:tcPr>
          <w:p w14:paraId="719AD01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1.11 (0.91-1.34)</w:t>
            </w:r>
          </w:p>
        </w:tc>
        <w:tc>
          <w:tcPr>
            <w:tcW w:w="1276" w:type="dxa"/>
            <w:tcBorders>
              <w:left w:val="single" w:sz="4" w:space="0" w:color="000000"/>
            </w:tcBorders>
            <w:shd w:val="clear" w:color="auto" w:fill="auto"/>
          </w:tcPr>
          <w:p w14:paraId="5B2EC79E" w14:textId="77777777" w:rsidR="00936586" w:rsidRPr="005A33E6" w:rsidRDefault="00936586" w:rsidP="005A33E6">
            <w:pPr>
              <w:spacing w:after="0"/>
              <w:ind w:left="156"/>
              <w:jc w:val="center"/>
              <w:rPr>
                <w:rFonts w:ascii="Arial" w:hAnsi="Arial" w:cs="Arial"/>
                <w:sz w:val="20"/>
                <w:szCs w:val="20"/>
              </w:rPr>
            </w:pPr>
            <w:r w:rsidRPr="005A33E6">
              <w:rPr>
                <w:rFonts w:ascii="Arial" w:hAnsi="Arial" w:cs="Arial"/>
                <w:sz w:val="20"/>
                <w:szCs w:val="20"/>
              </w:rPr>
              <w:t>0.29</w:t>
            </w:r>
          </w:p>
        </w:tc>
      </w:tr>
      <w:tr w:rsidR="00936586" w:rsidRPr="005A33E6" w14:paraId="6B8B3B3A" w14:textId="77777777" w:rsidTr="00A038A6">
        <w:trPr>
          <w:trHeight w:val="20"/>
        </w:trPr>
        <w:tc>
          <w:tcPr>
            <w:tcW w:w="2977" w:type="dxa"/>
            <w:tcBorders>
              <w:right w:val="single" w:sz="4" w:space="0" w:color="000000"/>
            </w:tcBorders>
            <w:shd w:val="clear" w:color="auto" w:fill="auto"/>
            <w:vAlign w:val="center"/>
          </w:tcPr>
          <w:p w14:paraId="7FEFDE7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Rheumatologic disorder</w:t>
            </w:r>
          </w:p>
        </w:tc>
        <w:tc>
          <w:tcPr>
            <w:tcW w:w="2552" w:type="dxa"/>
            <w:tcBorders>
              <w:left w:val="single" w:sz="4" w:space="0" w:color="000000"/>
            </w:tcBorders>
            <w:shd w:val="clear" w:color="auto" w:fill="auto"/>
            <w:vAlign w:val="center"/>
          </w:tcPr>
          <w:p w14:paraId="30365F9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1.04 (0.86-1.26)</w:t>
            </w:r>
          </w:p>
        </w:tc>
        <w:tc>
          <w:tcPr>
            <w:tcW w:w="3260" w:type="dxa"/>
            <w:tcBorders>
              <w:left w:val="single" w:sz="4" w:space="0" w:color="000000"/>
            </w:tcBorders>
            <w:shd w:val="clear" w:color="auto" w:fill="auto"/>
            <w:vAlign w:val="center"/>
          </w:tcPr>
          <w:p w14:paraId="30FCD32E"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1.11 (0.88-1.40)</w:t>
            </w:r>
          </w:p>
        </w:tc>
        <w:tc>
          <w:tcPr>
            <w:tcW w:w="1276" w:type="dxa"/>
            <w:tcBorders>
              <w:left w:val="single" w:sz="4" w:space="0" w:color="000000"/>
            </w:tcBorders>
            <w:shd w:val="clear" w:color="auto" w:fill="auto"/>
          </w:tcPr>
          <w:p w14:paraId="6E3E6A91"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0.39</w:t>
            </w:r>
          </w:p>
        </w:tc>
      </w:tr>
      <w:tr w:rsidR="00936586" w:rsidRPr="005A33E6" w14:paraId="0109F4F1" w14:textId="77777777" w:rsidTr="00A038A6">
        <w:trPr>
          <w:trHeight w:val="20"/>
        </w:trPr>
        <w:tc>
          <w:tcPr>
            <w:tcW w:w="2977" w:type="dxa"/>
            <w:tcBorders>
              <w:right w:val="single" w:sz="4" w:space="0" w:color="000000"/>
            </w:tcBorders>
            <w:shd w:val="clear" w:color="auto" w:fill="auto"/>
            <w:vAlign w:val="center"/>
          </w:tcPr>
          <w:p w14:paraId="576C185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Asthma</w:t>
            </w:r>
          </w:p>
        </w:tc>
        <w:tc>
          <w:tcPr>
            <w:tcW w:w="2552" w:type="dxa"/>
            <w:tcBorders>
              <w:left w:val="single" w:sz="4" w:space="0" w:color="000000"/>
            </w:tcBorders>
            <w:shd w:val="clear" w:color="auto" w:fill="auto"/>
            <w:vAlign w:val="center"/>
          </w:tcPr>
          <w:p w14:paraId="68EE3CE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1.37 (1.15-1.64)</w:t>
            </w:r>
          </w:p>
        </w:tc>
        <w:tc>
          <w:tcPr>
            <w:tcW w:w="3260" w:type="dxa"/>
            <w:tcBorders>
              <w:left w:val="single" w:sz="4" w:space="0" w:color="000000"/>
            </w:tcBorders>
            <w:shd w:val="clear" w:color="auto" w:fill="auto"/>
            <w:vAlign w:val="center"/>
          </w:tcPr>
          <w:p w14:paraId="16A2994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1.09 (0.89-1.35)</w:t>
            </w:r>
          </w:p>
        </w:tc>
        <w:tc>
          <w:tcPr>
            <w:tcW w:w="1276" w:type="dxa"/>
            <w:tcBorders>
              <w:left w:val="single" w:sz="4" w:space="0" w:color="000000"/>
            </w:tcBorders>
            <w:shd w:val="clear" w:color="auto" w:fill="auto"/>
          </w:tcPr>
          <w:p w14:paraId="76DFC15D"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0.39</w:t>
            </w:r>
          </w:p>
        </w:tc>
      </w:tr>
      <w:tr w:rsidR="00936586" w:rsidRPr="005A33E6" w14:paraId="6190241B" w14:textId="77777777" w:rsidTr="00A038A6">
        <w:trPr>
          <w:trHeight w:val="20"/>
        </w:trPr>
        <w:tc>
          <w:tcPr>
            <w:tcW w:w="2977" w:type="dxa"/>
            <w:tcBorders>
              <w:right w:val="single" w:sz="4" w:space="0" w:color="000000"/>
            </w:tcBorders>
            <w:shd w:val="clear" w:color="auto" w:fill="auto"/>
            <w:vAlign w:val="center"/>
          </w:tcPr>
          <w:p w14:paraId="7606613E"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Chronic lung disease</w:t>
            </w:r>
          </w:p>
        </w:tc>
        <w:tc>
          <w:tcPr>
            <w:tcW w:w="2552" w:type="dxa"/>
            <w:tcBorders>
              <w:left w:val="single" w:sz="4" w:space="0" w:color="000000"/>
            </w:tcBorders>
            <w:shd w:val="clear" w:color="auto" w:fill="auto"/>
            <w:vAlign w:val="center"/>
          </w:tcPr>
          <w:p w14:paraId="6DCD815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(0.80-1.26)</w:t>
            </w:r>
          </w:p>
        </w:tc>
        <w:tc>
          <w:tcPr>
            <w:tcW w:w="3260" w:type="dxa"/>
            <w:tcBorders>
              <w:left w:val="single" w:sz="4" w:space="0" w:color="000000"/>
            </w:tcBorders>
            <w:shd w:val="clear" w:color="auto" w:fill="auto"/>
            <w:vAlign w:val="center"/>
          </w:tcPr>
          <w:p w14:paraId="7FE872C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1.08 (0.82-1.41)</w:t>
            </w:r>
          </w:p>
        </w:tc>
        <w:tc>
          <w:tcPr>
            <w:tcW w:w="1276" w:type="dxa"/>
            <w:tcBorders>
              <w:left w:val="single" w:sz="4" w:space="0" w:color="000000"/>
            </w:tcBorders>
            <w:shd w:val="clear" w:color="auto" w:fill="auto"/>
          </w:tcPr>
          <w:p w14:paraId="1387F35E"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0.60</w:t>
            </w:r>
          </w:p>
        </w:tc>
      </w:tr>
      <w:tr w:rsidR="00936586" w:rsidRPr="005A33E6" w14:paraId="5ED336B1" w14:textId="77777777" w:rsidTr="00A038A6">
        <w:trPr>
          <w:trHeight w:val="20"/>
        </w:trPr>
        <w:tc>
          <w:tcPr>
            <w:tcW w:w="2977" w:type="dxa"/>
            <w:tcBorders>
              <w:right w:val="single" w:sz="4" w:space="0" w:color="000000"/>
            </w:tcBorders>
            <w:shd w:val="clear" w:color="auto" w:fill="auto"/>
            <w:vAlign w:val="center"/>
          </w:tcPr>
          <w:p w14:paraId="71C5FA2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Active cancer</w:t>
            </w:r>
          </w:p>
        </w:tc>
        <w:tc>
          <w:tcPr>
            <w:tcW w:w="2552" w:type="dxa"/>
            <w:tcBorders>
              <w:left w:val="single" w:sz="4" w:space="0" w:color="000000"/>
            </w:tcBorders>
            <w:shd w:val="clear" w:color="auto" w:fill="auto"/>
            <w:vAlign w:val="center"/>
          </w:tcPr>
          <w:p w14:paraId="531B461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0.70 (0.55-0.90)</w:t>
            </w:r>
          </w:p>
        </w:tc>
        <w:tc>
          <w:tcPr>
            <w:tcW w:w="3260" w:type="dxa"/>
            <w:tcBorders>
              <w:left w:val="single" w:sz="4" w:space="0" w:color="000000"/>
            </w:tcBorders>
            <w:shd w:val="clear" w:color="auto" w:fill="auto"/>
            <w:vAlign w:val="center"/>
          </w:tcPr>
          <w:p w14:paraId="585C038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0.77 (0.58-1.04)</w:t>
            </w:r>
          </w:p>
        </w:tc>
        <w:tc>
          <w:tcPr>
            <w:tcW w:w="1276" w:type="dxa"/>
            <w:tcBorders>
              <w:left w:val="single" w:sz="4" w:space="0" w:color="000000"/>
            </w:tcBorders>
            <w:shd w:val="clear" w:color="auto" w:fill="auto"/>
          </w:tcPr>
          <w:p w14:paraId="5CFFDD22"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0.08</w:t>
            </w:r>
          </w:p>
        </w:tc>
      </w:tr>
      <w:tr w:rsidR="00936586" w:rsidRPr="005A33E6" w14:paraId="7AB825F9" w14:textId="77777777" w:rsidTr="00A038A6">
        <w:trPr>
          <w:trHeight w:val="20"/>
        </w:trPr>
        <w:tc>
          <w:tcPr>
            <w:tcW w:w="2977" w:type="dxa"/>
            <w:tcBorders>
              <w:right w:val="single" w:sz="4" w:space="0" w:color="000000"/>
            </w:tcBorders>
            <w:shd w:val="clear" w:color="auto" w:fill="auto"/>
            <w:vAlign w:val="center"/>
          </w:tcPr>
          <w:p w14:paraId="67E6203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Obesity</w:t>
            </w:r>
          </w:p>
        </w:tc>
        <w:tc>
          <w:tcPr>
            <w:tcW w:w="2552" w:type="dxa"/>
            <w:tcBorders>
              <w:left w:val="single" w:sz="4" w:space="0" w:color="000000"/>
            </w:tcBorders>
            <w:shd w:val="clear" w:color="auto" w:fill="auto"/>
            <w:vAlign w:val="center"/>
          </w:tcPr>
          <w:p w14:paraId="026F61E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1.26 (0.94-1.71)</w:t>
            </w:r>
          </w:p>
        </w:tc>
        <w:tc>
          <w:tcPr>
            <w:tcW w:w="3260" w:type="dxa"/>
            <w:tcBorders>
              <w:left w:val="single" w:sz="4" w:space="0" w:color="000000"/>
            </w:tcBorders>
            <w:shd w:val="clear" w:color="auto" w:fill="auto"/>
            <w:vAlign w:val="center"/>
          </w:tcPr>
          <w:p w14:paraId="060BDF6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0.80 (0.56-1.15)</w:t>
            </w:r>
          </w:p>
        </w:tc>
        <w:tc>
          <w:tcPr>
            <w:tcW w:w="1276" w:type="dxa"/>
            <w:tcBorders>
              <w:left w:val="single" w:sz="4" w:space="0" w:color="000000"/>
            </w:tcBorders>
            <w:shd w:val="clear" w:color="auto" w:fill="auto"/>
          </w:tcPr>
          <w:p w14:paraId="1085DE91"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0.24</w:t>
            </w:r>
          </w:p>
        </w:tc>
      </w:tr>
      <w:tr w:rsidR="00936586" w:rsidRPr="005A33E6" w14:paraId="5B042B55" w14:textId="77777777" w:rsidTr="005A33E6">
        <w:trPr>
          <w:trHeight w:val="20"/>
        </w:trPr>
        <w:tc>
          <w:tcPr>
            <w:tcW w:w="10065" w:type="dxa"/>
            <w:gridSpan w:val="4"/>
            <w:shd w:val="clear" w:color="auto" w:fill="auto"/>
            <w:vAlign w:val="center"/>
          </w:tcPr>
          <w:p w14:paraId="0595B317" w14:textId="77777777" w:rsidR="00936586" w:rsidRPr="005A33E6" w:rsidRDefault="00936586" w:rsidP="00A707FC">
            <w:pPr>
              <w:spacing w:after="0"/>
              <w:rPr>
                <w:rFonts w:ascii="Arial" w:hAnsi="Arial" w:cs="Arial"/>
                <w:sz w:val="20"/>
                <w:szCs w:val="20"/>
              </w:rPr>
            </w:pPr>
            <w:r w:rsidRPr="005A33E6">
              <w:rPr>
                <w:rFonts w:ascii="Arial" w:hAnsi="Arial" w:cs="Arial"/>
                <w:b/>
                <w:sz w:val="20"/>
                <w:szCs w:val="20"/>
              </w:rPr>
              <w:t>Symptoms</w:t>
            </w:r>
          </w:p>
        </w:tc>
      </w:tr>
      <w:tr w:rsidR="00936586" w:rsidRPr="005A33E6" w14:paraId="16EEA812" w14:textId="77777777" w:rsidTr="00A038A6">
        <w:trPr>
          <w:trHeight w:val="197"/>
        </w:trPr>
        <w:tc>
          <w:tcPr>
            <w:tcW w:w="2977" w:type="dxa"/>
            <w:tcBorders>
              <w:right w:val="single" w:sz="4" w:space="0" w:color="000000"/>
            </w:tcBorders>
            <w:shd w:val="clear" w:color="auto" w:fill="auto"/>
            <w:vAlign w:val="center"/>
          </w:tcPr>
          <w:p w14:paraId="49FF3BA3"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Cough</w:t>
            </w:r>
          </w:p>
        </w:tc>
        <w:tc>
          <w:tcPr>
            <w:tcW w:w="2552" w:type="dxa"/>
            <w:tcBorders>
              <w:left w:val="single" w:sz="4" w:space="0" w:color="000000"/>
            </w:tcBorders>
            <w:shd w:val="clear" w:color="auto" w:fill="auto"/>
            <w:vAlign w:val="center"/>
          </w:tcPr>
          <w:p w14:paraId="5F9FBB4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1.91 (1.70-2.15)</w:t>
            </w:r>
          </w:p>
        </w:tc>
        <w:tc>
          <w:tcPr>
            <w:tcW w:w="3260" w:type="dxa"/>
            <w:tcBorders>
              <w:left w:val="single" w:sz="4" w:space="0" w:color="000000"/>
            </w:tcBorders>
            <w:shd w:val="clear" w:color="auto" w:fill="auto"/>
            <w:vAlign w:val="center"/>
          </w:tcPr>
          <w:p w14:paraId="0DE13FB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1.14 (0.98-1.33)</w:t>
            </w:r>
          </w:p>
        </w:tc>
        <w:tc>
          <w:tcPr>
            <w:tcW w:w="1276" w:type="dxa"/>
            <w:tcBorders>
              <w:left w:val="single" w:sz="4" w:space="0" w:color="000000"/>
            </w:tcBorders>
            <w:shd w:val="clear" w:color="auto" w:fill="auto"/>
          </w:tcPr>
          <w:p w14:paraId="1555C837"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0.09</w:t>
            </w:r>
          </w:p>
        </w:tc>
      </w:tr>
      <w:tr w:rsidR="00936586" w:rsidRPr="005A33E6" w14:paraId="795CE913" w14:textId="77777777" w:rsidTr="00A038A6">
        <w:trPr>
          <w:trHeight w:val="20"/>
        </w:trPr>
        <w:tc>
          <w:tcPr>
            <w:tcW w:w="2977" w:type="dxa"/>
            <w:tcBorders>
              <w:right w:val="single" w:sz="4" w:space="0" w:color="000000"/>
            </w:tcBorders>
            <w:shd w:val="clear" w:color="auto" w:fill="auto"/>
            <w:vAlign w:val="center"/>
          </w:tcPr>
          <w:p w14:paraId="5CB275F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Fever</w:t>
            </w:r>
          </w:p>
        </w:tc>
        <w:tc>
          <w:tcPr>
            <w:tcW w:w="2552" w:type="dxa"/>
            <w:tcBorders>
              <w:left w:val="single" w:sz="4" w:space="0" w:color="000000"/>
            </w:tcBorders>
            <w:shd w:val="clear" w:color="auto" w:fill="auto"/>
            <w:vAlign w:val="center"/>
          </w:tcPr>
          <w:p w14:paraId="4564136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1.27 (1.31-1.43)</w:t>
            </w:r>
          </w:p>
        </w:tc>
        <w:tc>
          <w:tcPr>
            <w:tcW w:w="3260" w:type="dxa"/>
            <w:tcBorders>
              <w:left w:val="single" w:sz="4" w:space="0" w:color="000000"/>
            </w:tcBorders>
            <w:shd w:val="clear" w:color="auto" w:fill="auto"/>
            <w:vAlign w:val="center"/>
          </w:tcPr>
          <w:p w14:paraId="2B49BA6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0.93 (0.80-1.08)</w:t>
            </w:r>
          </w:p>
        </w:tc>
        <w:tc>
          <w:tcPr>
            <w:tcW w:w="1276" w:type="dxa"/>
            <w:tcBorders>
              <w:left w:val="single" w:sz="4" w:space="0" w:color="000000"/>
            </w:tcBorders>
            <w:shd w:val="clear" w:color="auto" w:fill="auto"/>
          </w:tcPr>
          <w:p w14:paraId="4681B72C"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0.36</w:t>
            </w:r>
          </w:p>
        </w:tc>
      </w:tr>
      <w:tr w:rsidR="00936586" w:rsidRPr="005A33E6" w14:paraId="4B058C60" w14:textId="77777777" w:rsidTr="00A038A6">
        <w:trPr>
          <w:trHeight w:val="20"/>
        </w:trPr>
        <w:tc>
          <w:tcPr>
            <w:tcW w:w="2977" w:type="dxa"/>
            <w:tcBorders>
              <w:right w:val="single" w:sz="4" w:space="0" w:color="000000"/>
            </w:tcBorders>
            <w:shd w:val="clear" w:color="auto" w:fill="auto"/>
            <w:vAlign w:val="center"/>
          </w:tcPr>
          <w:p w14:paraId="7C6672C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Chills</w:t>
            </w:r>
          </w:p>
        </w:tc>
        <w:tc>
          <w:tcPr>
            <w:tcW w:w="2552" w:type="dxa"/>
            <w:tcBorders>
              <w:left w:val="single" w:sz="4" w:space="0" w:color="000000"/>
            </w:tcBorders>
            <w:shd w:val="clear" w:color="auto" w:fill="auto"/>
            <w:vAlign w:val="center"/>
          </w:tcPr>
          <w:p w14:paraId="014E9703"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1.04 (0.89-1.23)</w:t>
            </w:r>
          </w:p>
        </w:tc>
        <w:tc>
          <w:tcPr>
            <w:tcW w:w="3260" w:type="dxa"/>
            <w:tcBorders>
              <w:left w:val="single" w:sz="4" w:space="0" w:color="000000"/>
            </w:tcBorders>
            <w:shd w:val="clear" w:color="auto" w:fill="auto"/>
            <w:vAlign w:val="center"/>
          </w:tcPr>
          <w:p w14:paraId="3F0409A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(0.83-1.20)</w:t>
            </w:r>
          </w:p>
        </w:tc>
        <w:tc>
          <w:tcPr>
            <w:tcW w:w="1276" w:type="dxa"/>
            <w:tcBorders>
              <w:left w:val="single" w:sz="4" w:space="0" w:color="000000"/>
            </w:tcBorders>
            <w:shd w:val="clear" w:color="auto" w:fill="auto"/>
          </w:tcPr>
          <w:p w14:paraId="18F35B62"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0.96</w:t>
            </w:r>
          </w:p>
        </w:tc>
      </w:tr>
      <w:tr w:rsidR="00936586" w:rsidRPr="005A33E6" w14:paraId="32FDDD8E" w14:textId="77777777" w:rsidTr="00A038A6">
        <w:trPr>
          <w:trHeight w:val="20"/>
        </w:trPr>
        <w:tc>
          <w:tcPr>
            <w:tcW w:w="2977" w:type="dxa"/>
            <w:tcBorders>
              <w:right w:val="single" w:sz="4" w:space="0" w:color="000000"/>
            </w:tcBorders>
            <w:shd w:val="clear" w:color="auto" w:fill="auto"/>
            <w:vAlign w:val="center"/>
          </w:tcPr>
          <w:p w14:paraId="2EE72D8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Dyspnea</w:t>
            </w:r>
          </w:p>
        </w:tc>
        <w:tc>
          <w:tcPr>
            <w:tcW w:w="2552" w:type="dxa"/>
            <w:tcBorders>
              <w:left w:val="single" w:sz="4" w:space="0" w:color="000000"/>
            </w:tcBorders>
            <w:shd w:val="clear" w:color="auto" w:fill="auto"/>
            <w:vAlign w:val="center"/>
          </w:tcPr>
          <w:p w14:paraId="75CB123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1.73 (1.55-1.93)</w:t>
            </w:r>
          </w:p>
        </w:tc>
        <w:tc>
          <w:tcPr>
            <w:tcW w:w="3260" w:type="dxa"/>
            <w:tcBorders>
              <w:left w:val="single" w:sz="4" w:space="0" w:color="000000"/>
            </w:tcBorders>
            <w:shd w:val="clear" w:color="auto" w:fill="auto"/>
            <w:vAlign w:val="center"/>
          </w:tcPr>
          <w:p w14:paraId="0A860D2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1.11 (0.96-1.28)</w:t>
            </w:r>
          </w:p>
        </w:tc>
        <w:tc>
          <w:tcPr>
            <w:tcW w:w="1276" w:type="dxa"/>
            <w:tcBorders>
              <w:left w:val="single" w:sz="4" w:space="0" w:color="000000"/>
            </w:tcBorders>
            <w:shd w:val="clear" w:color="auto" w:fill="auto"/>
          </w:tcPr>
          <w:p w14:paraId="53B3C79E"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0.15</w:t>
            </w:r>
          </w:p>
        </w:tc>
      </w:tr>
      <w:tr w:rsidR="00936586" w:rsidRPr="005A33E6" w14:paraId="0F83DA5A" w14:textId="77777777" w:rsidTr="00A038A6">
        <w:trPr>
          <w:trHeight w:val="20"/>
        </w:trPr>
        <w:tc>
          <w:tcPr>
            <w:tcW w:w="2977" w:type="dxa"/>
            <w:tcBorders>
              <w:right w:val="single" w:sz="4" w:space="0" w:color="000000"/>
            </w:tcBorders>
            <w:shd w:val="clear" w:color="auto" w:fill="auto"/>
            <w:vAlign w:val="center"/>
          </w:tcPr>
          <w:p w14:paraId="50294C4E"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Diarrhea</w:t>
            </w:r>
          </w:p>
        </w:tc>
        <w:tc>
          <w:tcPr>
            <w:tcW w:w="2552" w:type="dxa"/>
            <w:tcBorders>
              <w:left w:val="single" w:sz="4" w:space="0" w:color="000000"/>
            </w:tcBorders>
            <w:shd w:val="clear" w:color="auto" w:fill="auto"/>
            <w:vAlign w:val="center"/>
          </w:tcPr>
          <w:p w14:paraId="5B611D4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1.37 (1.19-1.60)</w:t>
            </w:r>
          </w:p>
        </w:tc>
        <w:tc>
          <w:tcPr>
            <w:tcW w:w="3260" w:type="dxa"/>
            <w:tcBorders>
              <w:left w:val="single" w:sz="4" w:space="0" w:color="000000"/>
            </w:tcBorders>
            <w:shd w:val="clear" w:color="auto" w:fill="auto"/>
            <w:vAlign w:val="center"/>
          </w:tcPr>
          <w:p w14:paraId="37AC4D6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(0.84-1.19)</w:t>
            </w:r>
          </w:p>
        </w:tc>
        <w:tc>
          <w:tcPr>
            <w:tcW w:w="1276" w:type="dxa"/>
            <w:tcBorders>
              <w:left w:val="single" w:sz="4" w:space="0" w:color="000000"/>
            </w:tcBorders>
            <w:shd w:val="clear" w:color="auto" w:fill="auto"/>
          </w:tcPr>
          <w:p w14:paraId="68228637"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0.99</w:t>
            </w:r>
          </w:p>
        </w:tc>
      </w:tr>
      <w:tr w:rsidR="00936586" w:rsidRPr="005A33E6" w14:paraId="43CFECC9" w14:textId="77777777" w:rsidTr="00A038A6">
        <w:trPr>
          <w:trHeight w:val="20"/>
        </w:trPr>
        <w:tc>
          <w:tcPr>
            <w:tcW w:w="2977" w:type="dxa"/>
            <w:tcBorders>
              <w:right w:val="single" w:sz="4" w:space="0" w:color="000000"/>
            </w:tcBorders>
            <w:shd w:val="clear" w:color="auto" w:fill="auto"/>
            <w:vAlign w:val="center"/>
          </w:tcPr>
          <w:p w14:paraId="505C778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Dysgeusia/anosmia</w:t>
            </w:r>
          </w:p>
        </w:tc>
        <w:tc>
          <w:tcPr>
            <w:tcW w:w="2552" w:type="dxa"/>
            <w:tcBorders>
              <w:left w:val="single" w:sz="4" w:space="0" w:color="000000"/>
            </w:tcBorders>
            <w:shd w:val="clear" w:color="auto" w:fill="auto"/>
            <w:vAlign w:val="center"/>
          </w:tcPr>
          <w:p w14:paraId="06623EC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2.02 (1.57-2.60)</w:t>
            </w:r>
          </w:p>
        </w:tc>
        <w:tc>
          <w:tcPr>
            <w:tcW w:w="3260" w:type="dxa"/>
            <w:tcBorders>
              <w:left w:val="single" w:sz="4" w:space="0" w:color="000000"/>
            </w:tcBorders>
            <w:shd w:val="clear" w:color="auto" w:fill="auto"/>
            <w:vAlign w:val="center"/>
          </w:tcPr>
          <w:p w14:paraId="0210004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1.38 (1.03-1.85)</w:t>
            </w:r>
          </w:p>
        </w:tc>
        <w:tc>
          <w:tcPr>
            <w:tcW w:w="1276" w:type="dxa"/>
            <w:tcBorders>
              <w:left w:val="single" w:sz="4" w:space="0" w:color="000000"/>
            </w:tcBorders>
            <w:shd w:val="clear" w:color="auto" w:fill="auto"/>
          </w:tcPr>
          <w:p w14:paraId="3AE6D040"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0.03</w:t>
            </w:r>
          </w:p>
        </w:tc>
      </w:tr>
      <w:tr w:rsidR="00936586" w:rsidRPr="005A33E6" w14:paraId="48FD4DEF" w14:textId="77777777" w:rsidTr="00A038A6">
        <w:trPr>
          <w:trHeight w:val="20"/>
        </w:trPr>
        <w:tc>
          <w:tcPr>
            <w:tcW w:w="2977" w:type="dxa"/>
            <w:tcBorders>
              <w:right w:val="single" w:sz="4" w:space="0" w:color="000000"/>
            </w:tcBorders>
            <w:shd w:val="clear" w:color="auto" w:fill="auto"/>
            <w:vAlign w:val="center"/>
          </w:tcPr>
          <w:p w14:paraId="1ABBBB1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Fatigue</w:t>
            </w:r>
          </w:p>
        </w:tc>
        <w:tc>
          <w:tcPr>
            <w:tcW w:w="2552" w:type="dxa"/>
            <w:tcBorders>
              <w:left w:val="single" w:sz="4" w:space="0" w:color="000000"/>
            </w:tcBorders>
            <w:shd w:val="clear" w:color="auto" w:fill="auto"/>
            <w:vAlign w:val="center"/>
          </w:tcPr>
          <w:p w14:paraId="2F04C2D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1.57 (1.40-1.76)</w:t>
            </w:r>
          </w:p>
        </w:tc>
        <w:tc>
          <w:tcPr>
            <w:tcW w:w="3260" w:type="dxa"/>
            <w:tcBorders>
              <w:left w:val="single" w:sz="4" w:space="0" w:color="000000"/>
            </w:tcBorders>
            <w:shd w:val="clear" w:color="auto" w:fill="auto"/>
            <w:vAlign w:val="center"/>
          </w:tcPr>
          <w:p w14:paraId="64B44E8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1.17 (1.02-1.35)</w:t>
            </w:r>
          </w:p>
        </w:tc>
        <w:tc>
          <w:tcPr>
            <w:tcW w:w="1276" w:type="dxa"/>
            <w:tcBorders>
              <w:left w:val="single" w:sz="4" w:space="0" w:color="000000"/>
            </w:tcBorders>
            <w:shd w:val="clear" w:color="auto" w:fill="auto"/>
          </w:tcPr>
          <w:p w14:paraId="7435A4B9"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0.02</w:t>
            </w:r>
          </w:p>
        </w:tc>
      </w:tr>
      <w:tr w:rsidR="00936586" w:rsidRPr="005A33E6" w14:paraId="43241E2A" w14:textId="77777777" w:rsidTr="00A038A6">
        <w:trPr>
          <w:trHeight w:val="20"/>
        </w:trPr>
        <w:tc>
          <w:tcPr>
            <w:tcW w:w="2977" w:type="dxa"/>
            <w:tcBorders>
              <w:right w:val="single" w:sz="4" w:space="0" w:color="000000"/>
            </w:tcBorders>
            <w:shd w:val="clear" w:color="auto" w:fill="auto"/>
            <w:vAlign w:val="center"/>
          </w:tcPr>
          <w:p w14:paraId="38A3A61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Myalgia</w:t>
            </w:r>
          </w:p>
        </w:tc>
        <w:tc>
          <w:tcPr>
            <w:tcW w:w="2552" w:type="dxa"/>
            <w:tcBorders>
              <w:left w:val="single" w:sz="4" w:space="0" w:color="000000"/>
            </w:tcBorders>
            <w:shd w:val="clear" w:color="auto" w:fill="auto"/>
            <w:vAlign w:val="center"/>
          </w:tcPr>
          <w:p w14:paraId="79267E4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1.35 (1.15-1.60)</w:t>
            </w:r>
          </w:p>
        </w:tc>
        <w:tc>
          <w:tcPr>
            <w:tcW w:w="3260" w:type="dxa"/>
            <w:tcBorders>
              <w:left w:val="single" w:sz="4" w:space="0" w:color="000000"/>
            </w:tcBorders>
            <w:shd w:val="clear" w:color="auto" w:fill="auto"/>
            <w:vAlign w:val="center"/>
          </w:tcPr>
          <w:p w14:paraId="54C7CBD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1.01 (0.84-1.22)</w:t>
            </w:r>
          </w:p>
        </w:tc>
        <w:tc>
          <w:tcPr>
            <w:tcW w:w="1276" w:type="dxa"/>
            <w:tcBorders>
              <w:left w:val="single" w:sz="4" w:space="0" w:color="000000"/>
            </w:tcBorders>
            <w:shd w:val="clear" w:color="auto" w:fill="auto"/>
          </w:tcPr>
          <w:p w14:paraId="0FE4447D"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0.89</w:t>
            </w:r>
          </w:p>
        </w:tc>
      </w:tr>
      <w:tr w:rsidR="00936586" w:rsidRPr="005A33E6" w14:paraId="0DFE78FF" w14:textId="77777777" w:rsidTr="005A33E6">
        <w:trPr>
          <w:trHeight w:val="20"/>
        </w:trPr>
        <w:tc>
          <w:tcPr>
            <w:tcW w:w="10065" w:type="dxa"/>
            <w:gridSpan w:val="4"/>
            <w:shd w:val="clear" w:color="auto" w:fill="auto"/>
            <w:vAlign w:val="center"/>
          </w:tcPr>
          <w:p w14:paraId="5BA61848"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Admission type during index visit</w:t>
            </w:r>
          </w:p>
        </w:tc>
      </w:tr>
      <w:tr w:rsidR="00936586" w:rsidRPr="005A33E6" w14:paraId="565268BE" w14:textId="77777777" w:rsidTr="00A038A6">
        <w:trPr>
          <w:trHeight w:val="20"/>
        </w:trPr>
        <w:tc>
          <w:tcPr>
            <w:tcW w:w="2977" w:type="dxa"/>
            <w:tcBorders>
              <w:right w:val="single" w:sz="4" w:space="0" w:color="000000"/>
            </w:tcBorders>
            <w:shd w:val="clear" w:color="auto" w:fill="auto"/>
            <w:vAlign w:val="center"/>
          </w:tcPr>
          <w:p w14:paraId="7674854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ED discharged</w:t>
            </w:r>
          </w:p>
        </w:tc>
        <w:tc>
          <w:tcPr>
            <w:tcW w:w="2552" w:type="dxa"/>
            <w:tcBorders>
              <w:left w:val="single" w:sz="4" w:space="0" w:color="000000"/>
            </w:tcBorders>
            <w:shd w:val="clear" w:color="auto" w:fill="auto"/>
            <w:vAlign w:val="center"/>
          </w:tcPr>
          <w:p w14:paraId="6F291EC6"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178E7E0E"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508696C2"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&lt;0.001</w:t>
            </w:r>
          </w:p>
        </w:tc>
      </w:tr>
      <w:tr w:rsidR="00936586" w:rsidRPr="005A33E6" w14:paraId="316660F5" w14:textId="77777777" w:rsidTr="00A038A6">
        <w:trPr>
          <w:trHeight w:val="20"/>
        </w:trPr>
        <w:tc>
          <w:tcPr>
            <w:tcW w:w="2977" w:type="dxa"/>
            <w:tcBorders>
              <w:right w:val="single" w:sz="4" w:space="0" w:color="000000"/>
            </w:tcBorders>
            <w:shd w:val="clear" w:color="auto" w:fill="auto"/>
            <w:vAlign w:val="center"/>
          </w:tcPr>
          <w:p w14:paraId="328919D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lastRenderedPageBreak/>
              <w:t>Admitted to ward</w:t>
            </w:r>
          </w:p>
        </w:tc>
        <w:tc>
          <w:tcPr>
            <w:tcW w:w="2552" w:type="dxa"/>
            <w:tcBorders>
              <w:left w:val="single" w:sz="4" w:space="0" w:color="000000"/>
            </w:tcBorders>
            <w:shd w:val="clear" w:color="auto" w:fill="auto"/>
            <w:vAlign w:val="center"/>
          </w:tcPr>
          <w:p w14:paraId="50B023C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(0.89-1.13)</w:t>
            </w:r>
          </w:p>
        </w:tc>
        <w:tc>
          <w:tcPr>
            <w:tcW w:w="3260" w:type="dxa"/>
            <w:tcBorders>
              <w:left w:val="single" w:sz="4" w:space="0" w:color="000000"/>
            </w:tcBorders>
            <w:shd w:val="clear" w:color="auto" w:fill="auto"/>
            <w:vAlign w:val="center"/>
          </w:tcPr>
          <w:p w14:paraId="105902E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1.12 (0.95-1.32)</w:t>
            </w:r>
          </w:p>
        </w:tc>
        <w:tc>
          <w:tcPr>
            <w:tcW w:w="1276" w:type="dxa"/>
            <w:vMerge/>
            <w:tcBorders>
              <w:left w:val="single" w:sz="4" w:space="0" w:color="000000"/>
            </w:tcBorders>
            <w:shd w:val="clear" w:color="auto" w:fill="auto"/>
          </w:tcPr>
          <w:p w14:paraId="41D20714"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4F3D7BEE" w14:textId="77777777" w:rsidTr="00A038A6">
        <w:trPr>
          <w:trHeight w:val="20"/>
        </w:trPr>
        <w:tc>
          <w:tcPr>
            <w:tcW w:w="2977" w:type="dxa"/>
            <w:tcBorders>
              <w:right w:val="single" w:sz="4" w:space="0" w:color="000000"/>
            </w:tcBorders>
            <w:shd w:val="clear" w:color="auto" w:fill="auto"/>
            <w:vAlign w:val="center"/>
          </w:tcPr>
          <w:p w14:paraId="3FA276E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Admitted to ICU</w:t>
            </w:r>
          </w:p>
        </w:tc>
        <w:tc>
          <w:tcPr>
            <w:tcW w:w="2552" w:type="dxa"/>
            <w:tcBorders>
              <w:left w:val="single" w:sz="4" w:space="0" w:color="000000"/>
            </w:tcBorders>
            <w:shd w:val="clear" w:color="auto" w:fill="auto"/>
            <w:vAlign w:val="center"/>
          </w:tcPr>
          <w:p w14:paraId="56B8B5A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2.16 (1.71-2.72)</w:t>
            </w:r>
          </w:p>
        </w:tc>
        <w:tc>
          <w:tcPr>
            <w:tcW w:w="3260" w:type="dxa"/>
            <w:tcBorders>
              <w:left w:val="single" w:sz="4" w:space="0" w:color="000000"/>
            </w:tcBorders>
            <w:shd w:val="clear" w:color="auto" w:fill="auto"/>
            <w:vAlign w:val="center"/>
          </w:tcPr>
          <w:p w14:paraId="071E1F9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1.84 (1.34-2.51)</w:t>
            </w:r>
          </w:p>
        </w:tc>
        <w:tc>
          <w:tcPr>
            <w:tcW w:w="1276" w:type="dxa"/>
            <w:vMerge/>
            <w:tcBorders>
              <w:left w:val="single" w:sz="4" w:space="0" w:color="000000"/>
            </w:tcBorders>
            <w:shd w:val="clear" w:color="auto" w:fill="auto"/>
          </w:tcPr>
          <w:p w14:paraId="29AF903F"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102859DB" w14:textId="77777777" w:rsidTr="005A33E6">
        <w:trPr>
          <w:trHeight w:val="20"/>
        </w:trPr>
        <w:tc>
          <w:tcPr>
            <w:tcW w:w="10065" w:type="dxa"/>
            <w:gridSpan w:val="4"/>
            <w:shd w:val="clear" w:color="auto" w:fill="auto"/>
            <w:vAlign w:val="center"/>
          </w:tcPr>
          <w:p w14:paraId="04C83866"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Dexamethasone</w:t>
            </w:r>
          </w:p>
        </w:tc>
      </w:tr>
      <w:tr w:rsidR="00936586" w:rsidRPr="005A33E6" w14:paraId="0192A546" w14:textId="77777777" w:rsidTr="00A038A6">
        <w:trPr>
          <w:trHeight w:val="20"/>
        </w:trPr>
        <w:tc>
          <w:tcPr>
            <w:tcW w:w="2977" w:type="dxa"/>
            <w:tcBorders>
              <w:right w:val="single" w:sz="4" w:space="0" w:color="000000"/>
            </w:tcBorders>
            <w:shd w:val="clear" w:color="auto" w:fill="auto"/>
            <w:vAlign w:val="center"/>
          </w:tcPr>
          <w:p w14:paraId="770BCDE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No</w:t>
            </w:r>
          </w:p>
        </w:tc>
        <w:tc>
          <w:tcPr>
            <w:tcW w:w="2552" w:type="dxa"/>
            <w:tcBorders>
              <w:left w:val="single" w:sz="4" w:space="0" w:color="000000"/>
            </w:tcBorders>
            <w:shd w:val="clear" w:color="auto" w:fill="auto"/>
            <w:vAlign w:val="center"/>
          </w:tcPr>
          <w:p w14:paraId="1AE6B1E5"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1F4360A8"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76DFC4ED"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0.04</w:t>
            </w:r>
          </w:p>
        </w:tc>
      </w:tr>
      <w:tr w:rsidR="00936586" w:rsidRPr="005A33E6" w14:paraId="6A682874" w14:textId="77777777" w:rsidTr="00A038A6">
        <w:trPr>
          <w:trHeight w:val="20"/>
        </w:trPr>
        <w:tc>
          <w:tcPr>
            <w:tcW w:w="2977" w:type="dxa"/>
            <w:tcBorders>
              <w:right w:val="single" w:sz="4" w:space="0" w:color="000000"/>
            </w:tcBorders>
            <w:shd w:val="clear" w:color="auto" w:fill="auto"/>
            <w:vAlign w:val="center"/>
          </w:tcPr>
          <w:p w14:paraId="71DB149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Yes</w:t>
            </w:r>
          </w:p>
        </w:tc>
        <w:tc>
          <w:tcPr>
            <w:tcW w:w="2552" w:type="dxa"/>
            <w:tcBorders>
              <w:left w:val="single" w:sz="4" w:space="0" w:color="000000"/>
            </w:tcBorders>
            <w:shd w:val="clear" w:color="auto" w:fill="auto"/>
            <w:vAlign w:val="center"/>
          </w:tcPr>
          <w:p w14:paraId="7CB0E9F9"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2.01 (1.70-2.38)</w:t>
            </w:r>
          </w:p>
        </w:tc>
        <w:tc>
          <w:tcPr>
            <w:tcW w:w="3260" w:type="dxa"/>
            <w:tcBorders>
              <w:left w:val="single" w:sz="4" w:space="0" w:color="000000"/>
            </w:tcBorders>
            <w:shd w:val="clear" w:color="auto" w:fill="auto"/>
            <w:vAlign w:val="center"/>
          </w:tcPr>
          <w:p w14:paraId="2A0CDF0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1.27 (1.00-1.61)</w:t>
            </w:r>
          </w:p>
        </w:tc>
        <w:tc>
          <w:tcPr>
            <w:tcW w:w="1276" w:type="dxa"/>
            <w:vMerge/>
            <w:tcBorders>
              <w:left w:val="single" w:sz="4" w:space="0" w:color="000000"/>
            </w:tcBorders>
            <w:shd w:val="clear" w:color="auto" w:fill="auto"/>
          </w:tcPr>
          <w:p w14:paraId="4AD50D33"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EEE1B70" w14:textId="77777777" w:rsidTr="005A33E6">
        <w:trPr>
          <w:trHeight w:val="20"/>
        </w:trPr>
        <w:tc>
          <w:tcPr>
            <w:tcW w:w="10065" w:type="dxa"/>
            <w:gridSpan w:val="4"/>
            <w:shd w:val="clear" w:color="auto" w:fill="auto"/>
            <w:vAlign w:val="center"/>
          </w:tcPr>
          <w:p w14:paraId="38E4DC8F"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Vaccine doses before index visit</w:t>
            </w:r>
          </w:p>
        </w:tc>
      </w:tr>
      <w:tr w:rsidR="00936586" w:rsidRPr="005A33E6" w14:paraId="21634E6C" w14:textId="77777777" w:rsidTr="00A038A6">
        <w:trPr>
          <w:trHeight w:val="20"/>
        </w:trPr>
        <w:tc>
          <w:tcPr>
            <w:tcW w:w="2977" w:type="dxa"/>
            <w:tcBorders>
              <w:right w:val="single" w:sz="4" w:space="0" w:color="000000"/>
            </w:tcBorders>
            <w:shd w:val="clear" w:color="auto" w:fill="auto"/>
            <w:vAlign w:val="center"/>
          </w:tcPr>
          <w:p w14:paraId="4F9F6816"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None</w:t>
            </w:r>
          </w:p>
        </w:tc>
        <w:tc>
          <w:tcPr>
            <w:tcW w:w="2552" w:type="dxa"/>
            <w:tcBorders>
              <w:left w:val="single" w:sz="4" w:space="0" w:color="000000"/>
            </w:tcBorders>
            <w:shd w:val="clear" w:color="auto" w:fill="auto"/>
            <w:vAlign w:val="center"/>
          </w:tcPr>
          <w:p w14:paraId="3168EA03"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20E63CA6"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3BB171B0"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0.84</w:t>
            </w:r>
          </w:p>
        </w:tc>
      </w:tr>
      <w:tr w:rsidR="00936586" w:rsidRPr="005A33E6" w14:paraId="17889175" w14:textId="77777777" w:rsidTr="00A038A6">
        <w:trPr>
          <w:trHeight w:val="20"/>
        </w:trPr>
        <w:tc>
          <w:tcPr>
            <w:tcW w:w="2977" w:type="dxa"/>
            <w:tcBorders>
              <w:right w:val="single" w:sz="4" w:space="0" w:color="000000"/>
            </w:tcBorders>
            <w:shd w:val="clear" w:color="auto" w:fill="auto"/>
            <w:vAlign w:val="center"/>
          </w:tcPr>
          <w:p w14:paraId="79C444C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 dose</w:t>
            </w:r>
          </w:p>
        </w:tc>
        <w:tc>
          <w:tcPr>
            <w:tcW w:w="2552" w:type="dxa"/>
            <w:tcBorders>
              <w:left w:val="single" w:sz="4" w:space="0" w:color="000000"/>
            </w:tcBorders>
            <w:shd w:val="clear" w:color="auto" w:fill="auto"/>
            <w:vAlign w:val="center"/>
          </w:tcPr>
          <w:p w14:paraId="798F3AF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0.84 (0.72-0.98)</w:t>
            </w:r>
          </w:p>
        </w:tc>
        <w:tc>
          <w:tcPr>
            <w:tcW w:w="3260" w:type="dxa"/>
            <w:tcBorders>
              <w:left w:val="single" w:sz="4" w:space="0" w:color="000000"/>
            </w:tcBorders>
            <w:shd w:val="clear" w:color="auto" w:fill="auto"/>
            <w:vAlign w:val="center"/>
          </w:tcPr>
          <w:p w14:paraId="06D60A3F"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0.95 (0.79-1.14)</w:t>
            </w:r>
          </w:p>
        </w:tc>
        <w:tc>
          <w:tcPr>
            <w:tcW w:w="1276" w:type="dxa"/>
            <w:vMerge/>
            <w:tcBorders>
              <w:left w:val="single" w:sz="4" w:space="0" w:color="000000"/>
            </w:tcBorders>
            <w:shd w:val="clear" w:color="auto" w:fill="auto"/>
          </w:tcPr>
          <w:p w14:paraId="5C53D7BF"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764EFB08" w14:textId="77777777" w:rsidTr="00A038A6">
        <w:trPr>
          <w:trHeight w:val="20"/>
        </w:trPr>
        <w:tc>
          <w:tcPr>
            <w:tcW w:w="2977" w:type="dxa"/>
            <w:tcBorders>
              <w:right w:val="single" w:sz="4" w:space="0" w:color="000000"/>
            </w:tcBorders>
            <w:shd w:val="clear" w:color="auto" w:fill="auto"/>
            <w:vAlign w:val="center"/>
          </w:tcPr>
          <w:p w14:paraId="6D40EB86" w14:textId="77777777" w:rsidR="00936586" w:rsidRPr="005A33E6" w:rsidRDefault="00936586" w:rsidP="00A707FC">
            <w:pPr>
              <w:spacing w:after="0"/>
              <w:rPr>
                <w:rFonts w:ascii="Arial" w:hAnsi="Arial" w:cs="Arial"/>
                <w:sz w:val="20"/>
                <w:szCs w:val="20"/>
              </w:rPr>
            </w:pPr>
            <w:r w:rsidRPr="005A33E6">
              <w:rPr>
                <w:rFonts w:ascii="Arial" w:hAnsi="Arial" w:cs="Arial"/>
                <w:sz w:val="20"/>
                <w:szCs w:val="20"/>
              </w:rPr>
              <w:t xml:space="preserve">   2 or more doses</w:t>
            </w:r>
          </w:p>
        </w:tc>
        <w:tc>
          <w:tcPr>
            <w:tcW w:w="2552" w:type="dxa"/>
            <w:tcBorders>
              <w:left w:val="single" w:sz="4" w:space="0" w:color="000000"/>
            </w:tcBorders>
            <w:shd w:val="clear" w:color="auto" w:fill="auto"/>
            <w:vAlign w:val="center"/>
          </w:tcPr>
          <w:p w14:paraId="6E98727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0.86 (0.72-1.02)</w:t>
            </w:r>
          </w:p>
        </w:tc>
        <w:tc>
          <w:tcPr>
            <w:tcW w:w="3260" w:type="dxa"/>
            <w:tcBorders>
              <w:left w:val="single" w:sz="4" w:space="0" w:color="000000"/>
            </w:tcBorders>
            <w:shd w:val="clear" w:color="auto" w:fill="auto"/>
            <w:vAlign w:val="center"/>
          </w:tcPr>
          <w:p w14:paraId="696BD93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(0.79-1.26)</w:t>
            </w:r>
          </w:p>
        </w:tc>
        <w:tc>
          <w:tcPr>
            <w:tcW w:w="1276" w:type="dxa"/>
            <w:vMerge/>
            <w:tcBorders>
              <w:left w:val="single" w:sz="4" w:space="0" w:color="000000"/>
            </w:tcBorders>
            <w:shd w:val="clear" w:color="auto" w:fill="auto"/>
          </w:tcPr>
          <w:p w14:paraId="69798778"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7EEA8E48" w14:textId="77777777" w:rsidTr="005A33E6">
        <w:trPr>
          <w:trHeight w:val="20"/>
        </w:trPr>
        <w:tc>
          <w:tcPr>
            <w:tcW w:w="10065" w:type="dxa"/>
            <w:gridSpan w:val="4"/>
            <w:shd w:val="clear" w:color="auto" w:fill="auto"/>
            <w:vAlign w:val="center"/>
          </w:tcPr>
          <w:p w14:paraId="4F014616" w14:textId="77777777" w:rsidR="00936586" w:rsidRPr="005A33E6" w:rsidRDefault="00936586" w:rsidP="00A707FC">
            <w:pPr>
              <w:spacing w:after="0"/>
              <w:rPr>
                <w:rFonts w:ascii="Arial" w:hAnsi="Arial" w:cs="Arial"/>
                <w:b/>
                <w:sz w:val="20"/>
                <w:szCs w:val="20"/>
              </w:rPr>
            </w:pPr>
            <w:r w:rsidRPr="005A33E6">
              <w:rPr>
                <w:rFonts w:ascii="Arial" w:hAnsi="Arial" w:cs="Arial"/>
                <w:b/>
                <w:sz w:val="20"/>
                <w:szCs w:val="20"/>
              </w:rPr>
              <w:t>Education</w:t>
            </w:r>
          </w:p>
        </w:tc>
      </w:tr>
      <w:tr w:rsidR="00936586" w:rsidRPr="005A33E6" w14:paraId="434DE632" w14:textId="77777777" w:rsidTr="00A038A6">
        <w:trPr>
          <w:trHeight w:val="20"/>
        </w:trPr>
        <w:tc>
          <w:tcPr>
            <w:tcW w:w="2977" w:type="dxa"/>
            <w:tcBorders>
              <w:right w:val="single" w:sz="4" w:space="0" w:color="000000"/>
            </w:tcBorders>
            <w:shd w:val="clear" w:color="auto" w:fill="auto"/>
            <w:vAlign w:val="center"/>
          </w:tcPr>
          <w:p w14:paraId="07616DA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University degree</w:t>
            </w:r>
          </w:p>
        </w:tc>
        <w:tc>
          <w:tcPr>
            <w:tcW w:w="2552" w:type="dxa"/>
            <w:tcBorders>
              <w:left w:val="single" w:sz="4" w:space="0" w:color="000000"/>
            </w:tcBorders>
            <w:shd w:val="clear" w:color="auto" w:fill="auto"/>
            <w:vAlign w:val="center"/>
          </w:tcPr>
          <w:p w14:paraId="3FB74434"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74C057C1"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11F3714A" w14:textId="77777777" w:rsidR="00936586" w:rsidRPr="005A33E6" w:rsidRDefault="00936586" w:rsidP="005A33E6">
            <w:pPr>
              <w:spacing w:after="0"/>
              <w:ind w:left="135"/>
              <w:jc w:val="center"/>
              <w:rPr>
                <w:rFonts w:ascii="Arial" w:hAnsi="Arial" w:cs="Arial"/>
                <w:sz w:val="20"/>
                <w:szCs w:val="20"/>
              </w:rPr>
            </w:pPr>
            <w:r w:rsidRPr="005A33E6">
              <w:rPr>
                <w:rFonts w:ascii="Arial" w:hAnsi="Arial" w:cs="Arial"/>
                <w:sz w:val="20"/>
                <w:szCs w:val="20"/>
              </w:rPr>
              <w:t>0.08</w:t>
            </w:r>
          </w:p>
        </w:tc>
      </w:tr>
      <w:tr w:rsidR="00936586" w:rsidRPr="005A33E6" w14:paraId="1233A4A8" w14:textId="77777777" w:rsidTr="00A038A6">
        <w:trPr>
          <w:trHeight w:val="20"/>
        </w:trPr>
        <w:tc>
          <w:tcPr>
            <w:tcW w:w="2977" w:type="dxa"/>
            <w:tcBorders>
              <w:right w:val="single" w:sz="4" w:space="0" w:color="000000"/>
            </w:tcBorders>
            <w:shd w:val="clear" w:color="auto" w:fill="auto"/>
            <w:vAlign w:val="center"/>
          </w:tcPr>
          <w:p w14:paraId="1E84DC7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Less than high school</w:t>
            </w:r>
          </w:p>
        </w:tc>
        <w:tc>
          <w:tcPr>
            <w:tcW w:w="2552" w:type="dxa"/>
            <w:tcBorders>
              <w:left w:val="single" w:sz="4" w:space="0" w:color="000000"/>
            </w:tcBorders>
            <w:shd w:val="clear" w:color="auto" w:fill="auto"/>
            <w:vAlign w:val="center"/>
          </w:tcPr>
          <w:p w14:paraId="6A0B7675"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0.82 (0.65-1.02)</w:t>
            </w:r>
          </w:p>
        </w:tc>
        <w:tc>
          <w:tcPr>
            <w:tcW w:w="3260" w:type="dxa"/>
            <w:tcBorders>
              <w:left w:val="single" w:sz="4" w:space="0" w:color="000000"/>
            </w:tcBorders>
            <w:shd w:val="clear" w:color="auto" w:fill="auto"/>
            <w:vAlign w:val="bottom"/>
          </w:tcPr>
          <w:p w14:paraId="54CC588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0.75 (0.58-0.97)</w:t>
            </w:r>
          </w:p>
        </w:tc>
        <w:tc>
          <w:tcPr>
            <w:tcW w:w="1276" w:type="dxa"/>
            <w:vMerge/>
            <w:tcBorders>
              <w:left w:val="single" w:sz="4" w:space="0" w:color="000000"/>
            </w:tcBorders>
            <w:shd w:val="clear" w:color="auto" w:fill="auto"/>
          </w:tcPr>
          <w:p w14:paraId="3E6DB7DE"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4F53CAC9" w14:textId="77777777" w:rsidTr="00A038A6">
        <w:trPr>
          <w:trHeight w:val="20"/>
        </w:trPr>
        <w:tc>
          <w:tcPr>
            <w:tcW w:w="2977" w:type="dxa"/>
            <w:tcBorders>
              <w:right w:val="single" w:sz="4" w:space="0" w:color="000000"/>
            </w:tcBorders>
            <w:shd w:val="clear" w:color="auto" w:fill="auto"/>
            <w:vAlign w:val="center"/>
          </w:tcPr>
          <w:p w14:paraId="62406ED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Highschool level</w:t>
            </w:r>
          </w:p>
        </w:tc>
        <w:tc>
          <w:tcPr>
            <w:tcW w:w="2552" w:type="dxa"/>
            <w:tcBorders>
              <w:left w:val="single" w:sz="4" w:space="0" w:color="000000"/>
            </w:tcBorders>
            <w:shd w:val="clear" w:color="auto" w:fill="auto"/>
            <w:vAlign w:val="center"/>
          </w:tcPr>
          <w:p w14:paraId="5CE7FABA"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1.00 (0.86-1.14)</w:t>
            </w:r>
          </w:p>
        </w:tc>
        <w:tc>
          <w:tcPr>
            <w:tcW w:w="3260" w:type="dxa"/>
            <w:tcBorders>
              <w:left w:val="single" w:sz="4" w:space="0" w:color="000000"/>
            </w:tcBorders>
            <w:shd w:val="clear" w:color="auto" w:fill="auto"/>
            <w:vAlign w:val="bottom"/>
          </w:tcPr>
          <w:p w14:paraId="4A8A914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0.97 (0.83-1.14)</w:t>
            </w:r>
          </w:p>
        </w:tc>
        <w:tc>
          <w:tcPr>
            <w:tcW w:w="1276" w:type="dxa"/>
            <w:vMerge/>
            <w:tcBorders>
              <w:left w:val="single" w:sz="4" w:space="0" w:color="000000"/>
            </w:tcBorders>
            <w:shd w:val="clear" w:color="auto" w:fill="auto"/>
          </w:tcPr>
          <w:p w14:paraId="40F342BB"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1C99B406" w14:textId="77777777" w:rsidTr="00A038A6">
        <w:trPr>
          <w:trHeight w:val="20"/>
        </w:trPr>
        <w:tc>
          <w:tcPr>
            <w:tcW w:w="2977" w:type="dxa"/>
            <w:tcBorders>
              <w:right w:val="single" w:sz="4" w:space="0" w:color="000000"/>
            </w:tcBorders>
            <w:shd w:val="clear" w:color="auto" w:fill="auto"/>
            <w:vAlign w:val="center"/>
          </w:tcPr>
          <w:p w14:paraId="5C976C7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Trade certificate/diploma</w:t>
            </w:r>
          </w:p>
        </w:tc>
        <w:tc>
          <w:tcPr>
            <w:tcW w:w="2552" w:type="dxa"/>
            <w:tcBorders>
              <w:left w:val="single" w:sz="4" w:space="0" w:color="000000"/>
            </w:tcBorders>
            <w:shd w:val="clear" w:color="auto" w:fill="auto"/>
            <w:vAlign w:val="center"/>
          </w:tcPr>
          <w:p w14:paraId="3828FD3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1.14 (0.91-1.42)</w:t>
            </w:r>
          </w:p>
        </w:tc>
        <w:tc>
          <w:tcPr>
            <w:tcW w:w="3260" w:type="dxa"/>
            <w:tcBorders>
              <w:left w:val="single" w:sz="4" w:space="0" w:color="000000"/>
            </w:tcBorders>
            <w:shd w:val="clear" w:color="auto" w:fill="auto"/>
            <w:vAlign w:val="bottom"/>
          </w:tcPr>
          <w:p w14:paraId="178683EB"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1.21 (0.94-1.56)</w:t>
            </w:r>
          </w:p>
        </w:tc>
        <w:tc>
          <w:tcPr>
            <w:tcW w:w="1276" w:type="dxa"/>
            <w:vMerge/>
            <w:tcBorders>
              <w:left w:val="single" w:sz="4" w:space="0" w:color="000000"/>
            </w:tcBorders>
            <w:shd w:val="clear" w:color="auto" w:fill="auto"/>
          </w:tcPr>
          <w:p w14:paraId="1E7F818D"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53105D2" w14:textId="77777777" w:rsidTr="00A038A6">
        <w:trPr>
          <w:trHeight w:val="20"/>
        </w:trPr>
        <w:tc>
          <w:tcPr>
            <w:tcW w:w="2977" w:type="dxa"/>
            <w:tcBorders>
              <w:right w:val="single" w:sz="4" w:space="0" w:color="000000"/>
            </w:tcBorders>
            <w:shd w:val="clear" w:color="auto" w:fill="auto"/>
            <w:vAlign w:val="center"/>
          </w:tcPr>
          <w:p w14:paraId="4F9C0DB1"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University certificate/diploma</w:t>
            </w:r>
          </w:p>
        </w:tc>
        <w:tc>
          <w:tcPr>
            <w:tcW w:w="2552" w:type="dxa"/>
            <w:tcBorders>
              <w:left w:val="single" w:sz="4" w:space="0" w:color="000000"/>
            </w:tcBorders>
            <w:shd w:val="clear" w:color="auto" w:fill="auto"/>
            <w:vAlign w:val="center"/>
          </w:tcPr>
          <w:p w14:paraId="30C60C0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1.01 (0.83-1.23)</w:t>
            </w:r>
          </w:p>
        </w:tc>
        <w:tc>
          <w:tcPr>
            <w:tcW w:w="3260" w:type="dxa"/>
            <w:tcBorders>
              <w:left w:val="single" w:sz="4" w:space="0" w:color="000000"/>
            </w:tcBorders>
            <w:shd w:val="clear" w:color="auto" w:fill="auto"/>
            <w:vAlign w:val="bottom"/>
          </w:tcPr>
          <w:p w14:paraId="38C84262"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0.94 (0.76-1.18)</w:t>
            </w:r>
          </w:p>
        </w:tc>
        <w:tc>
          <w:tcPr>
            <w:tcW w:w="1276" w:type="dxa"/>
            <w:vMerge/>
            <w:tcBorders>
              <w:left w:val="single" w:sz="4" w:space="0" w:color="000000"/>
            </w:tcBorders>
            <w:shd w:val="clear" w:color="auto" w:fill="auto"/>
          </w:tcPr>
          <w:p w14:paraId="75A77B45"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3BCACE94" w14:textId="77777777" w:rsidTr="005A33E6">
        <w:trPr>
          <w:trHeight w:val="20"/>
        </w:trPr>
        <w:tc>
          <w:tcPr>
            <w:tcW w:w="10065" w:type="dxa"/>
            <w:gridSpan w:val="4"/>
            <w:shd w:val="clear" w:color="auto" w:fill="auto"/>
            <w:vAlign w:val="center"/>
          </w:tcPr>
          <w:p w14:paraId="34B91797" w14:textId="0CF10A34" w:rsidR="00936586" w:rsidRPr="005A33E6" w:rsidRDefault="00936586" w:rsidP="00A707FC">
            <w:pPr>
              <w:spacing w:after="0"/>
              <w:rPr>
                <w:rFonts w:ascii="Arial" w:hAnsi="Arial" w:cs="Arial"/>
                <w:b/>
                <w:sz w:val="20"/>
                <w:szCs w:val="20"/>
                <w:vertAlign w:val="superscript"/>
              </w:rPr>
            </w:pPr>
            <w:r w:rsidRPr="005A33E6">
              <w:rPr>
                <w:rFonts w:ascii="Arial" w:hAnsi="Arial" w:cs="Arial"/>
                <w:b/>
                <w:sz w:val="20"/>
                <w:szCs w:val="20"/>
              </w:rPr>
              <w:t>Perceived level of fitness at baseline</w:t>
            </w:r>
            <w:r w:rsidR="005A33E6">
              <w:rPr>
                <w:rFonts w:ascii="Arial" w:hAnsi="Arial" w:cs="Arial"/>
                <w:b/>
                <w:sz w:val="20"/>
                <w:szCs w:val="20"/>
              </w:rPr>
              <w:t xml:space="preserve"> </w:t>
            </w:r>
            <w:r w:rsidR="005A33E6">
              <w:rPr>
                <w:rFonts w:ascii="Arial" w:hAnsi="Arial" w:cs="Arial"/>
                <w:b/>
                <w:sz w:val="20"/>
                <w:szCs w:val="20"/>
                <w:vertAlign w:val="superscript"/>
              </w:rPr>
              <w:t>a</w:t>
            </w:r>
          </w:p>
        </w:tc>
      </w:tr>
      <w:tr w:rsidR="00936586" w:rsidRPr="005A33E6" w14:paraId="1CA88277" w14:textId="77777777" w:rsidTr="00A038A6">
        <w:trPr>
          <w:trHeight w:val="20"/>
        </w:trPr>
        <w:tc>
          <w:tcPr>
            <w:tcW w:w="2977" w:type="dxa"/>
            <w:tcBorders>
              <w:right w:val="single" w:sz="4" w:space="0" w:color="000000"/>
            </w:tcBorders>
            <w:shd w:val="clear" w:color="auto" w:fill="auto"/>
            <w:vAlign w:val="center"/>
          </w:tcPr>
          <w:p w14:paraId="6E63CB9F"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Fit and well</w:t>
            </w:r>
          </w:p>
        </w:tc>
        <w:tc>
          <w:tcPr>
            <w:tcW w:w="2552" w:type="dxa"/>
            <w:tcBorders>
              <w:left w:val="single" w:sz="4" w:space="0" w:color="000000"/>
            </w:tcBorders>
            <w:shd w:val="clear" w:color="auto" w:fill="auto"/>
            <w:vAlign w:val="center"/>
          </w:tcPr>
          <w:p w14:paraId="05877406"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3260" w:type="dxa"/>
            <w:tcBorders>
              <w:left w:val="single" w:sz="4" w:space="0" w:color="000000"/>
            </w:tcBorders>
            <w:shd w:val="clear" w:color="auto" w:fill="auto"/>
            <w:vAlign w:val="center"/>
          </w:tcPr>
          <w:p w14:paraId="387AB4F7" w14:textId="77777777" w:rsidR="00936586" w:rsidRPr="005A33E6" w:rsidRDefault="00936586" w:rsidP="00A707FC">
            <w:pPr>
              <w:spacing w:after="0"/>
              <w:ind w:left="135"/>
              <w:rPr>
                <w:rFonts w:ascii="Arial" w:hAnsi="Arial" w:cs="Arial"/>
                <w:sz w:val="20"/>
                <w:szCs w:val="20"/>
              </w:rPr>
            </w:pPr>
            <w:r w:rsidRPr="005A33E6">
              <w:rPr>
                <w:rFonts w:ascii="Arial" w:hAnsi="Arial" w:cs="Arial"/>
                <w:i/>
                <w:sz w:val="20"/>
                <w:szCs w:val="20"/>
              </w:rPr>
              <w:t>Reference</w:t>
            </w:r>
          </w:p>
        </w:tc>
        <w:tc>
          <w:tcPr>
            <w:tcW w:w="1276" w:type="dxa"/>
            <w:vMerge w:val="restart"/>
            <w:tcBorders>
              <w:left w:val="single" w:sz="4" w:space="0" w:color="000000"/>
            </w:tcBorders>
            <w:shd w:val="clear" w:color="auto" w:fill="auto"/>
          </w:tcPr>
          <w:p w14:paraId="567D36B4" w14:textId="77777777" w:rsidR="00936586" w:rsidRPr="005A33E6" w:rsidRDefault="00936586" w:rsidP="005A33E6">
            <w:pPr>
              <w:spacing w:after="0"/>
              <w:ind w:left="40"/>
              <w:jc w:val="center"/>
              <w:rPr>
                <w:rFonts w:ascii="Arial" w:hAnsi="Arial" w:cs="Arial"/>
                <w:sz w:val="20"/>
                <w:szCs w:val="20"/>
              </w:rPr>
            </w:pPr>
            <w:r w:rsidRPr="005A33E6">
              <w:rPr>
                <w:rFonts w:ascii="Arial" w:hAnsi="Arial" w:cs="Arial"/>
                <w:sz w:val="20"/>
                <w:szCs w:val="20"/>
              </w:rPr>
              <w:t>&lt;0.001</w:t>
            </w:r>
          </w:p>
        </w:tc>
      </w:tr>
      <w:tr w:rsidR="00936586" w:rsidRPr="005A33E6" w14:paraId="156E391C" w14:textId="77777777" w:rsidTr="00A038A6">
        <w:trPr>
          <w:trHeight w:val="20"/>
        </w:trPr>
        <w:tc>
          <w:tcPr>
            <w:tcW w:w="2977" w:type="dxa"/>
            <w:tcBorders>
              <w:right w:val="single" w:sz="4" w:space="0" w:color="000000"/>
            </w:tcBorders>
            <w:shd w:val="clear" w:color="auto" w:fill="auto"/>
            <w:vAlign w:val="center"/>
          </w:tcPr>
          <w:p w14:paraId="07A1D85D"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Managing well</w:t>
            </w:r>
          </w:p>
        </w:tc>
        <w:tc>
          <w:tcPr>
            <w:tcW w:w="2552" w:type="dxa"/>
            <w:tcBorders>
              <w:left w:val="single" w:sz="4" w:space="0" w:color="000000"/>
            </w:tcBorders>
            <w:shd w:val="clear" w:color="auto" w:fill="auto"/>
            <w:vAlign w:val="center"/>
          </w:tcPr>
          <w:p w14:paraId="66F6260C"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1.20 (1.07-1.35)</w:t>
            </w:r>
          </w:p>
        </w:tc>
        <w:tc>
          <w:tcPr>
            <w:tcW w:w="3260" w:type="dxa"/>
            <w:tcBorders>
              <w:left w:val="single" w:sz="4" w:space="0" w:color="000000"/>
            </w:tcBorders>
            <w:shd w:val="clear" w:color="auto" w:fill="auto"/>
            <w:vAlign w:val="bottom"/>
          </w:tcPr>
          <w:p w14:paraId="0C1E9864"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1.31 (1.14-1.52)</w:t>
            </w:r>
          </w:p>
        </w:tc>
        <w:tc>
          <w:tcPr>
            <w:tcW w:w="1276" w:type="dxa"/>
            <w:vMerge/>
            <w:tcBorders>
              <w:left w:val="single" w:sz="4" w:space="0" w:color="000000"/>
            </w:tcBorders>
            <w:shd w:val="clear" w:color="auto" w:fill="auto"/>
          </w:tcPr>
          <w:p w14:paraId="0CC8FBBD"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r w:rsidR="00936586" w:rsidRPr="005A33E6" w14:paraId="215EB473" w14:textId="77777777" w:rsidTr="00A038A6">
        <w:trPr>
          <w:trHeight w:val="20"/>
        </w:trPr>
        <w:tc>
          <w:tcPr>
            <w:tcW w:w="2977" w:type="dxa"/>
            <w:tcBorders>
              <w:right w:val="single" w:sz="4" w:space="0" w:color="000000"/>
            </w:tcBorders>
            <w:shd w:val="clear" w:color="auto" w:fill="auto"/>
            <w:vAlign w:val="center"/>
          </w:tcPr>
          <w:p w14:paraId="4091AA88"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Frail</w:t>
            </w:r>
          </w:p>
        </w:tc>
        <w:tc>
          <w:tcPr>
            <w:tcW w:w="2552" w:type="dxa"/>
            <w:tcBorders>
              <w:left w:val="single" w:sz="4" w:space="0" w:color="000000"/>
            </w:tcBorders>
            <w:shd w:val="clear" w:color="auto" w:fill="auto"/>
            <w:vAlign w:val="center"/>
          </w:tcPr>
          <w:p w14:paraId="2F480890"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0.95 (0.77-1.18)</w:t>
            </w:r>
          </w:p>
        </w:tc>
        <w:tc>
          <w:tcPr>
            <w:tcW w:w="3260" w:type="dxa"/>
            <w:tcBorders>
              <w:left w:val="single" w:sz="4" w:space="0" w:color="000000"/>
            </w:tcBorders>
            <w:shd w:val="clear" w:color="auto" w:fill="auto"/>
            <w:vAlign w:val="bottom"/>
          </w:tcPr>
          <w:p w14:paraId="797D3807" w14:textId="77777777" w:rsidR="00936586" w:rsidRPr="005A33E6" w:rsidRDefault="00936586" w:rsidP="00A707FC">
            <w:pPr>
              <w:spacing w:after="0"/>
              <w:ind w:left="135"/>
              <w:rPr>
                <w:rFonts w:ascii="Arial" w:hAnsi="Arial" w:cs="Arial"/>
                <w:sz w:val="20"/>
                <w:szCs w:val="20"/>
              </w:rPr>
            </w:pPr>
            <w:r w:rsidRPr="005A33E6">
              <w:rPr>
                <w:rFonts w:ascii="Arial" w:hAnsi="Arial" w:cs="Arial"/>
                <w:sz w:val="20"/>
                <w:szCs w:val="20"/>
              </w:rPr>
              <w:t>1.06 (0.92-1.38)</w:t>
            </w:r>
          </w:p>
        </w:tc>
        <w:tc>
          <w:tcPr>
            <w:tcW w:w="1276" w:type="dxa"/>
            <w:vMerge/>
            <w:tcBorders>
              <w:left w:val="single" w:sz="4" w:space="0" w:color="000000"/>
            </w:tcBorders>
            <w:shd w:val="clear" w:color="auto" w:fill="auto"/>
          </w:tcPr>
          <w:p w14:paraId="53DB5BD4" w14:textId="77777777" w:rsidR="00936586" w:rsidRPr="005A33E6" w:rsidRDefault="00936586" w:rsidP="00A707FC">
            <w:pPr>
              <w:widowControl w:val="0"/>
              <w:pBdr>
                <w:top w:val="nil"/>
                <w:left w:val="nil"/>
                <w:bottom w:val="nil"/>
                <w:right w:val="nil"/>
                <w:between w:val="nil"/>
              </w:pBdr>
              <w:spacing w:after="0" w:line="276" w:lineRule="auto"/>
              <w:rPr>
                <w:rFonts w:ascii="Arial" w:hAnsi="Arial" w:cs="Arial"/>
                <w:sz w:val="20"/>
                <w:szCs w:val="20"/>
              </w:rPr>
            </w:pPr>
          </w:p>
        </w:tc>
      </w:tr>
    </w:tbl>
    <w:p w14:paraId="1ACFF646" w14:textId="630CCA29" w:rsidR="000C6C3B" w:rsidRPr="005A33E6" w:rsidRDefault="005A33E6" w:rsidP="005A33E6">
      <w:pPr>
        <w:ind w:left="-709"/>
        <w:rPr>
          <w:rFonts w:ascii="Arial" w:hAnsi="Arial" w:cs="Arial"/>
          <w:sz w:val="16"/>
          <w:szCs w:val="16"/>
        </w:rPr>
      </w:pPr>
      <w:bookmarkStart w:id="106" w:name="_qsh70q" w:colFirst="0" w:colLast="0"/>
      <w:bookmarkEnd w:id="106"/>
      <w:r>
        <w:rPr>
          <w:rFonts w:ascii="Arial" w:hAnsi="Arial" w:cs="Arial"/>
          <w:sz w:val="16"/>
          <w:szCs w:val="16"/>
          <w:vertAlign w:val="superscript"/>
        </w:rPr>
        <w:t>a</w:t>
      </w:r>
      <w:r w:rsidR="00936586" w:rsidRPr="005A33E6">
        <w:rPr>
          <w:rFonts w:ascii="Arial" w:hAnsi="Arial" w:cs="Arial"/>
          <w:sz w:val="16"/>
          <w:szCs w:val="16"/>
        </w:rPr>
        <w:t xml:space="preserve"> Fit and Well defined as exercising occasionally or regularly and had no medical problems. Managing well defined as had some medical problems that limited regular activities but didn’t require help. Frail defined as had medical problems that limited regular activities and needed help with daily activities and personal care.</w:t>
      </w:r>
    </w:p>
    <w:sectPr w:rsidR="000C6C3B" w:rsidRPr="005A33E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2FC1" w14:textId="77777777" w:rsidR="002148DA" w:rsidRDefault="002148DA" w:rsidP="00897AB9">
      <w:pPr>
        <w:spacing w:after="0" w:line="240" w:lineRule="auto"/>
      </w:pPr>
      <w:r>
        <w:separator/>
      </w:r>
    </w:p>
  </w:endnote>
  <w:endnote w:type="continuationSeparator" w:id="0">
    <w:p w14:paraId="3C4FBF4D" w14:textId="77777777" w:rsidR="002148DA" w:rsidRDefault="002148DA" w:rsidP="00897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2717"/>
      <w:docPartObj>
        <w:docPartGallery w:val="Page Numbers (Bottom of Page)"/>
        <w:docPartUnique/>
      </w:docPartObj>
    </w:sdtPr>
    <w:sdtContent>
      <w:p w14:paraId="14DF6A02" w14:textId="3FBB08D6" w:rsidR="0096510C" w:rsidRDefault="0096510C">
        <w:pPr>
          <w:pStyle w:val="Pieddepage"/>
        </w:pPr>
        <w:r>
          <w:fldChar w:fldCharType="begin"/>
        </w:r>
        <w:r>
          <w:instrText>PAGE   \* MERGEFORMAT</w:instrText>
        </w:r>
        <w:r>
          <w:fldChar w:fldCharType="separate"/>
        </w:r>
        <w:r>
          <w:rPr>
            <w:lang w:val="fr-CA"/>
          </w:rPr>
          <w:t>2</w:t>
        </w:r>
        <w:r>
          <w:fldChar w:fldCharType="end"/>
        </w:r>
      </w:p>
    </w:sdtContent>
  </w:sdt>
  <w:p w14:paraId="4B048105" w14:textId="77777777" w:rsidR="0096510C" w:rsidRDefault="009651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45A2A" w14:textId="77777777" w:rsidR="002148DA" w:rsidRDefault="002148DA" w:rsidP="00897AB9">
      <w:pPr>
        <w:spacing w:after="0" w:line="240" w:lineRule="auto"/>
      </w:pPr>
      <w:r>
        <w:separator/>
      </w:r>
    </w:p>
  </w:footnote>
  <w:footnote w:type="continuationSeparator" w:id="0">
    <w:p w14:paraId="042204D9" w14:textId="77777777" w:rsidR="002148DA" w:rsidRDefault="002148DA" w:rsidP="00897A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22E"/>
    <w:multiLevelType w:val="hybridMultilevel"/>
    <w:tmpl w:val="4DCAC8DE"/>
    <w:lvl w:ilvl="0" w:tplc="72AA515C">
      <w:start w:val="1"/>
      <w:numFmt w:val="decimal"/>
      <w:lvlText w:val="%1."/>
      <w:lvlJc w:val="left"/>
      <w:pPr>
        <w:ind w:left="720" w:hanging="360"/>
      </w:pPr>
      <w:rPr>
        <w:b/>
        <w:bCs/>
        <w:i w:val="0"/>
        <w:iCs/>
      </w:rPr>
    </w:lvl>
    <w:lvl w:ilvl="1" w:tplc="6CFEAD1A">
      <w:start w:val="1"/>
      <w:numFmt w:val="lowerLetter"/>
      <w:lvlText w:val="%2."/>
      <w:lvlJc w:val="left"/>
      <w:pPr>
        <w:ind w:left="1440" w:hanging="360"/>
      </w:pPr>
      <w:rPr>
        <w:i w:val="0"/>
        <w:iCs/>
      </w:rPr>
    </w:lvl>
    <w:lvl w:ilvl="2" w:tplc="FFE23A9A">
      <w:start w:val="1"/>
      <w:numFmt w:val="lowerRoman"/>
      <w:lvlText w:val="%3."/>
      <w:lvlJc w:val="right"/>
      <w:pPr>
        <w:ind w:left="2160" w:hanging="180"/>
      </w:pPr>
      <w:rPr>
        <w:i w:val="0"/>
        <w:iCs/>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C72AC7"/>
    <w:multiLevelType w:val="multilevel"/>
    <w:tmpl w:val="88C68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E61628"/>
    <w:multiLevelType w:val="multilevel"/>
    <w:tmpl w:val="58B6A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A07B4B"/>
    <w:multiLevelType w:val="hybridMultilevel"/>
    <w:tmpl w:val="9C4452C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7BC75002"/>
    <w:multiLevelType w:val="hybridMultilevel"/>
    <w:tmpl w:val="646C16F0"/>
    <w:lvl w:ilvl="0" w:tplc="10090001">
      <w:start w:val="1"/>
      <w:numFmt w:val="bullet"/>
      <w:lvlText w:val=""/>
      <w:lvlJc w:val="left"/>
      <w:pPr>
        <w:ind w:left="1776" w:hanging="360"/>
      </w:pPr>
      <w:rPr>
        <w:rFonts w:ascii="Symbol" w:hAnsi="Symbol" w:hint="default"/>
      </w:rPr>
    </w:lvl>
    <w:lvl w:ilvl="1" w:tplc="10090003" w:tentative="1">
      <w:start w:val="1"/>
      <w:numFmt w:val="bullet"/>
      <w:lvlText w:val="o"/>
      <w:lvlJc w:val="left"/>
      <w:pPr>
        <w:ind w:left="2496" w:hanging="360"/>
      </w:pPr>
      <w:rPr>
        <w:rFonts w:ascii="Courier New" w:hAnsi="Courier New" w:cs="Courier New" w:hint="default"/>
      </w:rPr>
    </w:lvl>
    <w:lvl w:ilvl="2" w:tplc="10090005" w:tentative="1">
      <w:start w:val="1"/>
      <w:numFmt w:val="bullet"/>
      <w:lvlText w:val=""/>
      <w:lvlJc w:val="left"/>
      <w:pPr>
        <w:ind w:left="3216" w:hanging="360"/>
      </w:pPr>
      <w:rPr>
        <w:rFonts w:ascii="Wingdings" w:hAnsi="Wingdings" w:hint="default"/>
      </w:rPr>
    </w:lvl>
    <w:lvl w:ilvl="3" w:tplc="10090001" w:tentative="1">
      <w:start w:val="1"/>
      <w:numFmt w:val="bullet"/>
      <w:lvlText w:val=""/>
      <w:lvlJc w:val="left"/>
      <w:pPr>
        <w:ind w:left="3936" w:hanging="360"/>
      </w:pPr>
      <w:rPr>
        <w:rFonts w:ascii="Symbol" w:hAnsi="Symbol" w:hint="default"/>
      </w:rPr>
    </w:lvl>
    <w:lvl w:ilvl="4" w:tplc="10090003" w:tentative="1">
      <w:start w:val="1"/>
      <w:numFmt w:val="bullet"/>
      <w:lvlText w:val="o"/>
      <w:lvlJc w:val="left"/>
      <w:pPr>
        <w:ind w:left="4656" w:hanging="360"/>
      </w:pPr>
      <w:rPr>
        <w:rFonts w:ascii="Courier New" w:hAnsi="Courier New" w:cs="Courier New" w:hint="default"/>
      </w:rPr>
    </w:lvl>
    <w:lvl w:ilvl="5" w:tplc="10090005" w:tentative="1">
      <w:start w:val="1"/>
      <w:numFmt w:val="bullet"/>
      <w:lvlText w:val=""/>
      <w:lvlJc w:val="left"/>
      <w:pPr>
        <w:ind w:left="5376" w:hanging="360"/>
      </w:pPr>
      <w:rPr>
        <w:rFonts w:ascii="Wingdings" w:hAnsi="Wingdings" w:hint="default"/>
      </w:rPr>
    </w:lvl>
    <w:lvl w:ilvl="6" w:tplc="10090001" w:tentative="1">
      <w:start w:val="1"/>
      <w:numFmt w:val="bullet"/>
      <w:lvlText w:val=""/>
      <w:lvlJc w:val="left"/>
      <w:pPr>
        <w:ind w:left="6096" w:hanging="360"/>
      </w:pPr>
      <w:rPr>
        <w:rFonts w:ascii="Symbol" w:hAnsi="Symbol" w:hint="default"/>
      </w:rPr>
    </w:lvl>
    <w:lvl w:ilvl="7" w:tplc="10090003" w:tentative="1">
      <w:start w:val="1"/>
      <w:numFmt w:val="bullet"/>
      <w:lvlText w:val="o"/>
      <w:lvlJc w:val="left"/>
      <w:pPr>
        <w:ind w:left="6816" w:hanging="360"/>
      </w:pPr>
      <w:rPr>
        <w:rFonts w:ascii="Courier New" w:hAnsi="Courier New" w:cs="Courier New" w:hint="default"/>
      </w:rPr>
    </w:lvl>
    <w:lvl w:ilvl="8" w:tplc="10090005" w:tentative="1">
      <w:start w:val="1"/>
      <w:numFmt w:val="bullet"/>
      <w:lvlText w:val=""/>
      <w:lvlJc w:val="left"/>
      <w:pPr>
        <w:ind w:left="7536" w:hanging="360"/>
      </w:pPr>
      <w:rPr>
        <w:rFonts w:ascii="Wingdings" w:hAnsi="Wingdings" w:hint="default"/>
      </w:rPr>
    </w:lvl>
  </w:abstractNum>
  <w:num w:numId="1" w16cid:durableId="1099302269">
    <w:abstractNumId w:val="1"/>
  </w:num>
  <w:num w:numId="2" w16cid:durableId="1151362936">
    <w:abstractNumId w:val="2"/>
  </w:num>
  <w:num w:numId="3" w16cid:durableId="2101639242">
    <w:abstractNumId w:val="0"/>
  </w:num>
  <w:num w:numId="4" w16cid:durableId="977609996">
    <w:abstractNumId w:val="3"/>
  </w:num>
  <w:num w:numId="5" w16cid:durableId="1594050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86"/>
    <w:rsid w:val="00044CA2"/>
    <w:rsid w:val="000716D6"/>
    <w:rsid w:val="000C6C3B"/>
    <w:rsid w:val="001C4DD0"/>
    <w:rsid w:val="002148DA"/>
    <w:rsid w:val="002405F1"/>
    <w:rsid w:val="0027589E"/>
    <w:rsid w:val="002D22FA"/>
    <w:rsid w:val="00336483"/>
    <w:rsid w:val="0036333B"/>
    <w:rsid w:val="003F1050"/>
    <w:rsid w:val="00485B3B"/>
    <w:rsid w:val="00565239"/>
    <w:rsid w:val="005A33E6"/>
    <w:rsid w:val="00697C2A"/>
    <w:rsid w:val="00765109"/>
    <w:rsid w:val="007E49B0"/>
    <w:rsid w:val="008938CC"/>
    <w:rsid w:val="00897AB9"/>
    <w:rsid w:val="00904A70"/>
    <w:rsid w:val="00936586"/>
    <w:rsid w:val="00957C1E"/>
    <w:rsid w:val="0096510C"/>
    <w:rsid w:val="009735C4"/>
    <w:rsid w:val="0099708A"/>
    <w:rsid w:val="009A4D50"/>
    <w:rsid w:val="009A711B"/>
    <w:rsid w:val="009D48A5"/>
    <w:rsid w:val="00A038A6"/>
    <w:rsid w:val="00A529A1"/>
    <w:rsid w:val="00B02F9A"/>
    <w:rsid w:val="00B71075"/>
    <w:rsid w:val="00BB7F95"/>
    <w:rsid w:val="00C22794"/>
    <w:rsid w:val="00C54396"/>
    <w:rsid w:val="00C70CC4"/>
    <w:rsid w:val="00E57FA8"/>
    <w:rsid w:val="00EE3E55"/>
    <w:rsid w:val="00F01694"/>
    <w:rsid w:val="00F426AB"/>
    <w:rsid w:val="00FA4948"/>
    <w:rsid w:val="00FB105C"/>
    <w:rsid w:val="00FC69EE"/>
    <w:rsid w:val="00FD19A6"/>
    <w:rsid w:val="00FD3F6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F9DE"/>
  <w15:chartTrackingRefBased/>
  <w15:docId w15:val="{C85FB8EE-E9DA-4B62-967A-88963041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586"/>
    <w:rPr>
      <w:rFonts w:ascii="Calibri" w:eastAsia="Calibri" w:hAnsi="Calibri" w:cs="Calibri"/>
      <w:kern w:val="0"/>
      <w:lang w:val="en-CA" w:eastAsia="en-CA"/>
      <w14:ligatures w14:val="none"/>
    </w:rPr>
  </w:style>
  <w:style w:type="paragraph" w:styleId="Titre1">
    <w:name w:val="heading 1"/>
    <w:basedOn w:val="Normal"/>
    <w:next w:val="Normal"/>
    <w:link w:val="Titre1Car"/>
    <w:uiPriority w:val="9"/>
    <w:qFormat/>
    <w:rsid w:val="00936586"/>
    <w:pPr>
      <w:keepNext/>
      <w:keepLines/>
      <w:pBdr>
        <w:top w:val="nil"/>
        <w:left w:val="nil"/>
        <w:bottom w:val="nil"/>
        <w:right w:val="nil"/>
        <w:between w:val="nil"/>
      </w:pBdr>
      <w:spacing w:before="480" w:after="120"/>
      <w:outlineLvl w:val="0"/>
    </w:pPr>
    <w:rPr>
      <w:b/>
      <w:color w:val="000000"/>
      <w:sz w:val="48"/>
      <w:szCs w:val="48"/>
    </w:rPr>
  </w:style>
  <w:style w:type="paragraph" w:styleId="Titre2">
    <w:name w:val="heading 2"/>
    <w:basedOn w:val="Normal"/>
    <w:next w:val="Normal"/>
    <w:link w:val="Titre2Car"/>
    <w:uiPriority w:val="9"/>
    <w:unhideWhenUsed/>
    <w:qFormat/>
    <w:rsid w:val="00936586"/>
    <w:pPr>
      <w:keepNext/>
      <w:keepLines/>
      <w:pBdr>
        <w:top w:val="nil"/>
        <w:left w:val="nil"/>
        <w:bottom w:val="nil"/>
        <w:right w:val="nil"/>
        <w:between w:val="nil"/>
      </w:pBdr>
      <w:spacing w:before="360" w:after="80"/>
      <w:outlineLvl w:val="1"/>
    </w:pPr>
    <w:rPr>
      <w:b/>
      <w:color w:val="000000"/>
      <w:sz w:val="36"/>
      <w:szCs w:val="36"/>
    </w:rPr>
  </w:style>
  <w:style w:type="paragraph" w:styleId="Titre3">
    <w:name w:val="heading 3"/>
    <w:basedOn w:val="Normal"/>
    <w:next w:val="Normal"/>
    <w:link w:val="Titre3Car"/>
    <w:uiPriority w:val="9"/>
    <w:unhideWhenUsed/>
    <w:qFormat/>
    <w:rsid w:val="00936586"/>
    <w:pPr>
      <w:keepNext/>
      <w:keepLines/>
      <w:pBdr>
        <w:top w:val="nil"/>
        <w:left w:val="nil"/>
        <w:bottom w:val="nil"/>
        <w:right w:val="nil"/>
        <w:between w:val="nil"/>
      </w:pBdr>
      <w:spacing w:before="280" w:after="80"/>
      <w:outlineLvl w:val="2"/>
    </w:pPr>
    <w:rPr>
      <w:b/>
      <w:color w:val="000000"/>
      <w:sz w:val="28"/>
      <w:szCs w:val="28"/>
    </w:rPr>
  </w:style>
  <w:style w:type="paragraph" w:styleId="Titre4">
    <w:name w:val="heading 4"/>
    <w:basedOn w:val="Normal"/>
    <w:next w:val="Normal"/>
    <w:link w:val="Titre4Car"/>
    <w:uiPriority w:val="9"/>
    <w:semiHidden/>
    <w:unhideWhenUsed/>
    <w:qFormat/>
    <w:rsid w:val="00936586"/>
    <w:pPr>
      <w:keepNext/>
      <w:keepLines/>
      <w:pBdr>
        <w:top w:val="nil"/>
        <w:left w:val="nil"/>
        <w:bottom w:val="nil"/>
        <w:right w:val="nil"/>
        <w:between w:val="nil"/>
      </w:pBdr>
      <w:spacing w:before="240" w:after="40"/>
      <w:outlineLvl w:val="3"/>
    </w:pPr>
    <w:rPr>
      <w:b/>
      <w:color w:val="000000"/>
      <w:sz w:val="24"/>
      <w:szCs w:val="24"/>
    </w:rPr>
  </w:style>
  <w:style w:type="paragraph" w:styleId="Titre5">
    <w:name w:val="heading 5"/>
    <w:basedOn w:val="Normal"/>
    <w:next w:val="Normal"/>
    <w:link w:val="Titre5Car"/>
    <w:uiPriority w:val="9"/>
    <w:semiHidden/>
    <w:unhideWhenUsed/>
    <w:qFormat/>
    <w:rsid w:val="00936586"/>
    <w:pPr>
      <w:keepNext/>
      <w:keepLines/>
      <w:pBdr>
        <w:top w:val="nil"/>
        <w:left w:val="nil"/>
        <w:bottom w:val="nil"/>
        <w:right w:val="nil"/>
        <w:between w:val="nil"/>
      </w:pBdr>
      <w:spacing w:before="220" w:after="40"/>
      <w:outlineLvl w:val="4"/>
    </w:pPr>
    <w:rPr>
      <w:b/>
      <w:color w:val="000000"/>
    </w:rPr>
  </w:style>
  <w:style w:type="paragraph" w:styleId="Titre6">
    <w:name w:val="heading 6"/>
    <w:basedOn w:val="Normal"/>
    <w:next w:val="Normal"/>
    <w:link w:val="Titre6Car"/>
    <w:uiPriority w:val="9"/>
    <w:semiHidden/>
    <w:unhideWhenUsed/>
    <w:qFormat/>
    <w:rsid w:val="00936586"/>
    <w:pPr>
      <w:keepNext/>
      <w:keepLines/>
      <w:pBdr>
        <w:top w:val="nil"/>
        <w:left w:val="nil"/>
        <w:bottom w:val="nil"/>
        <w:right w:val="nil"/>
        <w:between w:val="nil"/>
      </w:pBdr>
      <w:spacing w:before="200" w:after="40"/>
      <w:outlineLvl w:val="5"/>
    </w:pPr>
    <w:rPr>
      <w:b/>
      <w:color w:val="00000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6586"/>
    <w:rPr>
      <w:rFonts w:ascii="Calibri" w:eastAsia="Calibri" w:hAnsi="Calibri" w:cs="Calibri"/>
      <w:b/>
      <w:color w:val="000000"/>
      <w:kern w:val="0"/>
      <w:sz w:val="48"/>
      <w:szCs w:val="48"/>
      <w:lang w:val="en-CA" w:eastAsia="en-CA"/>
      <w14:ligatures w14:val="none"/>
    </w:rPr>
  </w:style>
  <w:style w:type="character" w:customStyle="1" w:styleId="Titre2Car">
    <w:name w:val="Titre 2 Car"/>
    <w:basedOn w:val="Policepardfaut"/>
    <w:link w:val="Titre2"/>
    <w:uiPriority w:val="9"/>
    <w:rsid w:val="00936586"/>
    <w:rPr>
      <w:rFonts w:ascii="Calibri" w:eastAsia="Calibri" w:hAnsi="Calibri" w:cs="Calibri"/>
      <w:b/>
      <w:color w:val="000000"/>
      <w:kern w:val="0"/>
      <w:sz w:val="36"/>
      <w:szCs w:val="36"/>
      <w:lang w:val="en-CA" w:eastAsia="en-CA"/>
      <w14:ligatures w14:val="none"/>
    </w:rPr>
  </w:style>
  <w:style w:type="character" w:customStyle="1" w:styleId="Titre3Car">
    <w:name w:val="Titre 3 Car"/>
    <w:basedOn w:val="Policepardfaut"/>
    <w:link w:val="Titre3"/>
    <w:uiPriority w:val="9"/>
    <w:rsid w:val="00936586"/>
    <w:rPr>
      <w:rFonts w:ascii="Calibri" w:eastAsia="Calibri" w:hAnsi="Calibri" w:cs="Calibri"/>
      <w:b/>
      <w:color w:val="000000"/>
      <w:kern w:val="0"/>
      <w:sz w:val="28"/>
      <w:szCs w:val="28"/>
      <w:lang w:val="en-CA" w:eastAsia="en-CA"/>
      <w14:ligatures w14:val="none"/>
    </w:rPr>
  </w:style>
  <w:style w:type="character" w:customStyle="1" w:styleId="Titre4Car">
    <w:name w:val="Titre 4 Car"/>
    <w:basedOn w:val="Policepardfaut"/>
    <w:link w:val="Titre4"/>
    <w:uiPriority w:val="9"/>
    <w:semiHidden/>
    <w:rsid w:val="00936586"/>
    <w:rPr>
      <w:rFonts w:ascii="Calibri" w:eastAsia="Calibri" w:hAnsi="Calibri" w:cs="Calibri"/>
      <w:b/>
      <w:color w:val="000000"/>
      <w:kern w:val="0"/>
      <w:sz w:val="24"/>
      <w:szCs w:val="24"/>
      <w:lang w:val="en-CA" w:eastAsia="en-CA"/>
      <w14:ligatures w14:val="none"/>
    </w:rPr>
  </w:style>
  <w:style w:type="character" w:customStyle="1" w:styleId="Titre5Car">
    <w:name w:val="Titre 5 Car"/>
    <w:basedOn w:val="Policepardfaut"/>
    <w:link w:val="Titre5"/>
    <w:uiPriority w:val="9"/>
    <w:semiHidden/>
    <w:rsid w:val="00936586"/>
    <w:rPr>
      <w:rFonts w:ascii="Calibri" w:eastAsia="Calibri" w:hAnsi="Calibri" w:cs="Calibri"/>
      <w:b/>
      <w:color w:val="000000"/>
      <w:kern w:val="0"/>
      <w:lang w:val="en-CA" w:eastAsia="en-CA"/>
      <w14:ligatures w14:val="none"/>
    </w:rPr>
  </w:style>
  <w:style w:type="character" w:customStyle="1" w:styleId="Titre6Car">
    <w:name w:val="Titre 6 Car"/>
    <w:basedOn w:val="Policepardfaut"/>
    <w:link w:val="Titre6"/>
    <w:uiPriority w:val="9"/>
    <w:semiHidden/>
    <w:rsid w:val="00936586"/>
    <w:rPr>
      <w:rFonts w:ascii="Calibri" w:eastAsia="Calibri" w:hAnsi="Calibri" w:cs="Calibri"/>
      <w:b/>
      <w:color w:val="000000"/>
      <w:kern w:val="0"/>
      <w:sz w:val="20"/>
      <w:szCs w:val="20"/>
      <w:lang w:val="en-CA" w:eastAsia="en-CA"/>
      <w14:ligatures w14:val="none"/>
    </w:rPr>
  </w:style>
  <w:style w:type="table" w:customStyle="1" w:styleId="TableNormal">
    <w:name w:val="Table Normal"/>
    <w:rsid w:val="00936586"/>
    <w:rPr>
      <w:rFonts w:ascii="Calibri" w:eastAsia="Calibri" w:hAnsi="Calibri" w:cs="Calibri"/>
      <w:kern w:val="0"/>
      <w:lang w:val="en-CA" w:eastAsia="en-CA"/>
      <w14:ligatures w14:val="none"/>
    </w:rPr>
    <w:tblPr>
      <w:tblCellMar>
        <w:top w:w="0" w:type="dxa"/>
        <w:left w:w="0" w:type="dxa"/>
        <w:bottom w:w="0" w:type="dxa"/>
        <w:right w:w="0" w:type="dxa"/>
      </w:tblCellMar>
    </w:tblPr>
  </w:style>
  <w:style w:type="paragraph" w:styleId="Titre">
    <w:name w:val="Title"/>
    <w:basedOn w:val="Normal"/>
    <w:next w:val="Normal"/>
    <w:link w:val="TitreCar"/>
    <w:uiPriority w:val="10"/>
    <w:qFormat/>
    <w:rsid w:val="00936586"/>
    <w:pPr>
      <w:keepNext/>
      <w:keepLines/>
      <w:pBdr>
        <w:top w:val="nil"/>
        <w:left w:val="nil"/>
        <w:bottom w:val="nil"/>
        <w:right w:val="nil"/>
        <w:between w:val="nil"/>
      </w:pBdr>
      <w:spacing w:before="480" w:after="120"/>
    </w:pPr>
    <w:rPr>
      <w:b/>
      <w:color w:val="000000"/>
      <w:sz w:val="72"/>
      <w:szCs w:val="72"/>
    </w:rPr>
  </w:style>
  <w:style w:type="character" w:customStyle="1" w:styleId="TitreCar">
    <w:name w:val="Titre Car"/>
    <w:basedOn w:val="Policepardfaut"/>
    <w:link w:val="Titre"/>
    <w:uiPriority w:val="10"/>
    <w:rsid w:val="00936586"/>
    <w:rPr>
      <w:rFonts w:ascii="Calibri" w:eastAsia="Calibri" w:hAnsi="Calibri" w:cs="Calibri"/>
      <w:b/>
      <w:color w:val="000000"/>
      <w:kern w:val="0"/>
      <w:sz w:val="72"/>
      <w:szCs w:val="72"/>
      <w:lang w:val="en-CA" w:eastAsia="en-CA"/>
      <w14:ligatures w14:val="none"/>
    </w:rPr>
  </w:style>
  <w:style w:type="paragraph" w:styleId="Sous-titre">
    <w:name w:val="Subtitle"/>
    <w:basedOn w:val="Normal"/>
    <w:next w:val="Normal"/>
    <w:link w:val="Sous-titreCar"/>
    <w:uiPriority w:val="11"/>
    <w:qFormat/>
    <w:rsid w:val="00936586"/>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uiPriority w:val="11"/>
    <w:rsid w:val="00936586"/>
    <w:rPr>
      <w:rFonts w:ascii="Georgia" w:eastAsia="Georgia" w:hAnsi="Georgia" w:cs="Georgia"/>
      <w:i/>
      <w:color w:val="666666"/>
      <w:kern w:val="0"/>
      <w:sz w:val="48"/>
      <w:szCs w:val="48"/>
      <w:lang w:val="en-CA" w:eastAsia="en-CA"/>
      <w14:ligatures w14:val="none"/>
    </w:rPr>
  </w:style>
  <w:style w:type="paragraph" w:styleId="Commentaire">
    <w:name w:val="annotation text"/>
    <w:basedOn w:val="Normal"/>
    <w:link w:val="CommentaireCar"/>
    <w:uiPriority w:val="99"/>
    <w:unhideWhenUsed/>
    <w:rsid w:val="00936586"/>
    <w:pPr>
      <w:spacing w:line="240" w:lineRule="auto"/>
    </w:pPr>
    <w:rPr>
      <w:sz w:val="20"/>
      <w:szCs w:val="20"/>
    </w:rPr>
  </w:style>
  <w:style w:type="character" w:customStyle="1" w:styleId="CommentaireCar">
    <w:name w:val="Commentaire Car"/>
    <w:basedOn w:val="Policepardfaut"/>
    <w:link w:val="Commentaire"/>
    <w:uiPriority w:val="99"/>
    <w:rsid w:val="00936586"/>
    <w:rPr>
      <w:rFonts w:ascii="Calibri" w:eastAsia="Calibri" w:hAnsi="Calibri" w:cs="Calibri"/>
      <w:kern w:val="0"/>
      <w:sz w:val="20"/>
      <w:szCs w:val="20"/>
      <w:lang w:val="en-CA" w:eastAsia="en-CA"/>
      <w14:ligatures w14:val="none"/>
    </w:rPr>
  </w:style>
  <w:style w:type="character" w:styleId="Marquedecommentaire">
    <w:name w:val="annotation reference"/>
    <w:basedOn w:val="Policepardfaut"/>
    <w:uiPriority w:val="99"/>
    <w:semiHidden/>
    <w:unhideWhenUsed/>
    <w:rsid w:val="00936586"/>
    <w:rPr>
      <w:sz w:val="16"/>
      <w:szCs w:val="16"/>
    </w:rPr>
  </w:style>
  <w:style w:type="paragraph" w:styleId="Pieddepage">
    <w:name w:val="footer"/>
    <w:basedOn w:val="Normal"/>
    <w:link w:val="PieddepageCar"/>
    <w:uiPriority w:val="99"/>
    <w:unhideWhenUsed/>
    <w:rsid w:val="00936586"/>
    <w:pPr>
      <w:tabs>
        <w:tab w:val="center" w:pos="4680"/>
        <w:tab w:val="right" w:pos="9360"/>
      </w:tabs>
      <w:spacing w:after="0" w:line="240" w:lineRule="auto"/>
    </w:pPr>
    <w:rPr>
      <w:rFonts w:asciiTheme="minorHAnsi" w:eastAsiaTheme="minorEastAsia" w:hAnsiTheme="minorHAnsi" w:cs="Times New Roman"/>
    </w:rPr>
  </w:style>
  <w:style w:type="character" w:customStyle="1" w:styleId="PieddepageCar">
    <w:name w:val="Pied de page Car"/>
    <w:basedOn w:val="Policepardfaut"/>
    <w:link w:val="Pieddepage"/>
    <w:uiPriority w:val="99"/>
    <w:rsid w:val="00936586"/>
    <w:rPr>
      <w:rFonts w:eastAsiaTheme="minorEastAsia" w:cs="Times New Roman"/>
      <w:kern w:val="0"/>
      <w:lang w:val="en-CA" w:eastAsia="en-CA"/>
      <w14:ligatures w14:val="none"/>
    </w:rPr>
  </w:style>
  <w:style w:type="paragraph" w:styleId="Objetducommentaire">
    <w:name w:val="annotation subject"/>
    <w:basedOn w:val="Commentaire"/>
    <w:next w:val="Commentaire"/>
    <w:link w:val="ObjetducommentaireCar"/>
    <w:uiPriority w:val="99"/>
    <w:semiHidden/>
    <w:unhideWhenUsed/>
    <w:rsid w:val="00936586"/>
    <w:rPr>
      <w:b/>
      <w:bCs/>
    </w:rPr>
  </w:style>
  <w:style w:type="character" w:customStyle="1" w:styleId="ObjetducommentaireCar">
    <w:name w:val="Objet du commentaire Car"/>
    <w:basedOn w:val="CommentaireCar"/>
    <w:link w:val="Objetducommentaire"/>
    <w:uiPriority w:val="99"/>
    <w:semiHidden/>
    <w:rsid w:val="00936586"/>
    <w:rPr>
      <w:rFonts w:ascii="Calibri" w:eastAsia="Calibri" w:hAnsi="Calibri" w:cs="Calibri"/>
      <w:b/>
      <w:bCs/>
      <w:kern w:val="0"/>
      <w:sz w:val="20"/>
      <w:szCs w:val="20"/>
      <w:lang w:val="en-CA" w:eastAsia="en-CA"/>
      <w14:ligatures w14:val="none"/>
    </w:rPr>
  </w:style>
  <w:style w:type="paragraph" w:styleId="Rvision">
    <w:name w:val="Revision"/>
    <w:hidden/>
    <w:uiPriority w:val="99"/>
    <w:semiHidden/>
    <w:rsid w:val="00936586"/>
    <w:pPr>
      <w:spacing w:after="0" w:line="240" w:lineRule="auto"/>
    </w:pPr>
    <w:rPr>
      <w:rFonts w:ascii="Calibri" w:eastAsia="Calibri" w:hAnsi="Calibri" w:cs="Calibri"/>
      <w:kern w:val="0"/>
      <w:lang w:val="en-CA" w:eastAsia="en-CA"/>
      <w14:ligatures w14:val="none"/>
    </w:rPr>
  </w:style>
  <w:style w:type="paragraph" w:styleId="En-tte">
    <w:name w:val="header"/>
    <w:basedOn w:val="Normal"/>
    <w:link w:val="En-tteCar"/>
    <w:uiPriority w:val="99"/>
    <w:unhideWhenUsed/>
    <w:rsid w:val="00897AB9"/>
    <w:pPr>
      <w:tabs>
        <w:tab w:val="center" w:pos="4320"/>
        <w:tab w:val="right" w:pos="8640"/>
      </w:tabs>
      <w:spacing w:after="0" w:line="240" w:lineRule="auto"/>
    </w:pPr>
  </w:style>
  <w:style w:type="character" w:customStyle="1" w:styleId="En-tteCar">
    <w:name w:val="En-tête Car"/>
    <w:basedOn w:val="Policepardfaut"/>
    <w:link w:val="En-tte"/>
    <w:uiPriority w:val="99"/>
    <w:rsid w:val="00897AB9"/>
    <w:rPr>
      <w:rFonts w:ascii="Calibri" w:eastAsia="Calibri" w:hAnsi="Calibri" w:cs="Calibri"/>
      <w:kern w:val="0"/>
      <w:lang w:val="en-CA" w:eastAsia="en-CA"/>
      <w14:ligatures w14:val="none"/>
    </w:rPr>
  </w:style>
  <w:style w:type="paragraph" w:customStyle="1" w:styleId="TableSubHead">
    <w:name w:val="TableSubHead"/>
    <w:basedOn w:val="Normal"/>
    <w:rsid w:val="003F1050"/>
    <w:pPr>
      <w:spacing w:before="120" w:after="0" w:line="240" w:lineRule="auto"/>
    </w:pPr>
    <w:rPr>
      <w:rFonts w:ascii="Times New Roman" w:eastAsia="Times New Roman" w:hAnsi="Times New Roman" w:cs="Times New Roman"/>
      <w:b/>
      <w:sz w:val="24"/>
      <w:szCs w:val="20"/>
      <w:lang w:val="en-GB" w:eastAsia="en-US"/>
    </w:rPr>
  </w:style>
  <w:style w:type="paragraph" w:customStyle="1" w:styleId="TableNote">
    <w:name w:val="TableNote"/>
    <w:basedOn w:val="Normal"/>
    <w:rsid w:val="00765109"/>
    <w:pPr>
      <w:spacing w:after="0" w:line="300" w:lineRule="exact"/>
    </w:pPr>
    <w:rPr>
      <w:rFonts w:ascii="Times New Roman" w:eastAsia="Times New Roman" w:hAnsi="Times New Roman" w:cs="Times New Roman"/>
      <w:sz w:val="24"/>
      <w:szCs w:val="20"/>
      <w:lang w:val="en-GB" w:eastAsia="en-US"/>
    </w:rPr>
  </w:style>
  <w:style w:type="paragraph" w:styleId="Paragraphedeliste">
    <w:name w:val="List Paragraph"/>
    <w:basedOn w:val="Normal"/>
    <w:uiPriority w:val="34"/>
    <w:qFormat/>
    <w:rsid w:val="00FA4948"/>
    <w:pPr>
      <w:ind w:left="720"/>
      <w:contextualSpacing/>
    </w:pPr>
  </w:style>
  <w:style w:type="paragraph" w:styleId="TM1">
    <w:name w:val="toc 1"/>
    <w:basedOn w:val="Style1"/>
    <w:next w:val="Normal"/>
    <w:autoRedefine/>
    <w:uiPriority w:val="39"/>
    <w:unhideWhenUsed/>
    <w:rsid w:val="002405F1"/>
    <w:pPr>
      <w:keepNext w:val="0"/>
      <w:widowControl/>
      <w:spacing w:before="240" w:after="120" w:line="259" w:lineRule="auto"/>
      <w:jc w:val="left"/>
    </w:pPr>
    <w:rPr>
      <w:rFonts w:asciiTheme="minorHAnsi" w:eastAsia="Calibri" w:hAnsiTheme="minorHAnsi" w:cstheme="minorHAnsi"/>
      <w:bCs/>
      <w:sz w:val="20"/>
      <w:szCs w:val="20"/>
    </w:rPr>
  </w:style>
  <w:style w:type="paragraph" w:styleId="En-ttedetabledesmatires">
    <w:name w:val="TOC Heading"/>
    <w:basedOn w:val="Titre1"/>
    <w:next w:val="Normal"/>
    <w:uiPriority w:val="39"/>
    <w:unhideWhenUsed/>
    <w:qFormat/>
    <w:rsid w:val="002405F1"/>
    <w:pPr>
      <w:pBdr>
        <w:top w:val="none" w:sz="0" w:space="0" w:color="auto"/>
        <w:left w:val="none" w:sz="0" w:space="0" w:color="auto"/>
        <w:bottom w:val="none" w:sz="0" w:space="0" w:color="auto"/>
        <w:right w:val="none" w:sz="0" w:space="0" w:color="auto"/>
        <w:between w:val="none" w:sz="0" w:space="0" w:color="auto"/>
      </w:pBd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M3">
    <w:name w:val="toc 3"/>
    <w:basedOn w:val="Normal"/>
    <w:next w:val="Normal"/>
    <w:autoRedefine/>
    <w:uiPriority w:val="39"/>
    <w:unhideWhenUsed/>
    <w:rsid w:val="002405F1"/>
    <w:pPr>
      <w:spacing w:after="0"/>
      <w:ind w:left="440"/>
    </w:pPr>
    <w:rPr>
      <w:rFonts w:asciiTheme="minorHAnsi" w:hAnsiTheme="minorHAnsi" w:cstheme="minorHAnsi"/>
      <w:sz w:val="20"/>
      <w:szCs w:val="20"/>
    </w:rPr>
  </w:style>
  <w:style w:type="paragraph" w:styleId="TM2">
    <w:name w:val="toc 2"/>
    <w:basedOn w:val="Normal"/>
    <w:next w:val="Normal"/>
    <w:autoRedefine/>
    <w:uiPriority w:val="39"/>
    <w:unhideWhenUsed/>
    <w:rsid w:val="002405F1"/>
    <w:pPr>
      <w:spacing w:before="120" w:after="0"/>
      <w:ind w:left="220"/>
    </w:pPr>
    <w:rPr>
      <w:rFonts w:asciiTheme="minorHAnsi" w:hAnsiTheme="minorHAnsi" w:cstheme="minorHAnsi"/>
      <w:i/>
      <w:iCs/>
      <w:sz w:val="20"/>
      <w:szCs w:val="20"/>
    </w:rPr>
  </w:style>
  <w:style w:type="character" w:styleId="Hyperlien">
    <w:name w:val="Hyperlink"/>
    <w:basedOn w:val="Policepardfaut"/>
    <w:uiPriority w:val="99"/>
    <w:unhideWhenUsed/>
    <w:rsid w:val="002405F1"/>
    <w:rPr>
      <w:color w:val="0563C1" w:themeColor="hyperlink"/>
      <w:u w:val="single"/>
    </w:rPr>
  </w:style>
  <w:style w:type="paragraph" w:customStyle="1" w:styleId="Style1">
    <w:name w:val="Style1"/>
    <w:basedOn w:val="Normal"/>
    <w:link w:val="Style1Car"/>
    <w:qFormat/>
    <w:rsid w:val="002405F1"/>
    <w:pPr>
      <w:keepNext/>
      <w:widowControl w:val="0"/>
      <w:spacing w:after="0" w:line="240" w:lineRule="auto"/>
      <w:jc w:val="both"/>
    </w:pPr>
    <w:rPr>
      <w:rFonts w:ascii="Arial" w:eastAsia="Arial" w:hAnsi="Arial" w:cs="Arial"/>
      <w:b/>
      <w:sz w:val="24"/>
      <w:szCs w:val="24"/>
    </w:rPr>
  </w:style>
  <w:style w:type="character" w:customStyle="1" w:styleId="Style1Car">
    <w:name w:val="Style1 Car"/>
    <w:basedOn w:val="Policepardfaut"/>
    <w:link w:val="Style1"/>
    <w:rsid w:val="002405F1"/>
    <w:rPr>
      <w:rFonts w:ascii="Arial" w:eastAsia="Arial" w:hAnsi="Arial" w:cs="Arial"/>
      <w:b/>
      <w:kern w:val="0"/>
      <w:sz w:val="24"/>
      <w:szCs w:val="24"/>
      <w:lang w:val="en-CA" w:eastAsia="en-CA"/>
      <w14:ligatures w14:val="none"/>
    </w:rPr>
  </w:style>
  <w:style w:type="paragraph" w:styleId="TM4">
    <w:name w:val="toc 4"/>
    <w:basedOn w:val="Normal"/>
    <w:next w:val="Normal"/>
    <w:autoRedefine/>
    <w:uiPriority w:val="39"/>
    <w:unhideWhenUsed/>
    <w:rsid w:val="009A4D50"/>
    <w:pPr>
      <w:spacing w:after="0"/>
      <w:ind w:left="660"/>
    </w:pPr>
    <w:rPr>
      <w:rFonts w:asciiTheme="minorHAnsi" w:hAnsiTheme="minorHAnsi" w:cstheme="minorHAnsi"/>
      <w:sz w:val="20"/>
      <w:szCs w:val="20"/>
    </w:rPr>
  </w:style>
  <w:style w:type="paragraph" w:styleId="TM5">
    <w:name w:val="toc 5"/>
    <w:basedOn w:val="Normal"/>
    <w:next w:val="Normal"/>
    <w:autoRedefine/>
    <w:uiPriority w:val="39"/>
    <w:unhideWhenUsed/>
    <w:rsid w:val="009A4D50"/>
    <w:pPr>
      <w:spacing w:after="0"/>
      <w:ind w:left="880"/>
    </w:pPr>
    <w:rPr>
      <w:rFonts w:asciiTheme="minorHAnsi" w:hAnsiTheme="minorHAnsi" w:cstheme="minorHAnsi"/>
      <w:sz w:val="20"/>
      <w:szCs w:val="20"/>
    </w:rPr>
  </w:style>
  <w:style w:type="paragraph" w:styleId="TM6">
    <w:name w:val="toc 6"/>
    <w:basedOn w:val="Normal"/>
    <w:next w:val="Normal"/>
    <w:autoRedefine/>
    <w:uiPriority w:val="39"/>
    <w:unhideWhenUsed/>
    <w:rsid w:val="009A4D50"/>
    <w:pPr>
      <w:spacing w:after="0"/>
      <w:ind w:left="1100"/>
    </w:pPr>
    <w:rPr>
      <w:rFonts w:asciiTheme="minorHAnsi" w:hAnsiTheme="minorHAnsi" w:cstheme="minorHAnsi"/>
      <w:sz w:val="20"/>
      <w:szCs w:val="20"/>
    </w:rPr>
  </w:style>
  <w:style w:type="paragraph" w:styleId="TM7">
    <w:name w:val="toc 7"/>
    <w:basedOn w:val="Normal"/>
    <w:next w:val="Normal"/>
    <w:autoRedefine/>
    <w:uiPriority w:val="39"/>
    <w:unhideWhenUsed/>
    <w:rsid w:val="009A4D50"/>
    <w:pPr>
      <w:spacing w:after="0"/>
      <w:ind w:left="1320"/>
    </w:pPr>
    <w:rPr>
      <w:rFonts w:asciiTheme="minorHAnsi" w:hAnsiTheme="minorHAnsi" w:cstheme="minorHAnsi"/>
      <w:sz w:val="20"/>
      <w:szCs w:val="20"/>
    </w:rPr>
  </w:style>
  <w:style w:type="paragraph" w:styleId="TM8">
    <w:name w:val="toc 8"/>
    <w:basedOn w:val="Normal"/>
    <w:next w:val="Normal"/>
    <w:autoRedefine/>
    <w:uiPriority w:val="39"/>
    <w:unhideWhenUsed/>
    <w:rsid w:val="009A4D50"/>
    <w:pPr>
      <w:spacing w:after="0"/>
      <w:ind w:left="1540"/>
    </w:pPr>
    <w:rPr>
      <w:rFonts w:asciiTheme="minorHAnsi" w:hAnsiTheme="minorHAnsi" w:cstheme="minorHAnsi"/>
      <w:sz w:val="20"/>
      <w:szCs w:val="20"/>
    </w:rPr>
  </w:style>
  <w:style w:type="paragraph" w:styleId="TM9">
    <w:name w:val="toc 9"/>
    <w:basedOn w:val="Normal"/>
    <w:next w:val="Normal"/>
    <w:autoRedefine/>
    <w:uiPriority w:val="39"/>
    <w:unhideWhenUsed/>
    <w:rsid w:val="009A4D50"/>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ciencedirect.com/science/article/pii/S0027968423000251" TargetMode="External"/><Relationship Id="rId18" Type="http://schemas.openxmlformats.org/officeDocument/2006/relationships/hyperlink" Target="https://www.bmj.com/content/378/bmj-2021-06950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https://www.sciencedirect.com/science/article/pii/S0264410X23001342?via%3Dihub" TargetMode="External"/><Relationship Id="rId7" Type="http://schemas.openxmlformats.org/officeDocument/2006/relationships/endnotes" Target="endnotes.xml"/><Relationship Id="rId12" Type="http://schemas.openxmlformats.org/officeDocument/2006/relationships/hyperlink" Target="https://www.nature.com/articles/s41467-021-26513-3" TargetMode="External"/><Relationship Id="rId17" Type="http://schemas.openxmlformats.org/officeDocument/2006/relationships/hyperlink" Target="https://www.frontiersin.org/articles/10.3389/fpubh.2023.1112383/full" TargetMode="External"/><Relationship Id="rId25" Type="http://schemas.openxmlformats.org/officeDocument/2006/relationships/hyperlink" Target="https://www.nature.com/articles/s41467-021-26513-3" TargetMode="External"/><Relationship Id="rId2" Type="http://schemas.openxmlformats.org/officeDocument/2006/relationships/numbering" Target="numbering.xml"/><Relationship Id="rId16" Type="http://schemas.openxmlformats.org/officeDocument/2006/relationships/hyperlink" Target="https://www.thelancet.com/journals/eclinm/article/PIIS2589-5370(21)00179-6/fulltext" TargetMode="External"/><Relationship Id="rId20" Type="http://schemas.openxmlformats.org/officeDocument/2006/relationships/hyperlink" Target="https://www.nature.com/articles/s41573-023-00672-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1999-4915/14/12/2629" TargetMode="External"/><Relationship Id="rId24" Type="http://schemas.openxmlformats.org/officeDocument/2006/relationships/hyperlink" Target="https://www.dovepress.com/risk-predictors-and-symptom-features-of-long-covid-within-a-broad-prim-peer-reviewed-fulltext-article-POR" TargetMode="External"/><Relationship Id="rId5" Type="http://schemas.openxmlformats.org/officeDocument/2006/relationships/webSettings" Target="webSettings.xml"/><Relationship Id="rId15" Type="http://schemas.openxmlformats.org/officeDocument/2006/relationships/hyperlink" Target="https://www.clinicalmicrobiologyandinfection.com/article/S1198-743X(23)00526-8/fulltext" TargetMode="External"/><Relationship Id="rId23" Type="http://schemas.openxmlformats.org/officeDocument/2006/relationships/hyperlink" Target="https://virologyj.biomedcentral.com/articles/10.1186/s12985-023-02061-8" TargetMode="External"/><Relationship Id="rId28" Type="http://schemas.openxmlformats.org/officeDocument/2006/relationships/theme" Target="theme/theme1.xml"/><Relationship Id="rId10" Type="http://schemas.openxmlformats.org/officeDocument/2006/relationships/hyperlink" Target="https://www.mdpi.com/2077-0383/11/6/1541" TargetMode="External"/><Relationship Id="rId19" Type="http://schemas.openxmlformats.org/officeDocument/2006/relationships/hyperlink" Target="https://www.thelancet.com/journals/eclinm/article/PIIS2589-5370(22)00491-6/fulltext" TargetMode="External"/><Relationship Id="rId4" Type="http://schemas.openxmlformats.org/officeDocument/2006/relationships/settings" Target="settings.xml"/><Relationship Id="rId9" Type="http://schemas.openxmlformats.org/officeDocument/2006/relationships/hyperlink" Target="https://www.mdpi.com/2077-0383/11/24/7314" TargetMode="External"/><Relationship Id="rId14" Type="http://schemas.openxmlformats.org/officeDocument/2006/relationships/hyperlink" Target="https://www.cambridge.org/core/journals/primary-health-care-research-and-development/article/covid19-disease-severity-to-predict-persistent-symptoms-a-systematic-review-and-metaanalysis/479FC1E900E22673895FDAC1CF5C12B2" TargetMode="External"/><Relationship Id="rId22" Type="http://schemas.openxmlformats.org/officeDocument/2006/relationships/hyperlink" Target="https://bmjmedicine.bmj.com/content/2/1/e00038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05AE3-68D7-4A3D-AC32-B5525E2C2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25</Pages>
  <Words>6088</Words>
  <Characters>34705</Characters>
  <Application>Microsoft Office Word</Application>
  <DocSecurity>0</DocSecurity>
  <Lines>289</Lines>
  <Paragraphs>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Martyne Audet</dc:creator>
  <cp:keywords/>
  <dc:description/>
  <cp:lastModifiedBy>Martyne Audet</cp:lastModifiedBy>
  <cp:revision>10</cp:revision>
  <dcterms:created xsi:type="dcterms:W3CDTF">2023-12-02T12:23:00Z</dcterms:created>
  <dcterms:modified xsi:type="dcterms:W3CDTF">2023-12-13T20:55:00Z</dcterms:modified>
</cp:coreProperties>
</file>