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731A1" w14:textId="58889AA7" w:rsidR="008528F4" w:rsidRDefault="008528F4" w:rsidP="008528F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04616D"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528F4">
        <w:rPr>
          <w:rFonts w:asciiTheme="majorBidi" w:hAnsiTheme="majorBidi" w:cstheme="majorBidi"/>
          <w:sz w:val="24"/>
          <w:szCs w:val="24"/>
        </w:rPr>
        <w:t>Chemotherapy (CT) and giardiasis.</w:t>
      </w:r>
    </w:p>
    <w:tbl>
      <w:tblPr>
        <w:tblStyle w:val="PlainTable2"/>
        <w:tblpPr w:leftFromText="180" w:rightFromText="180" w:vertAnchor="page" w:horzAnchor="margin" w:tblpXSpec="center" w:tblpY="2546"/>
        <w:tblW w:w="0" w:type="auto"/>
        <w:tblInd w:w="0" w:type="dxa"/>
        <w:tblLook w:val="04A0" w:firstRow="1" w:lastRow="0" w:firstColumn="1" w:lastColumn="0" w:noHBand="0" w:noVBand="1"/>
      </w:tblPr>
      <w:tblGrid>
        <w:gridCol w:w="1008"/>
        <w:gridCol w:w="3150"/>
        <w:gridCol w:w="1710"/>
        <w:gridCol w:w="2060"/>
      </w:tblGrid>
      <w:tr w:rsidR="008528F4" w14:paraId="05D00C3B" w14:textId="77777777" w:rsidTr="008528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867F867" w14:textId="67E13776" w:rsidR="008528F4" w:rsidRDefault="008528F4" w:rsidP="008528F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Groups</w:t>
            </w:r>
          </w:p>
        </w:tc>
        <w:tc>
          <w:tcPr>
            <w:tcW w:w="315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7B17EA1" w14:textId="23E51664" w:rsidR="008528F4" w:rsidRDefault="008528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8528F4">
              <w:rPr>
                <w:rFonts w:asciiTheme="majorBidi" w:hAnsiTheme="majorBidi" w:cstheme="majorBidi"/>
                <w:sz w:val="24"/>
                <w:szCs w:val="24"/>
              </w:rPr>
              <w:t>No. CT cycle per patient</w:t>
            </w:r>
          </w:p>
        </w:tc>
        <w:tc>
          <w:tcPr>
            <w:tcW w:w="171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F53BFF3" w14:textId="4DE224EC" w:rsidR="008528F4" w:rsidRDefault="008528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No. patients</w:t>
            </w:r>
          </w:p>
        </w:tc>
        <w:tc>
          <w:tcPr>
            <w:tcW w:w="206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EE0815F" w14:textId="5D68B9EC" w:rsidR="008528F4" w:rsidRDefault="008528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Positive no. </w:t>
            </w:r>
            <w:r w:rsidR="00523C4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 w:rsidR="00523C4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8528F4" w14:paraId="231EFF78" w14:textId="77777777" w:rsidTr="008528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8" w:type="dxa"/>
            <w:tcBorders>
              <w:left w:val="nil"/>
              <w:right w:val="nil"/>
            </w:tcBorders>
          </w:tcPr>
          <w:p w14:paraId="47CCA5EB" w14:textId="77777777" w:rsidR="008528F4" w:rsidRDefault="008528F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</w:t>
            </w:r>
          </w:p>
          <w:p w14:paraId="2CAAAEA6" w14:textId="77777777" w:rsidR="008528F4" w:rsidRDefault="008528F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B</w:t>
            </w:r>
          </w:p>
          <w:p w14:paraId="17E3CF13" w14:textId="77777777" w:rsidR="008528F4" w:rsidRDefault="008528F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C</w:t>
            </w:r>
          </w:p>
          <w:p w14:paraId="05715686" w14:textId="22C18B6B" w:rsidR="008528F4" w:rsidRDefault="008528F4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Total</w:t>
            </w:r>
          </w:p>
        </w:tc>
        <w:tc>
          <w:tcPr>
            <w:tcW w:w="3150" w:type="dxa"/>
            <w:tcBorders>
              <w:left w:val="nil"/>
              <w:right w:val="nil"/>
            </w:tcBorders>
          </w:tcPr>
          <w:p w14:paraId="7E925E34" w14:textId="77777777" w:rsidR="008528F4" w:rsidRDefault="008528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</w:t>
            </w:r>
          </w:p>
          <w:p w14:paraId="64AB8515" w14:textId="77777777" w:rsidR="008528F4" w:rsidRDefault="008528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1-7</w:t>
            </w:r>
          </w:p>
          <w:p w14:paraId="49F4F8F3" w14:textId="1603ED5F" w:rsidR="008528F4" w:rsidRDefault="008528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≥8</w:t>
            </w:r>
          </w:p>
          <w:p w14:paraId="70CD5B16" w14:textId="76CB54D6" w:rsidR="008528F4" w:rsidRDefault="008528F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0-≥8</w:t>
            </w:r>
          </w:p>
        </w:tc>
        <w:tc>
          <w:tcPr>
            <w:tcW w:w="1710" w:type="dxa"/>
            <w:tcBorders>
              <w:left w:val="nil"/>
              <w:right w:val="nil"/>
            </w:tcBorders>
          </w:tcPr>
          <w:p w14:paraId="4052018B" w14:textId="4CB514E1" w:rsidR="008528F4" w:rsidRDefault="0056326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52</w:t>
            </w:r>
          </w:p>
          <w:p w14:paraId="5EA2776D" w14:textId="38CF7419" w:rsidR="00523C44" w:rsidRDefault="00523C4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563266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6FE24555" w14:textId="77777777" w:rsidR="00523C44" w:rsidRDefault="00523C4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  <w:p w14:paraId="23A2E5B9" w14:textId="3C47A1E7" w:rsidR="00523C44" w:rsidRDefault="00523C4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200</w:t>
            </w:r>
          </w:p>
        </w:tc>
        <w:tc>
          <w:tcPr>
            <w:tcW w:w="2060" w:type="dxa"/>
            <w:tcBorders>
              <w:left w:val="nil"/>
              <w:right w:val="nil"/>
            </w:tcBorders>
          </w:tcPr>
          <w:p w14:paraId="23B70BC4" w14:textId="325F68AC" w:rsidR="008528F4" w:rsidRDefault="0056326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 (1.9)</w:t>
            </w:r>
          </w:p>
          <w:p w14:paraId="7EF1DB2D" w14:textId="1CF3C791" w:rsidR="00563266" w:rsidRDefault="0056326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 (2.7)</w:t>
            </w:r>
          </w:p>
          <w:p w14:paraId="089F972F" w14:textId="77777777" w:rsidR="00563266" w:rsidRDefault="0056326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 (11.2)</w:t>
            </w:r>
          </w:p>
          <w:p w14:paraId="3A9FE4F3" w14:textId="7484E7FC" w:rsidR="001772B9" w:rsidRDefault="001772B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 (4)</w:t>
            </w:r>
          </w:p>
        </w:tc>
      </w:tr>
    </w:tbl>
    <w:p w14:paraId="773B531E" w14:textId="77777777" w:rsidR="008528F4" w:rsidRDefault="008528F4" w:rsidP="008528F4"/>
    <w:p w14:paraId="39F08C67" w14:textId="77777777" w:rsidR="008528F4" w:rsidRDefault="008528F4" w:rsidP="008528F4"/>
    <w:p w14:paraId="0D649608" w14:textId="5732DEA7" w:rsidR="00237E85" w:rsidRDefault="00237E85"/>
    <w:p w14:paraId="559480D0" w14:textId="3D1E84BA" w:rsidR="00E615C2" w:rsidRDefault="00E615C2"/>
    <w:p w14:paraId="56D6B341" w14:textId="05A79CBC" w:rsidR="00E615C2" w:rsidRDefault="00E615C2"/>
    <w:p w14:paraId="0A347CCA" w14:textId="1AA41678" w:rsidR="00E615C2" w:rsidRDefault="00E615C2"/>
    <w:p w14:paraId="23FEBF34" w14:textId="7EF9FDE9" w:rsidR="00E615C2" w:rsidRDefault="00E615C2"/>
    <w:p w14:paraId="578ED38C" w14:textId="54066071" w:rsidR="00E615C2" w:rsidRPr="00E615C2" w:rsidRDefault="00E615C2" w:rsidP="004C01CF">
      <w:pPr>
        <w:spacing w:line="360" w:lineRule="auto"/>
        <w:jc w:val="lowKashida"/>
        <w:rPr>
          <w:rFonts w:asciiTheme="majorBidi" w:hAnsiTheme="majorBidi" w:cstheme="majorBidi"/>
        </w:rPr>
      </w:pPr>
      <w:r w:rsidRPr="00E615C2">
        <w:rPr>
          <w:rFonts w:asciiTheme="majorBidi" w:hAnsiTheme="majorBidi" w:cstheme="majorBidi"/>
        </w:rPr>
        <w:t>A substantial difference was detected between groups A and C (χ</w:t>
      </w:r>
      <w:r w:rsidRPr="004C01CF">
        <w:rPr>
          <w:rFonts w:asciiTheme="majorBidi" w:hAnsiTheme="majorBidi" w:cstheme="majorBidi"/>
          <w:vertAlign w:val="superscript"/>
        </w:rPr>
        <w:t>2</w:t>
      </w:r>
      <w:r w:rsidRPr="00E615C2">
        <w:rPr>
          <w:rFonts w:asciiTheme="majorBidi" w:hAnsiTheme="majorBidi" w:cstheme="majorBidi"/>
        </w:rPr>
        <w:t xml:space="preserve"> = 6.7, </w:t>
      </w:r>
      <w:r w:rsidR="004C01CF">
        <w:rPr>
          <w:rFonts w:asciiTheme="majorBidi" w:hAnsiTheme="majorBidi" w:cstheme="majorBidi"/>
        </w:rPr>
        <w:t>P&lt;</w:t>
      </w:r>
      <w:r w:rsidRPr="00E615C2">
        <w:rPr>
          <w:rFonts w:asciiTheme="majorBidi" w:hAnsiTheme="majorBidi" w:cstheme="majorBidi"/>
        </w:rPr>
        <w:t>0.05); B and C (χ</w:t>
      </w:r>
      <w:r w:rsidRPr="004C01CF">
        <w:rPr>
          <w:rFonts w:asciiTheme="majorBidi" w:hAnsiTheme="majorBidi" w:cstheme="majorBidi"/>
          <w:vertAlign w:val="superscript"/>
        </w:rPr>
        <w:t>2</w:t>
      </w:r>
      <w:r w:rsidRPr="00E615C2">
        <w:rPr>
          <w:rFonts w:asciiTheme="majorBidi" w:hAnsiTheme="majorBidi" w:cstheme="majorBidi"/>
        </w:rPr>
        <w:t xml:space="preserve"> = 3.67, </w:t>
      </w:r>
      <w:r w:rsidR="004C01CF">
        <w:rPr>
          <w:rFonts w:asciiTheme="majorBidi" w:hAnsiTheme="majorBidi" w:cstheme="majorBidi"/>
        </w:rPr>
        <w:t>P</w:t>
      </w:r>
      <w:r w:rsidRPr="00E615C2">
        <w:rPr>
          <w:rFonts w:asciiTheme="majorBidi" w:hAnsiTheme="majorBidi" w:cstheme="majorBidi"/>
        </w:rPr>
        <w:t xml:space="preserve"> </w:t>
      </w:r>
      <w:r w:rsidR="004C01CF">
        <w:rPr>
          <w:rFonts w:asciiTheme="majorBidi" w:hAnsiTheme="majorBidi" w:cstheme="majorBidi"/>
        </w:rPr>
        <w:t>&lt;</w:t>
      </w:r>
      <w:r w:rsidRPr="00E615C2">
        <w:rPr>
          <w:rFonts w:asciiTheme="majorBidi" w:hAnsiTheme="majorBidi" w:cstheme="majorBidi"/>
        </w:rPr>
        <w:t>0.05), but no notable difference was detected between groups A and B</w:t>
      </w:r>
      <w:r w:rsidR="004C01CF">
        <w:rPr>
          <w:rFonts w:asciiTheme="majorBidi" w:hAnsiTheme="majorBidi" w:cstheme="majorBidi"/>
        </w:rPr>
        <w:t xml:space="preserve"> </w:t>
      </w:r>
      <w:r w:rsidRPr="00E615C2">
        <w:rPr>
          <w:rFonts w:asciiTheme="majorBidi" w:hAnsiTheme="majorBidi" w:cstheme="majorBidi"/>
        </w:rPr>
        <w:t>(χ</w:t>
      </w:r>
      <w:r w:rsidRPr="004C01CF">
        <w:rPr>
          <w:rFonts w:asciiTheme="majorBidi" w:hAnsiTheme="majorBidi" w:cstheme="majorBidi"/>
          <w:vertAlign w:val="superscript"/>
        </w:rPr>
        <w:t>2</w:t>
      </w:r>
      <w:r w:rsidRPr="00E615C2">
        <w:rPr>
          <w:rFonts w:asciiTheme="majorBidi" w:hAnsiTheme="majorBidi" w:cstheme="majorBidi"/>
        </w:rPr>
        <w:t xml:space="preserve"> = 1.5</w:t>
      </w:r>
      <w:r w:rsidR="002F2CEF">
        <w:rPr>
          <w:rFonts w:asciiTheme="majorBidi" w:hAnsiTheme="majorBidi" w:cstheme="majorBidi"/>
        </w:rPr>
        <w:t>7</w:t>
      </w:r>
      <w:r w:rsidRPr="00E615C2">
        <w:rPr>
          <w:rFonts w:asciiTheme="majorBidi" w:hAnsiTheme="majorBidi" w:cstheme="majorBidi"/>
        </w:rPr>
        <w:t xml:space="preserve">, </w:t>
      </w:r>
      <w:r w:rsidR="004C01CF">
        <w:rPr>
          <w:rFonts w:asciiTheme="majorBidi" w:hAnsiTheme="majorBidi" w:cstheme="majorBidi"/>
        </w:rPr>
        <w:t>P&gt;</w:t>
      </w:r>
      <w:r w:rsidRPr="00E615C2">
        <w:rPr>
          <w:rFonts w:asciiTheme="majorBidi" w:hAnsiTheme="majorBidi" w:cstheme="majorBidi"/>
        </w:rPr>
        <w:t>0.05).</w:t>
      </w:r>
    </w:p>
    <w:sectPr w:rsidR="00E615C2" w:rsidRPr="00E615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2EF8"/>
    <w:rsid w:val="0004616D"/>
    <w:rsid w:val="001772B9"/>
    <w:rsid w:val="00237E85"/>
    <w:rsid w:val="002C62DA"/>
    <w:rsid w:val="002F2CEF"/>
    <w:rsid w:val="004C01CF"/>
    <w:rsid w:val="00523C44"/>
    <w:rsid w:val="00563266"/>
    <w:rsid w:val="006B524C"/>
    <w:rsid w:val="008528F4"/>
    <w:rsid w:val="00907E72"/>
    <w:rsid w:val="00B84CD4"/>
    <w:rsid w:val="00DB2EF8"/>
    <w:rsid w:val="00E6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A37CA"/>
  <w15:chartTrackingRefBased/>
  <w15:docId w15:val="{07439147-F1E1-4DA0-83EC-61623600A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28F4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8528F4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06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2022-08-18T20:53:00Z</dcterms:created>
  <dcterms:modified xsi:type="dcterms:W3CDTF">2022-08-18T23:15:00Z</dcterms:modified>
</cp:coreProperties>
</file>