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576F" w14:textId="77777777" w:rsidR="008573D1" w:rsidRPr="000D7A83" w:rsidRDefault="008573D1" w:rsidP="008573D1">
      <w:pPr>
        <w:rPr>
          <w:rFonts w:asciiTheme="majorBidi" w:hAnsiTheme="majorBidi" w:cstheme="majorBidi"/>
          <w:lang w:bidi="fa-IR"/>
        </w:rPr>
      </w:pPr>
    </w:p>
    <w:p w14:paraId="3CEE045B" w14:textId="77777777" w:rsidR="008573D1" w:rsidRPr="000D7A83" w:rsidRDefault="008573D1" w:rsidP="008573D1">
      <w:pPr>
        <w:jc w:val="both"/>
        <w:rPr>
          <w:rFonts w:asciiTheme="majorBidi" w:hAnsiTheme="majorBidi" w:cstheme="majorBidi"/>
          <w:b/>
          <w:bCs/>
        </w:rPr>
      </w:pPr>
      <w:r w:rsidRPr="000D7A83">
        <w:rPr>
          <w:rFonts w:asciiTheme="majorBidi" w:hAnsiTheme="majorBidi" w:cstheme="majorBidi"/>
          <w:b/>
          <w:bCs/>
        </w:rPr>
        <w:t>Video l</w:t>
      </w:r>
      <w:r>
        <w:rPr>
          <w:rFonts w:asciiTheme="majorBidi" w:hAnsiTheme="majorBidi" w:cstheme="majorBidi"/>
          <w:b/>
          <w:bCs/>
        </w:rPr>
        <w:t>e</w:t>
      </w:r>
      <w:r w:rsidRPr="000D7A83">
        <w:rPr>
          <w:rFonts w:asciiTheme="majorBidi" w:hAnsiTheme="majorBidi" w:cstheme="majorBidi"/>
          <w:b/>
          <w:bCs/>
        </w:rPr>
        <w:t>g</w:t>
      </w:r>
      <w:r>
        <w:rPr>
          <w:rFonts w:asciiTheme="majorBidi" w:hAnsiTheme="majorBidi" w:cstheme="majorBidi"/>
          <w:b/>
          <w:bCs/>
        </w:rPr>
        <w:t>e</w:t>
      </w:r>
      <w:r w:rsidRPr="000D7A83">
        <w:rPr>
          <w:rFonts w:asciiTheme="majorBidi" w:hAnsiTheme="majorBidi" w:cstheme="majorBidi"/>
          <w:b/>
          <w:bCs/>
        </w:rPr>
        <w:t>nd</w:t>
      </w:r>
    </w:p>
    <w:p w14:paraId="1229F865" w14:textId="77777777" w:rsidR="008573D1" w:rsidRPr="000D7A83" w:rsidRDefault="008573D1" w:rsidP="008573D1">
      <w:pPr>
        <w:bidi/>
        <w:jc w:val="both"/>
        <w:rPr>
          <w:rFonts w:asciiTheme="majorBidi" w:hAnsiTheme="majorBidi" w:cstheme="majorBidi"/>
          <w:rtl/>
          <w:lang w:bidi="fa-IR"/>
        </w:rPr>
      </w:pPr>
      <w:r w:rsidRPr="000D7A83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4535BC4" wp14:editId="2CF424AD">
            <wp:simplePos x="0" y="0"/>
            <wp:positionH relativeFrom="margin">
              <wp:align>right</wp:align>
            </wp:positionH>
            <wp:positionV relativeFrom="paragraph">
              <wp:posOffset>352425</wp:posOffset>
            </wp:positionV>
            <wp:extent cx="5943600" cy="33432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 (1)_1_1_1.mp4" descr="movie::/Users/salar/Desktop/alkaptonuria/untitled folder/Untitled (1)_1_1_1.mp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AEC4B" w14:textId="77777777" w:rsidR="008573D1" w:rsidRPr="000D7A83" w:rsidRDefault="008573D1" w:rsidP="008573D1">
      <w:pPr>
        <w:jc w:val="both"/>
        <w:rPr>
          <w:rFonts w:asciiTheme="majorBidi" w:hAnsiTheme="majorBidi" w:cstheme="majorBidi"/>
        </w:rPr>
      </w:pPr>
    </w:p>
    <w:p w14:paraId="5CB7DC86" w14:textId="77777777" w:rsidR="008573D1" w:rsidRDefault="008573D1" w:rsidP="008573D1">
      <w:pPr>
        <w:jc w:val="both"/>
        <w:rPr>
          <w:rFonts w:asciiTheme="majorBidi" w:hAnsiTheme="majorBidi" w:cstheme="majorBidi"/>
          <w:rtl/>
        </w:rPr>
      </w:pPr>
      <w:r w:rsidRPr="000D7A83">
        <w:rPr>
          <w:rFonts w:asciiTheme="majorBidi" w:hAnsiTheme="majorBidi" w:cstheme="majorBidi"/>
          <w:b/>
          <w:bCs/>
        </w:rPr>
        <w:t xml:space="preserve">Video-1: </w:t>
      </w:r>
      <w:r w:rsidRPr="000D7A83">
        <w:rPr>
          <w:rFonts w:asciiTheme="majorBidi" w:hAnsiTheme="majorBidi" w:cstheme="majorBidi"/>
        </w:rPr>
        <w:t>Showed</w:t>
      </w:r>
      <w:r w:rsidRPr="000D7A83">
        <w:rPr>
          <w:rFonts w:asciiTheme="majorBidi" w:hAnsiTheme="majorBidi" w:cstheme="majorBidi"/>
          <w:b/>
          <w:bCs/>
        </w:rPr>
        <w:t xml:space="preserve"> </w:t>
      </w:r>
      <w:r w:rsidRPr="000D7A83">
        <w:rPr>
          <w:rFonts w:asciiTheme="majorBidi" w:hAnsiTheme="majorBidi" w:cstheme="majorBidi"/>
        </w:rPr>
        <w:t>black discolored ascending aorta</w:t>
      </w:r>
      <w:r w:rsidRPr="000D7A83">
        <w:rPr>
          <w:rFonts w:asciiTheme="majorBidi" w:hAnsiTheme="majorBidi" w:cstheme="majorBidi"/>
          <w:lang w:val="en"/>
        </w:rPr>
        <w:t xml:space="preserve"> with thin ,fragile calcified and black plaques.</w:t>
      </w:r>
      <w:r w:rsidRPr="000D7A83">
        <w:rPr>
          <w:rFonts w:asciiTheme="majorBidi" w:hAnsiTheme="majorBidi" w:cstheme="majorBidi"/>
        </w:rPr>
        <w:t xml:space="preserve"> </w:t>
      </w:r>
    </w:p>
    <w:p w14:paraId="1493F472" w14:textId="77777777" w:rsidR="008573D1" w:rsidRDefault="008573D1" w:rsidP="008573D1">
      <w:pPr>
        <w:jc w:val="both"/>
        <w:rPr>
          <w:rFonts w:asciiTheme="majorBidi" w:hAnsiTheme="majorBidi" w:cstheme="majorBidi"/>
          <w:b/>
          <w:bCs/>
          <w:rtl/>
        </w:rPr>
      </w:pPr>
    </w:p>
    <w:p w14:paraId="0B15853F" w14:textId="77777777" w:rsidR="008573D1" w:rsidRDefault="008573D1" w:rsidP="008573D1">
      <w:pPr>
        <w:jc w:val="both"/>
        <w:rPr>
          <w:rFonts w:asciiTheme="majorBidi" w:hAnsiTheme="majorBidi" w:cstheme="majorBidi"/>
          <w:b/>
          <w:bCs/>
        </w:rPr>
      </w:pPr>
      <w:r w:rsidRPr="00D32971">
        <w:rPr>
          <w:rFonts w:asciiTheme="majorBidi" w:hAnsiTheme="majorBidi" w:cstheme="majorBidi"/>
          <w:b/>
          <w:bCs/>
        </w:rPr>
        <w:t>https://uupload.ir/view/untitled_(1)_1_1_1_3rzn.mp4/</w:t>
      </w:r>
    </w:p>
    <w:p w14:paraId="53A56E78" w14:textId="77777777" w:rsidR="008573D1" w:rsidRPr="00D32971" w:rsidRDefault="008573D1" w:rsidP="008573D1">
      <w:pPr>
        <w:rPr>
          <w:rFonts w:asciiTheme="majorBidi" w:hAnsiTheme="majorBidi" w:cstheme="majorBidi"/>
        </w:rPr>
      </w:pPr>
    </w:p>
    <w:p w14:paraId="0C8BCE5C" w14:textId="77777777" w:rsidR="008573D1" w:rsidRDefault="008573D1" w:rsidP="008573D1">
      <w:pPr>
        <w:rPr>
          <w:rFonts w:asciiTheme="majorBidi" w:hAnsiTheme="majorBidi" w:cstheme="majorBidi"/>
        </w:rPr>
      </w:pPr>
    </w:p>
    <w:p w14:paraId="7CFF6661" w14:textId="6A784DF3" w:rsidR="00F553FF" w:rsidRDefault="008573D1" w:rsidP="008573D1">
      <w:r>
        <w:rPr>
          <w:rFonts w:asciiTheme="majorBidi" w:hAnsiTheme="majorBidi" w:cstheme="majorBidi"/>
        </w:rPr>
        <w:tab/>
      </w:r>
    </w:p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D1"/>
    <w:rsid w:val="003C2EF4"/>
    <w:rsid w:val="008573D1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6BA85"/>
  <w15:chartTrackingRefBased/>
  <w15:docId w15:val="{EA411492-FA62-47D7-AC15-9A9C52BC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3D1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Springer Nature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2023-12-29T17:26:00Z</dcterms:created>
  <dcterms:modified xsi:type="dcterms:W3CDTF">2023-12-29T17:26:00Z</dcterms:modified>
</cp:coreProperties>
</file>