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D23B" w14:textId="2FBFE687" w:rsidR="00BB489D" w:rsidRPr="00F92163" w:rsidRDefault="00BB489D" w:rsidP="00BF27A2">
      <w:pPr>
        <w:jc w:val="both"/>
        <w:rPr>
          <w:color w:val="000000" w:themeColor="text1"/>
          <w:sz w:val="36"/>
          <w:szCs w:val="36"/>
        </w:rPr>
      </w:pPr>
      <w:r w:rsidRPr="00F92163">
        <w:rPr>
          <w:color w:val="000000" w:themeColor="text1"/>
          <w:sz w:val="36"/>
          <w:szCs w:val="36"/>
        </w:rPr>
        <w:t>Supplement to Maloney, Dal Martello, Fei &amp; Ma</w:t>
      </w:r>
      <w:r w:rsidR="00267BBF" w:rsidRPr="00F92163">
        <w:rPr>
          <w:color w:val="000000" w:themeColor="text1"/>
          <w:sz w:val="36"/>
          <w:szCs w:val="36"/>
        </w:rPr>
        <w:t xml:space="preserve"> (2023),</w:t>
      </w:r>
    </w:p>
    <w:p w14:paraId="17AC5FFE" w14:textId="0052B5DF" w:rsidR="00BB489D" w:rsidRPr="00F92163" w:rsidRDefault="00BB489D" w:rsidP="00BF27A2">
      <w:pPr>
        <w:jc w:val="both"/>
        <w:rPr>
          <w:i/>
          <w:iCs/>
          <w:color w:val="000000" w:themeColor="text1"/>
          <w:sz w:val="36"/>
          <w:szCs w:val="36"/>
        </w:rPr>
      </w:pPr>
      <w:r w:rsidRPr="00F92163">
        <w:rPr>
          <w:i/>
          <w:iCs/>
          <w:color w:val="000000" w:themeColor="text1"/>
          <w:sz w:val="36"/>
          <w:szCs w:val="36"/>
          <w:u w:val="single"/>
        </w:rPr>
        <w:t>Use of probabilistic phrases in a coordination game</w:t>
      </w:r>
      <w:r w:rsidRPr="00F92163">
        <w:rPr>
          <w:i/>
          <w:iCs/>
          <w:color w:val="000000" w:themeColor="text1"/>
          <w:sz w:val="36"/>
          <w:szCs w:val="36"/>
        </w:rPr>
        <w:t xml:space="preserve">. </w:t>
      </w:r>
    </w:p>
    <w:p w14:paraId="3EE666D8" w14:textId="77777777" w:rsidR="00BB489D" w:rsidRPr="00F92163" w:rsidRDefault="00BB489D" w:rsidP="00BF27A2">
      <w:pPr>
        <w:jc w:val="both"/>
        <w:rPr>
          <w:b/>
          <w:bCs/>
          <w:i/>
          <w:iCs/>
          <w:color w:val="000000" w:themeColor="text1"/>
          <w:sz w:val="32"/>
          <w:szCs w:val="32"/>
          <w:u w:val="single"/>
        </w:rPr>
      </w:pPr>
    </w:p>
    <w:p w14:paraId="1E4033A5" w14:textId="3F40D232" w:rsidR="00BF27A2" w:rsidRPr="00F92163" w:rsidRDefault="004B50EB" w:rsidP="00BF27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In each panel of Figures 2,4,5,6 we plot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>ted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a scatterplot of bivariate data. </w:t>
      </w:r>
      <w:r w:rsidR="00BF27A2" w:rsidRPr="00F92163">
        <w:rPr>
          <w:rFonts w:ascii="Arial" w:hAnsi="Arial" w:cs="Arial"/>
          <w:color w:val="000000" w:themeColor="text1"/>
          <w:sz w:val="22"/>
          <w:szCs w:val="22"/>
        </w:rPr>
        <w:t>A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nalyses </w:t>
      </w:r>
      <w:r w:rsidR="00BF27A2" w:rsidRPr="00F92163">
        <w:rPr>
          <w:rFonts w:ascii="Arial" w:hAnsi="Arial" w:cs="Arial"/>
          <w:color w:val="000000" w:themeColor="text1"/>
          <w:sz w:val="22"/>
          <w:szCs w:val="22"/>
        </w:rPr>
        <w:t xml:space="preserve">of this data </w:t>
      </w:r>
      <w:r w:rsidR="00E37688">
        <w:rPr>
          <w:rFonts w:ascii="Arial" w:hAnsi="Arial" w:cs="Arial"/>
          <w:color w:val="000000" w:themeColor="text1"/>
          <w:sz w:val="22"/>
          <w:szCs w:val="22"/>
        </w:rPr>
        <w:t>wer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>e based on univariate linear model fits</w:t>
      </w:r>
      <w:r w:rsidR="00E3768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37688">
        <w:rPr>
          <w:rFonts w:ascii="Arial" w:hAnsi="Arial" w:cs="Arial"/>
          <w:color w:val="000000" w:themeColor="text1"/>
          <w:sz w:val="22"/>
          <w:szCs w:val="22"/>
        </w:rPr>
        <w:t>W</w:t>
      </w:r>
      <w:r w:rsidR="00E37688" w:rsidRPr="00F92163">
        <w:rPr>
          <w:rFonts w:ascii="Arial" w:hAnsi="Arial" w:cs="Arial"/>
          <w:color w:val="000000" w:themeColor="text1"/>
          <w:sz w:val="22"/>
          <w:szCs w:val="22"/>
        </w:rPr>
        <w:t xml:space="preserve">e reported  tests  of the hypothesis that the Intercept </w:t>
      </w:r>
      <w:r w:rsidR="00E37688">
        <w:rPr>
          <w:rFonts w:ascii="Arial" w:hAnsi="Arial" w:cs="Arial"/>
          <w:color w:val="000000" w:themeColor="text1"/>
          <w:sz w:val="22"/>
          <w:szCs w:val="22"/>
        </w:rPr>
        <w:t xml:space="preserve">of the fitted line </w:t>
      </w:r>
      <w:r w:rsidR="00E37688" w:rsidRPr="00F92163">
        <w:rPr>
          <w:rFonts w:ascii="Arial" w:hAnsi="Arial" w:cs="Arial"/>
          <w:color w:val="000000" w:themeColor="text1"/>
          <w:sz w:val="22"/>
          <w:szCs w:val="22"/>
        </w:rPr>
        <w:t xml:space="preserve">is 0 and the hypothesis that the Slope is 1. </w:t>
      </w:r>
      <w:r w:rsidR="00BF27A2" w:rsidRPr="00F92163">
        <w:rPr>
          <w:rFonts w:ascii="Arial" w:hAnsi="Arial" w:cs="Arial"/>
          <w:color w:val="000000" w:themeColor="text1"/>
          <w:sz w:val="22"/>
          <w:szCs w:val="22"/>
        </w:rPr>
        <w:t>Otherwise the fitted parameters give an indication of how the plotted data deviate</w:t>
      </w:r>
      <w:r w:rsidR="00C93746" w:rsidRPr="00F92163">
        <w:rPr>
          <w:rFonts w:ascii="Arial" w:hAnsi="Arial" w:cs="Arial"/>
          <w:color w:val="000000" w:themeColor="text1"/>
          <w:sz w:val="22"/>
          <w:szCs w:val="22"/>
        </w:rPr>
        <w:t>s</w:t>
      </w:r>
      <w:r w:rsidR="00BF27A2" w:rsidRPr="00F92163">
        <w:rPr>
          <w:rFonts w:ascii="Arial" w:hAnsi="Arial" w:cs="Arial"/>
          <w:color w:val="000000" w:themeColor="text1"/>
          <w:sz w:val="22"/>
          <w:szCs w:val="22"/>
        </w:rPr>
        <w:t xml:space="preserve"> from the identity line.</w:t>
      </w:r>
    </w:p>
    <w:p w14:paraId="20784147" w14:textId="77777777" w:rsidR="00BF27A2" w:rsidRPr="00F92163" w:rsidRDefault="00BF27A2" w:rsidP="00BF27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360480" w14:textId="3DEF9D85" w:rsidR="00BF27A2" w:rsidRPr="00F92163" w:rsidRDefault="00BF27A2" w:rsidP="00BF27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 xml:space="preserve">hypothesis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tests are t-tests and we report the 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>estim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ated parameter (Intercept or Slope), the Student’s t-statistic, the degrees of freedom (DF) and the exact p-value. </w:t>
      </w:r>
    </w:p>
    <w:p w14:paraId="727C9592" w14:textId="77777777" w:rsidR="00BF27A2" w:rsidRPr="00F92163" w:rsidRDefault="00BF27A2" w:rsidP="00BF27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25D07A" w14:textId="7A23E3D3" w:rsidR="00267BBF" w:rsidRPr="00F92163" w:rsidRDefault="00267BBF" w:rsidP="00BF27A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When outliers are present in a panel of Figures 2,4,5</w:t>
      </w:r>
      <w:r w:rsidR="00E37688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>6 we report analyses with outliers excluded in the main text and with outliers excluded and included in this Supplement. The outlier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>s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in a figure panel (if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 xml:space="preserve">there are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any)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>are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labeled by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>their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probability phrase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>s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(Table 1) in red. </w:t>
      </w:r>
      <w:r w:rsidR="00DD023E" w:rsidRPr="00F92163">
        <w:rPr>
          <w:rFonts w:ascii="Arial" w:hAnsi="Arial" w:cs="Arial"/>
          <w:color w:val="000000" w:themeColor="text1"/>
          <w:sz w:val="22"/>
          <w:szCs w:val="22"/>
        </w:rPr>
        <w:t xml:space="preserve">All p-values less that 0.05 are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marked with an asterisk.</w:t>
      </w:r>
    </w:p>
    <w:p w14:paraId="73B1EA43" w14:textId="77777777" w:rsidR="00F23DA3" w:rsidRPr="00F92163" w:rsidRDefault="00F23DA3" w:rsidP="004B50EB">
      <w:pP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</w:rPr>
      </w:pPr>
    </w:p>
    <w:p w14:paraId="6E9ACCF3" w14:textId="75E52B10" w:rsidR="004B50EB" w:rsidRPr="00F92163" w:rsidRDefault="004B50EB" w:rsidP="004B50EB">
      <w:pPr>
        <w:rPr>
          <w:rFonts w:ascii="Arial" w:hAnsi="Arial" w:cs="Arial"/>
          <w:color w:val="000000" w:themeColor="text1"/>
          <w:sz w:val="32"/>
          <w:szCs w:val="32"/>
          <w:u w:val="single"/>
        </w:rPr>
      </w:pPr>
      <w:r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>Figure 2: Probability: Human vs GPT</w:t>
      </w:r>
    </w:p>
    <w:p w14:paraId="43B56F1A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27416C8" w14:textId="28B6481E" w:rsidR="004B50EB" w:rsidRPr="00F92163" w:rsidRDefault="00BF27A2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Fi</w:t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>gure 2A: Human vs GPT: Probability  Investment [outlier D excluded]</w:t>
      </w:r>
    </w:p>
    <w:p w14:paraId="5A9AC46E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E6E9EA0" w14:textId="169A11D9" w:rsidR="004B50EB" w:rsidRPr="00F92163" w:rsidRDefault="004B50EB" w:rsidP="004B50E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</w:t>
      </w:r>
      <w:r w:rsidR="007326C9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        </w:t>
      </w:r>
      <w:r w:rsidR="007326C9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t-value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74C86B30" w14:textId="6F8465B9" w:rsidR="004B50EB" w:rsidRPr="00F92163" w:rsidRDefault="007326C9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1.5889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0.4205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>22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>0.3391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7C5156F" w14:textId="01538907" w:rsidR="004B50EB" w:rsidRPr="00F92163" w:rsidRDefault="007326C9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0.8334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-2.5767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22          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>0.0086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6ED42D0C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CD10A83" w14:textId="61CDF406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Figure 2A: Human vs GPT: Probability  Investment [outlier D included]</w:t>
      </w:r>
    </w:p>
    <w:p w14:paraId="5A8D25D2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AEFCE17" w14:textId="6187A943" w:rsidR="007326C9" w:rsidRPr="00F92163" w:rsidRDefault="00F92163" w:rsidP="007326C9">
      <w:pPr>
        <w:ind w:left="720" w:firstLine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="004B50E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t-value    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773B31FE" w14:textId="7DEC60CE" w:rsidR="004B50EB" w:rsidRPr="00F92163" w:rsidRDefault="007326C9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7.6934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1.3114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>0.1013</w:t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4F9D589" w14:textId="5FE47BFB" w:rsidR="004B50EB" w:rsidRPr="00F92163" w:rsidRDefault="00F23DA3" w:rsidP="007326C9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Slope: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1.0283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0.2418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4B50EB" w:rsidRPr="00F92163">
        <w:rPr>
          <w:rFonts w:ascii="Arial" w:hAnsi="Arial" w:cs="Arial"/>
          <w:color w:val="000000" w:themeColor="text1"/>
          <w:sz w:val="22"/>
          <w:szCs w:val="22"/>
        </w:rPr>
        <w:t>0.4055</w:t>
      </w:r>
    </w:p>
    <w:p w14:paraId="5D678B1F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8511361" w14:textId="62BD27ED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Figure 2B: Hum vs GPT: Probability Medical [outlier N excluded]</w:t>
      </w:r>
    </w:p>
    <w:p w14:paraId="09615864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688BA3C" w14:textId="2AAD7993" w:rsidR="004B50EB" w:rsidRPr="00F92163" w:rsidRDefault="004B50EB" w:rsidP="004B50E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t-value     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765D7BB1" w14:textId="7CBC876A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7326C9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Intercept: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11.3487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3.4575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22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0.0011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7B5F24B7" w14:textId="67A3DE59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Slope: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0.8245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-2.9333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22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0.0038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0C108495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0BB0498" w14:textId="73CA3836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Figure 2B: Hum vs GPT: Probability Medical [outlier N included]</w:t>
      </w:r>
    </w:p>
    <w:p w14:paraId="51AC2B76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0C2B9A" w14:textId="7CB9FC55" w:rsidR="004B50EB" w:rsidRPr="00F92163" w:rsidRDefault="004B50EB" w:rsidP="004B50E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t-value  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4EF195B3" w14:textId="1495F6D8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7326C9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Intercept: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14.7345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2.5335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0.0093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26C9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508DD4E" w14:textId="582B6F45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Slope: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0.6937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-3.0117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0.0031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601EB4AD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5064BA8" w14:textId="77777777" w:rsidR="004B50EB" w:rsidRPr="00F92163" w:rsidRDefault="004B50EB" w:rsidP="004B50EB">
      <w:pPr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92163">
        <w:rPr>
          <w:rFonts w:ascii="Arial" w:hAnsi="Arial" w:cs="Arial"/>
          <w:color w:val="000000" w:themeColor="text1"/>
          <w:sz w:val="22"/>
          <w:szCs w:val="22"/>
          <w:u w:val="single"/>
        </w:rPr>
        <w:br w:type="page"/>
      </w:r>
    </w:p>
    <w:p w14:paraId="38F57025" w14:textId="40D4301C" w:rsidR="005B762D" w:rsidRPr="00F92163" w:rsidRDefault="005B762D" w:rsidP="005B762D">
      <w:pPr>
        <w:rPr>
          <w:rFonts w:ascii="Arial" w:hAnsi="Arial" w:cs="Arial"/>
          <w:color w:val="000000" w:themeColor="text1"/>
          <w:sz w:val="32"/>
          <w:szCs w:val="32"/>
          <w:u w:val="single"/>
        </w:rPr>
      </w:pPr>
      <w:r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lastRenderedPageBreak/>
        <w:t>Figure 4: Ambiguity: Human vs GPT</w:t>
      </w:r>
    </w:p>
    <w:p w14:paraId="3B760047" w14:textId="77777777" w:rsidR="005B762D" w:rsidRPr="00F92163" w:rsidRDefault="005B762D" w:rsidP="001B04A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4A14739" w14:textId="53B4ABEB" w:rsidR="001B04AB" w:rsidRPr="00F92163" w:rsidRDefault="001B04AB" w:rsidP="001B04A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Figure 4A: Investment </w:t>
      </w:r>
    </w:p>
    <w:p w14:paraId="7ACBF6A8" w14:textId="77777777" w:rsidR="001B04AB" w:rsidRPr="00F92163" w:rsidRDefault="001B04AB" w:rsidP="001B04A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999292C" w14:textId="088A255C" w:rsidR="001B04AB" w:rsidRPr="00F92163" w:rsidRDefault="001B04AB" w:rsidP="001B04A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t-value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</w:t>
      </w:r>
      <w:r w:rsidR="00F23DA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7DC297E5" w14:textId="7C9A4E6C" w:rsidR="001B04AB" w:rsidRPr="00F92163" w:rsidRDefault="001B04AB" w:rsidP="001B04A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023E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Intercept:</w:t>
      </w:r>
      <w:r w:rsidR="00DD023E"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4.1688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0.7290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23</w:t>
      </w:r>
      <w:r w:rsidR="005B762D" w:rsidRPr="00F92163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0.2367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D4A189D" w14:textId="155889C1" w:rsidR="001B04AB" w:rsidRPr="00F92163" w:rsidRDefault="001B04AB" w:rsidP="001B04A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023E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Slope:</w:t>
      </w:r>
      <w:r w:rsidR="00DD023E"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0.5302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-4.8357   </w:t>
      </w:r>
      <w:r w:rsidR="00F23DA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23</w:t>
      </w:r>
      <w:r w:rsidR="005B762D" w:rsidRPr="00F92163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0.0000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75E998EF" w14:textId="6ADAB493" w:rsidR="001B04AB" w:rsidRPr="00F92163" w:rsidRDefault="001B04AB" w:rsidP="00501B4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D171536" w14:textId="77777777" w:rsidR="009B2417" w:rsidRPr="00F92163" w:rsidRDefault="009B2417" w:rsidP="001B04A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D592D6" w14:textId="4ECE55BB" w:rsidR="001B04AB" w:rsidRPr="00F92163" w:rsidRDefault="001B04AB" w:rsidP="001B04A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>Figure 4B: Medical</w:t>
      </w:r>
    </w:p>
    <w:p w14:paraId="6930DBB5" w14:textId="77777777" w:rsidR="009B2417" w:rsidRPr="00F92163" w:rsidRDefault="009B2417" w:rsidP="001B04A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4E182BA" w14:textId="2F463EFF" w:rsidR="009B2417" w:rsidRPr="00F92163" w:rsidRDefault="00F92163" w:rsidP="00EB7DCB">
      <w:pPr>
        <w:ind w:left="720" w:firstLine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="001B04A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t-value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1928E4FD" w14:textId="0882BBB8" w:rsidR="001B04AB" w:rsidRPr="00F92163" w:rsidRDefault="00DD023E" w:rsidP="001B04AB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 xml:space="preserve">5.8198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 xml:space="preserve">1.2861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>23</w:t>
      </w:r>
      <w:r w:rsidR="005B762D" w:rsidRPr="00F92163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>0.1056</w:t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D5BC3C8" w14:textId="7D42A980" w:rsidR="00C93746" w:rsidRPr="00F92163" w:rsidRDefault="00DD023E" w:rsidP="009B2417">
      <w:pPr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 xml:space="preserve">0.7100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 xml:space="preserve">-3.4582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>23</w:t>
      </w:r>
      <w:r w:rsidR="005B762D" w:rsidRPr="00F92163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B04AB" w:rsidRPr="00F92163">
        <w:rPr>
          <w:rFonts w:ascii="Arial" w:hAnsi="Arial" w:cs="Arial"/>
          <w:color w:val="000000" w:themeColor="text1"/>
          <w:sz w:val="22"/>
          <w:szCs w:val="22"/>
        </w:rPr>
        <w:t>0.0011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2C42314E" w14:textId="77777777" w:rsidR="00C93746" w:rsidRPr="00F92163" w:rsidRDefault="00C93746" w:rsidP="009B2417">
      <w:pPr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7E36CCA4" w14:textId="34729EC8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>Figure 5</w:t>
      </w:r>
      <w:r w:rsidR="00BB489D"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>:</w:t>
      </w:r>
      <w:r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Probability across Context</w:t>
      </w:r>
    </w:p>
    <w:p w14:paraId="1755AB36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C96055E" w14:textId="3CA16CCD" w:rsidR="009B2417" w:rsidRPr="00F92163" w:rsidRDefault="009B2417" w:rsidP="00267BBF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Figure 5A: Human</w:t>
      </w:r>
    </w:p>
    <w:p w14:paraId="3258BD51" w14:textId="77777777" w:rsidR="009B2417" w:rsidRPr="00F92163" w:rsidRDefault="009B2417" w:rsidP="00267BB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163A1EC" w14:textId="48F66629" w:rsidR="009B2417" w:rsidRPr="00F92163" w:rsidRDefault="009B2417" w:rsidP="00267BBF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       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-value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val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ue</w:t>
      </w:r>
    </w:p>
    <w:p w14:paraId="364797E0" w14:textId="359BC5EB" w:rsidR="009B2417" w:rsidRPr="00F92163" w:rsidRDefault="009B2417" w:rsidP="00267BBF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-0.1467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-0.0407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0.4839   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</w:p>
    <w:p w14:paraId="739A4E9A" w14:textId="2FE71FC4" w:rsidR="009B2417" w:rsidRPr="00F92163" w:rsidRDefault="009B2417" w:rsidP="00267BBF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0.9072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-1.4063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0.0865</w:t>
      </w:r>
    </w:p>
    <w:p w14:paraId="01C66F2C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4A39CF6" w14:textId="3ECF7B2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Figure 5B: </w:t>
      </w:r>
      <w:r w:rsidR="00267BBF" w:rsidRPr="00F92163">
        <w:rPr>
          <w:rFonts w:ascii="Arial" w:hAnsi="Arial" w:cs="Arial"/>
          <w:color w:val="000000" w:themeColor="text1"/>
          <w:sz w:val="22"/>
          <w:szCs w:val="22"/>
        </w:rPr>
        <w:t>GPT [outliers D, N excluded]</w:t>
      </w:r>
    </w:p>
    <w:p w14:paraId="03C96922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0D2E6B6" w14:textId="1178A399" w:rsidR="009B2417" w:rsidRPr="00F92163" w:rsidRDefault="009B2417" w:rsidP="009B241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       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-value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p-value</w:t>
      </w:r>
    </w:p>
    <w:p w14:paraId="15E9B826" w14:textId="35A5339C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-2.4102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-0.6084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21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0.2747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24A5016" w14:textId="7A0AF2B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0.9770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-0.3414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21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0.3681</w:t>
      </w:r>
    </w:p>
    <w:p w14:paraId="66520623" w14:textId="77777777" w:rsidR="00871017" w:rsidRPr="00F92163" w:rsidRDefault="00871017" w:rsidP="008710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4C53E8E" w14:textId="1D4599FC" w:rsidR="00871017" w:rsidRPr="00F92163" w:rsidRDefault="00871017" w:rsidP="008710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Figure 5B: GPT [outliers D, N included]</w:t>
      </w:r>
    </w:p>
    <w:p w14:paraId="37EF445E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A4B782C" w14:textId="28488E5A" w:rsidR="009B2417" w:rsidRPr="00F92163" w:rsidRDefault="009B2417" w:rsidP="009B241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    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-value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-value</w:t>
      </w:r>
    </w:p>
    <w:p w14:paraId="2C4E0A0D" w14:textId="016D7EF4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17.0476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2.4267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0.0117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48E454F0" w14:textId="60AC016C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0.7366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-2.1439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0.0214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1D1D39CF" w14:textId="77777777" w:rsidR="00267BBF" w:rsidRPr="00F92163" w:rsidRDefault="00267BBF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22E3555" w14:textId="2D6E749B" w:rsidR="009B2417" w:rsidRPr="00F92163" w:rsidRDefault="009B2417" w:rsidP="009B2417">
      <w:pPr>
        <w:rPr>
          <w:rFonts w:ascii="Arial" w:hAnsi="Arial" w:cs="Arial"/>
          <w:color w:val="000000" w:themeColor="text1"/>
          <w:sz w:val="32"/>
          <w:szCs w:val="32"/>
          <w:u w:val="single"/>
        </w:rPr>
      </w:pPr>
      <w:r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>Figure 6</w:t>
      </w:r>
      <w:r w:rsidR="00BB489D"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>:</w:t>
      </w:r>
      <w:r w:rsidRPr="00F92163">
        <w:rPr>
          <w:rFonts w:ascii="Arial" w:hAnsi="Arial" w:cs="Arial"/>
          <w:color w:val="000000" w:themeColor="text1"/>
          <w:sz w:val="32"/>
          <w:szCs w:val="32"/>
          <w:u w:val="single"/>
        </w:rPr>
        <w:t xml:space="preserve"> Ambiguity across Context</w:t>
      </w:r>
    </w:p>
    <w:p w14:paraId="7033B6ED" w14:textId="77777777" w:rsidR="00267BBF" w:rsidRPr="00F92163" w:rsidRDefault="00267BBF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A71A9EF" w14:textId="053F8090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Figure 6A: Human </w:t>
      </w:r>
    </w:p>
    <w:p w14:paraId="05911835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A5A6FB0" w14:textId="1187C3C3" w:rsidR="009B2417" w:rsidRPr="00F92163" w:rsidRDefault="009B2417" w:rsidP="009B241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             </w:t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t-value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</w:t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</w:t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</w:p>
    <w:p w14:paraId="6A7B82E2" w14:textId="206DD72D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C93746" w:rsidRPr="00F9216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0.0482   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0.0206  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0.4919        </w:t>
      </w:r>
    </w:p>
    <w:p w14:paraId="1F59110A" w14:textId="4A88517F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0.8190  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-3.4649  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0.0010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7B5B8C0B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         </w:t>
      </w:r>
    </w:p>
    <w:p w14:paraId="02186B80" w14:textId="77E8BE2C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Figure 6B: GPT </w:t>
      </w:r>
    </w:p>
    <w:p w14:paraId="7DE0B762" w14:textId="77777777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0E8190D" w14:textId="4AA54B9C" w:rsidR="009B2417" w:rsidRPr="00F92163" w:rsidRDefault="009B2417" w:rsidP="009B2417">
      <w:pPr>
        <w:ind w:left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Estimate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-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val</w:t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ue</w:t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  </w:t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DF        </w:t>
      </w:r>
      <w:r w:rsidR="00F92163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01B48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p-value</w:t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871017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5315C83C" w14:textId="5E31D2DD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Intercept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8.4247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2.2144  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ab/>
        <w:t>0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>.0185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>*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05AF8EB3" w14:textId="36F132AC" w:rsidR="009B2417" w:rsidRPr="00F92163" w:rsidRDefault="009B2417" w:rsidP="009B2417">
      <w:pPr>
        <w:rPr>
          <w:rFonts w:ascii="Arial" w:hAnsi="Arial" w:cs="Arial"/>
          <w:color w:val="000000" w:themeColor="text1"/>
          <w:sz w:val="22"/>
          <w:szCs w:val="22"/>
        </w:rPr>
      </w:pPr>
      <w:r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Slope</w:t>
      </w:r>
      <w:r w:rsidR="00EB7DCB" w:rsidRPr="00F92163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EB7DCB" w:rsidRPr="00F92163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0.9411   </w:t>
      </w:r>
      <w:r w:rsidR="00871017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-0.8359  </w:t>
      </w:r>
      <w:r w:rsidR="00501B48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 xml:space="preserve">23         </w:t>
      </w:r>
      <w:r w:rsidR="00F92163" w:rsidRPr="00F92163">
        <w:rPr>
          <w:rFonts w:ascii="Arial" w:hAnsi="Arial" w:cs="Arial"/>
          <w:color w:val="000000" w:themeColor="text1"/>
          <w:sz w:val="22"/>
          <w:szCs w:val="22"/>
        </w:rPr>
        <w:tab/>
      </w:r>
      <w:r w:rsidRPr="00F92163">
        <w:rPr>
          <w:rFonts w:ascii="Arial" w:hAnsi="Arial" w:cs="Arial"/>
          <w:color w:val="000000" w:themeColor="text1"/>
          <w:sz w:val="22"/>
          <w:szCs w:val="22"/>
        </w:rPr>
        <w:t>0.2059</w:t>
      </w:r>
    </w:p>
    <w:p w14:paraId="1FC66B86" w14:textId="019CDED8" w:rsidR="00871017" w:rsidRPr="00F92163" w:rsidRDefault="00871017" w:rsidP="001B04AB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871017" w:rsidRPr="00F92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6F"/>
    <w:rsid w:val="001B04AB"/>
    <w:rsid w:val="00267BBF"/>
    <w:rsid w:val="004B50EB"/>
    <w:rsid w:val="00501B48"/>
    <w:rsid w:val="005B762D"/>
    <w:rsid w:val="006B708C"/>
    <w:rsid w:val="00705A70"/>
    <w:rsid w:val="007326C9"/>
    <w:rsid w:val="00765F6F"/>
    <w:rsid w:val="00871017"/>
    <w:rsid w:val="009B2417"/>
    <w:rsid w:val="00A46865"/>
    <w:rsid w:val="00AF737B"/>
    <w:rsid w:val="00B84583"/>
    <w:rsid w:val="00BB489D"/>
    <w:rsid w:val="00BF27A2"/>
    <w:rsid w:val="00C93746"/>
    <w:rsid w:val="00CB4AF2"/>
    <w:rsid w:val="00D55AB8"/>
    <w:rsid w:val="00D55EF0"/>
    <w:rsid w:val="00DA509A"/>
    <w:rsid w:val="00DD023E"/>
    <w:rsid w:val="00E37688"/>
    <w:rsid w:val="00EB7DCB"/>
    <w:rsid w:val="00EF6B4C"/>
    <w:rsid w:val="00F23DA3"/>
    <w:rsid w:val="00F9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156A2"/>
  <w15:chartTrackingRefBased/>
  <w15:docId w15:val="{E4AE127B-5437-3742-9577-80DB6308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2023-11-19T22:32:00Z</cp:lastPrinted>
  <dcterms:created xsi:type="dcterms:W3CDTF">2023-11-19T18:06:00Z</dcterms:created>
  <dcterms:modified xsi:type="dcterms:W3CDTF">2023-11-22T17:01:00Z</dcterms:modified>
</cp:coreProperties>
</file>