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53FDE" w14:textId="77777777" w:rsidR="004605AD" w:rsidRDefault="004605AD" w:rsidP="004605AD">
      <w:pPr>
        <w:rPr>
          <w:rFonts w:ascii="Times New Roman" w:hAnsi="Times New Roman" w:cs="Times New Roman"/>
          <w:b/>
          <w:sz w:val="20"/>
          <w:szCs w:val="20"/>
        </w:rPr>
      </w:pPr>
      <w:r w:rsidRPr="00B0638B">
        <w:rPr>
          <w:rFonts w:ascii="Times New Roman" w:hAnsi="Times New Roman" w:cs="Times New Roman"/>
          <w:b/>
          <w:sz w:val="20"/>
          <w:szCs w:val="20"/>
        </w:rPr>
        <w:t>Supplementa</w:t>
      </w:r>
      <w:r>
        <w:rPr>
          <w:rFonts w:ascii="Times New Roman" w:hAnsi="Times New Roman" w:cs="Times New Roman"/>
          <w:b/>
          <w:sz w:val="20"/>
          <w:szCs w:val="20"/>
        </w:rPr>
        <w:t>ry</w:t>
      </w:r>
      <w:r w:rsidRPr="00B0638B">
        <w:rPr>
          <w:rFonts w:ascii="Times New Roman" w:hAnsi="Times New Roman" w:cs="Times New Roman"/>
          <w:b/>
          <w:sz w:val="20"/>
          <w:szCs w:val="20"/>
        </w:rPr>
        <w:t xml:space="preserve"> Material</w:t>
      </w:r>
    </w:p>
    <w:p w14:paraId="49900CCD" w14:textId="77777777" w:rsidR="004605AD" w:rsidRDefault="004605AD" w:rsidP="004605AD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en-GB"/>
        </w:rPr>
      </w:pPr>
      <w:r>
        <w:rPr>
          <w:rFonts w:ascii="Times New Roman" w:hAnsi="Times New Roman" w:cs="Times New Roman"/>
          <w:shd w:val="clear" w:color="auto" w:fill="FFFFFF"/>
          <w:lang w:val="en-GB"/>
        </w:rPr>
        <w:t xml:space="preserve">Fig. 1 SM: </w:t>
      </w:r>
      <w:r w:rsidRPr="0070352A">
        <w:rPr>
          <w:rFonts w:ascii="Times New Roman" w:hAnsi="Times New Roman" w:cs="Times New Roman"/>
          <w:shd w:val="clear" w:color="auto" w:fill="FFFFFF"/>
          <w:lang w:val="en-GB"/>
        </w:rPr>
        <w:t>UWWTD Agglomerations - Big cities/dischargers by treatment type Map</w:t>
      </w:r>
      <w:r>
        <w:rPr>
          <w:rFonts w:ascii="Times New Roman" w:hAnsi="Times New Roman" w:cs="Times New Roman"/>
          <w:shd w:val="clear" w:color="auto" w:fill="FFFFFF"/>
          <w:lang w:val="en-GB"/>
        </w:rPr>
        <w:t xml:space="preserve"> </w:t>
      </w:r>
    </w:p>
    <w:p w14:paraId="3647F68E" w14:textId="77777777" w:rsidR="004605AD" w:rsidRDefault="004605AD" w:rsidP="004605AD">
      <w:pPr>
        <w:pStyle w:val="Testocommento"/>
        <w:shd w:val="clear" w:color="auto" w:fill="FFFFFF"/>
        <w:rPr>
          <w:shd w:val="clear" w:color="auto" w:fill="FFFFFF"/>
          <w:lang w:val="en-GB"/>
        </w:rPr>
      </w:pPr>
      <w:r w:rsidRPr="003C52A7">
        <w:rPr>
          <w:shd w:val="clear" w:color="auto" w:fill="FFFFFF"/>
          <w:lang w:val="en-GB"/>
        </w:rPr>
        <w:t>European Environmental Agency thematic page (</w:t>
      </w:r>
      <w:hyperlink r:id="rId4" w:history="1">
        <w:r w:rsidRPr="00F847D3">
          <w:rPr>
            <w:rStyle w:val="Collegamentoipertestuale"/>
            <w:shd w:val="clear" w:color="auto" w:fill="FFFFFF"/>
            <w:lang w:val="en-GB"/>
          </w:rPr>
          <w:t>https://www.eea.europa.eu/themes/water/european-waters/water-use-and-environmental-pressures/uwwtd</w:t>
        </w:r>
      </w:hyperlink>
      <w:r w:rsidRPr="003C52A7">
        <w:rPr>
          <w:shd w:val="clear" w:color="auto" w:fill="FFFFFF"/>
          <w:lang w:val="en-GB"/>
        </w:rPr>
        <w:t>)</w:t>
      </w:r>
    </w:p>
    <w:p w14:paraId="01CA7683" w14:textId="77777777" w:rsidR="004605AD" w:rsidRDefault="004605AD" w:rsidP="004605AD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45F82C4D" wp14:editId="5CC85BEA">
            <wp:extent cx="4633200" cy="2692800"/>
            <wp:effectExtent l="0" t="0" r="0" b="0"/>
            <wp:docPr id="9" name="Immagine 9" descr="C:\Users\audino.ta\AppData\Local\Packages\Microsoft.Office.Desktop_8wekyb3d8bbwe\AC\INetCache\Content.Word\bigcities_Nor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udino.ta\AppData\Local\Packages\Microsoft.Office.Desktop_8wekyb3d8bbwe\AC\INetCache\Content.Word\bigcities_Nort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200" cy="26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it-IT" w:eastAsia="it-IT"/>
        </w:rPr>
        <w:drawing>
          <wp:inline distT="0" distB="0" distL="0" distR="0" wp14:anchorId="0D7B06F6" wp14:editId="43C6D4DF">
            <wp:extent cx="815340" cy="2050813"/>
            <wp:effectExtent l="0" t="0" r="3810" b="698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887" cy="21075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3139A9" w14:textId="77777777" w:rsidR="004605AD" w:rsidRDefault="004605AD" w:rsidP="004605AD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3DE1501F" wp14:editId="07CB7854">
            <wp:extent cx="4633200" cy="2692800"/>
            <wp:effectExtent l="0" t="0" r="0" b="0"/>
            <wp:docPr id="11" name="Immagine 11" descr="C:\Users\audino.ta\AppData\Local\Packages\Microsoft.Office.Desktop_8wekyb3d8bbwe\AC\INetCache\Content.Word\Bigcities_sou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udino.ta\AppData\Local\Packages\Microsoft.Office.Desktop_8wekyb3d8bbwe\AC\INetCache\Content.Word\Bigcities_south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200" cy="26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it-IT" w:eastAsia="it-IT"/>
        </w:rPr>
        <w:drawing>
          <wp:inline distT="0" distB="0" distL="0" distR="0" wp14:anchorId="23D3D16F" wp14:editId="10165B88">
            <wp:extent cx="827048" cy="2080260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357" cy="21011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7DD978" w14:textId="77777777" w:rsidR="004605AD" w:rsidRDefault="004605AD" w:rsidP="004605A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2D0CAF9B" w14:textId="77777777" w:rsidR="004605AD" w:rsidRPr="00BA247A" w:rsidRDefault="004605AD" w:rsidP="004605A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GB" w:eastAsia="zh-CN" w:bidi="hi-IN"/>
        </w:rPr>
      </w:pPr>
      <w:r w:rsidRPr="00BA247A">
        <w:rPr>
          <w:rFonts w:ascii="Times New Roman" w:hAnsi="Times New Roman" w:cs="Times New Roman"/>
          <w:shd w:val="clear" w:color="auto" w:fill="FFFFFF"/>
          <w:lang w:val="en-GB"/>
        </w:rPr>
        <w:t>The size of each segment</w:t>
      </w:r>
      <w:r>
        <w:rPr>
          <w:rFonts w:ascii="Times New Roman" w:hAnsi="Times New Roman" w:cs="Times New Roman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b/>
          <w:u w:val="single"/>
          <w:shd w:val="clear" w:color="auto" w:fill="FFFFFF"/>
          <w:lang w:val="en-GB"/>
        </w:rPr>
        <w:t>within</w:t>
      </w:r>
      <w:r w:rsidRPr="00BA247A">
        <w:rPr>
          <w:rFonts w:ascii="Times New Roman" w:hAnsi="Times New Roman" w:cs="Times New Roman"/>
          <w:shd w:val="clear" w:color="auto" w:fill="FFFFFF"/>
          <w:lang w:val="en-GB"/>
        </w:rPr>
        <w:t xml:space="preserve"> the pie charts is proportional to the percentage of UWWTPs with specific treatment type</w:t>
      </w:r>
      <w:r>
        <w:rPr>
          <w:rFonts w:ascii="Times New Roman" w:hAnsi="Times New Roman" w:cs="Times New Roman"/>
          <w:b/>
          <w:u w:val="single"/>
          <w:shd w:val="clear" w:color="auto" w:fill="FFFFFF"/>
          <w:lang w:val="en-GB"/>
        </w:rPr>
        <w:t>s</w:t>
      </w:r>
      <w:r w:rsidRPr="00BA247A">
        <w:rPr>
          <w:rFonts w:ascii="Times New Roman" w:hAnsi="Times New Roman" w:cs="Times New Roman"/>
          <w:shd w:val="clear" w:color="auto" w:fill="FFFFFF"/>
          <w:lang w:val="en-GB"/>
        </w:rPr>
        <w:t xml:space="preserve">, where the total number of UWWTD is 100%. The segments are </w:t>
      </w:r>
      <w:proofErr w:type="spellStart"/>
      <w:r w:rsidRPr="00BA247A">
        <w:rPr>
          <w:rFonts w:ascii="Times New Roman" w:hAnsi="Times New Roman" w:cs="Times New Roman"/>
          <w:shd w:val="clear" w:color="auto" w:fill="FFFFFF"/>
          <w:lang w:val="en-GB"/>
        </w:rPr>
        <w:t>colored</w:t>
      </w:r>
      <w:proofErr w:type="spellEnd"/>
      <w:r w:rsidRPr="00BA247A">
        <w:rPr>
          <w:rFonts w:ascii="Times New Roman" w:hAnsi="Times New Roman" w:cs="Times New Roman"/>
          <w:shd w:val="clear" w:color="auto" w:fill="FFFFFF"/>
          <w:lang w:val="en-GB"/>
        </w:rPr>
        <w:t xml:space="preserve"> according to treatment type</w:t>
      </w:r>
      <w:r>
        <w:rPr>
          <w:rFonts w:ascii="Times New Roman" w:hAnsi="Times New Roman" w:cs="Times New Roman"/>
          <w:shd w:val="clear" w:color="auto" w:fill="FFFFFF"/>
          <w:lang w:val="en-GB"/>
        </w:rPr>
        <w:t>.</w:t>
      </w:r>
    </w:p>
    <w:p w14:paraId="5AB98D12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 w:eastAsia="zh-CN" w:bidi="hi-IN"/>
        </w:rPr>
      </w:pPr>
    </w:p>
    <w:p w14:paraId="1B65DB7C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2DA1E5C3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36F828C8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69414A4F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08CCA7BF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2E4C0535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35708C49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39C291AE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785B8CC9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6B34ED48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687FE382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0D47D1EA" w14:textId="77777777" w:rsidR="004605AD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174CAFC3" w14:textId="77777777" w:rsidR="004605AD" w:rsidRPr="00B63676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B63676">
        <w:rPr>
          <w:rFonts w:ascii="Times New Roman" w:hAnsi="Times New Roman" w:cs="Times New Roman"/>
          <w:lang w:val="en-GB"/>
        </w:rPr>
        <w:t xml:space="preserve">Fig. </w:t>
      </w:r>
      <w:r>
        <w:rPr>
          <w:rFonts w:ascii="Times New Roman" w:hAnsi="Times New Roman" w:cs="Times New Roman"/>
          <w:lang w:val="en-GB"/>
        </w:rPr>
        <w:t>2 SM</w:t>
      </w:r>
      <w:r w:rsidRPr="00B63676">
        <w:rPr>
          <w:rFonts w:ascii="Times New Roman" w:hAnsi="Times New Roman" w:cs="Times New Roman"/>
          <w:lang w:val="en-GB"/>
        </w:rPr>
        <w:t>:</w:t>
      </w:r>
      <w:r>
        <w:rPr>
          <w:rFonts w:ascii="Times New Roman" w:hAnsi="Times New Roman" w:cs="Times New Roman"/>
          <w:lang w:val="en-GB"/>
        </w:rPr>
        <w:t xml:space="preserve"> </w:t>
      </w:r>
      <w:r w:rsidRPr="00B63676">
        <w:rPr>
          <w:rFonts w:ascii="Times New Roman" w:hAnsi="Times New Roman" w:cs="Times New Roman"/>
          <w:lang w:val="en-GB"/>
        </w:rPr>
        <w:t>UWWTD plants by treatment type Map</w:t>
      </w:r>
    </w:p>
    <w:p w14:paraId="73FF96B1" w14:textId="77777777" w:rsidR="004605AD" w:rsidRDefault="004605AD" w:rsidP="004605AD">
      <w:pPr>
        <w:pStyle w:val="Testocommento"/>
        <w:rPr>
          <w:lang w:val="en-GB"/>
        </w:rPr>
      </w:pPr>
      <w:r w:rsidRPr="00B63676">
        <w:rPr>
          <w:lang w:val="en-GB"/>
        </w:rPr>
        <w:t>European Environmental Agency thematic page (</w:t>
      </w:r>
      <w:hyperlink r:id="rId8" w:history="1">
        <w:r w:rsidRPr="00E648A2">
          <w:rPr>
            <w:rStyle w:val="Collegamentoipertestuale"/>
            <w:lang w:val="en-GB"/>
          </w:rPr>
          <w:t>https://www.eea.europa.eu/themes/water/european-waters/water-use-and-environmental-pressures/uwwtd</w:t>
        </w:r>
      </w:hyperlink>
      <w:r w:rsidRPr="00B63676">
        <w:rPr>
          <w:lang w:val="en-GB"/>
        </w:rPr>
        <w:t>)</w:t>
      </w:r>
    </w:p>
    <w:p w14:paraId="2F44EFC0" w14:textId="77777777" w:rsidR="004605AD" w:rsidRDefault="004605AD" w:rsidP="004605AD">
      <w:pPr>
        <w:pStyle w:val="Testocommento"/>
        <w:rPr>
          <w:lang w:val="en-GB"/>
        </w:rPr>
      </w:pPr>
    </w:p>
    <w:p w14:paraId="02AE5E83" w14:textId="77777777" w:rsidR="004605AD" w:rsidRDefault="004605AD" w:rsidP="004605AD">
      <w:pPr>
        <w:pStyle w:val="Testocommento"/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44C21978" wp14:editId="6557D8BF">
            <wp:extent cx="4633200" cy="2692800"/>
            <wp:effectExtent l="0" t="0" r="0" b="0"/>
            <wp:docPr id="13" name="Immagine 13" descr="C:\Users\audino.ta\AppData\Local\Packages\Microsoft.Office.Desktop_8wekyb3d8bbwe\AC\INetCache\Content.Word\tratment plants_Nor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udino.ta\AppData\Local\Packages\Microsoft.Office.Desktop_8wekyb3d8bbwe\AC\INetCache\Content.Word\tratment plants_North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200" cy="26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it-IT" w:eastAsia="it-IT"/>
        </w:rPr>
        <w:drawing>
          <wp:inline distT="0" distB="0" distL="0" distR="0" wp14:anchorId="76231484" wp14:editId="3AD6F2D5">
            <wp:extent cx="822960" cy="990600"/>
            <wp:effectExtent l="0" t="0" r="0" b="0"/>
            <wp:docPr id="4" name="immagini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3218" cy="9909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66C7F2F" w14:textId="77777777" w:rsidR="004605AD" w:rsidRDefault="004605AD" w:rsidP="004605AD">
      <w:pPr>
        <w:pStyle w:val="Testocommento"/>
        <w:rPr>
          <w:lang w:val="en-GB"/>
        </w:rPr>
      </w:pPr>
    </w:p>
    <w:p w14:paraId="3B5825BD" w14:textId="77777777" w:rsidR="004605AD" w:rsidRPr="00E6546F" w:rsidRDefault="004605AD" w:rsidP="004605AD">
      <w:pPr>
        <w:pStyle w:val="Testocommento"/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632E97FD" wp14:editId="0D89B11C">
            <wp:extent cx="4632175" cy="2692400"/>
            <wp:effectExtent l="0" t="0" r="0" b="0"/>
            <wp:docPr id="14" name="Immagine 14" descr="C:\Users\audino.ta\AppData\Local\Packages\Microsoft.Office.Desktop_8wekyb3d8bbwe\AC\INetCache\Content.Word\tratment plants_Sou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dino.ta\AppData\Local\Packages\Microsoft.Office.Desktop_8wekyb3d8bbwe\AC\INetCache\Content.Word\tratment plants_Sout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003" cy="2704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it-IT" w:eastAsia="it-IT"/>
        </w:rPr>
        <w:drawing>
          <wp:inline distT="0" distB="0" distL="0" distR="0" wp14:anchorId="765C3DBC" wp14:editId="4BB948D6">
            <wp:extent cx="807720" cy="1030217"/>
            <wp:effectExtent l="0" t="0" r="0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002" cy="1061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AC9136" w14:textId="77777777" w:rsidR="004605AD" w:rsidRDefault="004605AD" w:rsidP="004605A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5A4B9E61" w14:textId="77777777" w:rsidR="004605AD" w:rsidRPr="00433015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797ADE">
        <w:rPr>
          <w:rFonts w:ascii="Times New Roman" w:hAnsi="Times New Roman" w:cs="Times New Roman"/>
          <w:sz w:val="24"/>
          <w:szCs w:val="20"/>
          <w:lang w:val="en-GB"/>
        </w:rPr>
        <w:t>The dots</w:t>
      </w:r>
      <w:r w:rsidRPr="00EF545A">
        <w:rPr>
          <w:rFonts w:ascii="Times New Roman" w:hAnsi="Times New Roman" w:cs="Times New Roman"/>
          <w:sz w:val="24"/>
          <w:szCs w:val="20"/>
          <w:lang w:val="en-GB"/>
        </w:rPr>
        <w:t xml:space="preserve"> representing the plants in the map are colo</w:t>
      </w:r>
      <w:r>
        <w:rPr>
          <w:rFonts w:ascii="Times New Roman" w:hAnsi="Times New Roman" w:cs="Times New Roman"/>
          <w:sz w:val="24"/>
          <w:szCs w:val="20"/>
          <w:lang w:val="en-GB"/>
        </w:rPr>
        <w:t>u</w:t>
      </w:r>
      <w:r w:rsidRPr="00EF545A">
        <w:rPr>
          <w:rFonts w:ascii="Times New Roman" w:hAnsi="Times New Roman" w:cs="Times New Roman"/>
          <w:sz w:val="24"/>
          <w:szCs w:val="20"/>
          <w:lang w:val="en-GB"/>
        </w:rPr>
        <w:t>red according to treatment type</w:t>
      </w:r>
      <w:r w:rsidRPr="00433015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2207E04F" w14:textId="77777777" w:rsidR="004605AD" w:rsidRDefault="004605AD" w:rsidP="004605A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2334EDD9" w14:textId="77777777" w:rsidR="004605AD" w:rsidRDefault="004605AD" w:rsidP="004605AD">
      <w:pPr>
        <w:pStyle w:val="Testocommento"/>
        <w:rPr>
          <w:lang w:val="en-GB"/>
        </w:rPr>
      </w:pPr>
    </w:p>
    <w:p w14:paraId="40956BAF" w14:textId="77777777" w:rsidR="004605AD" w:rsidRDefault="004605AD" w:rsidP="004605AD">
      <w:pPr>
        <w:pStyle w:val="Testocommento"/>
        <w:rPr>
          <w:lang w:val="en-GB"/>
        </w:rPr>
      </w:pPr>
    </w:p>
    <w:p w14:paraId="3F50E7D9" w14:textId="77777777" w:rsidR="004605AD" w:rsidRDefault="004605AD" w:rsidP="004605AD">
      <w:pPr>
        <w:pStyle w:val="Testocommento"/>
        <w:rPr>
          <w:lang w:val="en-GB"/>
        </w:rPr>
      </w:pPr>
    </w:p>
    <w:p w14:paraId="1DDB506B" w14:textId="77777777" w:rsidR="004605AD" w:rsidRDefault="004605AD" w:rsidP="004605AD">
      <w:pPr>
        <w:pStyle w:val="Testocommento"/>
        <w:rPr>
          <w:lang w:val="en-GB"/>
        </w:rPr>
      </w:pPr>
    </w:p>
    <w:p w14:paraId="01A8D185" w14:textId="77777777" w:rsidR="004605AD" w:rsidRDefault="004605AD" w:rsidP="004605AD">
      <w:pPr>
        <w:pStyle w:val="Testocommento"/>
        <w:rPr>
          <w:lang w:val="en-GB"/>
        </w:rPr>
      </w:pPr>
    </w:p>
    <w:p w14:paraId="447A9B15" w14:textId="77777777" w:rsidR="004605AD" w:rsidRDefault="004605AD" w:rsidP="004605AD">
      <w:pPr>
        <w:pStyle w:val="Testocommento"/>
        <w:rPr>
          <w:lang w:val="en-GB"/>
        </w:rPr>
      </w:pPr>
    </w:p>
    <w:p w14:paraId="2E9C3E36" w14:textId="77777777" w:rsidR="004605AD" w:rsidRDefault="004605AD" w:rsidP="004605AD">
      <w:pPr>
        <w:pStyle w:val="Testocommento"/>
        <w:rPr>
          <w:lang w:val="en-GB"/>
        </w:rPr>
      </w:pPr>
    </w:p>
    <w:p w14:paraId="3B0B6ACB" w14:textId="77777777" w:rsidR="004605AD" w:rsidRDefault="004605AD" w:rsidP="004605AD">
      <w:pPr>
        <w:pStyle w:val="Testocommento"/>
        <w:rPr>
          <w:lang w:val="en-GB"/>
        </w:rPr>
      </w:pPr>
    </w:p>
    <w:p w14:paraId="400CCB08" w14:textId="77777777" w:rsidR="004605AD" w:rsidRDefault="004605AD" w:rsidP="004605AD">
      <w:pPr>
        <w:pStyle w:val="Testocommento"/>
        <w:rPr>
          <w:lang w:val="en-GB"/>
        </w:rPr>
      </w:pPr>
    </w:p>
    <w:p w14:paraId="45D5D137" w14:textId="77777777" w:rsidR="004605AD" w:rsidRDefault="004605AD" w:rsidP="004605AD">
      <w:pPr>
        <w:pStyle w:val="Testocommento"/>
        <w:rPr>
          <w:lang w:val="en-GB"/>
        </w:rPr>
      </w:pPr>
    </w:p>
    <w:p w14:paraId="36C8069E" w14:textId="77777777" w:rsidR="004605AD" w:rsidRDefault="004605AD" w:rsidP="004605AD">
      <w:pPr>
        <w:pStyle w:val="Testocommento"/>
        <w:rPr>
          <w:lang w:val="en-GB"/>
        </w:rPr>
      </w:pPr>
    </w:p>
    <w:p w14:paraId="32B2BADC" w14:textId="77777777" w:rsidR="004605AD" w:rsidRDefault="004605AD" w:rsidP="004605AD">
      <w:pPr>
        <w:pStyle w:val="Testocommento"/>
        <w:rPr>
          <w:lang w:val="en-GB"/>
        </w:rPr>
      </w:pPr>
    </w:p>
    <w:p w14:paraId="0DB74D23" w14:textId="77777777" w:rsidR="004605AD" w:rsidRDefault="004605AD" w:rsidP="004605AD">
      <w:pPr>
        <w:pStyle w:val="Testocommento"/>
        <w:rPr>
          <w:lang w:val="en-GB"/>
        </w:rPr>
      </w:pPr>
    </w:p>
    <w:p w14:paraId="4C16E891" w14:textId="77777777" w:rsidR="004605AD" w:rsidRDefault="004605AD" w:rsidP="004605AD">
      <w:pPr>
        <w:pStyle w:val="Testocommento"/>
        <w:rPr>
          <w:lang w:val="en-GB"/>
        </w:rPr>
      </w:pPr>
    </w:p>
    <w:p w14:paraId="25E4ED00" w14:textId="77777777" w:rsidR="004605AD" w:rsidRDefault="004605AD" w:rsidP="004605AD">
      <w:pPr>
        <w:pStyle w:val="Testocommento"/>
        <w:rPr>
          <w:lang w:val="en-GB"/>
        </w:rPr>
      </w:pPr>
    </w:p>
    <w:p w14:paraId="5A64E92C" w14:textId="77777777" w:rsidR="004605AD" w:rsidRDefault="004605AD" w:rsidP="004605AD">
      <w:pPr>
        <w:pStyle w:val="Testocommento"/>
        <w:rPr>
          <w:lang w:val="en-GB"/>
        </w:rPr>
      </w:pPr>
      <w:r>
        <w:rPr>
          <w:lang w:val="en-GB"/>
        </w:rPr>
        <w:t xml:space="preserve">Fig. 3 SM: </w:t>
      </w:r>
      <w:r w:rsidRPr="000460A1">
        <w:rPr>
          <w:lang w:val="en-GB"/>
        </w:rPr>
        <w:t xml:space="preserve">UWWTD plants equipped with additional polishing treatment steps </w:t>
      </w:r>
      <w:proofErr w:type="gramStart"/>
      <w:r w:rsidRPr="000460A1">
        <w:rPr>
          <w:lang w:val="en-GB"/>
        </w:rPr>
        <w:t>Map</w:t>
      </w:r>
      <w:proofErr w:type="gramEnd"/>
    </w:p>
    <w:p w14:paraId="6C522475" w14:textId="77777777" w:rsidR="004605AD" w:rsidRDefault="004605AD" w:rsidP="004605AD">
      <w:pPr>
        <w:pStyle w:val="Testocommento"/>
        <w:rPr>
          <w:lang w:val="en-GB"/>
        </w:rPr>
      </w:pPr>
      <w:r w:rsidRPr="0009117D">
        <w:rPr>
          <w:lang w:val="en-GB"/>
        </w:rPr>
        <w:t xml:space="preserve">European Environmental Agency thematic page </w:t>
      </w:r>
      <w:proofErr w:type="gramStart"/>
      <w:r w:rsidRPr="0009117D">
        <w:rPr>
          <w:lang w:val="en-GB"/>
        </w:rPr>
        <w:t>environmental-pressures</w:t>
      </w:r>
      <w:proofErr w:type="gramEnd"/>
      <w:r w:rsidRPr="0009117D">
        <w:rPr>
          <w:lang w:val="en-GB"/>
        </w:rPr>
        <w:t>/</w:t>
      </w:r>
      <w:proofErr w:type="spellStart"/>
      <w:r w:rsidRPr="0009117D">
        <w:rPr>
          <w:lang w:val="en-GB"/>
        </w:rPr>
        <w:t>uwwtd</w:t>
      </w:r>
      <w:proofErr w:type="spellEnd"/>
      <w:r w:rsidRPr="0009117D">
        <w:rPr>
          <w:lang w:val="en-GB"/>
        </w:rPr>
        <w:t>)</w:t>
      </w:r>
    </w:p>
    <w:p w14:paraId="264D96CA" w14:textId="77777777" w:rsidR="004605AD" w:rsidRDefault="004605AD" w:rsidP="004605AD">
      <w:pPr>
        <w:pStyle w:val="Testocommento"/>
        <w:rPr>
          <w:highlight w:val="yellow"/>
          <w:lang w:val="en-GB"/>
        </w:rPr>
      </w:pPr>
    </w:p>
    <w:p w14:paraId="099E87A5" w14:textId="77777777" w:rsidR="004605AD" w:rsidRPr="00EF545A" w:rsidRDefault="004605AD" w:rsidP="004605AD">
      <w:pPr>
        <w:pStyle w:val="Testocommento"/>
        <w:rPr>
          <w:lang w:val="en-GB"/>
        </w:rPr>
      </w:pPr>
    </w:p>
    <w:p w14:paraId="21C68AA0" w14:textId="77777777" w:rsidR="004605AD" w:rsidRDefault="004605AD" w:rsidP="004605AD">
      <w:pPr>
        <w:pStyle w:val="Testocommento"/>
        <w:rPr>
          <w:highlight w:val="yellow"/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1E2C172E" wp14:editId="1C820698">
            <wp:extent cx="4633200" cy="2692800"/>
            <wp:effectExtent l="0" t="0" r="0" b="0"/>
            <wp:docPr id="17" name="Immagine 17" descr="C:\Users\audino.ta\AppData\Local\Packages\Microsoft.Office.Desktop_8wekyb3d8bbwe\AC\INetCache\Content.Word\additional_Nor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udino.ta\AppData\Local\Packages\Microsoft.Office.Desktop_8wekyb3d8bbwe\AC\INetCache\Content.Word\additional_North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200" cy="26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  <w:szCs w:val="24"/>
          <w:lang w:val="it-IT" w:eastAsia="it-IT"/>
        </w:rPr>
        <w:drawing>
          <wp:inline distT="0" distB="0" distL="0" distR="0" wp14:anchorId="4343C89D" wp14:editId="1A740F3F">
            <wp:extent cx="800100" cy="770899"/>
            <wp:effectExtent l="0" t="0" r="0" b="0"/>
            <wp:docPr id="6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460" cy="77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0F31E" w14:textId="77777777" w:rsidR="004605AD" w:rsidRPr="00EF545A" w:rsidRDefault="004605AD" w:rsidP="004605AD">
      <w:pPr>
        <w:pStyle w:val="Testocommento"/>
        <w:rPr>
          <w:lang w:val="en-GB"/>
        </w:rPr>
      </w:pPr>
    </w:p>
    <w:p w14:paraId="7D3B9B50" w14:textId="77777777" w:rsidR="004605AD" w:rsidRPr="008900A4" w:rsidRDefault="004605AD" w:rsidP="004605AD">
      <w:pPr>
        <w:pStyle w:val="Testocommento"/>
        <w:rPr>
          <w:highlight w:val="yellow"/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7179A00D" wp14:editId="61FE0D74">
            <wp:extent cx="4633200" cy="2692800"/>
            <wp:effectExtent l="0" t="0" r="0" b="0"/>
            <wp:docPr id="19" name="Immagine 19" descr="C:\Users\audino.ta\AppData\Local\Packages\Microsoft.Office.Desktop_8wekyb3d8bbwe\AC\INetCache\Content.Word\additional_Sou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udino.ta\AppData\Local\Packages\Microsoft.Office.Desktop_8wekyb3d8bbwe\AC\INetCache\Content.Word\additional_South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200" cy="26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  <w:szCs w:val="24"/>
          <w:lang w:val="it-IT" w:eastAsia="it-IT"/>
        </w:rPr>
        <w:drawing>
          <wp:inline distT="0" distB="0" distL="0" distR="0" wp14:anchorId="6A57095C" wp14:editId="280EEFAE">
            <wp:extent cx="762000" cy="734190"/>
            <wp:effectExtent l="0" t="0" r="0" b="8890"/>
            <wp:docPr id="20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199" cy="753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24EF6" w14:textId="77777777" w:rsidR="004605AD" w:rsidRPr="00433015" w:rsidRDefault="004605AD" w:rsidP="004605AD">
      <w:pPr>
        <w:pStyle w:val="Standard"/>
        <w:spacing w:after="0" w:line="240" w:lineRule="auto"/>
        <w:jc w:val="both"/>
        <w:rPr>
          <w:lang w:val="en-GB"/>
        </w:rPr>
      </w:pPr>
    </w:p>
    <w:p w14:paraId="235C19CC" w14:textId="77777777" w:rsidR="004605AD" w:rsidRPr="00EF545A" w:rsidRDefault="004605AD" w:rsidP="004605AD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  <w:lang w:val="en-GB" w:eastAsia="zh-CN" w:bidi="hi-IN"/>
        </w:rPr>
      </w:pPr>
      <w:r w:rsidRPr="00797ADE">
        <w:rPr>
          <w:rFonts w:ascii="Times New Roman" w:hAnsi="Times New Roman" w:cs="Times New Roman"/>
          <w:sz w:val="24"/>
          <w:lang w:val="en-GB"/>
        </w:rPr>
        <w:t>The dots</w:t>
      </w:r>
      <w:r w:rsidRPr="00EF545A">
        <w:rPr>
          <w:rFonts w:ascii="Times New Roman" w:hAnsi="Times New Roman" w:cs="Times New Roman"/>
          <w:sz w:val="24"/>
          <w:lang w:val="en-GB"/>
        </w:rPr>
        <w:t xml:space="preserve"> representing the plants in the map are colo</w:t>
      </w:r>
      <w:r>
        <w:rPr>
          <w:rFonts w:ascii="Times New Roman" w:hAnsi="Times New Roman" w:cs="Times New Roman"/>
          <w:sz w:val="24"/>
          <w:lang w:val="en-GB"/>
        </w:rPr>
        <w:t>u</w:t>
      </w:r>
      <w:r w:rsidRPr="00EF545A">
        <w:rPr>
          <w:rFonts w:ascii="Times New Roman" w:hAnsi="Times New Roman" w:cs="Times New Roman"/>
          <w:sz w:val="24"/>
          <w:lang w:val="en-GB"/>
        </w:rPr>
        <w:t>red according to treatment type.</w:t>
      </w:r>
    </w:p>
    <w:p w14:paraId="1F566647" w14:textId="77777777" w:rsidR="004605AD" w:rsidRPr="00B0638B" w:rsidRDefault="004605AD" w:rsidP="004605A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509E69FD" w14:textId="77777777" w:rsidR="004605AD" w:rsidRPr="006771D0" w:rsidRDefault="004605AD" w:rsidP="004605AD">
      <w:pPr>
        <w:rPr>
          <w:lang w:val="en-GB"/>
        </w:rPr>
      </w:pPr>
    </w:p>
    <w:p w14:paraId="6854F197" w14:textId="77777777" w:rsidR="004605AD" w:rsidRDefault="004605AD" w:rsidP="004605AD">
      <w:pPr>
        <w:rPr>
          <w:lang w:val="en-GB"/>
        </w:rPr>
      </w:pPr>
    </w:p>
    <w:p w14:paraId="1DC5102A" w14:textId="77777777" w:rsidR="004605AD" w:rsidRDefault="004605AD" w:rsidP="004605AD">
      <w:pPr>
        <w:rPr>
          <w:lang w:val="en-GB"/>
        </w:rPr>
      </w:pPr>
    </w:p>
    <w:p w14:paraId="2C09DAB9" w14:textId="77777777" w:rsidR="004605AD" w:rsidRDefault="004605AD" w:rsidP="004605AD">
      <w:pPr>
        <w:rPr>
          <w:lang w:val="en-GB"/>
        </w:rPr>
      </w:pPr>
    </w:p>
    <w:p w14:paraId="1118BF48" w14:textId="77777777" w:rsidR="004605AD" w:rsidRDefault="004605AD" w:rsidP="004605AD">
      <w:pPr>
        <w:rPr>
          <w:lang w:val="en-GB"/>
        </w:rPr>
      </w:pPr>
    </w:p>
    <w:p w14:paraId="7D6ED8FC" w14:textId="77777777" w:rsidR="004605AD" w:rsidRDefault="004605AD" w:rsidP="004605AD">
      <w:pPr>
        <w:rPr>
          <w:lang w:val="en-GB"/>
        </w:rPr>
      </w:pPr>
    </w:p>
    <w:p w14:paraId="208745B8" w14:textId="77777777" w:rsidR="004605AD" w:rsidRDefault="004605AD" w:rsidP="004605AD">
      <w:pPr>
        <w:rPr>
          <w:lang w:val="en-GB"/>
        </w:rPr>
      </w:pPr>
    </w:p>
    <w:p w14:paraId="008A553A" w14:textId="77777777" w:rsidR="004605AD" w:rsidRDefault="004605AD" w:rsidP="004605AD">
      <w:pPr>
        <w:rPr>
          <w:lang w:val="en-GB"/>
        </w:rPr>
      </w:pPr>
    </w:p>
    <w:p w14:paraId="55F43A15" w14:textId="77777777" w:rsidR="004605AD" w:rsidRPr="00797ADE" w:rsidRDefault="004605AD" w:rsidP="004605AD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797ADE">
        <w:rPr>
          <w:rFonts w:ascii="Times New Roman" w:hAnsi="Times New Roman" w:cs="Times New Roman"/>
          <w:bCs/>
          <w:sz w:val="24"/>
          <w:szCs w:val="24"/>
          <w:lang w:val="en-GB"/>
        </w:rPr>
        <w:t>Fig. 4 SM: Italian hydrogeological risk’s map.</w:t>
      </w:r>
    </w:p>
    <w:p w14:paraId="15651152" w14:textId="77777777" w:rsidR="004605AD" w:rsidRPr="00A225C2" w:rsidRDefault="004605AD" w:rsidP="004605AD">
      <w:pPr>
        <w:jc w:val="center"/>
        <w:rPr>
          <w:lang w:val="en-GB"/>
        </w:rPr>
      </w:pPr>
      <w:r w:rsidRPr="005E0D59">
        <w:rPr>
          <w:noProof/>
          <w:lang w:val="it-IT" w:eastAsia="it-IT"/>
        </w:rPr>
        <w:drawing>
          <wp:inline distT="0" distB="0" distL="0" distR="0" wp14:anchorId="600DB735" wp14:editId="093A53A9">
            <wp:extent cx="4399447" cy="6267727"/>
            <wp:effectExtent l="0" t="0" r="127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99447" cy="626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645FD" w14:textId="77777777" w:rsidR="009948C3" w:rsidRDefault="009948C3"/>
    <w:sectPr w:rsidR="009948C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AD"/>
    <w:rsid w:val="004605AD"/>
    <w:rsid w:val="0099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00EC5"/>
  <w15:chartTrackingRefBased/>
  <w15:docId w15:val="{F619F06F-6D8C-483F-87D1-93AFA2247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605AD"/>
    <w:pPr>
      <w:spacing w:after="200" w:line="240" w:lineRule="auto"/>
    </w:pPr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4605AD"/>
    <w:pPr>
      <w:suppressAutoHyphens/>
      <w:autoSpaceDN w:val="0"/>
      <w:spacing w:line="249" w:lineRule="auto"/>
      <w:textAlignment w:val="baseline"/>
    </w:pPr>
    <w:rPr>
      <w:rFonts w:ascii="Calibri" w:eastAsia="SimSun" w:hAnsi="Calibri" w:cs="Tahoma"/>
      <w:kern w:val="3"/>
    </w:rPr>
  </w:style>
  <w:style w:type="paragraph" w:styleId="Testocommento">
    <w:name w:val="annotation text"/>
    <w:basedOn w:val="Normale"/>
    <w:link w:val="TestocommentoCarattere"/>
    <w:unhideWhenUsed/>
    <w:rsid w:val="004605AD"/>
    <w:pPr>
      <w:spacing w:after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4605A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4605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ea.europa.eu/themes/water/european-waters/water-use-and-environmental-pressures/uwwtd" TargetMode="External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hyperlink" Target="https://www.eea.europa.eu/themes/water/european-waters/water-use-and-environmental-pressures/uwwtd" TargetMode="Externa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audino</dc:creator>
  <cp:keywords/>
  <dc:description/>
  <cp:lastModifiedBy>tania audino</cp:lastModifiedBy>
  <cp:revision>1</cp:revision>
  <dcterms:created xsi:type="dcterms:W3CDTF">2021-03-22T15:16:00Z</dcterms:created>
  <dcterms:modified xsi:type="dcterms:W3CDTF">2021-03-22T15:16:00Z</dcterms:modified>
</cp:coreProperties>
</file>