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4E8" w:rsidRPr="007B0984" w:rsidRDefault="009C04E8" w:rsidP="009C04E8">
      <w:pPr>
        <w:spacing w:line="480" w:lineRule="auto"/>
        <w:rPr>
          <w:b/>
          <w:lang w:val="en-GB"/>
        </w:rPr>
      </w:pPr>
      <w:r w:rsidRPr="007B0984">
        <w:rPr>
          <w:b/>
          <w:lang w:val="en-GB"/>
        </w:rPr>
        <w:t>Supplementary material</w:t>
      </w:r>
    </w:p>
    <w:p w:rsidR="009C04E8" w:rsidRDefault="009C04E8" w:rsidP="009C04E8">
      <w:pPr>
        <w:spacing w:line="360" w:lineRule="auto"/>
        <w:jc w:val="center"/>
        <w:rPr>
          <w:b/>
          <w:lang w:val="en-GB"/>
        </w:rPr>
      </w:pPr>
    </w:p>
    <w:p w:rsidR="009C04E8" w:rsidRDefault="009C04E8" w:rsidP="009C04E8">
      <w:pPr>
        <w:spacing w:line="360" w:lineRule="auto"/>
        <w:jc w:val="center"/>
        <w:rPr>
          <w:b/>
          <w:lang w:val="en-GB"/>
        </w:rPr>
      </w:pPr>
      <w:r w:rsidRPr="007123CC">
        <w:rPr>
          <w:b/>
          <w:lang w:val="en-GB"/>
        </w:rPr>
        <w:t>Safe and sustainable fish and seafood system and per-and poly-fluorinated substances</w:t>
      </w:r>
      <w:r w:rsidRPr="007123CC">
        <w:rPr>
          <w:lang w:val="en-GB"/>
        </w:rPr>
        <w:t xml:space="preserve"> </w:t>
      </w:r>
      <w:r w:rsidRPr="007123CC">
        <w:rPr>
          <w:b/>
          <w:lang w:val="en-GB"/>
        </w:rPr>
        <w:t>occurrence: the role of PFAS toxicity in the assessment</w:t>
      </w:r>
    </w:p>
    <w:p w:rsidR="009C04E8" w:rsidRPr="007123CC" w:rsidRDefault="009C04E8" w:rsidP="009C04E8">
      <w:pPr>
        <w:spacing w:line="360" w:lineRule="auto"/>
        <w:jc w:val="center"/>
        <w:rPr>
          <w:b/>
          <w:lang w:val="en-GB"/>
        </w:rPr>
      </w:pPr>
    </w:p>
    <w:p w:rsidR="009C04E8" w:rsidRDefault="009C04E8" w:rsidP="009C04E8">
      <w:pPr>
        <w:spacing w:line="480" w:lineRule="auto"/>
        <w:rPr>
          <w:rFonts w:asciiTheme="minorHAnsi" w:hAnsiTheme="minorHAnsi" w:cstheme="minorHAnsi"/>
          <w:b/>
          <w:lang w:val="en-GB"/>
        </w:rPr>
      </w:pPr>
    </w:p>
    <w:p w:rsidR="009C04E8" w:rsidRPr="009C04E8" w:rsidRDefault="009C04E8" w:rsidP="009C04E8">
      <w:pPr>
        <w:spacing w:line="480" w:lineRule="auto"/>
        <w:ind w:right="1700"/>
        <w:rPr>
          <w:lang w:val="en-GB"/>
        </w:rPr>
      </w:pPr>
      <w:r w:rsidRPr="009C04E8">
        <w:rPr>
          <w:b/>
          <w:lang w:val="en-GB"/>
        </w:rPr>
        <w:t>Table 1S</w:t>
      </w:r>
      <w:r>
        <w:rPr>
          <w:lang w:val="en-GB"/>
        </w:rPr>
        <w:t>.</w:t>
      </w:r>
      <w:r w:rsidRPr="009C04E8">
        <w:rPr>
          <w:lang w:val="en-GB"/>
        </w:rPr>
        <w:t xml:space="preserve">  </w:t>
      </w:r>
      <w:r w:rsidR="007F6A6F">
        <w:rPr>
          <w:lang w:val="en-GB"/>
        </w:rPr>
        <w:t>F</w:t>
      </w:r>
      <w:r w:rsidR="007F6A6F" w:rsidRPr="009C04E8">
        <w:rPr>
          <w:lang w:val="en-GB"/>
        </w:rPr>
        <w:t xml:space="preserve">ood categories </w:t>
      </w:r>
      <w:r w:rsidR="007F6A6F">
        <w:rPr>
          <w:lang w:val="en-GB"/>
        </w:rPr>
        <w:t xml:space="preserve">framed </w:t>
      </w:r>
      <w:r w:rsidR="007B0984">
        <w:rPr>
          <w:lang w:val="en-GB"/>
        </w:rPr>
        <w:t xml:space="preserve">within </w:t>
      </w:r>
      <w:r w:rsidR="007F6A6F">
        <w:rPr>
          <w:lang w:val="en-GB"/>
        </w:rPr>
        <w:t>the n</w:t>
      </w:r>
      <w:r w:rsidR="007B0984">
        <w:rPr>
          <w:lang w:val="en-GB"/>
        </w:rPr>
        <w:t xml:space="preserve">ational </w:t>
      </w:r>
      <w:r w:rsidRPr="009C04E8">
        <w:rPr>
          <w:lang w:val="en-GB"/>
        </w:rPr>
        <w:t>2023 monitoring plan for PFAS</w:t>
      </w:r>
      <w:r w:rsidR="007F6A6F">
        <w:rPr>
          <w:lang w:val="en-GB"/>
        </w:rPr>
        <w:t xml:space="preserve">, in Italy, along to the number of samples to be drawn. </w:t>
      </w:r>
      <w:r w:rsidR="007B0984">
        <w:rPr>
          <w:lang w:val="en-GB"/>
        </w:rPr>
        <w:t>According to scientific evidences and related risk orientation, s</w:t>
      </w:r>
      <w:r w:rsidR="007F6A6F">
        <w:rPr>
          <w:lang w:val="en-GB"/>
        </w:rPr>
        <w:t xml:space="preserve">ome most contributing food items (as result of PFAS occurrence </w:t>
      </w:r>
      <w:r w:rsidR="007B0984">
        <w:rPr>
          <w:lang w:val="en-GB"/>
        </w:rPr>
        <w:t>multiplied for intakes) seem missed, as in the case</w:t>
      </w:r>
      <w:r w:rsidR="007F6A6F">
        <w:rPr>
          <w:lang w:val="en-GB"/>
        </w:rPr>
        <w:t xml:space="preserve"> </w:t>
      </w:r>
      <w:r w:rsidR="007B0984">
        <w:rPr>
          <w:lang w:val="en-GB"/>
        </w:rPr>
        <w:t xml:space="preserve">of </w:t>
      </w:r>
      <w:r w:rsidR="007F6A6F">
        <w:rPr>
          <w:lang w:val="en-GB"/>
        </w:rPr>
        <w:t xml:space="preserve">wild </w:t>
      </w:r>
      <w:r w:rsidR="007B0984">
        <w:rPr>
          <w:lang w:val="en-GB"/>
        </w:rPr>
        <w:t>boar/game meat and liver</w:t>
      </w:r>
      <w:r w:rsidR="007F6A6F">
        <w:rPr>
          <w:lang w:val="en-GB"/>
        </w:rPr>
        <w:t>, dairy products, and seafood benthic and demersal species.</w:t>
      </w:r>
      <w:bookmarkStart w:id="0" w:name="_GoBack"/>
      <w:bookmarkEnd w:id="0"/>
    </w:p>
    <w:tbl>
      <w:tblPr>
        <w:tblW w:w="8004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1767"/>
        <w:gridCol w:w="567"/>
      </w:tblGrid>
      <w:tr w:rsidR="009C04E8" w:rsidRPr="009C04E8" w:rsidTr="007B0984">
        <w:trPr>
          <w:trHeight w:val="482"/>
        </w:trPr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C04E8" w:rsidRPr="007B0984" w:rsidRDefault="009C04E8" w:rsidP="007B0984">
            <w:pPr>
              <w:jc w:val="center"/>
              <w:rPr>
                <w:b/>
                <w:color w:val="000000"/>
              </w:rPr>
            </w:pPr>
            <w:proofErr w:type="spellStart"/>
            <w:r w:rsidRPr="007B0984">
              <w:rPr>
                <w:b/>
                <w:color w:val="000000"/>
              </w:rPr>
              <w:t>Food</w:t>
            </w:r>
            <w:proofErr w:type="spellEnd"/>
            <w:r w:rsidRPr="007B0984">
              <w:rPr>
                <w:b/>
                <w:color w:val="000000"/>
              </w:rPr>
              <w:t xml:space="preserve"> </w:t>
            </w:r>
            <w:proofErr w:type="spellStart"/>
            <w:r w:rsidRPr="007B0984">
              <w:rPr>
                <w:b/>
                <w:color w:val="000000"/>
              </w:rPr>
              <w:t>Commodities</w:t>
            </w:r>
            <w:proofErr w:type="spellEnd"/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C04E8" w:rsidRPr="007B0984" w:rsidRDefault="009C04E8" w:rsidP="007B0984">
            <w:pPr>
              <w:jc w:val="center"/>
              <w:rPr>
                <w:b/>
                <w:color w:val="000000"/>
              </w:rPr>
            </w:pPr>
            <w:r w:rsidRPr="007B0984">
              <w:rPr>
                <w:b/>
                <w:color w:val="000000"/>
              </w:rPr>
              <w:t xml:space="preserve">No. of </w:t>
            </w:r>
            <w:proofErr w:type="spellStart"/>
            <w:r w:rsidRPr="007B0984">
              <w:rPr>
                <w:b/>
                <w:color w:val="000000"/>
              </w:rPr>
              <w:t>samples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C04E8" w:rsidRPr="007B0984" w:rsidRDefault="009C04E8" w:rsidP="007B0984">
            <w:pPr>
              <w:jc w:val="center"/>
              <w:rPr>
                <w:b/>
                <w:color w:val="000000"/>
              </w:rPr>
            </w:pPr>
            <w:r w:rsidRPr="007B0984">
              <w:rPr>
                <w:b/>
                <w:color w:val="000000"/>
              </w:rPr>
              <w:t>%</w:t>
            </w:r>
          </w:p>
        </w:tc>
      </w:tr>
      <w:tr w:rsidR="009C04E8" w:rsidRPr="009C04E8" w:rsidTr="007B0984">
        <w:trPr>
          <w:trHeight w:val="434"/>
        </w:trPr>
        <w:tc>
          <w:tcPr>
            <w:tcW w:w="567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C04E8" w:rsidRPr="009C04E8" w:rsidRDefault="009C04E8" w:rsidP="00B61949">
            <w:pPr>
              <w:rPr>
                <w:color w:val="000000"/>
              </w:rPr>
            </w:pPr>
            <w:r w:rsidRPr="009C04E8">
              <w:rPr>
                <w:color w:val="000000"/>
              </w:rPr>
              <w:t xml:space="preserve">Bovine </w:t>
            </w:r>
            <w:proofErr w:type="spellStart"/>
            <w:r w:rsidRPr="009C04E8">
              <w:rPr>
                <w:color w:val="000000"/>
              </w:rPr>
              <w:t>meat</w:t>
            </w:r>
            <w:proofErr w:type="spellEnd"/>
            <w:r w:rsidRPr="009C04E8">
              <w:rPr>
                <w:color w:val="000000"/>
              </w:rPr>
              <w:t xml:space="preserve"> </w:t>
            </w:r>
            <w:proofErr w:type="spellStart"/>
            <w:r w:rsidRPr="009C04E8">
              <w:rPr>
                <w:color w:val="000000"/>
              </w:rPr>
              <w:t>not</w:t>
            </w:r>
            <w:proofErr w:type="spellEnd"/>
            <w:r w:rsidRPr="009C04E8">
              <w:rPr>
                <w:color w:val="000000"/>
              </w:rPr>
              <w:t xml:space="preserve"> </w:t>
            </w:r>
            <w:proofErr w:type="spellStart"/>
            <w:r w:rsidRPr="009C04E8">
              <w:rPr>
                <w:color w:val="000000"/>
              </w:rPr>
              <w:t>processed</w:t>
            </w:r>
            <w:proofErr w:type="spellEnd"/>
            <w:r w:rsidRPr="009C04E8">
              <w:rPr>
                <w:color w:val="000000"/>
              </w:rPr>
              <w:t xml:space="preserve">, and </w:t>
            </w:r>
            <w:proofErr w:type="spellStart"/>
            <w:r w:rsidRPr="009C04E8">
              <w:rPr>
                <w:color w:val="000000"/>
              </w:rPr>
              <w:t>offals</w:t>
            </w:r>
            <w:proofErr w:type="spellEnd"/>
            <w:r w:rsidRPr="009C04E8">
              <w:rPr>
                <w:color w:val="000000"/>
              </w:rPr>
              <w:t xml:space="preserve">, </w:t>
            </w:r>
            <w:proofErr w:type="spellStart"/>
            <w:r w:rsidRPr="009C04E8">
              <w:rPr>
                <w:color w:val="000000"/>
              </w:rPr>
              <w:t>liver</w:t>
            </w:r>
            <w:proofErr w:type="spellEnd"/>
            <w:r w:rsidRPr="009C04E8">
              <w:rPr>
                <w:color w:val="000000"/>
              </w:rPr>
              <w:t xml:space="preserve"> </w:t>
            </w:r>
            <w:proofErr w:type="spellStart"/>
            <w:r w:rsidRPr="009C04E8">
              <w:rPr>
                <w:color w:val="000000"/>
              </w:rPr>
              <w:t>excluded</w:t>
            </w:r>
            <w:proofErr w:type="spellEnd"/>
          </w:p>
        </w:tc>
        <w:tc>
          <w:tcPr>
            <w:tcW w:w="176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C04E8" w:rsidRPr="009C04E8" w:rsidRDefault="009C04E8" w:rsidP="00B61949">
            <w:pPr>
              <w:jc w:val="right"/>
              <w:rPr>
                <w:color w:val="000000"/>
              </w:rPr>
            </w:pPr>
            <w:r w:rsidRPr="009C04E8">
              <w:rPr>
                <w:color w:val="000000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C04E8" w:rsidRPr="009C04E8" w:rsidRDefault="009C04E8" w:rsidP="00B61949">
            <w:pPr>
              <w:jc w:val="right"/>
              <w:rPr>
                <w:color w:val="000000"/>
              </w:rPr>
            </w:pPr>
            <w:r w:rsidRPr="009C04E8">
              <w:rPr>
                <w:color w:val="000000"/>
              </w:rPr>
              <w:t>24</w:t>
            </w:r>
          </w:p>
        </w:tc>
      </w:tr>
      <w:tr w:rsidR="009C04E8" w:rsidRPr="009C04E8" w:rsidTr="007B0984">
        <w:trPr>
          <w:trHeight w:val="300"/>
        </w:trPr>
        <w:tc>
          <w:tcPr>
            <w:tcW w:w="5670" w:type="dxa"/>
            <w:shd w:val="clear" w:color="auto" w:fill="auto"/>
            <w:vAlign w:val="center"/>
            <w:hideMark/>
          </w:tcPr>
          <w:p w:rsidR="009C04E8" w:rsidRPr="009C04E8" w:rsidRDefault="009C04E8" w:rsidP="00B61949">
            <w:pPr>
              <w:rPr>
                <w:color w:val="000000"/>
              </w:rPr>
            </w:pPr>
            <w:r w:rsidRPr="009C04E8">
              <w:rPr>
                <w:color w:val="000000"/>
              </w:rPr>
              <w:t xml:space="preserve">Bovine </w:t>
            </w:r>
            <w:proofErr w:type="spellStart"/>
            <w:r w:rsidRPr="009C04E8">
              <w:rPr>
                <w:color w:val="000000"/>
              </w:rPr>
              <w:t>Liver</w:t>
            </w:r>
            <w:proofErr w:type="spellEnd"/>
          </w:p>
        </w:tc>
        <w:tc>
          <w:tcPr>
            <w:tcW w:w="1767" w:type="dxa"/>
            <w:shd w:val="clear" w:color="auto" w:fill="auto"/>
            <w:vAlign w:val="center"/>
            <w:hideMark/>
          </w:tcPr>
          <w:p w:rsidR="009C04E8" w:rsidRPr="009C04E8" w:rsidRDefault="009C04E8" w:rsidP="00B61949">
            <w:pPr>
              <w:jc w:val="right"/>
              <w:rPr>
                <w:color w:val="000000"/>
              </w:rPr>
            </w:pPr>
            <w:r w:rsidRPr="009C04E8">
              <w:rPr>
                <w:color w:val="00000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04E8" w:rsidRPr="009C04E8" w:rsidRDefault="009C04E8" w:rsidP="00B61949">
            <w:pPr>
              <w:jc w:val="right"/>
              <w:rPr>
                <w:color w:val="000000"/>
              </w:rPr>
            </w:pPr>
            <w:r w:rsidRPr="009C04E8">
              <w:rPr>
                <w:color w:val="000000"/>
              </w:rPr>
              <w:t>2</w:t>
            </w:r>
          </w:p>
        </w:tc>
      </w:tr>
      <w:tr w:rsidR="009C04E8" w:rsidRPr="009C04E8" w:rsidTr="007B0984">
        <w:trPr>
          <w:trHeight w:val="360"/>
        </w:trPr>
        <w:tc>
          <w:tcPr>
            <w:tcW w:w="5670" w:type="dxa"/>
            <w:shd w:val="clear" w:color="auto" w:fill="auto"/>
            <w:vAlign w:val="center"/>
            <w:hideMark/>
          </w:tcPr>
          <w:p w:rsidR="009C04E8" w:rsidRPr="009C04E8" w:rsidRDefault="009C04E8" w:rsidP="00B61949">
            <w:pPr>
              <w:rPr>
                <w:color w:val="000000"/>
              </w:rPr>
            </w:pPr>
            <w:r w:rsidRPr="009C04E8">
              <w:rPr>
                <w:color w:val="000000"/>
              </w:rPr>
              <w:t xml:space="preserve">Small </w:t>
            </w:r>
            <w:proofErr w:type="spellStart"/>
            <w:r w:rsidRPr="009C04E8">
              <w:rPr>
                <w:color w:val="000000"/>
              </w:rPr>
              <w:t>ruminant</w:t>
            </w:r>
            <w:proofErr w:type="spellEnd"/>
            <w:r w:rsidRPr="009C04E8">
              <w:rPr>
                <w:color w:val="000000"/>
              </w:rPr>
              <w:t xml:space="preserve"> </w:t>
            </w:r>
            <w:proofErr w:type="spellStart"/>
            <w:r w:rsidRPr="009C04E8">
              <w:rPr>
                <w:color w:val="000000"/>
              </w:rPr>
              <w:t>not</w:t>
            </w:r>
            <w:proofErr w:type="spellEnd"/>
            <w:r w:rsidRPr="009C04E8">
              <w:rPr>
                <w:color w:val="000000"/>
              </w:rPr>
              <w:t xml:space="preserve"> </w:t>
            </w:r>
            <w:proofErr w:type="spellStart"/>
            <w:r w:rsidRPr="009C04E8">
              <w:rPr>
                <w:color w:val="000000"/>
              </w:rPr>
              <w:t>processed</w:t>
            </w:r>
            <w:proofErr w:type="spellEnd"/>
            <w:r w:rsidRPr="009C04E8">
              <w:rPr>
                <w:color w:val="000000"/>
              </w:rPr>
              <w:t xml:space="preserve"> </w:t>
            </w:r>
            <w:proofErr w:type="spellStart"/>
            <w:r w:rsidRPr="009C04E8">
              <w:rPr>
                <w:color w:val="000000"/>
              </w:rPr>
              <w:t>meat</w:t>
            </w:r>
            <w:proofErr w:type="spellEnd"/>
            <w:r w:rsidRPr="009C04E8">
              <w:rPr>
                <w:color w:val="000000"/>
              </w:rPr>
              <w:t xml:space="preserve"> and </w:t>
            </w:r>
            <w:proofErr w:type="spellStart"/>
            <w:r w:rsidRPr="009C04E8">
              <w:rPr>
                <w:color w:val="000000"/>
              </w:rPr>
              <w:t>offals</w:t>
            </w:r>
            <w:proofErr w:type="spellEnd"/>
            <w:r w:rsidRPr="009C04E8">
              <w:rPr>
                <w:color w:val="000000"/>
              </w:rPr>
              <w:t xml:space="preserve">, </w:t>
            </w:r>
            <w:proofErr w:type="spellStart"/>
            <w:r w:rsidRPr="009C04E8">
              <w:rPr>
                <w:color w:val="000000"/>
              </w:rPr>
              <w:t>liver</w:t>
            </w:r>
            <w:proofErr w:type="spellEnd"/>
            <w:r w:rsidRPr="009C04E8">
              <w:rPr>
                <w:color w:val="000000"/>
              </w:rPr>
              <w:t xml:space="preserve"> </w:t>
            </w:r>
            <w:proofErr w:type="spellStart"/>
            <w:r w:rsidRPr="009C04E8">
              <w:rPr>
                <w:color w:val="000000"/>
              </w:rPr>
              <w:t>excluded</w:t>
            </w:r>
            <w:proofErr w:type="spellEnd"/>
          </w:p>
        </w:tc>
        <w:tc>
          <w:tcPr>
            <w:tcW w:w="1767" w:type="dxa"/>
            <w:shd w:val="clear" w:color="auto" w:fill="auto"/>
            <w:vAlign w:val="center"/>
            <w:hideMark/>
          </w:tcPr>
          <w:p w:rsidR="009C04E8" w:rsidRPr="009C04E8" w:rsidRDefault="009C04E8" w:rsidP="00B61949">
            <w:pPr>
              <w:jc w:val="right"/>
              <w:rPr>
                <w:color w:val="000000"/>
              </w:rPr>
            </w:pPr>
            <w:r w:rsidRPr="009C04E8">
              <w:rPr>
                <w:color w:val="000000"/>
              </w:rPr>
              <w:t>15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04E8" w:rsidRPr="009C04E8" w:rsidRDefault="009C04E8" w:rsidP="00B61949">
            <w:pPr>
              <w:jc w:val="right"/>
              <w:rPr>
                <w:color w:val="000000"/>
              </w:rPr>
            </w:pPr>
            <w:r w:rsidRPr="009C04E8">
              <w:rPr>
                <w:color w:val="000000"/>
              </w:rPr>
              <w:t>7</w:t>
            </w:r>
          </w:p>
        </w:tc>
      </w:tr>
      <w:tr w:rsidR="009C04E8" w:rsidRPr="009C04E8" w:rsidTr="007B0984">
        <w:trPr>
          <w:trHeight w:val="392"/>
        </w:trPr>
        <w:tc>
          <w:tcPr>
            <w:tcW w:w="5670" w:type="dxa"/>
            <w:shd w:val="clear" w:color="auto" w:fill="auto"/>
            <w:vAlign w:val="center"/>
            <w:hideMark/>
          </w:tcPr>
          <w:p w:rsidR="009C04E8" w:rsidRPr="009C04E8" w:rsidRDefault="009C04E8" w:rsidP="00B61949">
            <w:pPr>
              <w:rPr>
                <w:color w:val="000000"/>
              </w:rPr>
            </w:pPr>
            <w:r w:rsidRPr="009C04E8">
              <w:rPr>
                <w:color w:val="000000"/>
              </w:rPr>
              <w:t xml:space="preserve">Small </w:t>
            </w:r>
            <w:proofErr w:type="spellStart"/>
            <w:r w:rsidRPr="009C04E8">
              <w:rPr>
                <w:color w:val="000000"/>
              </w:rPr>
              <w:t>ruminant</w:t>
            </w:r>
            <w:proofErr w:type="spellEnd"/>
            <w:r w:rsidRPr="009C04E8">
              <w:rPr>
                <w:color w:val="000000"/>
              </w:rPr>
              <w:t xml:space="preserve"> </w:t>
            </w:r>
            <w:proofErr w:type="spellStart"/>
            <w:r w:rsidRPr="009C04E8">
              <w:rPr>
                <w:color w:val="000000"/>
              </w:rPr>
              <w:t>liver</w:t>
            </w:r>
            <w:proofErr w:type="spellEnd"/>
          </w:p>
        </w:tc>
        <w:tc>
          <w:tcPr>
            <w:tcW w:w="1767" w:type="dxa"/>
            <w:shd w:val="clear" w:color="auto" w:fill="auto"/>
            <w:vAlign w:val="center"/>
            <w:hideMark/>
          </w:tcPr>
          <w:p w:rsidR="009C04E8" w:rsidRPr="009C04E8" w:rsidRDefault="009C04E8" w:rsidP="00B61949">
            <w:pPr>
              <w:jc w:val="right"/>
              <w:rPr>
                <w:color w:val="000000"/>
              </w:rPr>
            </w:pPr>
            <w:r w:rsidRPr="009C04E8">
              <w:rPr>
                <w:color w:val="00000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04E8" w:rsidRPr="009C04E8" w:rsidRDefault="009C04E8" w:rsidP="00B61949">
            <w:pPr>
              <w:jc w:val="right"/>
              <w:rPr>
                <w:color w:val="000000"/>
              </w:rPr>
            </w:pPr>
            <w:r w:rsidRPr="009C04E8">
              <w:rPr>
                <w:color w:val="000000"/>
              </w:rPr>
              <w:t>2</w:t>
            </w:r>
          </w:p>
        </w:tc>
      </w:tr>
      <w:tr w:rsidR="009C04E8" w:rsidRPr="009C04E8" w:rsidTr="007B0984">
        <w:trPr>
          <w:trHeight w:val="412"/>
        </w:trPr>
        <w:tc>
          <w:tcPr>
            <w:tcW w:w="5670" w:type="dxa"/>
            <w:shd w:val="clear" w:color="auto" w:fill="auto"/>
            <w:vAlign w:val="center"/>
            <w:hideMark/>
          </w:tcPr>
          <w:p w:rsidR="009C04E8" w:rsidRPr="009C04E8" w:rsidRDefault="009C04E8" w:rsidP="00B61949">
            <w:pPr>
              <w:rPr>
                <w:color w:val="000000"/>
              </w:rPr>
            </w:pPr>
            <w:proofErr w:type="spellStart"/>
            <w:r w:rsidRPr="009C04E8">
              <w:rPr>
                <w:color w:val="000000"/>
              </w:rPr>
              <w:t>Pig</w:t>
            </w:r>
            <w:proofErr w:type="spellEnd"/>
            <w:r w:rsidRPr="009C04E8">
              <w:rPr>
                <w:color w:val="000000"/>
              </w:rPr>
              <w:t xml:space="preserve"> </w:t>
            </w:r>
            <w:proofErr w:type="spellStart"/>
            <w:r w:rsidRPr="009C04E8">
              <w:rPr>
                <w:color w:val="000000"/>
              </w:rPr>
              <w:t>meat</w:t>
            </w:r>
            <w:proofErr w:type="spellEnd"/>
            <w:r w:rsidRPr="009C04E8">
              <w:rPr>
                <w:color w:val="000000"/>
              </w:rPr>
              <w:t xml:space="preserve"> </w:t>
            </w:r>
            <w:proofErr w:type="spellStart"/>
            <w:r w:rsidRPr="009C04E8">
              <w:rPr>
                <w:color w:val="000000"/>
              </w:rPr>
              <w:t>not</w:t>
            </w:r>
            <w:proofErr w:type="spellEnd"/>
            <w:r w:rsidRPr="009C04E8">
              <w:rPr>
                <w:color w:val="000000"/>
              </w:rPr>
              <w:t xml:space="preserve"> </w:t>
            </w:r>
            <w:proofErr w:type="spellStart"/>
            <w:r w:rsidRPr="009C04E8">
              <w:rPr>
                <w:color w:val="000000"/>
              </w:rPr>
              <w:t>processed</w:t>
            </w:r>
            <w:proofErr w:type="spellEnd"/>
            <w:r w:rsidRPr="009C04E8">
              <w:rPr>
                <w:color w:val="000000"/>
              </w:rPr>
              <w:t xml:space="preserve"> and </w:t>
            </w:r>
            <w:proofErr w:type="spellStart"/>
            <w:r w:rsidRPr="009C04E8">
              <w:rPr>
                <w:color w:val="000000"/>
              </w:rPr>
              <w:t>offals</w:t>
            </w:r>
            <w:proofErr w:type="spellEnd"/>
            <w:r w:rsidRPr="009C04E8">
              <w:rPr>
                <w:color w:val="000000"/>
              </w:rPr>
              <w:t xml:space="preserve">, </w:t>
            </w:r>
            <w:proofErr w:type="spellStart"/>
            <w:r w:rsidRPr="009C04E8">
              <w:rPr>
                <w:color w:val="000000"/>
              </w:rPr>
              <w:t>liver</w:t>
            </w:r>
            <w:proofErr w:type="spellEnd"/>
            <w:r w:rsidRPr="009C04E8">
              <w:rPr>
                <w:color w:val="000000"/>
              </w:rPr>
              <w:t xml:space="preserve"> </w:t>
            </w:r>
            <w:proofErr w:type="spellStart"/>
            <w:r w:rsidRPr="009C04E8">
              <w:rPr>
                <w:color w:val="000000"/>
              </w:rPr>
              <w:t>exluded</w:t>
            </w:r>
            <w:proofErr w:type="spellEnd"/>
          </w:p>
        </w:tc>
        <w:tc>
          <w:tcPr>
            <w:tcW w:w="1767" w:type="dxa"/>
            <w:shd w:val="clear" w:color="auto" w:fill="auto"/>
            <w:vAlign w:val="center"/>
            <w:hideMark/>
          </w:tcPr>
          <w:p w:rsidR="009C04E8" w:rsidRPr="009C04E8" w:rsidRDefault="009C04E8" w:rsidP="00B61949">
            <w:pPr>
              <w:jc w:val="right"/>
              <w:rPr>
                <w:color w:val="000000"/>
              </w:rPr>
            </w:pPr>
            <w:r w:rsidRPr="009C04E8">
              <w:rPr>
                <w:color w:val="000000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04E8" w:rsidRPr="009C04E8" w:rsidRDefault="009C04E8" w:rsidP="00B61949">
            <w:pPr>
              <w:jc w:val="right"/>
              <w:rPr>
                <w:color w:val="000000"/>
              </w:rPr>
            </w:pPr>
            <w:r w:rsidRPr="009C04E8">
              <w:rPr>
                <w:color w:val="000000"/>
              </w:rPr>
              <w:t>10</w:t>
            </w:r>
          </w:p>
        </w:tc>
      </w:tr>
      <w:tr w:rsidR="009C04E8" w:rsidRPr="009C04E8" w:rsidTr="007B0984">
        <w:trPr>
          <w:trHeight w:val="300"/>
        </w:trPr>
        <w:tc>
          <w:tcPr>
            <w:tcW w:w="5670" w:type="dxa"/>
            <w:shd w:val="clear" w:color="auto" w:fill="auto"/>
            <w:vAlign w:val="center"/>
            <w:hideMark/>
          </w:tcPr>
          <w:p w:rsidR="009C04E8" w:rsidRPr="009C04E8" w:rsidRDefault="009C04E8" w:rsidP="00B61949">
            <w:pPr>
              <w:rPr>
                <w:color w:val="000000"/>
              </w:rPr>
            </w:pPr>
            <w:proofErr w:type="spellStart"/>
            <w:r w:rsidRPr="009C04E8">
              <w:rPr>
                <w:color w:val="000000"/>
              </w:rPr>
              <w:t>Pig</w:t>
            </w:r>
            <w:proofErr w:type="spellEnd"/>
            <w:r w:rsidRPr="009C04E8">
              <w:rPr>
                <w:color w:val="000000"/>
              </w:rPr>
              <w:t xml:space="preserve"> </w:t>
            </w:r>
            <w:proofErr w:type="spellStart"/>
            <w:r w:rsidRPr="009C04E8">
              <w:rPr>
                <w:color w:val="000000"/>
              </w:rPr>
              <w:t>liver</w:t>
            </w:r>
            <w:proofErr w:type="spellEnd"/>
          </w:p>
        </w:tc>
        <w:tc>
          <w:tcPr>
            <w:tcW w:w="1767" w:type="dxa"/>
            <w:shd w:val="clear" w:color="auto" w:fill="auto"/>
            <w:vAlign w:val="center"/>
            <w:hideMark/>
          </w:tcPr>
          <w:p w:rsidR="009C04E8" w:rsidRPr="009C04E8" w:rsidRDefault="009C04E8" w:rsidP="00B61949">
            <w:pPr>
              <w:jc w:val="right"/>
              <w:rPr>
                <w:color w:val="000000"/>
              </w:rPr>
            </w:pPr>
            <w:r w:rsidRPr="009C04E8">
              <w:rPr>
                <w:color w:val="00000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04E8" w:rsidRPr="009C04E8" w:rsidRDefault="009C04E8" w:rsidP="00B61949">
            <w:pPr>
              <w:jc w:val="right"/>
              <w:rPr>
                <w:color w:val="000000"/>
              </w:rPr>
            </w:pPr>
            <w:r w:rsidRPr="009C04E8">
              <w:rPr>
                <w:color w:val="000000"/>
              </w:rPr>
              <w:t>2</w:t>
            </w:r>
          </w:p>
        </w:tc>
      </w:tr>
      <w:tr w:rsidR="009C04E8" w:rsidRPr="009C04E8" w:rsidTr="007B0984">
        <w:trPr>
          <w:trHeight w:val="352"/>
        </w:trPr>
        <w:tc>
          <w:tcPr>
            <w:tcW w:w="5670" w:type="dxa"/>
            <w:shd w:val="clear" w:color="auto" w:fill="auto"/>
            <w:vAlign w:val="center"/>
            <w:hideMark/>
          </w:tcPr>
          <w:p w:rsidR="009C04E8" w:rsidRPr="009C04E8" w:rsidRDefault="009C04E8" w:rsidP="00B61949">
            <w:pPr>
              <w:rPr>
                <w:color w:val="000000"/>
              </w:rPr>
            </w:pPr>
            <w:proofErr w:type="spellStart"/>
            <w:r w:rsidRPr="009C04E8">
              <w:rPr>
                <w:color w:val="000000"/>
              </w:rPr>
              <w:t>Poultry</w:t>
            </w:r>
            <w:proofErr w:type="spellEnd"/>
            <w:r w:rsidRPr="009C04E8">
              <w:rPr>
                <w:color w:val="000000"/>
              </w:rPr>
              <w:t xml:space="preserve"> </w:t>
            </w:r>
            <w:proofErr w:type="spellStart"/>
            <w:r w:rsidRPr="009C04E8">
              <w:rPr>
                <w:color w:val="000000"/>
              </w:rPr>
              <w:t>meat</w:t>
            </w:r>
            <w:proofErr w:type="spellEnd"/>
            <w:r w:rsidRPr="009C04E8">
              <w:rPr>
                <w:color w:val="000000"/>
              </w:rPr>
              <w:t xml:space="preserve"> </w:t>
            </w:r>
            <w:proofErr w:type="spellStart"/>
            <w:r w:rsidRPr="009C04E8">
              <w:rPr>
                <w:color w:val="000000"/>
              </w:rPr>
              <w:t>not</w:t>
            </w:r>
            <w:proofErr w:type="spellEnd"/>
            <w:r w:rsidRPr="009C04E8">
              <w:rPr>
                <w:color w:val="000000"/>
              </w:rPr>
              <w:t xml:space="preserve"> </w:t>
            </w:r>
            <w:proofErr w:type="spellStart"/>
            <w:r w:rsidRPr="009C04E8">
              <w:rPr>
                <w:color w:val="000000"/>
              </w:rPr>
              <w:t>processed</w:t>
            </w:r>
            <w:proofErr w:type="spellEnd"/>
            <w:r w:rsidRPr="009C04E8">
              <w:rPr>
                <w:color w:val="000000"/>
              </w:rPr>
              <w:t xml:space="preserve"> and </w:t>
            </w:r>
            <w:proofErr w:type="spellStart"/>
            <w:r w:rsidRPr="009C04E8">
              <w:rPr>
                <w:color w:val="000000"/>
              </w:rPr>
              <w:t>offals</w:t>
            </w:r>
            <w:proofErr w:type="spellEnd"/>
          </w:p>
        </w:tc>
        <w:tc>
          <w:tcPr>
            <w:tcW w:w="1767" w:type="dxa"/>
            <w:shd w:val="clear" w:color="auto" w:fill="auto"/>
            <w:vAlign w:val="center"/>
            <w:hideMark/>
          </w:tcPr>
          <w:p w:rsidR="009C04E8" w:rsidRPr="009C04E8" w:rsidRDefault="009C04E8" w:rsidP="00B61949">
            <w:pPr>
              <w:jc w:val="right"/>
              <w:rPr>
                <w:color w:val="000000"/>
              </w:rPr>
            </w:pPr>
            <w:r w:rsidRPr="009C04E8">
              <w:rPr>
                <w:color w:val="000000"/>
              </w:rPr>
              <w:t>25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04E8" w:rsidRPr="009C04E8" w:rsidRDefault="009C04E8" w:rsidP="00B61949">
            <w:pPr>
              <w:jc w:val="right"/>
              <w:rPr>
                <w:color w:val="000000"/>
              </w:rPr>
            </w:pPr>
            <w:r w:rsidRPr="009C04E8">
              <w:rPr>
                <w:color w:val="000000"/>
              </w:rPr>
              <w:t>12</w:t>
            </w:r>
          </w:p>
        </w:tc>
      </w:tr>
      <w:tr w:rsidR="009C04E8" w:rsidRPr="009C04E8" w:rsidTr="007B0984">
        <w:trPr>
          <w:trHeight w:val="300"/>
        </w:trPr>
        <w:tc>
          <w:tcPr>
            <w:tcW w:w="5670" w:type="dxa"/>
            <w:shd w:val="clear" w:color="auto" w:fill="auto"/>
            <w:vAlign w:val="center"/>
            <w:hideMark/>
          </w:tcPr>
          <w:p w:rsidR="009C04E8" w:rsidRPr="009C04E8" w:rsidRDefault="009C04E8" w:rsidP="00B61949">
            <w:pPr>
              <w:rPr>
                <w:color w:val="000000"/>
              </w:rPr>
            </w:pPr>
            <w:proofErr w:type="spellStart"/>
            <w:r w:rsidRPr="009C04E8">
              <w:rPr>
                <w:color w:val="000000"/>
              </w:rPr>
              <w:t>Poultry</w:t>
            </w:r>
            <w:proofErr w:type="spellEnd"/>
            <w:r w:rsidRPr="009C04E8">
              <w:rPr>
                <w:color w:val="000000"/>
              </w:rPr>
              <w:t xml:space="preserve"> </w:t>
            </w:r>
            <w:proofErr w:type="spellStart"/>
            <w:r w:rsidRPr="009C04E8">
              <w:rPr>
                <w:color w:val="000000"/>
              </w:rPr>
              <w:t>eggs</w:t>
            </w:r>
            <w:proofErr w:type="spellEnd"/>
          </w:p>
        </w:tc>
        <w:tc>
          <w:tcPr>
            <w:tcW w:w="1767" w:type="dxa"/>
            <w:shd w:val="clear" w:color="auto" w:fill="auto"/>
            <w:vAlign w:val="center"/>
            <w:hideMark/>
          </w:tcPr>
          <w:p w:rsidR="009C04E8" w:rsidRPr="009C04E8" w:rsidRDefault="009C04E8" w:rsidP="00B61949">
            <w:pPr>
              <w:jc w:val="right"/>
              <w:rPr>
                <w:color w:val="000000"/>
              </w:rPr>
            </w:pPr>
            <w:r w:rsidRPr="009C04E8">
              <w:rPr>
                <w:color w:val="000000"/>
              </w:rPr>
              <w:t>51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04E8" w:rsidRPr="009C04E8" w:rsidRDefault="009C04E8" w:rsidP="00B61949">
            <w:pPr>
              <w:jc w:val="right"/>
              <w:rPr>
                <w:color w:val="000000"/>
              </w:rPr>
            </w:pPr>
            <w:r w:rsidRPr="009C04E8">
              <w:rPr>
                <w:color w:val="000000"/>
              </w:rPr>
              <w:t>25</w:t>
            </w:r>
          </w:p>
        </w:tc>
      </w:tr>
      <w:tr w:rsidR="009C04E8" w:rsidRPr="009C04E8" w:rsidTr="007B0984">
        <w:trPr>
          <w:trHeight w:val="384"/>
        </w:trPr>
        <w:tc>
          <w:tcPr>
            <w:tcW w:w="5670" w:type="dxa"/>
            <w:shd w:val="clear" w:color="auto" w:fill="auto"/>
            <w:vAlign w:val="center"/>
            <w:hideMark/>
          </w:tcPr>
          <w:p w:rsidR="009C04E8" w:rsidRPr="009C04E8" w:rsidRDefault="009C04E8" w:rsidP="00B61949">
            <w:pPr>
              <w:rPr>
                <w:color w:val="000000"/>
              </w:rPr>
            </w:pPr>
            <w:proofErr w:type="spellStart"/>
            <w:r w:rsidRPr="009C04E8">
              <w:rPr>
                <w:color w:val="000000"/>
              </w:rPr>
              <w:t>Fish</w:t>
            </w:r>
            <w:proofErr w:type="spellEnd"/>
            <w:r w:rsidRPr="009C04E8">
              <w:rPr>
                <w:color w:val="000000"/>
              </w:rPr>
              <w:t xml:space="preserve"> and </w:t>
            </w:r>
            <w:proofErr w:type="spellStart"/>
            <w:r w:rsidRPr="009C04E8">
              <w:rPr>
                <w:color w:val="000000"/>
              </w:rPr>
              <w:t>seafood</w:t>
            </w:r>
            <w:proofErr w:type="spellEnd"/>
            <w:r w:rsidRPr="009C04E8">
              <w:rPr>
                <w:color w:val="000000"/>
              </w:rPr>
              <w:t xml:space="preserve"> from </w:t>
            </w:r>
            <w:proofErr w:type="spellStart"/>
            <w:r w:rsidRPr="009C04E8">
              <w:rPr>
                <w:color w:val="000000"/>
              </w:rPr>
              <w:t>aquaculture</w:t>
            </w:r>
            <w:proofErr w:type="spellEnd"/>
            <w:r w:rsidRPr="009C04E8">
              <w:rPr>
                <w:color w:val="000000"/>
              </w:rPr>
              <w:t xml:space="preserve"> (</w:t>
            </w:r>
            <w:proofErr w:type="spellStart"/>
            <w:r w:rsidRPr="009C04E8">
              <w:rPr>
                <w:color w:val="000000"/>
              </w:rPr>
              <w:t>crustaceans</w:t>
            </w:r>
            <w:proofErr w:type="spellEnd"/>
            <w:r w:rsidRPr="009C04E8">
              <w:rPr>
                <w:color w:val="000000"/>
              </w:rPr>
              <w:t xml:space="preserve"> </w:t>
            </w:r>
            <w:proofErr w:type="spellStart"/>
            <w:r w:rsidRPr="009C04E8">
              <w:rPr>
                <w:color w:val="000000"/>
              </w:rPr>
              <w:t>excluded</w:t>
            </w:r>
            <w:proofErr w:type="spellEnd"/>
            <w:r w:rsidRPr="009C04E8">
              <w:rPr>
                <w:color w:val="000000"/>
              </w:rPr>
              <w:t>)</w:t>
            </w:r>
          </w:p>
        </w:tc>
        <w:tc>
          <w:tcPr>
            <w:tcW w:w="1767" w:type="dxa"/>
            <w:shd w:val="clear" w:color="auto" w:fill="auto"/>
            <w:vAlign w:val="center"/>
            <w:hideMark/>
          </w:tcPr>
          <w:p w:rsidR="009C04E8" w:rsidRPr="009C04E8" w:rsidRDefault="009C04E8" w:rsidP="00B61949">
            <w:pPr>
              <w:jc w:val="right"/>
              <w:rPr>
                <w:color w:val="000000"/>
              </w:rPr>
            </w:pPr>
            <w:r w:rsidRPr="009C04E8">
              <w:rPr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04E8" w:rsidRPr="009C04E8" w:rsidRDefault="009C04E8" w:rsidP="00B61949">
            <w:pPr>
              <w:jc w:val="right"/>
              <w:rPr>
                <w:color w:val="000000"/>
              </w:rPr>
            </w:pPr>
            <w:r w:rsidRPr="009C04E8">
              <w:rPr>
                <w:color w:val="000000"/>
              </w:rPr>
              <w:t>5</w:t>
            </w:r>
          </w:p>
        </w:tc>
      </w:tr>
      <w:tr w:rsidR="009C04E8" w:rsidRPr="009C04E8" w:rsidTr="007B0984">
        <w:trPr>
          <w:trHeight w:val="254"/>
        </w:trPr>
        <w:tc>
          <w:tcPr>
            <w:tcW w:w="5670" w:type="dxa"/>
            <w:shd w:val="clear" w:color="auto" w:fill="auto"/>
            <w:vAlign w:val="center"/>
            <w:hideMark/>
          </w:tcPr>
          <w:p w:rsidR="009C04E8" w:rsidRPr="009C04E8" w:rsidRDefault="009C04E8" w:rsidP="00B61949">
            <w:pPr>
              <w:rPr>
                <w:color w:val="000000"/>
              </w:rPr>
            </w:pPr>
            <w:proofErr w:type="spellStart"/>
            <w:r w:rsidRPr="009C04E8">
              <w:rPr>
                <w:color w:val="000000"/>
              </w:rPr>
              <w:t>Fish</w:t>
            </w:r>
            <w:proofErr w:type="spellEnd"/>
            <w:r w:rsidRPr="009C04E8">
              <w:rPr>
                <w:color w:val="000000"/>
              </w:rPr>
              <w:t xml:space="preserve"> and </w:t>
            </w:r>
            <w:proofErr w:type="spellStart"/>
            <w:r w:rsidRPr="009C04E8">
              <w:rPr>
                <w:color w:val="000000"/>
              </w:rPr>
              <w:t>seafood</w:t>
            </w:r>
            <w:proofErr w:type="spellEnd"/>
            <w:r w:rsidRPr="009C04E8">
              <w:rPr>
                <w:color w:val="000000"/>
              </w:rPr>
              <w:t>, wild</w:t>
            </w:r>
          </w:p>
        </w:tc>
        <w:tc>
          <w:tcPr>
            <w:tcW w:w="1767" w:type="dxa"/>
            <w:shd w:val="clear" w:color="auto" w:fill="auto"/>
            <w:vAlign w:val="center"/>
            <w:hideMark/>
          </w:tcPr>
          <w:p w:rsidR="009C04E8" w:rsidRPr="009C04E8" w:rsidRDefault="009C04E8" w:rsidP="00B61949">
            <w:pPr>
              <w:jc w:val="right"/>
              <w:rPr>
                <w:color w:val="000000"/>
              </w:rPr>
            </w:pPr>
            <w:r w:rsidRPr="009C04E8">
              <w:rPr>
                <w:color w:val="000000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04E8" w:rsidRPr="009C04E8" w:rsidRDefault="009C04E8" w:rsidP="00B61949">
            <w:pPr>
              <w:jc w:val="right"/>
              <w:rPr>
                <w:color w:val="000000"/>
              </w:rPr>
            </w:pPr>
            <w:r w:rsidRPr="009C04E8">
              <w:rPr>
                <w:color w:val="000000"/>
              </w:rPr>
              <w:t>10</w:t>
            </w:r>
          </w:p>
        </w:tc>
      </w:tr>
      <w:tr w:rsidR="009C04E8" w:rsidRPr="009C04E8" w:rsidTr="007B0984">
        <w:trPr>
          <w:trHeight w:val="218"/>
        </w:trPr>
        <w:tc>
          <w:tcPr>
            <w:tcW w:w="5670" w:type="dxa"/>
            <w:shd w:val="clear" w:color="auto" w:fill="auto"/>
            <w:vAlign w:val="center"/>
            <w:hideMark/>
          </w:tcPr>
          <w:p w:rsidR="009C04E8" w:rsidRPr="009C04E8" w:rsidRDefault="009C04E8" w:rsidP="00B61949">
            <w:pPr>
              <w:rPr>
                <w:color w:val="000000"/>
              </w:rPr>
            </w:pPr>
            <w:proofErr w:type="spellStart"/>
            <w:r w:rsidRPr="009C04E8">
              <w:rPr>
                <w:color w:val="000000"/>
              </w:rPr>
              <w:t>Crustaceans</w:t>
            </w:r>
            <w:proofErr w:type="spellEnd"/>
            <w:r w:rsidRPr="009C04E8">
              <w:rPr>
                <w:color w:val="000000"/>
              </w:rPr>
              <w:t xml:space="preserve"> and bivalve </w:t>
            </w:r>
            <w:proofErr w:type="spellStart"/>
            <w:r w:rsidRPr="009C04E8">
              <w:rPr>
                <w:color w:val="000000"/>
              </w:rPr>
              <w:t>molluscs</w:t>
            </w:r>
            <w:proofErr w:type="spellEnd"/>
          </w:p>
        </w:tc>
        <w:tc>
          <w:tcPr>
            <w:tcW w:w="1767" w:type="dxa"/>
            <w:shd w:val="clear" w:color="auto" w:fill="auto"/>
            <w:vAlign w:val="center"/>
            <w:hideMark/>
          </w:tcPr>
          <w:p w:rsidR="009C04E8" w:rsidRPr="009C04E8" w:rsidRDefault="009C04E8" w:rsidP="00B61949">
            <w:pPr>
              <w:jc w:val="right"/>
              <w:rPr>
                <w:color w:val="000000"/>
              </w:rPr>
            </w:pPr>
            <w:r w:rsidRPr="009C04E8">
              <w:rPr>
                <w:color w:val="00000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04E8" w:rsidRPr="009C04E8" w:rsidRDefault="009C04E8" w:rsidP="00B61949">
            <w:pPr>
              <w:jc w:val="right"/>
              <w:rPr>
                <w:color w:val="000000"/>
              </w:rPr>
            </w:pPr>
            <w:r w:rsidRPr="009C04E8">
              <w:rPr>
                <w:color w:val="000000"/>
              </w:rPr>
              <w:t>1</w:t>
            </w:r>
          </w:p>
        </w:tc>
      </w:tr>
      <w:tr w:rsidR="009C04E8" w:rsidRPr="009C04E8" w:rsidTr="007B0984">
        <w:trPr>
          <w:trHeight w:val="300"/>
        </w:trPr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C04E8" w:rsidRPr="009C04E8" w:rsidRDefault="009C04E8" w:rsidP="00B61949">
            <w:pPr>
              <w:rPr>
                <w:color w:val="000000"/>
              </w:rPr>
            </w:pPr>
            <w:r w:rsidRPr="009C04E8">
              <w:rPr>
                <w:color w:val="000000"/>
              </w:rPr>
              <w:t> </w:t>
            </w:r>
          </w:p>
        </w:tc>
        <w:tc>
          <w:tcPr>
            <w:tcW w:w="176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C04E8" w:rsidRPr="009C04E8" w:rsidRDefault="009C04E8" w:rsidP="00B61949">
            <w:pPr>
              <w:rPr>
                <w:color w:val="000000"/>
              </w:rPr>
            </w:pPr>
            <w:r w:rsidRPr="009C04E8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C04E8" w:rsidRPr="009C04E8" w:rsidRDefault="009C04E8" w:rsidP="00B61949">
            <w:pPr>
              <w:jc w:val="right"/>
              <w:rPr>
                <w:color w:val="000000"/>
              </w:rPr>
            </w:pPr>
            <w:r w:rsidRPr="009C04E8">
              <w:rPr>
                <w:color w:val="000000"/>
              </w:rPr>
              <w:t>0</w:t>
            </w:r>
          </w:p>
        </w:tc>
      </w:tr>
      <w:tr w:rsidR="009C04E8" w:rsidRPr="009C04E8" w:rsidTr="007B0984">
        <w:trPr>
          <w:trHeight w:val="300"/>
        </w:trPr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C04E8" w:rsidRPr="009C04E8" w:rsidRDefault="009C04E8" w:rsidP="00B61949">
            <w:pPr>
              <w:rPr>
                <w:color w:val="000000"/>
              </w:rPr>
            </w:pPr>
            <w:r w:rsidRPr="009C04E8">
              <w:rPr>
                <w:color w:val="000000"/>
              </w:rPr>
              <w:t>Total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C04E8" w:rsidRPr="009C04E8" w:rsidRDefault="009C04E8" w:rsidP="00B61949">
            <w:pPr>
              <w:jc w:val="right"/>
              <w:rPr>
                <w:color w:val="000000"/>
              </w:rPr>
            </w:pPr>
            <w:r w:rsidRPr="009C04E8">
              <w:rPr>
                <w:color w:val="000000"/>
              </w:rPr>
              <w:t>208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C04E8" w:rsidRPr="009C04E8" w:rsidRDefault="009C04E8" w:rsidP="00B61949">
            <w:pPr>
              <w:jc w:val="right"/>
              <w:rPr>
                <w:color w:val="000000"/>
              </w:rPr>
            </w:pPr>
            <w:r w:rsidRPr="009C04E8">
              <w:rPr>
                <w:color w:val="000000"/>
              </w:rPr>
              <w:t>100</w:t>
            </w:r>
          </w:p>
        </w:tc>
      </w:tr>
    </w:tbl>
    <w:p w:rsidR="009C04E8" w:rsidRPr="009C04E8" w:rsidRDefault="009C04E8" w:rsidP="009C04E8">
      <w:pPr>
        <w:spacing w:line="480" w:lineRule="auto"/>
        <w:rPr>
          <w:b/>
          <w:lang w:val="en-GB"/>
        </w:rPr>
      </w:pPr>
    </w:p>
    <w:p w:rsidR="00E30BB5" w:rsidRDefault="007B0984"/>
    <w:sectPr w:rsidR="00E30BB5" w:rsidSect="00BB0C7D">
      <w:pgSz w:w="11906" w:h="16838"/>
      <w:pgMar w:top="1417" w:right="1134" w:bottom="1134" w:left="1134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4E8"/>
    <w:rsid w:val="00557FDB"/>
    <w:rsid w:val="007B0984"/>
    <w:rsid w:val="007F6A6F"/>
    <w:rsid w:val="009C04E8"/>
    <w:rsid w:val="00B6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A7820"/>
  <w15:chartTrackingRefBased/>
  <w15:docId w15:val="{ABC6A325-C4B7-48E2-888F-03E45856A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C04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riga">
    <w:name w:val="line number"/>
    <w:basedOn w:val="Carpredefinitoparagrafo"/>
    <w:uiPriority w:val="99"/>
    <w:semiHidden/>
    <w:unhideWhenUsed/>
    <w:rsid w:val="009C04E8"/>
  </w:style>
  <w:style w:type="paragraph" w:styleId="Paragrafoelenco">
    <w:name w:val="List Paragraph"/>
    <w:basedOn w:val="Normale"/>
    <w:uiPriority w:val="34"/>
    <w:qFormat/>
    <w:rsid w:val="009C0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Superiore di Sanità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gianfranco</dc:creator>
  <cp:keywords/>
  <dc:description/>
  <cp:lastModifiedBy>gianfranco</cp:lastModifiedBy>
  <cp:revision>2</cp:revision>
  <dcterms:created xsi:type="dcterms:W3CDTF">2023-12-19T08:43:00Z</dcterms:created>
  <dcterms:modified xsi:type="dcterms:W3CDTF">2023-12-19T08:59:00Z</dcterms:modified>
</cp:coreProperties>
</file>