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E6692" w14:textId="35D6BACA" w:rsidR="00FD36CA" w:rsidRPr="00FD36CA" w:rsidRDefault="00FD36CA" w:rsidP="00FD36CA">
      <w:pPr>
        <w:spacing w:line="256" w:lineRule="auto"/>
        <w:jc w:val="center"/>
        <w:rPr>
          <w:rFonts w:ascii="Times New Roman" w:hAnsi="Times New Roman" w:cs="Times New Roman"/>
          <w:b/>
          <w:bCs/>
          <w:kern w:val="0"/>
          <w:sz w:val="32"/>
          <w:szCs w:val="32"/>
          <w14:ligatures w14:val="none"/>
        </w:rPr>
      </w:pPr>
      <w:bookmarkStart w:id="0" w:name="_Hlk138255756"/>
      <w:bookmarkStart w:id="1" w:name="_Hlk67917064"/>
      <w:bookmarkEnd w:id="0"/>
      <w:r w:rsidRPr="00FD36CA">
        <w:rPr>
          <w:rFonts w:ascii="Times New Roman" w:hAnsi="Times New Roman" w:cs="Times New Roman"/>
          <w:b/>
          <w:bCs/>
          <w:kern w:val="0"/>
          <w:sz w:val="32"/>
          <w:szCs w:val="32"/>
          <w:u w:val="single"/>
          <w14:ligatures w14:val="none"/>
        </w:rPr>
        <w:t>Supporting Information</w:t>
      </w:r>
      <w:r>
        <w:rPr>
          <w:rFonts w:ascii="Times New Roman" w:hAnsi="Times New Roman" w:cs="Times New Roman"/>
          <w:b/>
          <w:bCs/>
          <w:kern w:val="0"/>
          <w:sz w:val="32"/>
          <w:szCs w:val="32"/>
          <w14:ligatures w14:val="none"/>
        </w:rPr>
        <w:t xml:space="preserve"> </w:t>
      </w:r>
    </w:p>
    <w:p w14:paraId="6A9CAE53" w14:textId="54DF400B" w:rsidR="00FD0468" w:rsidRPr="00FD36CA" w:rsidRDefault="00FD0468" w:rsidP="00ED0C23">
      <w:pPr>
        <w:spacing w:line="256" w:lineRule="auto"/>
        <w:rPr>
          <w:rFonts w:ascii="Times New Roman" w:hAnsi="Times New Roman" w:cs="Times New Roman"/>
          <w:b/>
          <w:bCs/>
          <w:kern w:val="0"/>
          <w:sz w:val="32"/>
          <w:szCs w:val="32"/>
          <w14:ligatures w14:val="none"/>
        </w:rPr>
      </w:pPr>
      <w:r w:rsidRPr="00FD36CA">
        <w:rPr>
          <w:rFonts w:ascii="Times New Roman" w:hAnsi="Times New Roman" w:cs="Times New Roman"/>
          <w:b/>
          <w:bCs/>
          <w:kern w:val="0"/>
          <w:sz w:val="32"/>
          <w:szCs w:val="32"/>
          <w14:ligatures w14:val="none"/>
        </w:rPr>
        <w:t>Molecularly Architected Polymers Enabled by Frontal Polymerization</w:t>
      </w:r>
    </w:p>
    <w:bookmarkEnd w:id="1"/>
    <w:p w14:paraId="64E1630D" w14:textId="216DC0BD" w:rsidR="006C5F05" w:rsidRDefault="006C5F05" w:rsidP="00FD36CA">
      <w:pPr>
        <w:spacing w:line="360" w:lineRule="auto"/>
        <w:jc w:val="both"/>
        <w:rPr>
          <w:rFonts w:ascii="Times New Roman" w:hAnsi="Times New Roman" w:cs="Times New Roman"/>
          <w:sz w:val="44"/>
          <w:szCs w:val="44"/>
        </w:rPr>
      </w:pPr>
      <w:r>
        <w:rPr>
          <w:rFonts w:ascii="Times New Roman" w:hAnsi="Times New Roman" w:cs="Times New Roman"/>
          <w:sz w:val="24"/>
          <w:szCs w:val="24"/>
        </w:rPr>
        <w:t>Justine E. Paul</w:t>
      </w:r>
      <w:r>
        <w:rPr>
          <w:rFonts w:ascii="Times New Roman" w:hAnsi="Times New Roman" w:cs="Times New Roman"/>
          <w:sz w:val="24"/>
          <w:szCs w:val="24"/>
          <w:vertAlign w:val="superscript"/>
        </w:rPr>
        <w:t>1,4</w:t>
      </w:r>
      <w:r>
        <w:rPr>
          <w:rFonts w:ascii="Times New Roman" w:hAnsi="Times New Roman" w:cs="Times New Roman"/>
          <w:sz w:val="24"/>
          <w:szCs w:val="24"/>
        </w:rPr>
        <w:t>, Yuan Gao</w:t>
      </w:r>
      <w:r>
        <w:rPr>
          <w:rFonts w:ascii="Times New Roman" w:hAnsi="Times New Roman" w:cs="Times New Roman"/>
          <w:sz w:val="24"/>
          <w:szCs w:val="24"/>
          <w:vertAlign w:val="superscript"/>
        </w:rPr>
        <w:t>1,2,6*</w:t>
      </w:r>
      <w:r>
        <w:rPr>
          <w:rFonts w:ascii="Times New Roman" w:hAnsi="Times New Roman" w:cs="Times New Roman"/>
          <w:sz w:val="24"/>
          <w:szCs w:val="24"/>
        </w:rPr>
        <w:t>, Yoo Kyung Go</w:t>
      </w:r>
      <w:r>
        <w:rPr>
          <w:rFonts w:ascii="Times New Roman" w:hAnsi="Times New Roman" w:cs="Times New Roman"/>
          <w:sz w:val="24"/>
          <w:szCs w:val="24"/>
          <w:vertAlign w:val="superscript"/>
        </w:rPr>
        <w:t>4*</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Luis </w:t>
      </w:r>
      <w:r w:rsidR="000D14D5">
        <w:rPr>
          <w:rFonts w:ascii="Times New Roman" w:hAnsi="Times New Roman" w:cs="Times New Roman"/>
          <w:sz w:val="24"/>
          <w:szCs w:val="24"/>
        </w:rPr>
        <w:t xml:space="preserve">E. </w:t>
      </w:r>
      <w:r>
        <w:rPr>
          <w:rFonts w:ascii="Times New Roman" w:hAnsi="Times New Roman" w:cs="Times New Roman"/>
          <w:sz w:val="24"/>
          <w:szCs w:val="24"/>
        </w:rPr>
        <w:t>Rodriguez Koett</w:t>
      </w:r>
      <w:r>
        <w:rPr>
          <w:rFonts w:ascii="Times New Roman" w:hAnsi="Times New Roman" w:cs="Times New Roman"/>
          <w:sz w:val="24"/>
          <w:szCs w:val="24"/>
          <w:vertAlign w:val="superscript"/>
        </w:rPr>
        <w:t>1,4*</w:t>
      </w:r>
      <w:r>
        <w:rPr>
          <w:rFonts w:ascii="Times New Roman" w:hAnsi="Times New Roman" w:cs="Times New Roman"/>
          <w:sz w:val="24"/>
          <w:szCs w:val="24"/>
        </w:rPr>
        <w:t>, Anisha Sharma</w:t>
      </w:r>
      <w:r>
        <w:rPr>
          <w:rFonts w:ascii="Times New Roman" w:hAnsi="Times New Roman" w:cs="Times New Roman"/>
          <w:sz w:val="24"/>
          <w:szCs w:val="24"/>
          <w:vertAlign w:val="superscript"/>
        </w:rPr>
        <w:t>1,4</w:t>
      </w:r>
      <w:r>
        <w:rPr>
          <w:rFonts w:ascii="Times New Roman" w:hAnsi="Times New Roman" w:cs="Times New Roman"/>
          <w:sz w:val="24"/>
          <w:szCs w:val="24"/>
        </w:rPr>
        <w:t>, Manxin Chen</w:t>
      </w:r>
      <w:r>
        <w:rPr>
          <w:rFonts w:ascii="Times New Roman" w:hAnsi="Times New Roman" w:cs="Times New Roman"/>
          <w:sz w:val="24"/>
          <w:szCs w:val="24"/>
          <w:vertAlign w:val="superscript"/>
        </w:rPr>
        <w:t>1,2</w:t>
      </w:r>
      <w:r>
        <w:rPr>
          <w:rFonts w:ascii="Times New Roman" w:hAnsi="Times New Roman" w:cs="Times New Roman"/>
          <w:sz w:val="24"/>
          <w:szCs w:val="24"/>
        </w:rPr>
        <w:t>, Jacob J. Lessard</w:t>
      </w:r>
      <w:r>
        <w:rPr>
          <w:rFonts w:ascii="Times New Roman" w:hAnsi="Times New Roman" w:cs="Times New Roman"/>
          <w:sz w:val="24"/>
          <w:szCs w:val="24"/>
          <w:vertAlign w:val="superscript"/>
        </w:rPr>
        <w:t>1,3</w:t>
      </w:r>
      <w:r>
        <w:rPr>
          <w:rFonts w:ascii="Times New Roman" w:hAnsi="Times New Roman" w:cs="Times New Roman"/>
          <w:sz w:val="24"/>
          <w:szCs w:val="24"/>
        </w:rPr>
        <w:t>, Tolga Topkaya</w:t>
      </w:r>
      <w:r>
        <w:rPr>
          <w:rFonts w:ascii="Times New Roman" w:hAnsi="Times New Roman" w:cs="Times New Roman"/>
          <w:sz w:val="24"/>
          <w:szCs w:val="24"/>
          <w:vertAlign w:val="superscript"/>
        </w:rPr>
        <w:t>1,5</w:t>
      </w:r>
      <w:r>
        <w:rPr>
          <w:rFonts w:ascii="Times New Roman" w:hAnsi="Times New Roman" w:cs="Times New Roman"/>
          <w:sz w:val="24"/>
          <w:szCs w:val="24"/>
        </w:rPr>
        <w:t>, Cecilia Leal</w:t>
      </w:r>
      <w:r>
        <w:rPr>
          <w:rFonts w:ascii="Times New Roman" w:hAnsi="Times New Roman" w:cs="Times New Roman"/>
          <w:sz w:val="24"/>
          <w:szCs w:val="24"/>
          <w:vertAlign w:val="superscript"/>
        </w:rPr>
        <w:t>4</w:t>
      </w:r>
      <w:r>
        <w:rPr>
          <w:rFonts w:ascii="Times New Roman" w:hAnsi="Times New Roman" w:cs="Times New Roman"/>
          <w:sz w:val="24"/>
          <w:szCs w:val="24"/>
        </w:rPr>
        <w:t>, Jeffrey S. Moore</w:t>
      </w:r>
      <w:r>
        <w:rPr>
          <w:rFonts w:ascii="Times New Roman" w:hAnsi="Times New Roman" w:cs="Times New Roman"/>
          <w:sz w:val="24"/>
          <w:szCs w:val="24"/>
          <w:vertAlign w:val="superscript"/>
        </w:rPr>
        <w:t>1,3</w:t>
      </w:r>
      <w:r>
        <w:rPr>
          <w:rFonts w:ascii="Times New Roman" w:hAnsi="Times New Roman" w:cs="Times New Roman"/>
          <w:sz w:val="24"/>
          <w:szCs w:val="24"/>
        </w:rPr>
        <w:t>, Philippe H. Geubelle</w:t>
      </w:r>
      <w:r>
        <w:rPr>
          <w:rFonts w:ascii="Times New Roman" w:hAnsi="Times New Roman" w:cs="Times New Roman"/>
          <w:sz w:val="24"/>
          <w:szCs w:val="24"/>
          <w:vertAlign w:val="superscript"/>
        </w:rPr>
        <w:t>1,2</w:t>
      </w:r>
      <w:r>
        <w:rPr>
          <w:rFonts w:ascii="Times New Roman" w:hAnsi="Times New Roman" w:cs="Times New Roman"/>
          <w:sz w:val="24"/>
          <w:szCs w:val="24"/>
        </w:rPr>
        <w:t>, Nancy R. Sottos</w:t>
      </w:r>
      <w:r>
        <w:rPr>
          <w:rFonts w:ascii="Times New Roman" w:hAnsi="Times New Roman" w:cs="Times New Roman"/>
          <w:sz w:val="24"/>
          <w:szCs w:val="24"/>
          <w:vertAlign w:val="superscript"/>
        </w:rPr>
        <w:t>1,4**</w:t>
      </w:r>
    </w:p>
    <w:p w14:paraId="35A1CFED" w14:textId="77777777" w:rsidR="006C5F05" w:rsidRPr="00C12F2F" w:rsidRDefault="006C5F05" w:rsidP="00FD36CA">
      <w:pPr>
        <w:spacing w:after="0" w:line="240" w:lineRule="auto"/>
        <w:jc w:val="both"/>
        <w:rPr>
          <w:rFonts w:ascii="Times New Roman" w:hAnsi="Times New Roman" w:cs="Times New Roman"/>
          <w:sz w:val="24"/>
          <w:szCs w:val="24"/>
        </w:rPr>
      </w:pPr>
      <w:r w:rsidRPr="00C12F2F">
        <w:rPr>
          <w:rFonts w:ascii="Times New Roman" w:hAnsi="Times New Roman" w:cs="Times New Roman"/>
          <w:sz w:val="24"/>
          <w:szCs w:val="24"/>
          <w:vertAlign w:val="superscript"/>
        </w:rPr>
        <w:t>1</w:t>
      </w:r>
      <w:r w:rsidRPr="00C12F2F">
        <w:rPr>
          <w:rFonts w:ascii="Times New Roman" w:hAnsi="Times New Roman" w:cs="Times New Roman"/>
          <w:sz w:val="24"/>
          <w:szCs w:val="24"/>
        </w:rPr>
        <w:t>Beckman Institute for Advanced Science and Technology, University of Illinois at Urbana–</w:t>
      </w:r>
    </w:p>
    <w:p w14:paraId="2DA0C4DA" w14:textId="5ADD2BF7" w:rsidR="006C5F05" w:rsidRPr="00C12F2F" w:rsidRDefault="006C5F05" w:rsidP="00FD36CA">
      <w:pPr>
        <w:spacing w:after="0" w:line="240" w:lineRule="auto"/>
        <w:jc w:val="both"/>
        <w:rPr>
          <w:rFonts w:ascii="Times New Roman" w:hAnsi="Times New Roman" w:cs="Times New Roman"/>
          <w:sz w:val="24"/>
          <w:szCs w:val="24"/>
        </w:rPr>
      </w:pPr>
      <w:r w:rsidRPr="00C12F2F">
        <w:rPr>
          <w:rFonts w:ascii="Times New Roman" w:hAnsi="Times New Roman" w:cs="Times New Roman"/>
          <w:sz w:val="24"/>
          <w:szCs w:val="24"/>
        </w:rPr>
        <w:t xml:space="preserve">Champaign, Urbana, IL USA </w:t>
      </w:r>
    </w:p>
    <w:p w14:paraId="78B14910" w14:textId="133B0937" w:rsidR="006C5F05" w:rsidRPr="00C12F2F" w:rsidRDefault="006C5F05" w:rsidP="00FD36CA">
      <w:pPr>
        <w:spacing w:after="0" w:line="240" w:lineRule="auto"/>
        <w:jc w:val="both"/>
        <w:rPr>
          <w:rFonts w:ascii="Times New Roman" w:hAnsi="Times New Roman" w:cs="Times New Roman"/>
          <w:sz w:val="24"/>
          <w:szCs w:val="24"/>
        </w:rPr>
      </w:pPr>
      <w:r w:rsidRPr="00C12F2F">
        <w:rPr>
          <w:rFonts w:ascii="Times New Roman" w:hAnsi="Times New Roman" w:cs="Times New Roman"/>
          <w:sz w:val="24"/>
          <w:szCs w:val="24"/>
          <w:vertAlign w:val="superscript"/>
        </w:rPr>
        <w:t>2</w:t>
      </w:r>
      <w:r w:rsidRPr="00C12F2F">
        <w:rPr>
          <w:rFonts w:ascii="Times New Roman" w:hAnsi="Times New Roman" w:cs="Times New Roman"/>
          <w:sz w:val="24"/>
          <w:szCs w:val="24"/>
        </w:rPr>
        <w:t xml:space="preserve">Department of Aerospace Engineering, University of Illinois at Urbana-Champaign, Urbana, IL, USA </w:t>
      </w:r>
    </w:p>
    <w:p w14:paraId="7FBDD792" w14:textId="3103EF6E" w:rsidR="006C5F05" w:rsidRPr="00C12F2F" w:rsidRDefault="006C5F05" w:rsidP="00FD36CA">
      <w:pPr>
        <w:spacing w:after="0" w:line="240" w:lineRule="auto"/>
        <w:jc w:val="both"/>
        <w:rPr>
          <w:rFonts w:ascii="Times New Roman" w:hAnsi="Times New Roman" w:cs="Times New Roman"/>
          <w:sz w:val="24"/>
          <w:szCs w:val="24"/>
        </w:rPr>
      </w:pPr>
      <w:r w:rsidRPr="00C12F2F">
        <w:rPr>
          <w:rFonts w:ascii="Times New Roman" w:hAnsi="Times New Roman" w:cs="Times New Roman"/>
          <w:sz w:val="24"/>
          <w:szCs w:val="24"/>
          <w:vertAlign w:val="superscript"/>
        </w:rPr>
        <w:t>3</w:t>
      </w:r>
      <w:r w:rsidRPr="00C12F2F">
        <w:rPr>
          <w:rFonts w:ascii="Times New Roman" w:hAnsi="Times New Roman" w:cs="Times New Roman"/>
          <w:sz w:val="24"/>
          <w:szCs w:val="24"/>
        </w:rPr>
        <w:t xml:space="preserve">Department of Chemistry, University of Illinois at Urbana–Champaign, Urbana, IL USA </w:t>
      </w:r>
      <w:r w:rsidRPr="00C12F2F">
        <w:rPr>
          <w:rFonts w:ascii="Times New Roman" w:hAnsi="Times New Roman" w:cs="Times New Roman"/>
          <w:sz w:val="24"/>
          <w:szCs w:val="24"/>
          <w:vertAlign w:val="superscript"/>
        </w:rPr>
        <w:t>4</w:t>
      </w:r>
      <w:r w:rsidRPr="00C12F2F">
        <w:rPr>
          <w:rFonts w:ascii="Times New Roman" w:hAnsi="Times New Roman" w:cs="Times New Roman"/>
          <w:sz w:val="24"/>
          <w:szCs w:val="24"/>
        </w:rPr>
        <w:t xml:space="preserve">Department of Materials Science and Engineering, University of Illinois at Urbana–Champaign, Urbana IL USA </w:t>
      </w:r>
    </w:p>
    <w:p w14:paraId="0268A441" w14:textId="0372064B" w:rsidR="006C5F05" w:rsidRPr="00C12F2F" w:rsidRDefault="006C5F05" w:rsidP="00FD36CA">
      <w:pPr>
        <w:spacing w:after="0" w:line="240" w:lineRule="auto"/>
        <w:jc w:val="both"/>
        <w:rPr>
          <w:rFonts w:ascii="Times New Roman" w:hAnsi="Times New Roman" w:cs="Times New Roman"/>
          <w:sz w:val="24"/>
          <w:szCs w:val="24"/>
        </w:rPr>
      </w:pPr>
      <w:r w:rsidRPr="00C12F2F">
        <w:rPr>
          <w:rFonts w:ascii="Times New Roman" w:hAnsi="Times New Roman" w:cs="Times New Roman"/>
          <w:sz w:val="24"/>
          <w:szCs w:val="24"/>
          <w:vertAlign w:val="superscript"/>
        </w:rPr>
        <w:t>5</w:t>
      </w:r>
      <w:r w:rsidRPr="00C12F2F">
        <w:rPr>
          <w:rFonts w:ascii="Times New Roman" w:eastAsia="Times New Roman" w:hAnsi="Times New Roman" w:cs="Times New Roman"/>
          <w:sz w:val="24"/>
          <w:szCs w:val="24"/>
        </w:rPr>
        <w:t>Mechanical Engineering Department, Engineering and Architecture Faculty, Batman University, Batman, 72100, Turkey</w:t>
      </w:r>
      <w:r w:rsidRPr="00C12F2F">
        <w:rPr>
          <w:rFonts w:ascii="Times New Roman" w:hAnsi="Times New Roman" w:cs="Times New Roman"/>
          <w:sz w:val="24"/>
          <w:szCs w:val="24"/>
        </w:rPr>
        <w:t xml:space="preserve"> </w:t>
      </w:r>
    </w:p>
    <w:p w14:paraId="1BB287A6" w14:textId="7F051E4E" w:rsidR="006C5F05" w:rsidRPr="00C12F2F" w:rsidRDefault="006C5F05" w:rsidP="00FD36CA">
      <w:pPr>
        <w:spacing w:after="0" w:line="240" w:lineRule="auto"/>
        <w:jc w:val="both"/>
        <w:rPr>
          <w:rFonts w:ascii="Times New Roman" w:hAnsi="Times New Roman" w:cs="Times New Roman"/>
          <w:sz w:val="24"/>
          <w:szCs w:val="24"/>
        </w:rPr>
      </w:pPr>
      <w:r w:rsidRPr="00C12F2F">
        <w:rPr>
          <w:rFonts w:ascii="Times New Roman" w:hAnsi="Times New Roman" w:cs="Times New Roman"/>
          <w:sz w:val="24"/>
          <w:szCs w:val="24"/>
          <w:vertAlign w:val="superscript"/>
        </w:rPr>
        <w:t>6</w:t>
      </w:r>
      <w:r w:rsidRPr="00C12F2F">
        <w:rPr>
          <w:rFonts w:ascii="Times New Roman" w:hAnsi="Times New Roman" w:cs="Times New Roman"/>
          <w:sz w:val="24"/>
          <w:szCs w:val="24"/>
        </w:rPr>
        <w:t>State Key Laboratory of Digital Manufacturing Equipment and Technology, Huazhong University of Science and Technology, Wuhan, 430074, China</w:t>
      </w:r>
    </w:p>
    <w:p w14:paraId="2B0AA8E6" w14:textId="77777777" w:rsidR="006C5F05" w:rsidRDefault="006C5F05" w:rsidP="006C5F05">
      <w:pPr>
        <w:spacing w:after="0" w:line="480" w:lineRule="auto"/>
        <w:rPr>
          <w:rFonts w:ascii="Times New Roman" w:hAnsi="Times New Roman" w:cs="Times New Roman"/>
          <w:sz w:val="24"/>
          <w:szCs w:val="24"/>
        </w:rPr>
      </w:pPr>
    </w:p>
    <w:p w14:paraId="0CAECCDA" w14:textId="1B64FABD" w:rsidR="00671F9B" w:rsidRPr="00671F9B" w:rsidRDefault="00671F9B" w:rsidP="006C5F05">
      <w:pPr>
        <w:spacing w:after="0" w:line="480" w:lineRule="auto"/>
        <w:rPr>
          <w:rFonts w:ascii="Times New Roman" w:hAnsi="Times New Roman" w:cs="Times New Roman"/>
          <w:sz w:val="24"/>
          <w:szCs w:val="24"/>
        </w:rPr>
      </w:pPr>
      <w:r w:rsidRPr="00671F9B">
        <w:rPr>
          <w:rFonts w:ascii="Times New Roman" w:hAnsi="Times New Roman" w:cs="Times New Roman"/>
          <w:sz w:val="24"/>
          <w:szCs w:val="24"/>
          <w:vertAlign w:val="superscript"/>
        </w:rPr>
        <w:t>*</w:t>
      </w:r>
      <w:r w:rsidRPr="00BC11C1">
        <w:rPr>
          <w:rFonts w:ascii="Times New Roman" w:hAnsi="Times New Roman" w:cs="Times New Roman"/>
          <w:sz w:val="24"/>
          <w:szCs w:val="24"/>
        </w:rPr>
        <w:t>These authors contributed equally to this work</w:t>
      </w:r>
    </w:p>
    <w:p w14:paraId="3344D777" w14:textId="231DAD9A" w:rsidR="00FD0468" w:rsidRPr="00671F9B" w:rsidRDefault="00671F9B" w:rsidP="00FD0468">
      <w:pPr>
        <w:spacing w:line="240" w:lineRule="auto"/>
        <w:rPr>
          <w:rFonts w:ascii="Times New Roman" w:hAnsi="Times New Roman" w:cs="Times New Roman"/>
          <w:kern w:val="0"/>
          <w:sz w:val="24"/>
          <w:szCs w:val="24"/>
          <w14:ligatures w14:val="none"/>
        </w:rPr>
      </w:pPr>
      <w:r w:rsidRPr="00671F9B">
        <w:rPr>
          <w:rFonts w:ascii="Times New Roman" w:hAnsi="Times New Roman" w:cs="Times New Roman"/>
          <w:kern w:val="0"/>
          <w:sz w:val="24"/>
          <w:szCs w:val="24"/>
          <w:vertAlign w:val="superscript"/>
          <w14:ligatures w14:val="none"/>
        </w:rPr>
        <w:t>**</w:t>
      </w:r>
      <w:r w:rsidRPr="00671F9B">
        <w:rPr>
          <w:rFonts w:ascii="Times New Roman" w:hAnsi="Times New Roman" w:cs="Times New Roman"/>
          <w:kern w:val="0"/>
          <w:sz w:val="24"/>
          <w:szCs w:val="24"/>
          <w14:ligatures w14:val="none"/>
        </w:rPr>
        <w:t xml:space="preserve"> </w:t>
      </w:r>
      <w:r w:rsidR="00CA7076">
        <w:rPr>
          <w:rFonts w:ascii="Times New Roman" w:hAnsi="Times New Roman" w:cs="Times New Roman"/>
          <w:kern w:val="0"/>
          <w:sz w:val="24"/>
          <w:szCs w:val="24"/>
          <w14:ligatures w14:val="none"/>
        </w:rPr>
        <w:t>Corresponding Author</w:t>
      </w:r>
      <w:r w:rsidRPr="00671F9B">
        <w:rPr>
          <w:rFonts w:ascii="Times New Roman" w:hAnsi="Times New Roman" w:cs="Times New Roman"/>
          <w:kern w:val="0"/>
          <w:sz w:val="24"/>
          <w:szCs w:val="24"/>
          <w14:ligatures w14:val="none"/>
        </w:rPr>
        <w:t xml:space="preserve"> </w:t>
      </w:r>
      <w:hyperlink r:id="rId7" w:history="1">
        <w:r w:rsidRPr="00671F9B">
          <w:rPr>
            <w:rStyle w:val="Hyperlink"/>
            <w:rFonts w:ascii="Times New Roman" w:hAnsi="Times New Roman" w:cs="Times New Roman"/>
            <w:kern w:val="0"/>
            <w:sz w:val="24"/>
            <w:szCs w:val="24"/>
            <w14:ligatures w14:val="none"/>
          </w:rPr>
          <w:t>n-sottos@illinois.edu</w:t>
        </w:r>
      </w:hyperlink>
      <w:r w:rsidRPr="00671F9B">
        <w:rPr>
          <w:rFonts w:ascii="Times New Roman" w:hAnsi="Times New Roman" w:cs="Times New Roman"/>
          <w:kern w:val="0"/>
          <w:sz w:val="24"/>
          <w:szCs w:val="24"/>
          <w14:ligatures w14:val="none"/>
        </w:rPr>
        <w:t xml:space="preserve"> </w:t>
      </w:r>
    </w:p>
    <w:p w14:paraId="2DE8A579" w14:textId="77777777" w:rsidR="00FD0468" w:rsidRPr="00FD0468" w:rsidRDefault="00FD0468" w:rsidP="00FD0468">
      <w:pPr>
        <w:spacing w:line="240" w:lineRule="auto"/>
        <w:rPr>
          <w:rFonts w:ascii="Arial" w:hAnsi="Arial" w:cs="Arial"/>
          <w:kern w:val="0"/>
          <w14:ligatures w14:val="none"/>
        </w:rPr>
      </w:pPr>
    </w:p>
    <w:p w14:paraId="5120E454" w14:textId="77777777" w:rsidR="00FD0468" w:rsidRDefault="00FD0468" w:rsidP="00FD0468">
      <w:pPr>
        <w:spacing w:line="240" w:lineRule="auto"/>
        <w:rPr>
          <w:rFonts w:ascii="Arial" w:hAnsi="Arial" w:cs="Arial"/>
          <w:kern w:val="0"/>
          <w14:ligatures w14:val="none"/>
        </w:rPr>
      </w:pPr>
    </w:p>
    <w:p w14:paraId="53CA5C14" w14:textId="77777777" w:rsidR="00FD36CA" w:rsidRDefault="00FD36CA" w:rsidP="00FD0468">
      <w:pPr>
        <w:spacing w:line="240" w:lineRule="auto"/>
        <w:rPr>
          <w:rFonts w:ascii="Arial" w:hAnsi="Arial" w:cs="Arial"/>
          <w:kern w:val="0"/>
          <w14:ligatures w14:val="none"/>
        </w:rPr>
      </w:pPr>
    </w:p>
    <w:p w14:paraId="207A7017" w14:textId="77777777" w:rsidR="00FD36CA" w:rsidRDefault="00FD36CA" w:rsidP="00FD0468">
      <w:pPr>
        <w:spacing w:line="240" w:lineRule="auto"/>
        <w:rPr>
          <w:rFonts w:ascii="Arial" w:hAnsi="Arial" w:cs="Arial"/>
          <w:kern w:val="0"/>
          <w14:ligatures w14:val="none"/>
        </w:rPr>
      </w:pPr>
    </w:p>
    <w:p w14:paraId="4EA14CC7" w14:textId="77777777" w:rsidR="00FD36CA" w:rsidRDefault="00FD36CA" w:rsidP="00FD0468">
      <w:pPr>
        <w:spacing w:line="240" w:lineRule="auto"/>
        <w:rPr>
          <w:rFonts w:ascii="Arial" w:hAnsi="Arial" w:cs="Arial"/>
          <w:kern w:val="0"/>
          <w14:ligatures w14:val="none"/>
        </w:rPr>
      </w:pPr>
    </w:p>
    <w:p w14:paraId="55342E03" w14:textId="77777777" w:rsidR="00FD36CA" w:rsidRDefault="00FD36CA" w:rsidP="00FD0468">
      <w:pPr>
        <w:spacing w:line="240" w:lineRule="auto"/>
        <w:rPr>
          <w:rFonts w:ascii="Arial" w:hAnsi="Arial" w:cs="Arial"/>
          <w:kern w:val="0"/>
          <w14:ligatures w14:val="none"/>
        </w:rPr>
      </w:pPr>
    </w:p>
    <w:p w14:paraId="2A03EA8D" w14:textId="77777777" w:rsidR="00FD36CA" w:rsidRDefault="00FD36CA" w:rsidP="00FD0468">
      <w:pPr>
        <w:spacing w:line="240" w:lineRule="auto"/>
        <w:rPr>
          <w:rFonts w:ascii="Arial" w:hAnsi="Arial" w:cs="Arial"/>
          <w:kern w:val="0"/>
          <w14:ligatures w14:val="none"/>
        </w:rPr>
      </w:pPr>
    </w:p>
    <w:p w14:paraId="7744CE94" w14:textId="77777777" w:rsidR="00FD36CA" w:rsidRDefault="00FD36CA" w:rsidP="00FD0468">
      <w:pPr>
        <w:spacing w:line="240" w:lineRule="auto"/>
        <w:rPr>
          <w:rFonts w:ascii="Arial" w:hAnsi="Arial" w:cs="Arial"/>
          <w:kern w:val="0"/>
          <w14:ligatures w14:val="none"/>
        </w:rPr>
      </w:pPr>
    </w:p>
    <w:p w14:paraId="75E44E64" w14:textId="77777777" w:rsidR="00FD0468" w:rsidRDefault="00FD0468" w:rsidP="00FD0468">
      <w:pPr>
        <w:spacing w:line="240" w:lineRule="auto"/>
        <w:rPr>
          <w:rFonts w:ascii="Arial" w:hAnsi="Arial" w:cs="Arial"/>
          <w:kern w:val="0"/>
          <w14:ligatures w14:val="none"/>
        </w:rPr>
      </w:pPr>
    </w:p>
    <w:p w14:paraId="0245EBC0" w14:textId="77777777" w:rsidR="00D623A0" w:rsidRPr="00FD0468" w:rsidRDefault="00D623A0" w:rsidP="00FD0468">
      <w:pPr>
        <w:spacing w:line="240" w:lineRule="auto"/>
        <w:rPr>
          <w:rFonts w:ascii="Arial" w:hAnsi="Arial" w:cs="Arial"/>
          <w:kern w:val="0"/>
          <w14:ligatures w14:val="none"/>
        </w:rPr>
      </w:pPr>
    </w:p>
    <w:p w14:paraId="52A05766" w14:textId="77777777" w:rsidR="00FD0468" w:rsidRPr="00FD0468" w:rsidRDefault="00FD0468" w:rsidP="00FD0468">
      <w:pPr>
        <w:spacing w:line="240" w:lineRule="auto"/>
        <w:rPr>
          <w:rFonts w:ascii="Arial" w:hAnsi="Arial" w:cs="Arial"/>
          <w:kern w:val="0"/>
          <w14:ligatures w14:val="none"/>
        </w:rPr>
      </w:pPr>
    </w:p>
    <w:p w14:paraId="6C45D4AB" w14:textId="77777777" w:rsidR="00FD0468" w:rsidRPr="00FD0468" w:rsidRDefault="00FD0468" w:rsidP="00FD0468">
      <w:pPr>
        <w:spacing w:line="240" w:lineRule="auto"/>
        <w:rPr>
          <w:rFonts w:ascii="Arial" w:hAnsi="Arial" w:cs="Arial"/>
          <w:kern w:val="0"/>
          <w14:ligatures w14:val="none"/>
        </w:rPr>
      </w:pPr>
    </w:p>
    <w:p w14:paraId="44EC1D5C" w14:textId="77777777" w:rsidR="00032309" w:rsidRPr="003B6CAD" w:rsidRDefault="00032309" w:rsidP="00FD0468">
      <w:pPr>
        <w:spacing w:line="240" w:lineRule="auto"/>
        <w:rPr>
          <w:rFonts w:ascii="Times New Roman" w:hAnsi="Times New Roman" w:cs="Times New Roman"/>
          <w:kern w:val="0"/>
          <w14:ligatures w14:val="none"/>
        </w:rPr>
      </w:pPr>
    </w:p>
    <w:p w14:paraId="096689EF" w14:textId="30B30F68" w:rsidR="00FD0468" w:rsidRPr="00CD1974" w:rsidRDefault="003B6CAD" w:rsidP="00FD0468">
      <w:pPr>
        <w:spacing w:line="240" w:lineRule="auto"/>
        <w:jc w:val="both"/>
        <w:rPr>
          <w:rFonts w:ascii="Times New Roman" w:hAnsi="Times New Roman" w:cs="Times New Roman"/>
          <w:b/>
          <w:kern w:val="0"/>
          <w14:ligatures w14:val="none"/>
        </w:rPr>
      </w:pPr>
      <w:r w:rsidRPr="00CD1974">
        <w:rPr>
          <w:rFonts w:ascii="Times New Roman" w:hAnsi="Times New Roman" w:cs="Times New Roman"/>
          <w:b/>
          <w:kern w:val="0"/>
          <w14:ligatures w14:val="none"/>
        </w:rPr>
        <w:lastRenderedPageBreak/>
        <w:t>Supporting Text</w:t>
      </w:r>
      <w:r w:rsidR="00FD0468" w:rsidRPr="00CD1974">
        <w:rPr>
          <w:rFonts w:ascii="Times New Roman" w:hAnsi="Times New Roman" w:cs="Times New Roman"/>
          <w:b/>
          <w:kern w:val="0"/>
          <w14:ligatures w14:val="none"/>
        </w:rPr>
        <w:t xml:space="preserve"> </w:t>
      </w:r>
      <w:r w:rsidRPr="00CD1974">
        <w:rPr>
          <w:rFonts w:ascii="Times New Roman" w:hAnsi="Times New Roman" w:cs="Times New Roman"/>
          <w:kern w:val="0"/>
          <w14:ligatures w14:val="none"/>
        </w:rPr>
        <w:t>....................................................................................................................................</w:t>
      </w:r>
      <w:r w:rsidR="00FD0A14">
        <w:rPr>
          <w:rFonts w:ascii="Times New Roman" w:hAnsi="Times New Roman" w:cs="Times New Roman"/>
          <w:kern w:val="0"/>
          <w14:ligatures w14:val="none"/>
        </w:rPr>
        <w:t xml:space="preserve"> </w:t>
      </w:r>
      <w:r w:rsidR="00FD0468" w:rsidRPr="00CD1974">
        <w:rPr>
          <w:rFonts w:ascii="Times New Roman" w:hAnsi="Times New Roman" w:cs="Times New Roman"/>
          <w:b/>
          <w:kern w:val="0"/>
          <w14:ligatures w14:val="none"/>
        </w:rPr>
        <w:t xml:space="preserve">SI </w:t>
      </w:r>
      <w:r w:rsidRPr="00CD1974">
        <w:rPr>
          <w:rFonts w:ascii="Times New Roman" w:hAnsi="Times New Roman" w:cs="Times New Roman"/>
          <w:b/>
          <w:kern w:val="0"/>
          <w14:ligatures w14:val="none"/>
        </w:rPr>
        <w:t>2</w:t>
      </w:r>
    </w:p>
    <w:p w14:paraId="5E3E99C6" w14:textId="4CFBAF8A" w:rsidR="003B6CAD" w:rsidRPr="00CD1974" w:rsidRDefault="003B6CAD" w:rsidP="003B6CAD">
      <w:pPr>
        <w:spacing w:line="240" w:lineRule="auto"/>
        <w:jc w:val="both"/>
        <w:rPr>
          <w:rFonts w:ascii="Times New Roman" w:hAnsi="Times New Roman" w:cs="Times New Roman"/>
          <w:b/>
          <w:kern w:val="0"/>
          <w14:ligatures w14:val="none"/>
        </w:rPr>
      </w:pPr>
      <w:r w:rsidRPr="00CD1974">
        <w:rPr>
          <w:rFonts w:ascii="Times New Roman" w:hAnsi="Times New Roman" w:cs="Times New Roman"/>
          <w:b/>
          <w:kern w:val="0"/>
          <w14:ligatures w14:val="none"/>
        </w:rPr>
        <w:t>Nuclear Magnetic Resonance (NMR)</w:t>
      </w:r>
      <w:r w:rsidRPr="00CD1974">
        <w:rPr>
          <w:rFonts w:ascii="Times New Roman" w:hAnsi="Times New Roman" w:cs="Times New Roman"/>
          <w:kern w:val="0"/>
          <w14:ligatures w14:val="none"/>
        </w:rPr>
        <w:t xml:space="preserve"> .................................................................................</w:t>
      </w:r>
      <w:r w:rsidR="00CD1974">
        <w:rPr>
          <w:rFonts w:ascii="Times New Roman" w:hAnsi="Times New Roman" w:cs="Times New Roman"/>
          <w:kern w:val="0"/>
          <w14:ligatures w14:val="none"/>
        </w:rPr>
        <w:t>.</w:t>
      </w:r>
      <w:r w:rsidRPr="00CD1974">
        <w:rPr>
          <w:rFonts w:ascii="Times New Roman" w:hAnsi="Times New Roman" w:cs="Times New Roman"/>
          <w:kern w:val="0"/>
          <w14:ligatures w14:val="none"/>
        </w:rPr>
        <w:t>................</w:t>
      </w:r>
      <w:r w:rsidRPr="00CD1974">
        <w:rPr>
          <w:rFonts w:ascii="Times New Roman" w:hAnsi="Times New Roman" w:cs="Times New Roman"/>
          <w:b/>
          <w:kern w:val="0"/>
          <w14:ligatures w14:val="none"/>
        </w:rPr>
        <w:t xml:space="preserve">SI </w:t>
      </w:r>
      <w:r w:rsidR="00FD0A14">
        <w:rPr>
          <w:rFonts w:ascii="Times New Roman" w:hAnsi="Times New Roman" w:cs="Times New Roman"/>
          <w:b/>
          <w:kern w:val="0"/>
          <w14:ligatures w14:val="none"/>
        </w:rPr>
        <w:t>2</w:t>
      </w:r>
    </w:p>
    <w:p w14:paraId="4B7F6784" w14:textId="6062D428" w:rsidR="003B6CAD" w:rsidRPr="00CD1974" w:rsidRDefault="003B6CAD" w:rsidP="003B6CAD">
      <w:pPr>
        <w:spacing w:line="240" w:lineRule="auto"/>
        <w:jc w:val="both"/>
        <w:rPr>
          <w:rFonts w:ascii="Times New Roman" w:hAnsi="Times New Roman" w:cs="Times New Roman"/>
          <w:b/>
          <w:kern w:val="0"/>
          <w14:ligatures w14:val="none"/>
        </w:rPr>
      </w:pPr>
      <w:r w:rsidRPr="00CD1974">
        <w:rPr>
          <w:rFonts w:ascii="Times New Roman" w:hAnsi="Times New Roman" w:cs="Times New Roman"/>
          <w:b/>
          <w:kern w:val="0"/>
          <w14:ligatures w14:val="none"/>
        </w:rPr>
        <w:t xml:space="preserve">Confocal Raman Spectroscopy </w:t>
      </w:r>
      <w:r w:rsidRPr="00CD1974">
        <w:rPr>
          <w:rFonts w:ascii="Times New Roman" w:hAnsi="Times New Roman" w:cs="Times New Roman"/>
          <w:kern w:val="0"/>
          <w14:ligatures w14:val="none"/>
        </w:rPr>
        <w:t xml:space="preserve">........................................................................................................... </w:t>
      </w:r>
      <w:r w:rsidRPr="00CD1974">
        <w:rPr>
          <w:rFonts w:ascii="Times New Roman" w:hAnsi="Times New Roman" w:cs="Times New Roman"/>
          <w:b/>
          <w:kern w:val="0"/>
          <w14:ligatures w14:val="none"/>
        </w:rPr>
        <w:t xml:space="preserve">SI </w:t>
      </w:r>
      <w:r w:rsidR="00FD0A14">
        <w:rPr>
          <w:rFonts w:ascii="Times New Roman" w:hAnsi="Times New Roman" w:cs="Times New Roman"/>
          <w:b/>
          <w:kern w:val="0"/>
          <w14:ligatures w14:val="none"/>
        </w:rPr>
        <w:t>9</w:t>
      </w:r>
    </w:p>
    <w:p w14:paraId="5AB11706" w14:textId="4A71F865" w:rsidR="003B6CAD" w:rsidRPr="00CD1974" w:rsidRDefault="003604F1" w:rsidP="003B6CAD">
      <w:pPr>
        <w:spacing w:line="240" w:lineRule="auto"/>
        <w:jc w:val="both"/>
        <w:rPr>
          <w:rFonts w:ascii="Times New Roman" w:hAnsi="Times New Roman" w:cs="Times New Roman"/>
          <w:b/>
          <w:kern w:val="0"/>
          <w14:ligatures w14:val="none"/>
        </w:rPr>
      </w:pPr>
      <w:r>
        <w:rPr>
          <w:rFonts w:ascii="Times New Roman" w:hAnsi="Times New Roman" w:cs="Times New Roman"/>
          <w:b/>
          <w:kern w:val="0"/>
          <w14:ligatures w14:val="none"/>
        </w:rPr>
        <w:t xml:space="preserve">DSC Heat of Fusion </w:t>
      </w:r>
      <w:r w:rsidR="003B6CAD" w:rsidRPr="00CD1974">
        <w:rPr>
          <w:rFonts w:ascii="Times New Roman" w:hAnsi="Times New Roman" w:cs="Times New Roman"/>
          <w:kern w:val="0"/>
          <w14:ligatures w14:val="none"/>
        </w:rPr>
        <w:t>............................................................................</w:t>
      </w:r>
      <w:r w:rsidR="00CD1974">
        <w:rPr>
          <w:rFonts w:ascii="Times New Roman" w:hAnsi="Times New Roman" w:cs="Times New Roman"/>
          <w:kern w:val="0"/>
          <w14:ligatures w14:val="none"/>
        </w:rPr>
        <w:t>.</w:t>
      </w:r>
      <w:r w:rsidR="003B6CAD" w:rsidRPr="00CD1974">
        <w:rPr>
          <w:rFonts w:ascii="Times New Roman" w:hAnsi="Times New Roman" w:cs="Times New Roman"/>
          <w:kern w:val="0"/>
          <w14:ligatures w14:val="none"/>
        </w:rPr>
        <w:t>..............</w:t>
      </w:r>
      <w:r>
        <w:rPr>
          <w:rFonts w:ascii="Times New Roman" w:hAnsi="Times New Roman" w:cs="Times New Roman"/>
          <w:kern w:val="0"/>
          <w14:ligatures w14:val="none"/>
        </w:rPr>
        <w:t xml:space="preserve">..................................  </w:t>
      </w:r>
      <w:r w:rsidR="003B6CAD" w:rsidRPr="00CD1974">
        <w:rPr>
          <w:rFonts w:ascii="Times New Roman" w:hAnsi="Times New Roman" w:cs="Times New Roman"/>
          <w:b/>
          <w:kern w:val="0"/>
          <w14:ligatures w14:val="none"/>
        </w:rPr>
        <w:t xml:space="preserve">SI </w:t>
      </w:r>
      <w:r w:rsidR="00FD0A14">
        <w:rPr>
          <w:rFonts w:ascii="Times New Roman" w:hAnsi="Times New Roman" w:cs="Times New Roman"/>
          <w:b/>
          <w:kern w:val="0"/>
          <w14:ligatures w14:val="none"/>
        </w:rPr>
        <w:t>10</w:t>
      </w:r>
    </w:p>
    <w:p w14:paraId="26FCE329" w14:textId="39AC6993" w:rsidR="003B6CAD" w:rsidRDefault="003B6CAD" w:rsidP="003B6CAD">
      <w:pPr>
        <w:spacing w:line="240" w:lineRule="auto"/>
        <w:jc w:val="both"/>
        <w:rPr>
          <w:rFonts w:ascii="Times New Roman" w:hAnsi="Times New Roman" w:cs="Times New Roman"/>
          <w:b/>
          <w:kern w:val="0"/>
          <w14:ligatures w14:val="none"/>
        </w:rPr>
      </w:pPr>
      <w:r w:rsidRPr="00CD1974">
        <w:rPr>
          <w:rFonts w:ascii="Times New Roman" w:hAnsi="Times New Roman" w:cs="Times New Roman"/>
          <w:b/>
          <w:kern w:val="0"/>
          <w14:ligatures w14:val="none"/>
        </w:rPr>
        <w:t>X-Ray Diffraction</w:t>
      </w:r>
      <w:r w:rsidRPr="00CD1974">
        <w:rPr>
          <w:rFonts w:ascii="Times New Roman" w:hAnsi="Times New Roman" w:cs="Times New Roman"/>
          <w:kern w:val="0"/>
          <w14:ligatures w14:val="none"/>
        </w:rPr>
        <w:t xml:space="preserve"> .................................................................................................................................</w:t>
      </w:r>
      <w:r w:rsidR="00FD0A14">
        <w:rPr>
          <w:rFonts w:ascii="Times New Roman" w:hAnsi="Times New Roman" w:cs="Times New Roman"/>
          <w:kern w:val="0"/>
          <w14:ligatures w14:val="none"/>
        </w:rPr>
        <w:t xml:space="preserve"> </w:t>
      </w:r>
      <w:r w:rsidRPr="00CD1974">
        <w:rPr>
          <w:rFonts w:ascii="Times New Roman" w:hAnsi="Times New Roman" w:cs="Times New Roman"/>
          <w:b/>
          <w:kern w:val="0"/>
          <w14:ligatures w14:val="none"/>
        </w:rPr>
        <w:t xml:space="preserve">SI </w:t>
      </w:r>
      <w:r w:rsidR="00FD0A14">
        <w:rPr>
          <w:rFonts w:ascii="Times New Roman" w:hAnsi="Times New Roman" w:cs="Times New Roman"/>
          <w:b/>
          <w:kern w:val="0"/>
          <w14:ligatures w14:val="none"/>
        </w:rPr>
        <w:t>10</w:t>
      </w:r>
    </w:p>
    <w:p w14:paraId="7C162C51" w14:textId="27AF3371" w:rsidR="003604F1" w:rsidRPr="00CD1974" w:rsidRDefault="003604F1" w:rsidP="003B6CAD">
      <w:pPr>
        <w:spacing w:line="240" w:lineRule="auto"/>
        <w:jc w:val="both"/>
        <w:rPr>
          <w:rFonts w:ascii="Times New Roman" w:hAnsi="Times New Roman" w:cs="Times New Roman"/>
          <w:b/>
          <w:kern w:val="0"/>
          <w14:ligatures w14:val="none"/>
        </w:rPr>
      </w:pPr>
      <w:r>
        <w:rPr>
          <w:rFonts w:ascii="Times New Roman" w:hAnsi="Times New Roman" w:cs="Times New Roman"/>
          <w:b/>
          <w:kern w:val="0"/>
          <w14:ligatures w14:val="none"/>
        </w:rPr>
        <w:t xml:space="preserve">DSC Dynamic Cure Profile </w:t>
      </w:r>
      <w:r w:rsidRPr="00CD1974">
        <w:rPr>
          <w:rFonts w:ascii="Times New Roman" w:hAnsi="Times New Roman" w:cs="Times New Roman"/>
          <w:kern w:val="0"/>
          <w14:ligatures w14:val="none"/>
        </w:rPr>
        <w:t>..................................................................................................................</w:t>
      </w:r>
      <w:r w:rsidRPr="00CD1974">
        <w:rPr>
          <w:rFonts w:ascii="Times New Roman" w:hAnsi="Times New Roman" w:cs="Times New Roman"/>
          <w:b/>
          <w:kern w:val="0"/>
          <w14:ligatures w14:val="none"/>
        </w:rPr>
        <w:t xml:space="preserve">SI </w:t>
      </w:r>
      <w:r w:rsidR="00FD0A14">
        <w:rPr>
          <w:rFonts w:ascii="Times New Roman" w:hAnsi="Times New Roman" w:cs="Times New Roman"/>
          <w:b/>
          <w:kern w:val="0"/>
          <w14:ligatures w14:val="none"/>
        </w:rPr>
        <w:t>12</w:t>
      </w:r>
    </w:p>
    <w:p w14:paraId="4EA37369" w14:textId="54113E2C" w:rsidR="003B6CAD" w:rsidRPr="00CD1974" w:rsidRDefault="003B6CAD" w:rsidP="003B6CAD">
      <w:pPr>
        <w:spacing w:line="240" w:lineRule="auto"/>
        <w:jc w:val="both"/>
        <w:rPr>
          <w:rFonts w:ascii="Times New Roman" w:hAnsi="Times New Roman" w:cs="Times New Roman"/>
          <w:b/>
          <w:kern w:val="0"/>
          <w14:ligatures w14:val="none"/>
        </w:rPr>
      </w:pPr>
      <w:r w:rsidRPr="00CD1974">
        <w:rPr>
          <w:rFonts w:ascii="Times New Roman" w:hAnsi="Times New Roman" w:cs="Times New Roman"/>
          <w:b/>
          <w:kern w:val="0"/>
          <w14:ligatures w14:val="none"/>
        </w:rPr>
        <w:t>Material Domain Spacing</w:t>
      </w:r>
      <w:r w:rsidRPr="00CD1974">
        <w:rPr>
          <w:rFonts w:ascii="Times New Roman" w:hAnsi="Times New Roman" w:cs="Times New Roman"/>
          <w:kern w:val="0"/>
          <w14:ligatures w14:val="none"/>
        </w:rPr>
        <w:t xml:space="preserve"> .....................................................................................................................</w:t>
      </w:r>
      <w:r w:rsidRPr="00CD1974">
        <w:rPr>
          <w:rFonts w:ascii="Times New Roman" w:hAnsi="Times New Roman" w:cs="Times New Roman"/>
          <w:b/>
          <w:kern w:val="0"/>
          <w14:ligatures w14:val="none"/>
        </w:rPr>
        <w:t xml:space="preserve">SI </w:t>
      </w:r>
      <w:r w:rsidR="00FD0A14">
        <w:rPr>
          <w:rFonts w:ascii="Times New Roman" w:hAnsi="Times New Roman" w:cs="Times New Roman"/>
          <w:b/>
          <w:kern w:val="0"/>
          <w14:ligatures w14:val="none"/>
        </w:rPr>
        <w:t>12</w:t>
      </w:r>
    </w:p>
    <w:p w14:paraId="4544CFDC" w14:textId="36C3D61B" w:rsidR="003B6CAD" w:rsidRPr="00CD1974" w:rsidRDefault="003B6CAD" w:rsidP="003B6CAD">
      <w:pPr>
        <w:spacing w:line="240" w:lineRule="auto"/>
        <w:jc w:val="both"/>
        <w:rPr>
          <w:rFonts w:ascii="Times New Roman" w:hAnsi="Times New Roman" w:cs="Times New Roman"/>
          <w:b/>
          <w:kern w:val="0"/>
          <w14:ligatures w14:val="none"/>
        </w:rPr>
      </w:pPr>
      <w:r w:rsidRPr="00CD1974">
        <w:rPr>
          <w:rFonts w:ascii="Times New Roman" w:hAnsi="Times New Roman" w:cs="Times New Roman"/>
          <w:b/>
          <w:kern w:val="0"/>
          <w14:ligatures w14:val="none"/>
        </w:rPr>
        <w:t>Nanoindentation</w:t>
      </w:r>
      <w:r w:rsidRPr="00CD1974">
        <w:rPr>
          <w:rFonts w:ascii="Times New Roman" w:hAnsi="Times New Roman" w:cs="Times New Roman"/>
          <w:kern w:val="0"/>
          <w14:ligatures w14:val="none"/>
        </w:rPr>
        <w:t xml:space="preserve"> ....................................................................................................................................</w:t>
      </w:r>
      <w:r w:rsidRPr="00CD1974">
        <w:rPr>
          <w:rFonts w:ascii="Times New Roman" w:hAnsi="Times New Roman" w:cs="Times New Roman"/>
          <w:b/>
          <w:kern w:val="0"/>
          <w14:ligatures w14:val="none"/>
        </w:rPr>
        <w:t xml:space="preserve">SI </w:t>
      </w:r>
      <w:r w:rsidR="00FD0A14">
        <w:rPr>
          <w:rFonts w:ascii="Times New Roman" w:hAnsi="Times New Roman" w:cs="Times New Roman"/>
          <w:b/>
          <w:kern w:val="0"/>
          <w14:ligatures w14:val="none"/>
        </w:rPr>
        <w:t>14</w:t>
      </w:r>
    </w:p>
    <w:p w14:paraId="6752AE28" w14:textId="290878E9" w:rsidR="003B6CAD" w:rsidRDefault="003B6CAD" w:rsidP="003B6CAD">
      <w:pPr>
        <w:spacing w:line="240" w:lineRule="auto"/>
        <w:jc w:val="both"/>
        <w:rPr>
          <w:rFonts w:ascii="Times New Roman" w:hAnsi="Times New Roman" w:cs="Times New Roman"/>
          <w:b/>
          <w:kern w:val="0"/>
          <w14:ligatures w14:val="none"/>
        </w:rPr>
      </w:pPr>
      <w:r w:rsidRPr="00CD1974">
        <w:rPr>
          <w:rFonts w:ascii="Times New Roman" w:hAnsi="Times New Roman" w:cs="Times New Roman"/>
          <w:b/>
          <w:kern w:val="0"/>
          <w14:ligatures w14:val="none"/>
        </w:rPr>
        <w:t>Uniaxial Tensile Tests</w:t>
      </w:r>
      <w:r w:rsidRPr="00CD1974">
        <w:rPr>
          <w:rFonts w:ascii="Times New Roman" w:hAnsi="Times New Roman" w:cs="Times New Roman"/>
          <w:kern w:val="0"/>
          <w14:ligatures w14:val="none"/>
        </w:rPr>
        <w:t xml:space="preserve"> ...........................................................................................................................</w:t>
      </w:r>
      <w:r w:rsidRPr="00CD1974">
        <w:rPr>
          <w:rFonts w:ascii="Times New Roman" w:hAnsi="Times New Roman" w:cs="Times New Roman"/>
          <w:b/>
          <w:kern w:val="0"/>
          <w14:ligatures w14:val="none"/>
        </w:rPr>
        <w:t xml:space="preserve">SI </w:t>
      </w:r>
      <w:r w:rsidR="00FD0A14">
        <w:rPr>
          <w:rFonts w:ascii="Times New Roman" w:hAnsi="Times New Roman" w:cs="Times New Roman"/>
          <w:b/>
          <w:kern w:val="0"/>
          <w14:ligatures w14:val="none"/>
        </w:rPr>
        <w:t>14</w:t>
      </w:r>
    </w:p>
    <w:p w14:paraId="5BAB5E04" w14:textId="7651B80D" w:rsidR="003604F1" w:rsidRDefault="003604F1" w:rsidP="003B6CAD">
      <w:pPr>
        <w:spacing w:line="240" w:lineRule="auto"/>
        <w:jc w:val="both"/>
        <w:rPr>
          <w:rFonts w:ascii="Times New Roman" w:hAnsi="Times New Roman" w:cs="Times New Roman"/>
          <w:b/>
          <w:kern w:val="0"/>
          <w14:ligatures w14:val="none"/>
        </w:rPr>
      </w:pPr>
      <w:r>
        <w:rPr>
          <w:rFonts w:ascii="Times New Roman" w:hAnsi="Times New Roman" w:cs="Times New Roman"/>
          <w:b/>
          <w:kern w:val="0"/>
          <w14:ligatures w14:val="none"/>
        </w:rPr>
        <w:t xml:space="preserve">Heat of Fusion – Tensile Specimens </w:t>
      </w:r>
      <w:r w:rsidRPr="00CD1974">
        <w:rPr>
          <w:rFonts w:ascii="Times New Roman" w:hAnsi="Times New Roman" w:cs="Times New Roman"/>
          <w:kern w:val="0"/>
          <w14:ligatures w14:val="none"/>
        </w:rPr>
        <w:t>.....................................................................................................</w:t>
      </w:r>
      <w:r w:rsidRPr="00CD1974">
        <w:rPr>
          <w:rFonts w:ascii="Times New Roman" w:hAnsi="Times New Roman" w:cs="Times New Roman"/>
          <w:b/>
          <w:kern w:val="0"/>
          <w14:ligatures w14:val="none"/>
        </w:rPr>
        <w:t xml:space="preserve">SI </w:t>
      </w:r>
      <w:r w:rsidR="00FD0A14">
        <w:rPr>
          <w:rFonts w:ascii="Times New Roman" w:hAnsi="Times New Roman" w:cs="Times New Roman"/>
          <w:b/>
          <w:kern w:val="0"/>
          <w14:ligatures w14:val="none"/>
        </w:rPr>
        <w:t>15</w:t>
      </w:r>
    </w:p>
    <w:p w14:paraId="26E861BF" w14:textId="62930DE2" w:rsidR="00FD0A14" w:rsidRPr="00CD1974" w:rsidRDefault="00FD0A14" w:rsidP="00FD0A14">
      <w:pPr>
        <w:spacing w:line="240" w:lineRule="auto"/>
        <w:jc w:val="both"/>
        <w:rPr>
          <w:rFonts w:ascii="Times New Roman" w:hAnsi="Times New Roman" w:cs="Times New Roman"/>
          <w:b/>
          <w:kern w:val="0"/>
          <w14:ligatures w14:val="none"/>
        </w:rPr>
      </w:pPr>
      <w:r>
        <w:rPr>
          <w:rFonts w:ascii="Times New Roman" w:hAnsi="Times New Roman" w:cs="Times New Roman"/>
          <w:b/>
          <w:kern w:val="0"/>
          <w14:ligatures w14:val="none"/>
        </w:rPr>
        <w:t xml:space="preserve">Thermomechanical Characterization </w:t>
      </w:r>
      <w:r w:rsidRPr="00CD1974">
        <w:rPr>
          <w:rFonts w:ascii="Times New Roman" w:hAnsi="Times New Roman" w:cs="Times New Roman"/>
          <w:kern w:val="0"/>
          <w14:ligatures w14:val="none"/>
        </w:rPr>
        <w:t>.................................................................................................</w:t>
      </w:r>
      <w:r w:rsidRPr="00CD1974">
        <w:rPr>
          <w:rFonts w:ascii="Times New Roman" w:hAnsi="Times New Roman" w:cs="Times New Roman"/>
          <w:b/>
          <w:kern w:val="0"/>
          <w14:ligatures w14:val="none"/>
        </w:rPr>
        <w:t xml:space="preserve">SI </w:t>
      </w:r>
      <w:r>
        <w:rPr>
          <w:rFonts w:ascii="Times New Roman" w:hAnsi="Times New Roman" w:cs="Times New Roman"/>
          <w:b/>
          <w:kern w:val="0"/>
          <w14:ligatures w14:val="none"/>
        </w:rPr>
        <w:t>16</w:t>
      </w:r>
    </w:p>
    <w:p w14:paraId="380EB2A6" w14:textId="77777777" w:rsidR="00FD0A14" w:rsidRPr="00CD1974" w:rsidRDefault="00FD0A14" w:rsidP="003B6CAD">
      <w:pPr>
        <w:spacing w:line="240" w:lineRule="auto"/>
        <w:jc w:val="both"/>
        <w:rPr>
          <w:rFonts w:ascii="Times New Roman" w:hAnsi="Times New Roman" w:cs="Times New Roman"/>
          <w:b/>
          <w:kern w:val="0"/>
          <w14:ligatures w14:val="none"/>
        </w:rPr>
      </w:pPr>
    </w:p>
    <w:p w14:paraId="67886170" w14:textId="77777777" w:rsidR="00FD0468" w:rsidRPr="003B6CAD" w:rsidRDefault="00FD0468" w:rsidP="00FD0468">
      <w:pPr>
        <w:jc w:val="both"/>
        <w:rPr>
          <w:rFonts w:ascii="Times New Roman" w:hAnsi="Times New Roman" w:cs="Times New Roman"/>
          <w:b/>
          <w:kern w:val="0"/>
          <w:sz w:val="20"/>
          <w:szCs w:val="20"/>
          <w14:ligatures w14:val="none"/>
        </w:rPr>
      </w:pPr>
    </w:p>
    <w:p w14:paraId="760EF627" w14:textId="77777777" w:rsidR="00FD0468" w:rsidRPr="003B6CAD" w:rsidRDefault="00FD0468" w:rsidP="00FD0468">
      <w:pPr>
        <w:rPr>
          <w:rFonts w:ascii="Times New Roman" w:hAnsi="Times New Roman" w:cs="Times New Roman"/>
          <w:kern w:val="0"/>
          <w:sz w:val="20"/>
          <w:szCs w:val="20"/>
          <w14:ligatures w14:val="none"/>
        </w:rPr>
      </w:pPr>
    </w:p>
    <w:p w14:paraId="370628A9" w14:textId="77777777" w:rsidR="00FD0468" w:rsidRPr="003B6CAD" w:rsidRDefault="00FD0468" w:rsidP="00FD0468">
      <w:pPr>
        <w:rPr>
          <w:rFonts w:ascii="Times New Roman" w:hAnsi="Times New Roman" w:cs="Times New Roman"/>
          <w:kern w:val="0"/>
          <w14:ligatures w14:val="none"/>
        </w:rPr>
      </w:pPr>
    </w:p>
    <w:p w14:paraId="0252A3DB" w14:textId="77777777" w:rsidR="00FD0468" w:rsidRPr="003B6CAD" w:rsidRDefault="00FD0468" w:rsidP="00FD0468">
      <w:pPr>
        <w:rPr>
          <w:rFonts w:ascii="Times New Roman" w:hAnsi="Times New Roman" w:cs="Times New Roman"/>
          <w:kern w:val="0"/>
          <w14:ligatures w14:val="none"/>
        </w:rPr>
      </w:pPr>
    </w:p>
    <w:p w14:paraId="3764AE79" w14:textId="77777777" w:rsidR="00FD0468" w:rsidRPr="003B6CAD" w:rsidRDefault="00FD0468" w:rsidP="00FD0468">
      <w:pPr>
        <w:rPr>
          <w:rFonts w:ascii="Times New Roman" w:hAnsi="Times New Roman" w:cs="Times New Roman"/>
          <w:kern w:val="0"/>
          <w14:ligatures w14:val="none"/>
        </w:rPr>
      </w:pPr>
    </w:p>
    <w:p w14:paraId="2C862E5A" w14:textId="77777777" w:rsidR="00FD0468" w:rsidRPr="003B6CAD" w:rsidRDefault="00FD0468" w:rsidP="00FD0468">
      <w:pPr>
        <w:rPr>
          <w:rFonts w:ascii="Times New Roman" w:hAnsi="Times New Roman" w:cs="Times New Roman"/>
          <w:kern w:val="0"/>
          <w14:ligatures w14:val="none"/>
        </w:rPr>
      </w:pPr>
    </w:p>
    <w:p w14:paraId="32AD0DBC" w14:textId="77777777" w:rsidR="00FD0468" w:rsidRPr="003B6CAD" w:rsidRDefault="00FD0468" w:rsidP="00FD0468">
      <w:pPr>
        <w:rPr>
          <w:rFonts w:ascii="Times New Roman" w:hAnsi="Times New Roman" w:cs="Times New Roman"/>
          <w:kern w:val="0"/>
          <w14:ligatures w14:val="none"/>
        </w:rPr>
      </w:pPr>
    </w:p>
    <w:p w14:paraId="33F4B360" w14:textId="77777777" w:rsidR="00FD0468" w:rsidRPr="003B6CAD" w:rsidRDefault="00FD0468" w:rsidP="00FD0468">
      <w:pPr>
        <w:rPr>
          <w:rFonts w:ascii="Times New Roman" w:hAnsi="Times New Roman" w:cs="Times New Roman"/>
          <w:kern w:val="0"/>
          <w14:ligatures w14:val="none"/>
        </w:rPr>
      </w:pPr>
    </w:p>
    <w:p w14:paraId="4D9227B1" w14:textId="77777777" w:rsidR="00FD0468" w:rsidRPr="003B6CAD" w:rsidRDefault="00FD0468" w:rsidP="00FD0468">
      <w:pPr>
        <w:rPr>
          <w:rFonts w:ascii="Times New Roman" w:hAnsi="Times New Roman" w:cs="Times New Roman"/>
          <w:kern w:val="0"/>
          <w14:ligatures w14:val="none"/>
        </w:rPr>
      </w:pPr>
    </w:p>
    <w:p w14:paraId="7B098584" w14:textId="77777777" w:rsidR="00FD0468" w:rsidRPr="003B6CAD" w:rsidRDefault="00FD0468" w:rsidP="00FD0468">
      <w:pPr>
        <w:rPr>
          <w:rFonts w:ascii="Times New Roman" w:hAnsi="Times New Roman" w:cs="Times New Roman"/>
          <w:kern w:val="0"/>
          <w14:ligatures w14:val="none"/>
        </w:rPr>
      </w:pPr>
    </w:p>
    <w:p w14:paraId="150077F3" w14:textId="77777777" w:rsidR="00FD0468" w:rsidRPr="003B6CAD" w:rsidRDefault="00FD0468" w:rsidP="00FD0468">
      <w:pPr>
        <w:rPr>
          <w:rFonts w:ascii="Times New Roman" w:hAnsi="Times New Roman" w:cs="Times New Roman"/>
          <w:kern w:val="0"/>
          <w14:ligatures w14:val="none"/>
        </w:rPr>
      </w:pPr>
    </w:p>
    <w:p w14:paraId="633A44C9" w14:textId="77777777" w:rsidR="00FD0468" w:rsidRDefault="00FD0468" w:rsidP="00FD0468">
      <w:pPr>
        <w:rPr>
          <w:rFonts w:ascii="Arno Pro" w:hAnsi="Arno Pro"/>
          <w:kern w:val="0"/>
          <w14:ligatures w14:val="none"/>
        </w:rPr>
      </w:pPr>
    </w:p>
    <w:p w14:paraId="062267DA" w14:textId="77777777" w:rsidR="00FD0468" w:rsidRDefault="00FD0468" w:rsidP="00FD0468">
      <w:pPr>
        <w:rPr>
          <w:rFonts w:ascii="Arno Pro" w:hAnsi="Arno Pro"/>
          <w:kern w:val="0"/>
          <w14:ligatures w14:val="none"/>
        </w:rPr>
      </w:pPr>
    </w:p>
    <w:p w14:paraId="48418A88" w14:textId="77777777" w:rsidR="00FD0468" w:rsidRPr="00FD0468" w:rsidRDefault="00FD0468" w:rsidP="00FD0468">
      <w:pPr>
        <w:rPr>
          <w:rFonts w:ascii="Arno Pro" w:hAnsi="Arno Pro"/>
          <w:kern w:val="0"/>
          <w14:ligatures w14:val="none"/>
        </w:rPr>
      </w:pPr>
    </w:p>
    <w:p w14:paraId="37541F73" w14:textId="77777777" w:rsidR="00FD0468" w:rsidRDefault="00FD0468" w:rsidP="00FD0468">
      <w:pPr>
        <w:rPr>
          <w:rFonts w:ascii="Arno Pro" w:hAnsi="Arno Pro"/>
          <w:kern w:val="0"/>
          <w14:ligatures w14:val="none"/>
        </w:rPr>
      </w:pPr>
    </w:p>
    <w:p w14:paraId="055CA104" w14:textId="77777777" w:rsidR="003B6CAD" w:rsidRDefault="003B6CAD" w:rsidP="00FD0468">
      <w:pPr>
        <w:rPr>
          <w:rFonts w:ascii="Arno Pro" w:hAnsi="Arno Pro"/>
          <w:kern w:val="0"/>
          <w14:ligatures w14:val="none"/>
        </w:rPr>
      </w:pPr>
    </w:p>
    <w:p w14:paraId="1EED4C42" w14:textId="77777777" w:rsidR="003B6CAD" w:rsidRDefault="003B6CAD" w:rsidP="00FD0468">
      <w:pPr>
        <w:rPr>
          <w:rFonts w:ascii="Arno Pro" w:hAnsi="Arno Pro"/>
          <w:kern w:val="0"/>
          <w14:ligatures w14:val="none"/>
        </w:rPr>
      </w:pPr>
    </w:p>
    <w:p w14:paraId="7B772BCF" w14:textId="77777777" w:rsidR="003B6CAD" w:rsidRDefault="003B6CAD" w:rsidP="00FD0468">
      <w:pPr>
        <w:rPr>
          <w:rFonts w:ascii="Arno Pro" w:hAnsi="Arno Pro"/>
          <w:kern w:val="0"/>
          <w14:ligatures w14:val="none"/>
        </w:rPr>
      </w:pPr>
    </w:p>
    <w:p w14:paraId="509446B6" w14:textId="45AB019A" w:rsidR="005115C8" w:rsidRDefault="006C5F05" w:rsidP="00726F2D">
      <w:pPr>
        <w:rPr>
          <w:rFonts w:ascii="Times New Roman" w:hAnsi="Times New Roman" w:cs="Times New Roman"/>
          <w:b/>
          <w:bCs/>
          <w:sz w:val="24"/>
          <w:szCs w:val="24"/>
        </w:rPr>
      </w:pPr>
      <w:r w:rsidRPr="006C5F05">
        <w:rPr>
          <w:rFonts w:ascii="Times New Roman" w:hAnsi="Times New Roman" w:cs="Times New Roman"/>
          <w:b/>
          <w:bCs/>
          <w:sz w:val="24"/>
          <w:szCs w:val="24"/>
          <w:u w:val="single"/>
        </w:rPr>
        <w:lastRenderedPageBreak/>
        <w:t>Supporting Text</w:t>
      </w:r>
    </w:p>
    <w:p w14:paraId="10C6CF5B" w14:textId="23E8C205" w:rsidR="006C5F05" w:rsidRPr="00324064" w:rsidRDefault="75DD8A07" w:rsidP="75DD8A07">
      <w:pPr>
        <w:rPr>
          <w:rFonts w:ascii="Times New Roman" w:hAnsi="Times New Roman" w:cs="Times New Roman"/>
          <w:b/>
          <w:bCs/>
        </w:rPr>
      </w:pPr>
      <w:r w:rsidRPr="75DD8A07">
        <w:rPr>
          <w:rFonts w:ascii="Times New Roman" w:hAnsi="Times New Roman" w:cs="Times New Roman"/>
          <w:b/>
          <w:bCs/>
        </w:rPr>
        <w:t>Image Enhancements</w:t>
      </w:r>
    </w:p>
    <w:p w14:paraId="6A8BF665" w14:textId="167875F5" w:rsidR="00744BA1" w:rsidRDefault="75DD8A07" w:rsidP="00744BA1">
      <w:pPr>
        <w:spacing w:line="257" w:lineRule="auto"/>
      </w:pPr>
      <w:r w:rsidRPr="75DD8A07">
        <w:rPr>
          <w:rFonts w:ascii="Times New Roman" w:eastAsia="Times New Roman" w:hAnsi="Times New Roman" w:cs="Times New Roman"/>
          <w:sz w:val="24"/>
          <w:szCs w:val="24"/>
        </w:rPr>
        <w:t>Dog-bone images in Fig. 4a were visually enhanced to aid readers in distinguishing the material domains. All image enhancements were performed in Adobe Photoshop Lightroom Classic and were limited to color adjustments and image noise reduction. The image enhancement parameters for the A1 dog-bone image are as follows: Tone (highlights +72, shadows -23, blacks -60); Presence (texture +51, clarity +51, dehaze +25); Noise reduction (luminance 100, detail 75). The image enhancement parameters for the A2 dog-bone image are as follows: Tone (contrast +52, highlights +72, shadows -23, blacks -60); Presence (texture +82, clarity +51, dehaze +25); Noise reduction (luminance 100, detail, 100, contrast 71); Red primary (hue -70, saturation +100).</w:t>
      </w:r>
    </w:p>
    <w:p w14:paraId="314D6DA4" w14:textId="77777777" w:rsidR="00744BA1" w:rsidRPr="00744BA1" w:rsidRDefault="00744BA1" w:rsidP="00744BA1">
      <w:pPr>
        <w:spacing w:line="257" w:lineRule="auto"/>
      </w:pPr>
    </w:p>
    <w:p w14:paraId="1D30A4DC" w14:textId="7777B015" w:rsidR="00726F2D" w:rsidRDefault="00726F2D" w:rsidP="00726F2D">
      <w:pPr>
        <w:rPr>
          <w:rFonts w:ascii="Times New Roman" w:hAnsi="Times New Roman" w:cs="Times New Roman"/>
          <w:b/>
          <w:bCs/>
          <w:sz w:val="24"/>
          <w:szCs w:val="24"/>
          <w:u w:val="single"/>
        </w:rPr>
      </w:pPr>
      <w:r w:rsidRPr="006C5F05">
        <w:rPr>
          <w:rFonts w:ascii="Times New Roman" w:hAnsi="Times New Roman" w:cs="Times New Roman"/>
          <w:b/>
          <w:bCs/>
          <w:sz w:val="24"/>
          <w:szCs w:val="24"/>
          <w:u w:val="single"/>
        </w:rPr>
        <w:t xml:space="preserve">Nuclear Magnetic Resonance (NMR) </w:t>
      </w:r>
    </w:p>
    <w:p w14:paraId="7D41C49C" w14:textId="77777777" w:rsidR="009B165B" w:rsidRPr="006C5F05" w:rsidRDefault="009B165B" w:rsidP="00726F2D">
      <w:pPr>
        <w:rPr>
          <w:rFonts w:ascii="Times New Roman" w:hAnsi="Times New Roman" w:cs="Times New Roman"/>
          <w:b/>
          <w:bCs/>
          <w:sz w:val="24"/>
          <w:szCs w:val="24"/>
          <w:u w:val="single"/>
        </w:rPr>
      </w:pPr>
    </w:p>
    <w:p w14:paraId="62BCEA15" w14:textId="6DA9A9EA" w:rsidR="005115C8" w:rsidRDefault="0083054A" w:rsidP="00ED28AB">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B923117" wp14:editId="0066C4CE">
            <wp:extent cx="5742197" cy="2228850"/>
            <wp:effectExtent l="0" t="0" r="0" b="0"/>
            <wp:docPr id="19765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0805" cy="2232191"/>
                    </a:xfrm>
                    <a:prstGeom prst="rect">
                      <a:avLst/>
                    </a:prstGeom>
                    <a:noFill/>
                  </pic:spPr>
                </pic:pic>
              </a:graphicData>
            </a:graphic>
          </wp:inline>
        </w:drawing>
      </w:r>
    </w:p>
    <w:p w14:paraId="38765055" w14:textId="5AE3923F" w:rsidR="00350287" w:rsidRPr="0007778A" w:rsidRDefault="00350287" w:rsidP="0007778A">
      <w:pPr>
        <w:jc w:val="both"/>
        <w:rPr>
          <w:rFonts w:ascii="Times New Roman" w:hAnsi="Times New Roman" w:cs="Times New Roman"/>
          <w:shd w:val="clear" w:color="auto" w:fill="FFFFFF"/>
        </w:rPr>
      </w:pPr>
      <w:r w:rsidRPr="007277A5">
        <w:rPr>
          <w:rFonts w:ascii="Times New Roman" w:hAnsi="Times New Roman" w:cs="Times New Roman"/>
          <w:b/>
          <w:bCs/>
        </w:rPr>
        <w:t>Fig</w:t>
      </w:r>
      <w:r w:rsidR="0007778A">
        <w:rPr>
          <w:rFonts w:ascii="Times New Roman" w:hAnsi="Times New Roman" w:cs="Times New Roman"/>
          <w:b/>
          <w:bCs/>
        </w:rPr>
        <w:t>ure</w:t>
      </w:r>
      <w:r w:rsidRPr="007277A5">
        <w:rPr>
          <w:rFonts w:ascii="Times New Roman" w:hAnsi="Times New Roman" w:cs="Times New Roman"/>
          <w:b/>
          <w:bCs/>
        </w:rPr>
        <w:t xml:space="preserve"> </w:t>
      </w:r>
      <w:r w:rsidR="00D31004" w:rsidRPr="007277A5">
        <w:rPr>
          <w:rFonts w:ascii="Times New Roman" w:hAnsi="Times New Roman" w:cs="Times New Roman"/>
          <w:b/>
          <w:bCs/>
        </w:rPr>
        <w:t>S</w:t>
      </w:r>
      <w:r w:rsidRPr="007277A5">
        <w:rPr>
          <w:rFonts w:ascii="Times New Roman" w:hAnsi="Times New Roman" w:cs="Times New Roman"/>
          <w:b/>
          <w:bCs/>
        </w:rPr>
        <w:t xml:space="preserve">1. </w:t>
      </w:r>
      <w:proofErr w:type="gramStart"/>
      <w:r w:rsidR="00AB48D4" w:rsidRPr="0007778A">
        <w:rPr>
          <w:rFonts w:ascii="Times New Roman" w:hAnsi="Times New Roman" w:cs="Times New Roman"/>
          <w:b/>
          <w:bCs/>
        </w:rPr>
        <w:t>a,</w:t>
      </w:r>
      <w:proofErr w:type="gramEnd"/>
      <w:r w:rsidR="00AB48D4">
        <w:rPr>
          <w:rFonts w:ascii="Times New Roman" w:hAnsi="Times New Roman" w:cs="Times New Roman"/>
          <w:i/>
          <w:iCs/>
          <w:shd w:val="clear" w:color="auto" w:fill="FFFFFF"/>
        </w:rPr>
        <w:t xml:space="preserve"> </w:t>
      </w:r>
      <w:r w:rsidR="00AB48D4" w:rsidRPr="00AB48D4">
        <w:rPr>
          <w:rFonts w:ascii="Times New Roman" w:hAnsi="Times New Roman" w:cs="Times New Roman"/>
          <w:i/>
          <w:iCs/>
          <w:shd w:val="clear" w:color="auto" w:fill="FFFFFF"/>
        </w:rPr>
        <w:t>trans</w:t>
      </w:r>
      <w:r w:rsidR="00AB48D4" w:rsidRPr="00AB48D4">
        <w:rPr>
          <w:rFonts w:ascii="Times New Roman" w:hAnsi="Times New Roman" w:cs="Times New Roman"/>
          <w:shd w:val="clear" w:color="auto" w:fill="FFFFFF"/>
        </w:rPr>
        <w:t xml:space="preserve"> content as a</w:t>
      </w:r>
      <w:r w:rsidR="00AB48D4" w:rsidRPr="00AB48D4">
        <w:rPr>
          <w:rFonts w:ascii="Times New Roman" w:hAnsi="Times New Roman" w:cs="Times New Roman"/>
        </w:rPr>
        <w:t xml:space="preserve"> </w:t>
      </w:r>
      <w:r w:rsidR="00AB48D4" w:rsidRPr="00AB48D4">
        <w:rPr>
          <w:rFonts w:ascii="Times New Roman" w:hAnsi="Times New Roman" w:cs="Times New Roman"/>
          <w:shd w:val="clear" w:color="auto" w:fill="FFFFFF"/>
        </w:rPr>
        <w:t>function of time for uniform and architected polymers derived from the Ru-</w:t>
      </w:r>
      <w:r w:rsidR="0007778A">
        <w:rPr>
          <w:rFonts w:ascii="Times New Roman" w:hAnsi="Times New Roman" w:cs="Times New Roman"/>
          <w:shd w:val="clear" w:color="auto" w:fill="FFFFFF"/>
        </w:rPr>
        <w:t>2</w:t>
      </w:r>
      <w:r w:rsidR="00AB48D4" w:rsidRPr="00AB48D4">
        <w:rPr>
          <w:rFonts w:ascii="Times New Roman" w:hAnsi="Times New Roman" w:cs="Times New Roman"/>
          <w:shd w:val="clear" w:color="auto" w:fill="FFFFFF"/>
        </w:rPr>
        <w:t xml:space="preserve"> initiator.</w:t>
      </w:r>
      <w:r w:rsidR="00AB48D4">
        <w:rPr>
          <w:rFonts w:ascii="Times New Roman" w:hAnsi="Times New Roman" w:cs="Times New Roman"/>
          <w:shd w:val="clear" w:color="auto" w:fill="FFFFFF"/>
        </w:rPr>
        <w:t xml:space="preserve"> </w:t>
      </w:r>
      <w:r w:rsidR="00AB48D4" w:rsidRPr="0007778A">
        <w:rPr>
          <w:rFonts w:ascii="Times New Roman" w:hAnsi="Times New Roman" w:cs="Times New Roman"/>
          <w:b/>
          <w:bCs/>
          <w:shd w:val="clear" w:color="auto" w:fill="FFFFFF"/>
        </w:rPr>
        <w:t>b,</w:t>
      </w:r>
      <w:r w:rsidR="00AB48D4">
        <w:rPr>
          <w:rFonts w:ascii="Times New Roman" w:hAnsi="Times New Roman" w:cs="Times New Roman"/>
          <w:shd w:val="clear" w:color="auto" w:fill="FFFFFF"/>
        </w:rPr>
        <w:t xml:space="preserve"> </w:t>
      </w:r>
      <w:r w:rsidR="0007778A" w:rsidRPr="00AB48D4">
        <w:rPr>
          <w:rFonts w:ascii="Times New Roman" w:hAnsi="Times New Roman" w:cs="Times New Roman"/>
          <w:i/>
          <w:iCs/>
          <w:shd w:val="clear" w:color="auto" w:fill="FFFFFF"/>
        </w:rPr>
        <w:t>trans</w:t>
      </w:r>
      <w:r w:rsidR="0007778A" w:rsidRPr="00AB48D4">
        <w:rPr>
          <w:rFonts w:ascii="Times New Roman" w:hAnsi="Times New Roman" w:cs="Times New Roman"/>
          <w:shd w:val="clear" w:color="auto" w:fill="FFFFFF"/>
        </w:rPr>
        <w:t xml:space="preserve"> content as a</w:t>
      </w:r>
      <w:r w:rsidR="0007778A" w:rsidRPr="00AB48D4">
        <w:rPr>
          <w:rFonts w:ascii="Times New Roman" w:hAnsi="Times New Roman" w:cs="Times New Roman"/>
        </w:rPr>
        <w:t xml:space="preserve"> </w:t>
      </w:r>
      <w:r w:rsidR="0007778A" w:rsidRPr="00AB48D4">
        <w:rPr>
          <w:rFonts w:ascii="Times New Roman" w:hAnsi="Times New Roman" w:cs="Times New Roman"/>
          <w:shd w:val="clear" w:color="auto" w:fill="FFFFFF"/>
        </w:rPr>
        <w:t>function of time for uniform and architected polymers derived from the Ru-</w:t>
      </w:r>
      <w:r w:rsidR="0007778A">
        <w:rPr>
          <w:rFonts w:ascii="Times New Roman" w:hAnsi="Times New Roman" w:cs="Times New Roman"/>
          <w:shd w:val="clear" w:color="auto" w:fill="FFFFFF"/>
        </w:rPr>
        <w:t>3</w:t>
      </w:r>
      <w:r w:rsidR="0007778A" w:rsidRPr="00AB48D4">
        <w:rPr>
          <w:rFonts w:ascii="Times New Roman" w:hAnsi="Times New Roman" w:cs="Times New Roman"/>
          <w:shd w:val="clear" w:color="auto" w:fill="FFFFFF"/>
        </w:rPr>
        <w:t xml:space="preserve"> initiator.</w:t>
      </w:r>
      <w:r w:rsidR="0007778A">
        <w:rPr>
          <w:rFonts w:ascii="Times New Roman" w:hAnsi="Times New Roman" w:cs="Times New Roman"/>
          <w:shd w:val="clear" w:color="auto" w:fill="FFFFFF"/>
        </w:rPr>
        <w:t xml:space="preserve"> </w:t>
      </w:r>
      <w:r w:rsidR="0007778A" w:rsidRPr="0007778A">
        <w:rPr>
          <w:rFonts w:ascii="Times New Roman" w:hAnsi="Times New Roman" w:cs="Times New Roman"/>
          <w:b/>
          <w:bCs/>
          <w:shd w:val="clear" w:color="auto" w:fill="FFFFFF"/>
        </w:rPr>
        <w:t>(a, b)</w:t>
      </w:r>
      <w:r w:rsidR="0007778A" w:rsidRPr="0007778A">
        <w:rPr>
          <w:rFonts w:ascii="Times New Roman" w:hAnsi="Times New Roman" w:cs="Times New Roman"/>
          <w:shd w:val="clear" w:color="auto" w:fill="FFFFFF"/>
        </w:rPr>
        <w:t xml:space="preserve"> Reported values and error bars represent</w:t>
      </w:r>
      <w:r w:rsidR="0007778A">
        <w:rPr>
          <w:rFonts w:ascii="Times New Roman" w:hAnsi="Times New Roman" w:cs="Times New Roman"/>
          <w:shd w:val="clear" w:color="auto" w:fill="FFFFFF"/>
        </w:rPr>
        <w:t xml:space="preserve"> </w:t>
      </w:r>
      <w:r w:rsidR="0007778A" w:rsidRPr="0007778A">
        <w:rPr>
          <w:rFonts w:ascii="Times New Roman" w:hAnsi="Times New Roman" w:cs="Times New Roman"/>
          <w:shd w:val="clear" w:color="auto" w:fill="FFFFFF"/>
        </w:rPr>
        <w:t>the average and standard deviation, respectively (</w:t>
      </w:r>
      <w:r w:rsidR="0007778A" w:rsidRPr="0007778A">
        <w:rPr>
          <w:rFonts w:ascii="Times New Roman" w:hAnsi="Times New Roman" w:cs="Times New Roman"/>
          <w:i/>
          <w:iCs/>
          <w:shd w:val="clear" w:color="auto" w:fill="FFFFFF"/>
        </w:rPr>
        <w:t>n = 3</w:t>
      </w:r>
      <w:r w:rsidR="0007778A" w:rsidRPr="0007778A">
        <w:rPr>
          <w:rFonts w:ascii="Times New Roman" w:hAnsi="Times New Roman" w:cs="Times New Roman"/>
          <w:shd w:val="clear" w:color="auto" w:fill="FFFFFF"/>
        </w:rPr>
        <w:t>).</w:t>
      </w:r>
      <w:r w:rsidR="006F034F">
        <w:rPr>
          <w:rFonts w:ascii="Times New Roman" w:hAnsi="Times New Roman" w:cs="Times New Roman"/>
          <w:shd w:val="clear" w:color="auto" w:fill="FFFFFF"/>
        </w:rPr>
        <w:t xml:space="preserve"> </w:t>
      </w:r>
    </w:p>
    <w:p w14:paraId="3D27039B" w14:textId="77777777" w:rsidR="00350287" w:rsidRPr="00350287" w:rsidRDefault="00350287" w:rsidP="00350287">
      <w:pPr>
        <w:jc w:val="center"/>
        <w:rPr>
          <w:rFonts w:ascii="Times New Roman" w:hAnsi="Times New Roman" w:cs="Times New Roman"/>
          <w:b/>
          <w:bCs/>
          <w:sz w:val="24"/>
          <w:szCs w:val="24"/>
        </w:rPr>
      </w:pPr>
      <w:r w:rsidRPr="00350287">
        <w:rPr>
          <w:rFonts w:ascii="Times New Roman" w:hAnsi="Times New Roman" w:cs="Times New Roman"/>
          <w:b/>
          <w:bCs/>
          <w:noProof/>
          <w:sz w:val="24"/>
          <w:szCs w:val="24"/>
        </w:rPr>
        <w:lastRenderedPageBreak/>
        <w:drawing>
          <wp:inline distT="0" distB="0" distL="0" distR="0" wp14:anchorId="61069694" wp14:editId="33931344">
            <wp:extent cx="5943600" cy="4068149"/>
            <wp:effectExtent l="0" t="0" r="0" b="889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068149"/>
                    </a:xfrm>
                    <a:prstGeom prst="rect">
                      <a:avLst/>
                    </a:prstGeom>
                    <a:noFill/>
                  </pic:spPr>
                </pic:pic>
              </a:graphicData>
            </a:graphic>
          </wp:inline>
        </w:drawing>
      </w:r>
    </w:p>
    <w:p w14:paraId="1CC2320B" w14:textId="1E49B40A" w:rsidR="00350287" w:rsidRPr="00324064" w:rsidRDefault="00350287" w:rsidP="00141A6E">
      <w:pPr>
        <w:jc w:val="both"/>
        <w:rPr>
          <w:rFonts w:ascii="Times New Roman" w:hAnsi="Times New Roman" w:cs="Times New Roman"/>
        </w:rPr>
      </w:pPr>
      <w:r w:rsidRPr="00324064">
        <w:rPr>
          <w:rFonts w:ascii="Times New Roman" w:hAnsi="Times New Roman" w:cs="Times New Roman"/>
          <w:b/>
          <w:bCs/>
        </w:rPr>
        <w:t>Fig</w:t>
      </w:r>
      <w:r w:rsidR="0007778A">
        <w:rPr>
          <w:rFonts w:ascii="Times New Roman" w:hAnsi="Times New Roman" w:cs="Times New Roman"/>
          <w:b/>
          <w:bCs/>
        </w:rPr>
        <w:t>ure</w:t>
      </w:r>
      <w:r w:rsidRPr="00324064">
        <w:rPr>
          <w:rFonts w:ascii="Times New Roman" w:hAnsi="Times New Roman" w:cs="Times New Roman"/>
          <w:b/>
          <w:bCs/>
        </w:rPr>
        <w:t xml:space="preserve"> </w:t>
      </w:r>
      <w:r w:rsidR="00D31004" w:rsidRPr="00324064">
        <w:rPr>
          <w:rFonts w:ascii="Times New Roman" w:hAnsi="Times New Roman" w:cs="Times New Roman"/>
          <w:b/>
          <w:bCs/>
        </w:rPr>
        <w:t>S</w:t>
      </w:r>
      <w:r w:rsidRPr="00324064">
        <w:rPr>
          <w:rFonts w:ascii="Times New Roman" w:hAnsi="Times New Roman" w:cs="Times New Roman"/>
          <w:b/>
          <w:bCs/>
        </w:rPr>
        <w:t>2.</w:t>
      </w:r>
      <w:r w:rsidR="007277A5">
        <w:rPr>
          <w:rFonts w:ascii="Times New Roman" w:hAnsi="Times New Roman" w:cs="Times New Roman"/>
          <w:b/>
          <w:bCs/>
        </w:rPr>
        <w:t xml:space="preserve"> </w:t>
      </w:r>
      <w:r w:rsidR="007277A5" w:rsidRPr="00324064">
        <w:rPr>
          <w:rFonts w:ascii="Times New Roman" w:hAnsi="Times New Roman" w:cs="Times New Roman"/>
        </w:rPr>
        <w:t>Representative</w:t>
      </w:r>
      <w:r w:rsidRPr="00324064">
        <w:rPr>
          <w:rFonts w:ascii="Times New Roman" w:hAnsi="Times New Roman" w:cs="Times New Roman"/>
          <w:vertAlign w:val="superscript"/>
        </w:rPr>
        <w:t xml:space="preserve"> 1</w:t>
      </w:r>
      <w:r w:rsidRPr="00324064">
        <w:rPr>
          <w:rFonts w:ascii="Times New Roman" w:hAnsi="Times New Roman" w:cs="Times New Roman"/>
        </w:rPr>
        <w:t>H NMR spectra in CDCl</w:t>
      </w:r>
      <w:r w:rsidRPr="00324064">
        <w:rPr>
          <w:rFonts w:ascii="Times New Roman" w:hAnsi="Times New Roman" w:cs="Times New Roman"/>
          <w:vertAlign w:val="subscript"/>
        </w:rPr>
        <w:t>3</w:t>
      </w:r>
      <w:r w:rsidRPr="00324064">
        <w:rPr>
          <w:rFonts w:ascii="Times New Roman" w:hAnsi="Times New Roman" w:cs="Times New Roman"/>
        </w:rPr>
        <w:t xml:space="preserve"> of p(COD), containing 3 </w:t>
      </w:r>
      <w:proofErr w:type="spellStart"/>
      <w:r w:rsidRPr="00324064">
        <w:rPr>
          <w:rFonts w:ascii="Times New Roman" w:hAnsi="Times New Roman" w:cs="Times New Roman"/>
        </w:rPr>
        <w:t>wt</w:t>
      </w:r>
      <w:proofErr w:type="spellEnd"/>
      <w:r w:rsidRPr="00324064">
        <w:rPr>
          <w:rFonts w:ascii="Times New Roman" w:hAnsi="Times New Roman" w:cs="Times New Roman"/>
        </w:rPr>
        <w:t xml:space="preserve">% ENB, from </w:t>
      </w:r>
      <w:r w:rsidR="0007778A">
        <w:rPr>
          <w:rFonts w:ascii="Times New Roman" w:hAnsi="Times New Roman" w:cs="Times New Roman"/>
        </w:rPr>
        <w:t>the Ru-1</w:t>
      </w:r>
      <w:r w:rsidRPr="00324064">
        <w:rPr>
          <w:rFonts w:ascii="Times New Roman" w:hAnsi="Times New Roman" w:cs="Times New Roman"/>
        </w:rPr>
        <w:t xml:space="preserve"> </w:t>
      </w:r>
      <w:r w:rsidR="0007778A" w:rsidRPr="00AB48D4">
        <w:rPr>
          <w:rFonts w:ascii="Times New Roman" w:hAnsi="Times New Roman" w:cs="Times New Roman"/>
          <w:shd w:val="clear" w:color="auto" w:fill="FFFFFF"/>
        </w:rPr>
        <w:t>initiator</w:t>
      </w:r>
      <w:r w:rsidR="0007778A" w:rsidRPr="00324064">
        <w:rPr>
          <w:rFonts w:ascii="Times New Roman" w:hAnsi="Times New Roman" w:cs="Times New Roman"/>
        </w:rPr>
        <w:t xml:space="preserve"> </w:t>
      </w:r>
      <w:r w:rsidRPr="00324064">
        <w:rPr>
          <w:rFonts w:ascii="Times New Roman" w:hAnsi="Times New Roman" w:cs="Times New Roman"/>
        </w:rPr>
        <w:t xml:space="preserve">displaying both </w:t>
      </w:r>
      <w:r w:rsidRPr="00324064">
        <w:rPr>
          <w:rFonts w:ascii="Times New Roman" w:hAnsi="Times New Roman" w:cs="Times New Roman"/>
          <w:i/>
          <w:iCs/>
        </w:rPr>
        <w:t>cis</w:t>
      </w:r>
      <w:r w:rsidRPr="00324064">
        <w:rPr>
          <w:rFonts w:ascii="Times New Roman" w:hAnsi="Times New Roman" w:cs="Times New Roman"/>
        </w:rPr>
        <w:t xml:space="preserve"> and </w:t>
      </w:r>
      <w:r w:rsidRPr="00324064">
        <w:rPr>
          <w:rFonts w:ascii="Times New Roman" w:hAnsi="Times New Roman" w:cs="Times New Roman"/>
          <w:i/>
          <w:iCs/>
        </w:rPr>
        <w:t>trans</w:t>
      </w:r>
      <w:r w:rsidRPr="00324064">
        <w:rPr>
          <w:rFonts w:ascii="Times New Roman" w:hAnsi="Times New Roman" w:cs="Times New Roman"/>
        </w:rPr>
        <w:t xml:space="preserve"> configurations. Ratio of </w:t>
      </w:r>
      <w:r w:rsidRPr="00324064">
        <w:rPr>
          <w:rFonts w:ascii="Times New Roman" w:hAnsi="Times New Roman" w:cs="Times New Roman"/>
          <w:i/>
          <w:iCs/>
        </w:rPr>
        <w:t>cis</w:t>
      </w:r>
      <w:r w:rsidRPr="00324064">
        <w:rPr>
          <w:rFonts w:ascii="Times New Roman" w:hAnsi="Times New Roman" w:cs="Times New Roman"/>
        </w:rPr>
        <w:t xml:space="preserve"> and </w:t>
      </w:r>
      <w:r w:rsidRPr="00324064">
        <w:rPr>
          <w:rFonts w:ascii="Times New Roman" w:hAnsi="Times New Roman" w:cs="Times New Roman"/>
          <w:i/>
          <w:iCs/>
        </w:rPr>
        <w:t>trans</w:t>
      </w:r>
      <w:r w:rsidRPr="00324064">
        <w:rPr>
          <w:rFonts w:ascii="Times New Roman" w:hAnsi="Times New Roman" w:cs="Times New Roman"/>
        </w:rPr>
        <w:t xml:space="preserve"> configurations signals for each backbone proton (inset).</w:t>
      </w:r>
    </w:p>
    <w:p w14:paraId="7D2ACC06" w14:textId="77777777" w:rsidR="00350287" w:rsidRDefault="00350287" w:rsidP="00726F2D">
      <w:pPr>
        <w:ind w:firstLine="720"/>
        <w:rPr>
          <w:rFonts w:ascii="Times New Roman" w:hAnsi="Times New Roman" w:cs="Times New Roman"/>
          <w:b/>
          <w:bCs/>
          <w:sz w:val="24"/>
          <w:szCs w:val="24"/>
        </w:rPr>
      </w:pPr>
    </w:p>
    <w:p w14:paraId="53A6B658" w14:textId="77777777" w:rsidR="00141A6E" w:rsidRPr="00141A6E" w:rsidRDefault="00141A6E" w:rsidP="00141A6E">
      <w:pPr>
        <w:rPr>
          <w:rFonts w:ascii="Times New Roman" w:hAnsi="Times New Roman" w:cs="Times New Roman"/>
          <w:b/>
          <w:bCs/>
          <w:sz w:val="24"/>
          <w:szCs w:val="24"/>
        </w:rPr>
      </w:pPr>
      <w:r w:rsidRPr="00141A6E">
        <w:rPr>
          <w:rFonts w:ascii="Times New Roman" w:hAnsi="Times New Roman" w:cs="Times New Roman"/>
          <w:b/>
          <w:bCs/>
          <w:noProof/>
          <w:sz w:val="24"/>
          <w:szCs w:val="24"/>
        </w:rPr>
        <w:lastRenderedPageBreak/>
        <w:drawing>
          <wp:inline distT="0" distB="0" distL="0" distR="0" wp14:anchorId="611C951F" wp14:editId="2091BF93">
            <wp:extent cx="6000996" cy="3333750"/>
            <wp:effectExtent l="0" t="0" r="0" b="0"/>
            <wp:docPr id="1"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6684" cy="3336910"/>
                    </a:xfrm>
                    <a:prstGeom prst="rect">
                      <a:avLst/>
                    </a:prstGeom>
                    <a:noFill/>
                  </pic:spPr>
                </pic:pic>
              </a:graphicData>
            </a:graphic>
          </wp:inline>
        </w:drawing>
      </w:r>
    </w:p>
    <w:p w14:paraId="3DAE41BC" w14:textId="0868840D" w:rsidR="00141A6E" w:rsidRDefault="00141A6E" w:rsidP="00141A6E">
      <w:pPr>
        <w:jc w:val="both"/>
        <w:rPr>
          <w:rFonts w:ascii="Times New Roman" w:hAnsi="Times New Roman" w:cs="Times New Roman"/>
          <w:b/>
          <w:bCs/>
        </w:rPr>
      </w:pPr>
      <w:r w:rsidRPr="00324064">
        <w:rPr>
          <w:rFonts w:ascii="Times New Roman" w:hAnsi="Times New Roman" w:cs="Times New Roman"/>
          <w:b/>
          <w:bCs/>
        </w:rPr>
        <w:t>Fig</w:t>
      </w:r>
      <w:r w:rsidR="0007778A">
        <w:rPr>
          <w:rFonts w:ascii="Times New Roman" w:hAnsi="Times New Roman" w:cs="Times New Roman"/>
          <w:b/>
          <w:bCs/>
        </w:rPr>
        <w:t>ure</w:t>
      </w:r>
      <w:r w:rsidRPr="00324064">
        <w:rPr>
          <w:rFonts w:ascii="Times New Roman" w:hAnsi="Times New Roman" w:cs="Times New Roman"/>
          <w:b/>
          <w:bCs/>
        </w:rPr>
        <w:t xml:space="preserve"> </w:t>
      </w:r>
      <w:r w:rsidR="00D31004" w:rsidRPr="00324064">
        <w:rPr>
          <w:rFonts w:ascii="Times New Roman" w:hAnsi="Times New Roman" w:cs="Times New Roman"/>
          <w:b/>
          <w:bCs/>
        </w:rPr>
        <w:t>S</w:t>
      </w:r>
      <w:r w:rsidRPr="00324064">
        <w:rPr>
          <w:rFonts w:ascii="Times New Roman" w:hAnsi="Times New Roman" w:cs="Times New Roman"/>
          <w:b/>
          <w:bCs/>
        </w:rPr>
        <w:t xml:space="preserve">3. </w:t>
      </w:r>
      <w:r w:rsidRPr="00324064">
        <w:rPr>
          <w:rFonts w:ascii="Times New Roman" w:hAnsi="Times New Roman" w:cs="Times New Roman"/>
        </w:rPr>
        <w:t xml:space="preserve">Representative </w:t>
      </w:r>
      <w:r w:rsidR="00394A29" w:rsidRPr="00394A29">
        <w:rPr>
          <w:rFonts w:ascii="Times New Roman" w:hAnsi="Times New Roman" w:cs="Times New Roman"/>
        </w:rPr>
        <w:t xml:space="preserve">Heteronuclear Single Quantum Coherence </w:t>
      </w:r>
      <w:r w:rsidR="00ED2CCB">
        <w:rPr>
          <w:rFonts w:ascii="Times New Roman" w:hAnsi="Times New Roman" w:cs="Times New Roman"/>
        </w:rPr>
        <w:t>(</w:t>
      </w:r>
      <w:r w:rsidRPr="00324064">
        <w:rPr>
          <w:rFonts w:ascii="Times New Roman" w:hAnsi="Times New Roman" w:cs="Times New Roman"/>
        </w:rPr>
        <w:t>HSQC</w:t>
      </w:r>
      <w:r w:rsidR="00ED2CCB">
        <w:rPr>
          <w:rFonts w:ascii="Times New Roman" w:hAnsi="Times New Roman" w:cs="Times New Roman"/>
        </w:rPr>
        <w:t>)</w:t>
      </w:r>
      <w:r w:rsidRPr="00324064">
        <w:rPr>
          <w:rFonts w:ascii="Times New Roman" w:hAnsi="Times New Roman" w:cs="Times New Roman"/>
        </w:rPr>
        <w:t xml:space="preserve"> NMR spectra in CDCl</w:t>
      </w:r>
      <w:r w:rsidRPr="00324064">
        <w:rPr>
          <w:rFonts w:ascii="Times New Roman" w:hAnsi="Times New Roman" w:cs="Times New Roman"/>
          <w:vertAlign w:val="subscript"/>
        </w:rPr>
        <w:t>3</w:t>
      </w:r>
      <w:r w:rsidRPr="00324064">
        <w:rPr>
          <w:rFonts w:ascii="Times New Roman" w:hAnsi="Times New Roman" w:cs="Times New Roman"/>
        </w:rPr>
        <w:t xml:space="preserve"> of p(COD) from </w:t>
      </w:r>
      <w:r w:rsidR="0007778A">
        <w:rPr>
          <w:rFonts w:ascii="Times New Roman" w:hAnsi="Times New Roman" w:cs="Times New Roman"/>
        </w:rPr>
        <w:t>the Ru-1</w:t>
      </w:r>
      <w:r w:rsidR="0007778A" w:rsidRPr="00324064">
        <w:rPr>
          <w:rFonts w:ascii="Times New Roman" w:hAnsi="Times New Roman" w:cs="Times New Roman"/>
        </w:rPr>
        <w:t xml:space="preserve"> </w:t>
      </w:r>
      <w:r w:rsidR="0007778A" w:rsidRPr="00AB48D4">
        <w:rPr>
          <w:rFonts w:ascii="Times New Roman" w:hAnsi="Times New Roman" w:cs="Times New Roman"/>
          <w:shd w:val="clear" w:color="auto" w:fill="FFFFFF"/>
        </w:rPr>
        <w:t>initiator</w:t>
      </w:r>
      <w:r w:rsidRPr="00324064">
        <w:rPr>
          <w:rFonts w:ascii="Times New Roman" w:hAnsi="Times New Roman" w:cs="Times New Roman"/>
        </w:rPr>
        <w:t xml:space="preserve"> displaying both </w:t>
      </w:r>
      <w:r w:rsidRPr="00324064">
        <w:rPr>
          <w:rFonts w:ascii="Times New Roman" w:hAnsi="Times New Roman" w:cs="Times New Roman"/>
          <w:i/>
          <w:iCs/>
        </w:rPr>
        <w:t>cis</w:t>
      </w:r>
      <w:r w:rsidRPr="00324064">
        <w:rPr>
          <w:rFonts w:ascii="Times New Roman" w:hAnsi="Times New Roman" w:cs="Times New Roman"/>
        </w:rPr>
        <w:t xml:space="preserve"> and </w:t>
      </w:r>
      <w:r w:rsidRPr="00324064">
        <w:rPr>
          <w:rFonts w:ascii="Times New Roman" w:hAnsi="Times New Roman" w:cs="Times New Roman"/>
          <w:i/>
          <w:iCs/>
        </w:rPr>
        <w:t>trans</w:t>
      </w:r>
      <w:r w:rsidRPr="00324064">
        <w:rPr>
          <w:rFonts w:ascii="Times New Roman" w:hAnsi="Times New Roman" w:cs="Times New Roman"/>
        </w:rPr>
        <w:t xml:space="preserve"> configurations. Insets of </w:t>
      </w:r>
      <w:r w:rsidRPr="00324064">
        <w:rPr>
          <w:rFonts w:ascii="Times New Roman" w:hAnsi="Times New Roman" w:cs="Times New Roman"/>
          <w:i/>
          <w:iCs/>
        </w:rPr>
        <w:t>cis</w:t>
      </w:r>
      <w:r w:rsidRPr="00324064">
        <w:rPr>
          <w:rFonts w:ascii="Times New Roman" w:hAnsi="Times New Roman" w:cs="Times New Roman"/>
        </w:rPr>
        <w:t xml:space="preserve"> and </w:t>
      </w:r>
      <w:r w:rsidRPr="00324064">
        <w:rPr>
          <w:rFonts w:ascii="Times New Roman" w:hAnsi="Times New Roman" w:cs="Times New Roman"/>
          <w:i/>
          <w:iCs/>
        </w:rPr>
        <w:t>trans</w:t>
      </w:r>
      <w:r w:rsidRPr="00324064">
        <w:rPr>
          <w:rFonts w:ascii="Times New Roman" w:hAnsi="Times New Roman" w:cs="Times New Roman"/>
        </w:rPr>
        <w:t xml:space="preserve"> configurations signals correlation each backbone proton and carbon.</w:t>
      </w:r>
      <w:r w:rsidRPr="00324064">
        <w:rPr>
          <w:rFonts w:ascii="Times New Roman" w:hAnsi="Times New Roman" w:cs="Times New Roman"/>
          <w:b/>
          <w:bCs/>
        </w:rPr>
        <w:t xml:space="preserve"> </w:t>
      </w:r>
    </w:p>
    <w:p w14:paraId="4758D355" w14:textId="77777777" w:rsidR="00ED0C23" w:rsidRPr="00324064" w:rsidRDefault="00ED0C23" w:rsidP="00141A6E">
      <w:pPr>
        <w:jc w:val="both"/>
        <w:rPr>
          <w:rFonts w:ascii="Times New Roman" w:hAnsi="Times New Roman" w:cs="Times New Roman"/>
          <w:b/>
          <w:bCs/>
        </w:rPr>
      </w:pPr>
    </w:p>
    <w:p w14:paraId="5CCDCF5D" w14:textId="77777777" w:rsidR="00D31004" w:rsidRPr="00141A6E" w:rsidRDefault="00D31004" w:rsidP="00141A6E">
      <w:pPr>
        <w:jc w:val="both"/>
        <w:rPr>
          <w:rFonts w:ascii="Times New Roman" w:hAnsi="Times New Roman" w:cs="Times New Roman"/>
          <w:b/>
          <w:bCs/>
          <w:sz w:val="24"/>
          <w:szCs w:val="24"/>
        </w:rPr>
      </w:pPr>
    </w:p>
    <w:p w14:paraId="2E55D286" w14:textId="77777777" w:rsidR="00D31004" w:rsidRPr="00D31004" w:rsidRDefault="00D31004" w:rsidP="00D31004">
      <w:pPr>
        <w:rPr>
          <w:rFonts w:ascii="Times New Roman" w:hAnsi="Times New Roman" w:cs="Times New Roman"/>
          <w:b/>
          <w:bCs/>
          <w:sz w:val="24"/>
          <w:szCs w:val="24"/>
        </w:rPr>
      </w:pPr>
      <w:r w:rsidRPr="00D31004">
        <w:rPr>
          <w:rFonts w:ascii="Times New Roman" w:hAnsi="Times New Roman" w:cs="Times New Roman"/>
          <w:b/>
          <w:bCs/>
          <w:noProof/>
          <w:sz w:val="24"/>
          <w:szCs w:val="24"/>
        </w:rPr>
        <w:lastRenderedPageBreak/>
        <w:drawing>
          <wp:inline distT="0" distB="0" distL="0" distR="0" wp14:anchorId="41508099" wp14:editId="341302F8">
            <wp:extent cx="5943600" cy="3785829"/>
            <wp:effectExtent l="0" t="0" r="0" b="5715"/>
            <wp:docPr id="10" name="Picture 10"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video gam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785829"/>
                    </a:xfrm>
                    <a:prstGeom prst="rect">
                      <a:avLst/>
                    </a:prstGeom>
                    <a:noFill/>
                  </pic:spPr>
                </pic:pic>
              </a:graphicData>
            </a:graphic>
          </wp:inline>
        </w:drawing>
      </w:r>
    </w:p>
    <w:p w14:paraId="5F3A0C94" w14:textId="51018193" w:rsidR="00ED0C23" w:rsidRDefault="00D31004" w:rsidP="0007778A">
      <w:pPr>
        <w:jc w:val="both"/>
        <w:rPr>
          <w:rFonts w:ascii="Times New Roman" w:hAnsi="Times New Roman" w:cs="Times New Roman"/>
        </w:rPr>
      </w:pPr>
      <w:r w:rsidRPr="00324064">
        <w:rPr>
          <w:rFonts w:ascii="Times New Roman" w:hAnsi="Times New Roman" w:cs="Times New Roman"/>
          <w:b/>
          <w:bCs/>
        </w:rPr>
        <w:t>Fig</w:t>
      </w:r>
      <w:r w:rsidR="00ED2CCB">
        <w:rPr>
          <w:rFonts w:ascii="Times New Roman" w:hAnsi="Times New Roman" w:cs="Times New Roman"/>
          <w:b/>
          <w:bCs/>
        </w:rPr>
        <w:t>ure</w:t>
      </w:r>
      <w:r w:rsidRPr="00324064">
        <w:rPr>
          <w:rFonts w:ascii="Times New Roman" w:hAnsi="Times New Roman" w:cs="Times New Roman"/>
          <w:b/>
          <w:bCs/>
        </w:rPr>
        <w:t xml:space="preserve"> S4. </w:t>
      </w:r>
      <w:r w:rsidRPr="00324064">
        <w:rPr>
          <w:rFonts w:ascii="Times New Roman" w:hAnsi="Times New Roman" w:cs="Times New Roman"/>
        </w:rPr>
        <w:t xml:space="preserve">Representative </w:t>
      </w:r>
      <w:r w:rsidRPr="00324064">
        <w:rPr>
          <w:rFonts w:ascii="Times New Roman" w:hAnsi="Times New Roman" w:cs="Times New Roman"/>
          <w:vertAlign w:val="superscript"/>
        </w:rPr>
        <w:t>13</w:t>
      </w:r>
      <w:r w:rsidRPr="00324064">
        <w:rPr>
          <w:rFonts w:ascii="Times New Roman" w:hAnsi="Times New Roman" w:cs="Times New Roman"/>
        </w:rPr>
        <w:t>C NMR spectra in CDCl</w:t>
      </w:r>
      <w:r w:rsidRPr="00324064">
        <w:rPr>
          <w:rFonts w:ascii="Times New Roman" w:hAnsi="Times New Roman" w:cs="Times New Roman"/>
          <w:vertAlign w:val="subscript"/>
        </w:rPr>
        <w:t>3</w:t>
      </w:r>
      <w:r w:rsidRPr="00324064">
        <w:rPr>
          <w:rFonts w:ascii="Times New Roman" w:hAnsi="Times New Roman" w:cs="Times New Roman"/>
        </w:rPr>
        <w:t xml:space="preserve"> of p(COD), containing 3 </w:t>
      </w:r>
      <w:proofErr w:type="spellStart"/>
      <w:r w:rsidRPr="00324064">
        <w:rPr>
          <w:rFonts w:ascii="Times New Roman" w:hAnsi="Times New Roman" w:cs="Times New Roman"/>
        </w:rPr>
        <w:t>wt</w:t>
      </w:r>
      <w:proofErr w:type="spellEnd"/>
      <w:r w:rsidRPr="00324064">
        <w:rPr>
          <w:rFonts w:ascii="Times New Roman" w:hAnsi="Times New Roman" w:cs="Times New Roman"/>
        </w:rPr>
        <w:t xml:space="preserve">% ENB, amorphous region from </w:t>
      </w:r>
      <w:r w:rsidR="0007778A">
        <w:rPr>
          <w:rFonts w:ascii="Times New Roman" w:hAnsi="Times New Roman" w:cs="Times New Roman"/>
        </w:rPr>
        <w:t>the Ru-1</w:t>
      </w:r>
      <w:r w:rsidR="0007778A" w:rsidRPr="00324064">
        <w:rPr>
          <w:rFonts w:ascii="Times New Roman" w:hAnsi="Times New Roman" w:cs="Times New Roman"/>
        </w:rPr>
        <w:t xml:space="preserve"> </w:t>
      </w:r>
      <w:r w:rsidR="0007778A" w:rsidRPr="00AB48D4">
        <w:rPr>
          <w:rFonts w:ascii="Times New Roman" w:hAnsi="Times New Roman" w:cs="Times New Roman"/>
          <w:shd w:val="clear" w:color="auto" w:fill="FFFFFF"/>
        </w:rPr>
        <w:t>initiator</w:t>
      </w:r>
      <w:r w:rsidRPr="00324064">
        <w:rPr>
          <w:rFonts w:ascii="Times New Roman" w:hAnsi="Times New Roman" w:cs="Times New Roman"/>
        </w:rPr>
        <w:t xml:space="preserve"> displaying both </w:t>
      </w:r>
      <w:r w:rsidRPr="00324064">
        <w:rPr>
          <w:rFonts w:ascii="Times New Roman" w:hAnsi="Times New Roman" w:cs="Times New Roman"/>
          <w:i/>
          <w:iCs/>
        </w:rPr>
        <w:t>cis</w:t>
      </w:r>
      <w:r w:rsidRPr="00324064">
        <w:rPr>
          <w:rFonts w:ascii="Times New Roman" w:hAnsi="Times New Roman" w:cs="Times New Roman"/>
        </w:rPr>
        <w:t xml:space="preserve"> and </w:t>
      </w:r>
      <w:r w:rsidRPr="00324064">
        <w:rPr>
          <w:rFonts w:ascii="Times New Roman" w:hAnsi="Times New Roman" w:cs="Times New Roman"/>
          <w:i/>
          <w:iCs/>
        </w:rPr>
        <w:t>trans</w:t>
      </w:r>
      <w:r w:rsidRPr="00324064">
        <w:rPr>
          <w:rFonts w:ascii="Times New Roman" w:hAnsi="Times New Roman" w:cs="Times New Roman"/>
        </w:rPr>
        <w:t xml:space="preserve"> configurations. Ratio of </w:t>
      </w:r>
      <w:r w:rsidRPr="00324064">
        <w:rPr>
          <w:rFonts w:ascii="Times New Roman" w:hAnsi="Times New Roman" w:cs="Times New Roman"/>
          <w:i/>
          <w:iCs/>
        </w:rPr>
        <w:t>cis</w:t>
      </w:r>
      <w:r w:rsidRPr="00324064">
        <w:rPr>
          <w:rFonts w:ascii="Times New Roman" w:hAnsi="Times New Roman" w:cs="Times New Roman"/>
        </w:rPr>
        <w:t xml:space="preserve"> and </w:t>
      </w:r>
      <w:r w:rsidRPr="00324064">
        <w:rPr>
          <w:rFonts w:ascii="Times New Roman" w:hAnsi="Times New Roman" w:cs="Times New Roman"/>
          <w:i/>
          <w:iCs/>
        </w:rPr>
        <w:t>trans</w:t>
      </w:r>
      <w:r w:rsidRPr="00324064">
        <w:rPr>
          <w:rFonts w:ascii="Times New Roman" w:hAnsi="Times New Roman" w:cs="Times New Roman"/>
        </w:rPr>
        <w:t xml:space="preserve"> configurations signals for each backbone carbon (inset). </w:t>
      </w:r>
    </w:p>
    <w:p w14:paraId="33F6D8C8" w14:textId="77777777" w:rsidR="00744BA1" w:rsidRDefault="00744BA1" w:rsidP="0007778A">
      <w:pPr>
        <w:jc w:val="both"/>
        <w:rPr>
          <w:rFonts w:ascii="Times New Roman" w:hAnsi="Times New Roman" w:cs="Times New Roman"/>
        </w:rPr>
      </w:pPr>
    </w:p>
    <w:p w14:paraId="07752F11" w14:textId="77777777" w:rsidR="00744BA1" w:rsidRDefault="00744BA1" w:rsidP="0007778A">
      <w:pPr>
        <w:jc w:val="both"/>
        <w:rPr>
          <w:rFonts w:ascii="Times New Roman" w:hAnsi="Times New Roman" w:cs="Times New Roman"/>
        </w:rPr>
      </w:pPr>
    </w:p>
    <w:p w14:paraId="20A7FA66" w14:textId="77777777" w:rsidR="00744BA1" w:rsidRDefault="00744BA1" w:rsidP="0007778A">
      <w:pPr>
        <w:jc w:val="both"/>
        <w:rPr>
          <w:rFonts w:ascii="Times New Roman" w:hAnsi="Times New Roman" w:cs="Times New Roman"/>
        </w:rPr>
      </w:pPr>
    </w:p>
    <w:p w14:paraId="48FB0B26" w14:textId="77777777" w:rsidR="00744BA1" w:rsidRDefault="00744BA1" w:rsidP="0007778A">
      <w:pPr>
        <w:jc w:val="both"/>
        <w:rPr>
          <w:rFonts w:ascii="Times New Roman" w:hAnsi="Times New Roman" w:cs="Times New Roman"/>
        </w:rPr>
      </w:pPr>
    </w:p>
    <w:p w14:paraId="090F8104" w14:textId="77777777" w:rsidR="00744BA1" w:rsidRDefault="00744BA1" w:rsidP="0007778A">
      <w:pPr>
        <w:jc w:val="both"/>
        <w:rPr>
          <w:rFonts w:ascii="Times New Roman" w:hAnsi="Times New Roman" w:cs="Times New Roman"/>
        </w:rPr>
      </w:pPr>
    </w:p>
    <w:p w14:paraId="374BDA69" w14:textId="77777777" w:rsidR="00744BA1" w:rsidRDefault="00744BA1" w:rsidP="0007778A">
      <w:pPr>
        <w:jc w:val="both"/>
        <w:rPr>
          <w:rFonts w:ascii="Times New Roman" w:hAnsi="Times New Roman" w:cs="Times New Roman"/>
        </w:rPr>
      </w:pPr>
    </w:p>
    <w:p w14:paraId="3FC347CB" w14:textId="77777777" w:rsidR="00744BA1" w:rsidRDefault="00744BA1" w:rsidP="0007778A">
      <w:pPr>
        <w:jc w:val="both"/>
        <w:rPr>
          <w:rFonts w:ascii="Times New Roman" w:hAnsi="Times New Roman" w:cs="Times New Roman"/>
        </w:rPr>
      </w:pPr>
    </w:p>
    <w:p w14:paraId="1A08257A" w14:textId="77777777" w:rsidR="00744BA1" w:rsidRDefault="00744BA1" w:rsidP="0007778A">
      <w:pPr>
        <w:jc w:val="both"/>
        <w:rPr>
          <w:rFonts w:ascii="Times New Roman" w:hAnsi="Times New Roman" w:cs="Times New Roman"/>
        </w:rPr>
      </w:pPr>
    </w:p>
    <w:p w14:paraId="218C2FEF" w14:textId="77777777" w:rsidR="00744BA1" w:rsidRDefault="00744BA1" w:rsidP="0007778A">
      <w:pPr>
        <w:jc w:val="both"/>
        <w:rPr>
          <w:rFonts w:ascii="Times New Roman" w:hAnsi="Times New Roman" w:cs="Times New Roman"/>
        </w:rPr>
      </w:pPr>
    </w:p>
    <w:p w14:paraId="1778A69C" w14:textId="77777777" w:rsidR="00744BA1" w:rsidRDefault="00744BA1" w:rsidP="0007778A">
      <w:pPr>
        <w:jc w:val="both"/>
        <w:rPr>
          <w:rFonts w:ascii="Times New Roman" w:hAnsi="Times New Roman" w:cs="Times New Roman"/>
        </w:rPr>
      </w:pPr>
    </w:p>
    <w:p w14:paraId="30453140" w14:textId="77777777" w:rsidR="00744BA1" w:rsidRDefault="00744BA1" w:rsidP="0007778A">
      <w:pPr>
        <w:jc w:val="both"/>
        <w:rPr>
          <w:rFonts w:ascii="Times New Roman" w:hAnsi="Times New Roman" w:cs="Times New Roman"/>
        </w:rPr>
      </w:pPr>
    </w:p>
    <w:p w14:paraId="4D2DFBB0" w14:textId="77777777" w:rsidR="00744BA1" w:rsidRDefault="00744BA1" w:rsidP="0007778A">
      <w:pPr>
        <w:jc w:val="both"/>
        <w:rPr>
          <w:rFonts w:ascii="Times New Roman" w:hAnsi="Times New Roman" w:cs="Times New Roman"/>
        </w:rPr>
      </w:pPr>
    </w:p>
    <w:p w14:paraId="1CA81C31" w14:textId="77777777" w:rsidR="00744BA1" w:rsidRPr="00ED0C23" w:rsidRDefault="00744BA1" w:rsidP="0007778A">
      <w:pPr>
        <w:jc w:val="both"/>
        <w:rPr>
          <w:rFonts w:ascii="Times New Roman" w:hAnsi="Times New Roman" w:cs="Times New Roman"/>
        </w:rPr>
      </w:pPr>
    </w:p>
    <w:p w14:paraId="45E89F72" w14:textId="3A5F44AA" w:rsidR="00D31004" w:rsidRPr="00D36866" w:rsidRDefault="00D31004" w:rsidP="00726F2D">
      <w:pPr>
        <w:rPr>
          <w:rFonts w:ascii="Times New Roman" w:hAnsi="Times New Roman" w:cs="Times New Roman"/>
        </w:rPr>
      </w:pPr>
      <w:r w:rsidRPr="00324064">
        <w:rPr>
          <w:rFonts w:ascii="Times New Roman" w:hAnsi="Times New Roman" w:cs="Times New Roman"/>
          <w:b/>
          <w:bCs/>
        </w:rPr>
        <w:lastRenderedPageBreak/>
        <w:t>Table S1.</w:t>
      </w:r>
      <w:r w:rsidR="00FF6D4C">
        <w:rPr>
          <w:rFonts w:ascii="Times New Roman" w:hAnsi="Times New Roman" w:cs="Times New Roman"/>
          <w:b/>
          <w:bCs/>
        </w:rPr>
        <w:t xml:space="preserve"> </w:t>
      </w:r>
      <w:r w:rsidR="00F621CF" w:rsidRPr="00D36866">
        <w:rPr>
          <w:rFonts w:ascii="Times New Roman" w:hAnsi="Times New Roman" w:cs="Times New Roman"/>
        </w:rPr>
        <w:t xml:space="preserve">Summary of </w:t>
      </w:r>
      <w:r w:rsidR="00F621CF" w:rsidRPr="00FB08FF">
        <w:rPr>
          <w:rFonts w:ascii="Times New Roman" w:hAnsi="Times New Roman" w:cs="Times New Roman"/>
          <w:i/>
          <w:iCs/>
        </w:rPr>
        <w:t>t</w:t>
      </w:r>
      <w:r w:rsidR="00F621CF" w:rsidRPr="00D36866">
        <w:rPr>
          <w:rFonts w:ascii="Times New Roman" w:hAnsi="Times New Roman" w:cs="Times New Roman"/>
          <w:i/>
          <w:iCs/>
        </w:rPr>
        <w:t>rans</w:t>
      </w:r>
      <w:r w:rsidR="00F621CF" w:rsidRPr="00D36866">
        <w:rPr>
          <w:rFonts w:ascii="Times New Roman" w:hAnsi="Times New Roman" w:cs="Times New Roman"/>
        </w:rPr>
        <w:t xml:space="preserve"> content for Ru-1 derived specimens as a function of time, extracted from the plots provided in Extended Data Figure 2a. </w:t>
      </w:r>
    </w:p>
    <w:tbl>
      <w:tblPr>
        <w:tblW w:w="5000" w:type="pct"/>
        <w:tblLook w:val="04A0" w:firstRow="1" w:lastRow="0" w:firstColumn="1" w:lastColumn="0" w:noHBand="0" w:noVBand="1"/>
      </w:tblPr>
      <w:tblGrid>
        <w:gridCol w:w="1517"/>
        <w:gridCol w:w="1475"/>
        <w:gridCol w:w="2169"/>
        <w:gridCol w:w="2581"/>
        <w:gridCol w:w="1608"/>
      </w:tblGrid>
      <w:tr w:rsidR="00AA33C3" w:rsidRPr="005F68DF" w14:paraId="50E9D8C4" w14:textId="77777777" w:rsidTr="00CE5E87">
        <w:trPr>
          <w:trHeight w:val="432"/>
        </w:trPr>
        <w:tc>
          <w:tcPr>
            <w:tcW w:w="811" w:type="pct"/>
            <w:tcBorders>
              <w:top w:val="single" w:sz="12" w:space="0" w:color="auto"/>
              <w:left w:val="single" w:sz="4" w:space="0" w:color="FFFFFF" w:themeColor="background1"/>
              <w:bottom w:val="single" w:sz="12" w:space="0" w:color="auto"/>
              <w:right w:val="single" w:sz="4" w:space="0" w:color="FFFFFF" w:themeColor="background1"/>
            </w:tcBorders>
            <w:shd w:val="clear" w:color="auto" w:fill="auto"/>
            <w:noWrap/>
            <w:vAlign w:val="center"/>
            <w:hideMark/>
          </w:tcPr>
          <w:p w14:paraId="5A413E08" w14:textId="324D92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Time (h)</w:t>
            </w:r>
          </w:p>
        </w:tc>
        <w:tc>
          <w:tcPr>
            <w:tcW w:w="789" w:type="pct"/>
            <w:tcBorders>
              <w:top w:val="single" w:sz="12" w:space="0" w:color="auto"/>
              <w:left w:val="single" w:sz="4" w:space="0" w:color="FFFFFF" w:themeColor="background1"/>
              <w:bottom w:val="single" w:sz="12" w:space="0" w:color="auto"/>
              <w:right w:val="single" w:sz="4" w:space="0" w:color="FFFFFF" w:themeColor="background1"/>
            </w:tcBorders>
            <w:shd w:val="clear" w:color="auto" w:fill="auto"/>
            <w:noWrap/>
            <w:vAlign w:val="center"/>
            <w:hideMark/>
          </w:tcPr>
          <w:p w14:paraId="13F5ABA0" w14:textId="163638A9"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Initiator</w:t>
            </w:r>
          </w:p>
        </w:tc>
        <w:tc>
          <w:tcPr>
            <w:tcW w:w="1160" w:type="pct"/>
            <w:tcBorders>
              <w:top w:val="single" w:sz="12" w:space="0" w:color="auto"/>
              <w:left w:val="single" w:sz="4" w:space="0" w:color="FFFFFF" w:themeColor="background1"/>
              <w:bottom w:val="single" w:sz="12" w:space="0" w:color="auto"/>
              <w:right w:val="single" w:sz="4" w:space="0" w:color="FFFFFF" w:themeColor="background1"/>
            </w:tcBorders>
            <w:shd w:val="clear" w:color="auto" w:fill="auto"/>
            <w:noWrap/>
            <w:vAlign w:val="center"/>
            <w:hideMark/>
          </w:tcPr>
          <w:p w14:paraId="52C5D01F" w14:textId="5898976C" w:rsidR="00AA33C3" w:rsidRPr="00744BA1" w:rsidRDefault="0075441B" w:rsidP="00CE5E87">
            <w:pPr>
              <w:spacing w:after="0" w:line="240" w:lineRule="auto"/>
              <w:jc w:val="center"/>
              <w:rPr>
                <w:rFonts w:ascii="Arial" w:eastAsia="Times New Roman" w:hAnsi="Arial" w:cs="Arial"/>
                <w:b/>
                <w:bCs/>
                <w:color w:val="000000"/>
                <w:kern w:val="0"/>
                <w14:ligatures w14:val="none"/>
              </w:rPr>
            </w:pPr>
            <w:r>
              <w:rPr>
                <w:rFonts w:ascii="Arial" w:eastAsia="Times New Roman" w:hAnsi="Arial" w:cs="Arial"/>
                <w:b/>
                <w:bCs/>
                <w:color w:val="000000"/>
                <w:kern w:val="0"/>
                <w14:ligatures w14:val="none"/>
              </w:rPr>
              <w:t>Specimen Type</w:t>
            </w:r>
          </w:p>
        </w:tc>
        <w:tc>
          <w:tcPr>
            <w:tcW w:w="1380" w:type="pct"/>
            <w:tcBorders>
              <w:top w:val="single" w:sz="12" w:space="0" w:color="auto"/>
              <w:left w:val="single" w:sz="4" w:space="0" w:color="FFFFFF" w:themeColor="background1"/>
              <w:bottom w:val="single" w:sz="12" w:space="0" w:color="auto"/>
              <w:right w:val="single" w:sz="4" w:space="0" w:color="FFFFFF" w:themeColor="background1"/>
            </w:tcBorders>
            <w:shd w:val="clear" w:color="auto" w:fill="auto"/>
            <w:noWrap/>
            <w:vAlign w:val="center"/>
            <w:hideMark/>
          </w:tcPr>
          <w:p w14:paraId="09CE1B8B" w14:textId="36B646E6"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Domain</w:t>
            </w:r>
          </w:p>
        </w:tc>
        <w:tc>
          <w:tcPr>
            <w:tcW w:w="860" w:type="pct"/>
            <w:tcBorders>
              <w:top w:val="single" w:sz="12" w:space="0" w:color="auto"/>
              <w:left w:val="single" w:sz="4" w:space="0" w:color="FFFFFF" w:themeColor="background1"/>
              <w:bottom w:val="single" w:sz="12" w:space="0" w:color="auto"/>
              <w:right w:val="single" w:sz="4" w:space="0" w:color="FFFFFF" w:themeColor="background1"/>
            </w:tcBorders>
            <w:shd w:val="clear" w:color="auto" w:fill="auto"/>
            <w:noWrap/>
            <w:vAlign w:val="center"/>
            <w:hideMark/>
          </w:tcPr>
          <w:p w14:paraId="430354A6" w14:textId="777777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Trans (%)</w:t>
            </w:r>
          </w:p>
        </w:tc>
      </w:tr>
      <w:tr w:rsidR="00AA33C3" w:rsidRPr="005F68DF" w14:paraId="696261D4" w14:textId="77777777" w:rsidTr="00CE5E87">
        <w:trPr>
          <w:trHeight w:val="432"/>
        </w:trPr>
        <w:tc>
          <w:tcPr>
            <w:tcW w:w="811" w:type="pct"/>
            <w:tcBorders>
              <w:top w:val="single" w:sz="12" w:space="0" w:color="auto"/>
              <w:left w:val="single" w:sz="4" w:space="0" w:color="FFFFFF" w:themeColor="background1"/>
              <w:bottom w:val="nil"/>
              <w:right w:val="single" w:sz="4" w:space="0" w:color="FFFFFF" w:themeColor="background1"/>
            </w:tcBorders>
            <w:shd w:val="clear" w:color="auto" w:fill="auto"/>
            <w:noWrap/>
            <w:vAlign w:val="center"/>
            <w:hideMark/>
          </w:tcPr>
          <w:p w14:paraId="362DC054" w14:textId="777777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0</w:t>
            </w:r>
          </w:p>
        </w:tc>
        <w:tc>
          <w:tcPr>
            <w:tcW w:w="789" w:type="pct"/>
            <w:tcBorders>
              <w:top w:val="single" w:sz="12" w:space="0" w:color="auto"/>
              <w:left w:val="single" w:sz="4" w:space="0" w:color="FFFFFF" w:themeColor="background1"/>
              <w:bottom w:val="nil"/>
              <w:right w:val="single" w:sz="4" w:space="0" w:color="FFFFFF" w:themeColor="background1"/>
            </w:tcBorders>
            <w:shd w:val="clear" w:color="auto" w:fill="auto"/>
            <w:noWrap/>
            <w:vAlign w:val="center"/>
            <w:hideMark/>
          </w:tcPr>
          <w:p w14:paraId="14382A4A"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Ru-1</w:t>
            </w:r>
          </w:p>
        </w:tc>
        <w:tc>
          <w:tcPr>
            <w:tcW w:w="1160" w:type="pct"/>
            <w:tcBorders>
              <w:top w:val="single" w:sz="12" w:space="0" w:color="auto"/>
              <w:left w:val="single" w:sz="4" w:space="0" w:color="FFFFFF" w:themeColor="background1"/>
              <w:bottom w:val="nil"/>
              <w:right w:val="single" w:sz="4" w:space="0" w:color="FFFFFF" w:themeColor="background1"/>
            </w:tcBorders>
            <w:shd w:val="clear" w:color="auto" w:fill="auto"/>
            <w:noWrap/>
            <w:vAlign w:val="center"/>
            <w:hideMark/>
          </w:tcPr>
          <w:p w14:paraId="49BB0F35" w14:textId="2B93B60E"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Uniform</w:t>
            </w:r>
          </w:p>
        </w:tc>
        <w:tc>
          <w:tcPr>
            <w:tcW w:w="1380" w:type="pct"/>
            <w:tcBorders>
              <w:top w:val="single" w:sz="12" w:space="0" w:color="auto"/>
              <w:left w:val="single" w:sz="4" w:space="0" w:color="FFFFFF" w:themeColor="background1"/>
              <w:bottom w:val="nil"/>
              <w:right w:val="single" w:sz="4" w:space="0" w:color="FFFFFF" w:themeColor="background1"/>
            </w:tcBorders>
            <w:shd w:val="clear" w:color="auto" w:fill="auto"/>
            <w:noWrap/>
            <w:vAlign w:val="center"/>
            <w:hideMark/>
          </w:tcPr>
          <w:p w14:paraId="2843322E"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N/A</w:t>
            </w:r>
          </w:p>
        </w:tc>
        <w:tc>
          <w:tcPr>
            <w:tcW w:w="860" w:type="pct"/>
            <w:tcBorders>
              <w:top w:val="single" w:sz="12" w:space="0" w:color="auto"/>
              <w:left w:val="single" w:sz="4" w:space="0" w:color="FFFFFF" w:themeColor="background1"/>
              <w:bottom w:val="nil"/>
              <w:right w:val="single" w:sz="4" w:space="0" w:color="FFFFFF" w:themeColor="background1"/>
            </w:tcBorders>
            <w:shd w:val="clear" w:color="auto" w:fill="auto"/>
            <w:noWrap/>
            <w:vAlign w:val="center"/>
            <w:hideMark/>
          </w:tcPr>
          <w:p w14:paraId="34E8E4F4" w14:textId="45C2CD54"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77</w:t>
            </w:r>
            <w:r>
              <w:rPr>
                <w:rFonts w:ascii="Arial" w:eastAsia="Times New Roman" w:hAnsi="Arial" w:cs="Arial"/>
                <w:color w:val="000000"/>
                <w:kern w:val="0"/>
                <w14:ligatures w14:val="none"/>
              </w:rPr>
              <w:t xml:space="preserve"> ± 1</w:t>
            </w:r>
          </w:p>
        </w:tc>
      </w:tr>
      <w:tr w:rsidR="00AA33C3" w:rsidRPr="005F68DF" w14:paraId="68251A12" w14:textId="77777777" w:rsidTr="00CE5E87">
        <w:trPr>
          <w:trHeight w:val="432"/>
        </w:trPr>
        <w:tc>
          <w:tcPr>
            <w:tcW w:w="811"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7E4FE49E" w14:textId="777777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24</w:t>
            </w:r>
          </w:p>
        </w:tc>
        <w:tc>
          <w:tcPr>
            <w:tcW w:w="789"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5A028319"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Ru-1</w:t>
            </w:r>
          </w:p>
        </w:tc>
        <w:tc>
          <w:tcPr>
            <w:tcW w:w="11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2D6C401B" w14:textId="3236300F"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Uniform</w:t>
            </w:r>
          </w:p>
        </w:tc>
        <w:tc>
          <w:tcPr>
            <w:tcW w:w="138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2CE42679"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N/A</w:t>
            </w:r>
          </w:p>
        </w:tc>
        <w:tc>
          <w:tcPr>
            <w:tcW w:w="8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47A4C18E" w14:textId="34EAB5BA"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85</w:t>
            </w:r>
            <w:r>
              <w:rPr>
                <w:rFonts w:ascii="Arial" w:eastAsia="Times New Roman" w:hAnsi="Arial" w:cs="Arial"/>
                <w:color w:val="000000"/>
                <w:kern w:val="0"/>
                <w14:ligatures w14:val="none"/>
              </w:rPr>
              <w:t xml:space="preserve"> ± 3</w:t>
            </w:r>
          </w:p>
        </w:tc>
      </w:tr>
      <w:tr w:rsidR="00AA33C3" w:rsidRPr="005F68DF" w14:paraId="1058F85D" w14:textId="77777777" w:rsidTr="00CE5E87">
        <w:trPr>
          <w:trHeight w:val="432"/>
        </w:trPr>
        <w:tc>
          <w:tcPr>
            <w:tcW w:w="811"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72661647" w14:textId="777777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48</w:t>
            </w:r>
          </w:p>
        </w:tc>
        <w:tc>
          <w:tcPr>
            <w:tcW w:w="789"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517197A8"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Ru-1</w:t>
            </w:r>
          </w:p>
        </w:tc>
        <w:tc>
          <w:tcPr>
            <w:tcW w:w="11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0DD3D73C" w14:textId="6BEF45EC"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Uniform</w:t>
            </w:r>
          </w:p>
        </w:tc>
        <w:tc>
          <w:tcPr>
            <w:tcW w:w="138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12F4CC0D"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N/A</w:t>
            </w:r>
          </w:p>
        </w:tc>
        <w:tc>
          <w:tcPr>
            <w:tcW w:w="8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5444CB7D" w14:textId="4338C0C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88</w:t>
            </w:r>
            <w:r>
              <w:rPr>
                <w:rFonts w:ascii="Arial" w:eastAsia="Times New Roman" w:hAnsi="Arial" w:cs="Arial"/>
                <w:color w:val="000000"/>
                <w:kern w:val="0"/>
                <w14:ligatures w14:val="none"/>
              </w:rPr>
              <w:t xml:space="preserve"> ± 2</w:t>
            </w:r>
          </w:p>
        </w:tc>
      </w:tr>
      <w:tr w:rsidR="00AA33C3" w:rsidRPr="005F68DF" w14:paraId="5D4E4AA0" w14:textId="77777777" w:rsidTr="00CE5E87">
        <w:trPr>
          <w:trHeight w:val="432"/>
        </w:trPr>
        <w:tc>
          <w:tcPr>
            <w:tcW w:w="811"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403CB7D1" w14:textId="777777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72</w:t>
            </w:r>
          </w:p>
        </w:tc>
        <w:tc>
          <w:tcPr>
            <w:tcW w:w="789"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746490F5"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Ru-1</w:t>
            </w:r>
          </w:p>
        </w:tc>
        <w:tc>
          <w:tcPr>
            <w:tcW w:w="11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511A0482" w14:textId="075C3603"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Uniform</w:t>
            </w:r>
          </w:p>
        </w:tc>
        <w:tc>
          <w:tcPr>
            <w:tcW w:w="138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6E2BD2A7"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N/A</w:t>
            </w:r>
          </w:p>
        </w:tc>
        <w:tc>
          <w:tcPr>
            <w:tcW w:w="8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223D524C" w14:textId="1A16E46F"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88</w:t>
            </w:r>
            <w:r>
              <w:rPr>
                <w:rFonts w:ascii="Arial" w:eastAsia="Times New Roman" w:hAnsi="Arial" w:cs="Arial"/>
                <w:color w:val="000000"/>
                <w:kern w:val="0"/>
                <w14:ligatures w14:val="none"/>
              </w:rPr>
              <w:t xml:space="preserve"> ± 3</w:t>
            </w:r>
          </w:p>
        </w:tc>
      </w:tr>
      <w:tr w:rsidR="00AA33C3" w:rsidRPr="005F68DF" w14:paraId="6FF23230" w14:textId="77777777" w:rsidTr="00CE5E87">
        <w:trPr>
          <w:trHeight w:val="432"/>
        </w:trPr>
        <w:tc>
          <w:tcPr>
            <w:tcW w:w="811" w:type="pct"/>
            <w:tcBorders>
              <w:top w:val="nil"/>
              <w:left w:val="single" w:sz="4" w:space="0" w:color="FFFFFF" w:themeColor="background1"/>
              <w:bottom w:val="single" w:sz="8" w:space="0" w:color="auto"/>
              <w:right w:val="single" w:sz="4" w:space="0" w:color="FFFFFF" w:themeColor="background1"/>
            </w:tcBorders>
            <w:shd w:val="clear" w:color="auto" w:fill="auto"/>
            <w:noWrap/>
            <w:vAlign w:val="center"/>
            <w:hideMark/>
          </w:tcPr>
          <w:p w14:paraId="1F91CF98" w14:textId="777777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96</w:t>
            </w:r>
          </w:p>
        </w:tc>
        <w:tc>
          <w:tcPr>
            <w:tcW w:w="789" w:type="pct"/>
            <w:tcBorders>
              <w:top w:val="nil"/>
              <w:left w:val="single" w:sz="4" w:space="0" w:color="FFFFFF" w:themeColor="background1"/>
              <w:bottom w:val="single" w:sz="8" w:space="0" w:color="auto"/>
              <w:right w:val="single" w:sz="4" w:space="0" w:color="FFFFFF" w:themeColor="background1"/>
            </w:tcBorders>
            <w:shd w:val="clear" w:color="auto" w:fill="auto"/>
            <w:noWrap/>
            <w:vAlign w:val="center"/>
            <w:hideMark/>
          </w:tcPr>
          <w:p w14:paraId="37D5AA2C"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Ru-1</w:t>
            </w:r>
          </w:p>
        </w:tc>
        <w:tc>
          <w:tcPr>
            <w:tcW w:w="1160" w:type="pct"/>
            <w:tcBorders>
              <w:top w:val="nil"/>
              <w:left w:val="single" w:sz="4" w:space="0" w:color="FFFFFF" w:themeColor="background1"/>
              <w:bottom w:val="single" w:sz="8" w:space="0" w:color="auto"/>
              <w:right w:val="single" w:sz="4" w:space="0" w:color="FFFFFF" w:themeColor="background1"/>
            </w:tcBorders>
            <w:shd w:val="clear" w:color="auto" w:fill="auto"/>
            <w:noWrap/>
            <w:vAlign w:val="center"/>
            <w:hideMark/>
          </w:tcPr>
          <w:p w14:paraId="1AEE3D6B" w14:textId="0910D1FF"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Uniform</w:t>
            </w:r>
          </w:p>
        </w:tc>
        <w:tc>
          <w:tcPr>
            <w:tcW w:w="1380" w:type="pct"/>
            <w:tcBorders>
              <w:top w:val="nil"/>
              <w:left w:val="single" w:sz="4" w:space="0" w:color="FFFFFF" w:themeColor="background1"/>
              <w:bottom w:val="single" w:sz="8" w:space="0" w:color="auto"/>
              <w:right w:val="single" w:sz="4" w:space="0" w:color="FFFFFF" w:themeColor="background1"/>
            </w:tcBorders>
            <w:shd w:val="clear" w:color="auto" w:fill="auto"/>
            <w:noWrap/>
            <w:vAlign w:val="center"/>
            <w:hideMark/>
          </w:tcPr>
          <w:p w14:paraId="40B6E6C5"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N/A</w:t>
            </w:r>
          </w:p>
        </w:tc>
        <w:tc>
          <w:tcPr>
            <w:tcW w:w="860" w:type="pct"/>
            <w:tcBorders>
              <w:top w:val="nil"/>
              <w:left w:val="single" w:sz="4" w:space="0" w:color="FFFFFF" w:themeColor="background1"/>
              <w:bottom w:val="single" w:sz="8" w:space="0" w:color="auto"/>
              <w:right w:val="single" w:sz="4" w:space="0" w:color="FFFFFF" w:themeColor="background1"/>
            </w:tcBorders>
            <w:shd w:val="clear" w:color="auto" w:fill="auto"/>
            <w:noWrap/>
            <w:vAlign w:val="center"/>
            <w:hideMark/>
          </w:tcPr>
          <w:p w14:paraId="43BFF68C" w14:textId="0D0EDEC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88</w:t>
            </w:r>
            <w:r>
              <w:rPr>
                <w:rFonts w:ascii="Arial" w:eastAsia="Times New Roman" w:hAnsi="Arial" w:cs="Arial"/>
                <w:color w:val="000000"/>
                <w:kern w:val="0"/>
                <w14:ligatures w14:val="none"/>
              </w:rPr>
              <w:t xml:space="preserve"> ± 4</w:t>
            </w:r>
          </w:p>
        </w:tc>
      </w:tr>
      <w:tr w:rsidR="00AA33C3" w:rsidRPr="005F68DF" w14:paraId="4F6D586B" w14:textId="77777777" w:rsidTr="00CE5E87">
        <w:trPr>
          <w:trHeight w:val="432"/>
        </w:trPr>
        <w:tc>
          <w:tcPr>
            <w:tcW w:w="811"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397C575F" w14:textId="777777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0</w:t>
            </w:r>
          </w:p>
        </w:tc>
        <w:tc>
          <w:tcPr>
            <w:tcW w:w="789"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72309BC5"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Ru-1</w:t>
            </w:r>
          </w:p>
        </w:tc>
        <w:tc>
          <w:tcPr>
            <w:tcW w:w="11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4DD4C09D"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Architected</w:t>
            </w:r>
          </w:p>
        </w:tc>
        <w:tc>
          <w:tcPr>
            <w:tcW w:w="138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75EE1E2C" w14:textId="659D116D"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Semi-crystalline</w:t>
            </w:r>
          </w:p>
        </w:tc>
        <w:tc>
          <w:tcPr>
            <w:tcW w:w="8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4B0887B4" w14:textId="0E85415A"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76</w:t>
            </w:r>
            <w:r>
              <w:rPr>
                <w:rFonts w:ascii="Arial" w:eastAsia="Times New Roman" w:hAnsi="Arial" w:cs="Arial"/>
                <w:color w:val="000000"/>
                <w:kern w:val="0"/>
                <w14:ligatures w14:val="none"/>
              </w:rPr>
              <w:t xml:space="preserve"> ± 3</w:t>
            </w:r>
          </w:p>
        </w:tc>
      </w:tr>
      <w:tr w:rsidR="00AA33C3" w:rsidRPr="005F68DF" w14:paraId="0897682F" w14:textId="77777777" w:rsidTr="00CE5E87">
        <w:trPr>
          <w:trHeight w:val="432"/>
        </w:trPr>
        <w:tc>
          <w:tcPr>
            <w:tcW w:w="811"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30E5D012" w14:textId="777777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24</w:t>
            </w:r>
          </w:p>
        </w:tc>
        <w:tc>
          <w:tcPr>
            <w:tcW w:w="789"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7B6C1C26"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Ru-1</w:t>
            </w:r>
          </w:p>
        </w:tc>
        <w:tc>
          <w:tcPr>
            <w:tcW w:w="11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7D80E74B"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Architected</w:t>
            </w:r>
          </w:p>
        </w:tc>
        <w:tc>
          <w:tcPr>
            <w:tcW w:w="138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55363470" w14:textId="3948A710"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Semi-crystalline</w:t>
            </w:r>
          </w:p>
        </w:tc>
        <w:tc>
          <w:tcPr>
            <w:tcW w:w="8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1B8680D6" w14:textId="2928D0FE"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80</w:t>
            </w:r>
            <w:r>
              <w:rPr>
                <w:rFonts w:ascii="Arial" w:eastAsia="Times New Roman" w:hAnsi="Arial" w:cs="Arial"/>
                <w:color w:val="000000"/>
                <w:kern w:val="0"/>
                <w14:ligatures w14:val="none"/>
              </w:rPr>
              <w:t xml:space="preserve"> ± 3</w:t>
            </w:r>
          </w:p>
        </w:tc>
      </w:tr>
      <w:tr w:rsidR="00AA33C3" w:rsidRPr="005F68DF" w14:paraId="1C1318DF" w14:textId="77777777" w:rsidTr="00CE5E87">
        <w:trPr>
          <w:trHeight w:val="432"/>
        </w:trPr>
        <w:tc>
          <w:tcPr>
            <w:tcW w:w="811"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338484D4" w14:textId="777777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48</w:t>
            </w:r>
          </w:p>
        </w:tc>
        <w:tc>
          <w:tcPr>
            <w:tcW w:w="789"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7DE883DE"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Ru-1</w:t>
            </w:r>
          </w:p>
        </w:tc>
        <w:tc>
          <w:tcPr>
            <w:tcW w:w="11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5C17C718"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Architected</w:t>
            </w:r>
          </w:p>
        </w:tc>
        <w:tc>
          <w:tcPr>
            <w:tcW w:w="138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173DCFD8" w14:textId="69545ADB"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Semi-crystalline</w:t>
            </w:r>
          </w:p>
        </w:tc>
        <w:tc>
          <w:tcPr>
            <w:tcW w:w="8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395B4911" w14:textId="1DE67C10"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88</w:t>
            </w:r>
            <w:r>
              <w:rPr>
                <w:rFonts w:ascii="Arial" w:eastAsia="Times New Roman" w:hAnsi="Arial" w:cs="Arial"/>
                <w:color w:val="000000"/>
                <w:kern w:val="0"/>
                <w14:ligatures w14:val="none"/>
              </w:rPr>
              <w:t xml:space="preserve"> ± 2</w:t>
            </w:r>
          </w:p>
        </w:tc>
      </w:tr>
      <w:tr w:rsidR="00AA33C3" w:rsidRPr="005F68DF" w14:paraId="22BD9CFD" w14:textId="77777777" w:rsidTr="00CE5E87">
        <w:trPr>
          <w:trHeight w:val="432"/>
        </w:trPr>
        <w:tc>
          <w:tcPr>
            <w:tcW w:w="811"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23ADDF7B" w14:textId="777777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72</w:t>
            </w:r>
          </w:p>
        </w:tc>
        <w:tc>
          <w:tcPr>
            <w:tcW w:w="789"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60633B90"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Ru-1</w:t>
            </w:r>
          </w:p>
        </w:tc>
        <w:tc>
          <w:tcPr>
            <w:tcW w:w="11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59F0E0E6"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Architected</w:t>
            </w:r>
          </w:p>
        </w:tc>
        <w:tc>
          <w:tcPr>
            <w:tcW w:w="138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08F0AC61" w14:textId="6429080D"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Semi-crystalline</w:t>
            </w:r>
          </w:p>
        </w:tc>
        <w:tc>
          <w:tcPr>
            <w:tcW w:w="8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1411AA08" w14:textId="51FC531F"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88</w:t>
            </w:r>
            <w:r>
              <w:rPr>
                <w:rFonts w:ascii="Arial" w:eastAsia="Times New Roman" w:hAnsi="Arial" w:cs="Arial"/>
                <w:color w:val="000000"/>
                <w:kern w:val="0"/>
                <w14:ligatures w14:val="none"/>
              </w:rPr>
              <w:t xml:space="preserve"> ± 3</w:t>
            </w:r>
          </w:p>
        </w:tc>
      </w:tr>
      <w:tr w:rsidR="00AA33C3" w:rsidRPr="005F68DF" w14:paraId="4446A0DA" w14:textId="77777777" w:rsidTr="00CE5E87">
        <w:trPr>
          <w:trHeight w:val="432"/>
        </w:trPr>
        <w:tc>
          <w:tcPr>
            <w:tcW w:w="811" w:type="pct"/>
            <w:tcBorders>
              <w:top w:val="nil"/>
              <w:left w:val="single" w:sz="4" w:space="0" w:color="FFFFFF" w:themeColor="background1"/>
              <w:bottom w:val="single" w:sz="8" w:space="0" w:color="auto"/>
              <w:right w:val="single" w:sz="4" w:space="0" w:color="FFFFFF" w:themeColor="background1"/>
            </w:tcBorders>
            <w:shd w:val="clear" w:color="auto" w:fill="auto"/>
            <w:noWrap/>
            <w:vAlign w:val="center"/>
            <w:hideMark/>
          </w:tcPr>
          <w:p w14:paraId="5F3C676E" w14:textId="777777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96</w:t>
            </w:r>
          </w:p>
        </w:tc>
        <w:tc>
          <w:tcPr>
            <w:tcW w:w="789" w:type="pct"/>
            <w:tcBorders>
              <w:top w:val="nil"/>
              <w:left w:val="single" w:sz="4" w:space="0" w:color="FFFFFF" w:themeColor="background1"/>
              <w:bottom w:val="single" w:sz="8" w:space="0" w:color="auto"/>
              <w:right w:val="single" w:sz="4" w:space="0" w:color="FFFFFF" w:themeColor="background1"/>
            </w:tcBorders>
            <w:shd w:val="clear" w:color="auto" w:fill="auto"/>
            <w:noWrap/>
            <w:vAlign w:val="center"/>
            <w:hideMark/>
          </w:tcPr>
          <w:p w14:paraId="2B58D8C7"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Ru-1</w:t>
            </w:r>
          </w:p>
        </w:tc>
        <w:tc>
          <w:tcPr>
            <w:tcW w:w="1160" w:type="pct"/>
            <w:tcBorders>
              <w:top w:val="nil"/>
              <w:left w:val="single" w:sz="4" w:space="0" w:color="FFFFFF" w:themeColor="background1"/>
              <w:bottom w:val="single" w:sz="8" w:space="0" w:color="auto"/>
              <w:right w:val="single" w:sz="4" w:space="0" w:color="FFFFFF" w:themeColor="background1"/>
            </w:tcBorders>
            <w:shd w:val="clear" w:color="auto" w:fill="auto"/>
            <w:noWrap/>
            <w:vAlign w:val="center"/>
            <w:hideMark/>
          </w:tcPr>
          <w:p w14:paraId="0A8120C4"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Architected</w:t>
            </w:r>
          </w:p>
        </w:tc>
        <w:tc>
          <w:tcPr>
            <w:tcW w:w="1380" w:type="pct"/>
            <w:tcBorders>
              <w:top w:val="nil"/>
              <w:left w:val="single" w:sz="4" w:space="0" w:color="FFFFFF" w:themeColor="background1"/>
              <w:bottom w:val="single" w:sz="8" w:space="0" w:color="auto"/>
              <w:right w:val="single" w:sz="4" w:space="0" w:color="FFFFFF" w:themeColor="background1"/>
            </w:tcBorders>
            <w:shd w:val="clear" w:color="auto" w:fill="auto"/>
            <w:noWrap/>
            <w:vAlign w:val="center"/>
            <w:hideMark/>
          </w:tcPr>
          <w:p w14:paraId="16D2A3D9" w14:textId="08E9C9FD"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Semi-crystalline</w:t>
            </w:r>
          </w:p>
        </w:tc>
        <w:tc>
          <w:tcPr>
            <w:tcW w:w="860" w:type="pct"/>
            <w:tcBorders>
              <w:top w:val="nil"/>
              <w:left w:val="single" w:sz="4" w:space="0" w:color="FFFFFF" w:themeColor="background1"/>
              <w:bottom w:val="single" w:sz="8" w:space="0" w:color="auto"/>
              <w:right w:val="single" w:sz="4" w:space="0" w:color="FFFFFF" w:themeColor="background1"/>
            </w:tcBorders>
            <w:shd w:val="clear" w:color="auto" w:fill="auto"/>
            <w:noWrap/>
            <w:vAlign w:val="center"/>
            <w:hideMark/>
          </w:tcPr>
          <w:p w14:paraId="29E4687E" w14:textId="6D8A5ADF"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87</w:t>
            </w:r>
            <w:r>
              <w:rPr>
                <w:rFonts w:ascii="Arial" w:eastAsia="Times New Roman" w:hAnsi="Arial" w:cs="Arial"/>
                <w:color w:val="000000"/>
                <w:kern w:val="0"/>
                <w14:ligatures w14:val="none"/>
              </w:rPr>
              <w:t xml:space="preserve"> ± 3</w:t>
            </w:r>
          </w:p>
        </w:tc>
      </w:tr>
      <w:tr w:rsidR="00AA33C3" w:rsidRPr="005F68DF" w14:paraId="6042E6FC" w14:textId="77777777" w:rsidTr="00CE5E87">
        <w:trPr>
          <w:trHeight w:val="432"/>
        </w:trPr>
        <w:tc>
          <w:tcPr>
            <w:tcW w:w="811"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64959DB1" w14:textId="777777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0</w:t>
            </w:r>
          </w:p>
        </w:tc>
        <w:tc>
          <w:tcPr>
            <w:tcW w:w="789"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5ACF689D"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Ru-1</w:t>
            </w:r>
          </w:p>
        </w:tc>
        <w:tc>
          <w:tcPr>
            <w:tcW w:w="11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61ED3CA7"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Architected</w:t>
            </w:r>
          </w:p>
        </w:tc>
        <w:tc>
          <w:tcPr>
            <w:tcW w:w="138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653CC8E7"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Amorphous</w:t>
            </w:r>
          </w:p>
        </w:tc>
        <w:tc>
          <w:tcPr>
            <w:tcW w:w="8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67F437E2" w14:textId="2E3238D9"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76</w:t>
            </w:r>
            <w:r>
              <w:rPr>
                <w:rFonts w:ascii="Arial" w:eastAsia="Times New Roman" w:hAnsi="Arial" w:cs="Arial"/>
                <w:color w:val="000000"/>
                <w:kern w:val="0"/>
                <w14:ligatures w14:val="none"/>
              </w:rPr>
              <w:t xml:space="preserve"> ± 3</w:t>
            </w:r>
          </w:p>
        </w:tc>
      </w:tr>
      <w:tr w:rsidR="00AA33C3" w:rsidRPr="005F68DF" w14:paraId="4FDF838E" w14:textId="77777777" w:rsidTr="00CE5E87">
        <w:trPr>
          <w:trHeight w:val="432"/>
        </w:trPr>
        <w:tc>
          <w:tcPr>
            <w:tcW w:w="811"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01A44BAF" w14:textId="777777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24</w:t>
            </w:r>
          </w:p>
        </w:tc>
        <w:tc>
          <w:tcPr>
            <w:tcW w:w="789"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16F82EE6"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Ru-1</w:t>
            </w:r>
          </w:p>
        </w:tc>
        <w:tc>
          <w:tcPr>
            <w:tcW w:w="11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4A2BFB7B"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Architected</w:t>
            </w:r>
          </w:p>
        </w:tc>
        <w:tc>
          <w:tcPr>
            <w:tcW w:w="138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145B7F6E"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Amorphous</w:t>
            </w:r>
          </w:p>
        </w:tc>
        <w:tc>
          <w:tcPr>
            <w:tcW w:w="8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153463C0" w14:textId="0D57F0A2"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80</w:t>
            </w:r>
            <w:r>
              <w:rPr>
                <w:rFonts w:ascii="Arial" w:eastAsia="Times New Roman" w:hAnsi="Arial" w:cs="Arial"/>
                <w:color w:val="000000"/>
                <w:kern w:val="0"/>
                <w14:ligatures w14:val="none"/>
              </w:rPr>
              <w:t xml:space="preserve"> ± 3</w:t>
            </w:r>
          </w:p>
        </w:tc>
      </w:tr>
      <w:tr w:rsidR="00AA33C3" w:rsidRPr="005F68DF" w14:paraId="470EE763" w14:textId="77777777" w:rsidTr="00CE5E87">
        <w:trPr>
          <w:trHeight w:val="432"/>
        </w:trPr>
        <w:tc>
          <w:tcPr>
            <w:tcW w:w="811"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4CC6B6A0" w14:textId="777777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48</w:t>
            </w:r>
          </w:p>
        </w:tc>
        <w:tc>
          <w:tcPr>
            <w:tcW w:w="789"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7E59025F"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Ru-1</w:t>
            </w:r>
          </w:p>
        </w:tc>
        <w:tc>
          <w:tcPr>
            <w:tcW w:w="11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37BCE615"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Architected</w:t>
            </w:r>
          </w:p>
        </w:tc>
        <w:tc>
          <w:tcPr>
            <w:tcW w:w="138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64D378F0"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Amorphous</w:t>
            </w:r>
          </w:p>
        </w:tc>
        <w:tc>
          <w:tcPr>
            <w:tcW w:w="860" w:type="pct"/>
            <w:tcBorders>
              <w:top w:val="nil"/>
              <w:left w:val="single" w:sz="4" w:space="0" w:color="FFFFFF" w:themeColor="background1"/>
              <w:bottom w:val="nil"/>
              <w:right w:val="single" w:sz="4" w:space="0" w:color="FFFFFF" w:themeColor="background1"/>
            </w:tcBorders>
            <w:shd w:val="clear" w:color="auto" w:fill="auto"/>
            <w:noWrap/>
            <w:vAlign w:val="center"/>
            <w:hideMark/>
          </w:tcPr>
          <w:p w14:paraId="1FD369B4" w14:textId="57BB97CD"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86</w:t>
            </w:r>
            <w:r>
              <w:rPr>
                <w:rFonts w:ascii="Arial" w:eastAsia="Times New Roman" w:hAnsi="Arial" w:cs="Arial"/>
                <w:color w:val="000000"/>
                <w:kern w:val="0"/>
                <w14:ligatures w14:val="none"/>
              </w:rPr>
              <w:t xml:space="preserve"> ± 2</w:t>
            </w:r>
          </w:p>
        </w:tc>
      </w:tr>
      <w:tr w:rsidR="00AA33C3" w:rsidRPr="005F68DF" w14:paraId="58FBF55F" w14:textId="77777777" w:rsidTr="00CE5E87">
        <w:trPr>
          <w:trHeight w:val="432"/>
        </w:trPr>
        <w:tc>
          <w:tcPr>
            <w:tcW w:w="811" w:type="pct"/>
            <w:tcBorders>
              <w:top w:val="nil"/>
              <w:left w:val="single" w:sz="4" w:space="0" w:color="FFFFFF" w:themeColor="background1"/>
              <w:right w:val="single" w:sz="4" w:space="0" w:color="FFFFFF" w:themeColor="background1"/>
            </w:tcBorders>
            <w:shd w:val="clear" w:color="auto" w:fill="auto"/>
            <w:noWrap/>
            <w:vAlign w:val="center"/>
            <w:hideMark/>
          </w:tcPr>
          <w:p w14:paraId="21CF9290" w14:textId="777777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72</w:t>
            </w:r>
          </w:p>
        </w:tc>
        <w:tc>
          <w:tcPr>
            <w:tcW w:w="789" w:type="pct"/>
            <w:tcBorders>
              <w:top w:val="nil"/>
              <w:left w:val="single" w:sz="4" w:space="0" w:color="FFFFFF" w:themeColor="background1"/>
              <w:right w:val="single" w:sz="4" w:space="0" w:color="FFFFFF" w:themeColor="background1"/>
            </w:tcBorders>
            <w:shd w:val="clear" w:color="auto" w:fill="auto"/>
            <w:noWrap/>
            <w:vAlign w:val="center"/>
            <w:hideMark/>
          </w:tcPr>
          <w:p w14:paraId="333670BC"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Ru-1</w:t>
            </w:r>
          </w:p>
        </w:tc>
        <w:tc>
          <w:tcPr>
            <w:tcW w:w="1160" w:type="pct"/>
            <w:tcBorders>
              <w:top w:val="nil"/>
              <w:left w:val="single" w:sz="4" w:space="0" w:color="FFFFFF" w:themeColor="background1"/>
              <w:right w:val="single" w:sz="4" w:space="0" w:color="FFFFFF" w:themeColor="background1"/>
            </w:tcBorders>
            <w:shd w:val="clear" w:color="auto" w:fill="auto"/>
            <w:noWrap/>
            <w:vAlign w:val="center"/>
            <w:hideMark/>
          </w:tcPr>
          <w:p w14:paraId="4A8FAEA5"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Architected</w:t>
            </w:r>
          </w:p>
        </w:tc>
        <w:tc>
          <w:tcPr>
            <w:tcW w:w="1380" w:type="pct"/>
            <w:tcBorders>
              <w:top w:val="nil"/>
              <w:left w:val="single" w:sz="4" w:space="0" w:color="FFFFFF" w:themeColor="background1"/>
              <w:right w:val="single" w:sz="4" w:space="0" w:color="FFFFFF" w:themeColor="background1"/>
            </w:tcBorders>
            <w:shd w:val="clear" w:color="auto" w:fill="auto"/>
            <w:noWrap/>
            <w:vAlign w:val="center"/>
            <w:hideMark/>
          </w:tcPr>
          <w:p w14:paraId="052BBB53"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Amorphous</w:t>
            </w:r>
          </w:p>
        </w:tc>
        <w:tc>
          <w:tcPr>
            <w:tcW w:w="860" w:type="pct"/>
            <w:tcBorders>
              <w:top w:val="nil"/>
              <w:left w:val="single" w:sz="4" w:space="0" w:color="FFFFFF" w:themeColor="background1"/>
              <w:right w:val="single" w:sz="4" w:space="0" w:color="FFFFFF" w:themeColor="background1"/>
            </w:tcBorders>
            <w:shd w:val="clear" w:color="auto" w:fill="auto"/>
            <w:noWrap/>
            <w:vAlign w:val="center"/>
            <w:hideMark/>
          </w:tcPr>
          <w:p w14:paraId="79BE0849" w14:textId="1391FE2D"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89</w:t>
            </w:r>
            <w:r>
              <w:rPr>
                <w:rFonts w:ascii="Arial" w:eastAsia="Times New Roman" w:hAnsi="Arial" w:cs="Arial"/>
                <w:color w:val="000000"/>
                <w:kern w:val="0"/>
                <w14:ligatures w14:val="none"/>
              </w:rPr>
              <w:t xml:space="preserve"> ± 2</w:t>
            </w:r>
          </w:p>
        </w:tc>
      </w:tr>
      <w:tr w:rsidR="00AA33C3" w:rsidRPr="005F68DF" w14:paraId="452BCBAF" w14:textId="77777777" w:rsidTr="00CE5E87">
        <w:trPr>
          <w:trHeight w:val="432"/>
        </w:trPr>
        <w:tc>
          <w:tcPr>
            <w:tcW w:w="811" w:type="pct"/>
            <w:tcBorders>
              <w:top w:val="nil"/>
              <w:left w:val="single" w:sz="4" w:space="0" w:color="FFFFFF" w:themeColor="background1"/>
              <w:bottom w:val="single" w:sz="12" w:space="0" w:color="auto"/>
              <w:right w:val="single" w:sz="4" w:space="0" w:color="FFFFFF" w:themeColor="background1"/>
            </w:tcBorders>
            <w:shd w:val="clear" w:color="auto" w:fill="auto"/>
            <w:noWrap/>
            <w:vAlign w:val="center"/>
            <w:hideMark/>
          </w:tcPr>
          <w:p w14:paraId="550124C3" w14:textId="77777777" w:rsidR="00AA33C3" w:rsidRPr="00744BA1" w:rsidRDefault="00AA33C3" w:rsidP="00CE5E87">
            <w:pPr>
              <w:spacing w:after="0" w:line="240" w:lineRule="auto"/>
              <w:jc w:val="center"/>
              <w:rPr>
                <w:rFonts w:ascii="Arial" w:eastAsia="Times New Roman" w:hAnsi="Arial" w:cs="Arial"/>
                <w:b/>
                <w:bCs/>
                <w:color w:val="000000"/>
                <w:kern w:val="0"/>
                <w14:ligatures w14:val="none"/>
              </w:rPr>
            </w:pPr>
            <w:r w:rsidRPr="00744BA1">
              <w:rPr>
                <w:rFonts w:ascii="Arial" w:eastAsia="Times New Roman" w:hAnsi="Arial" w:cs="Arial"/>
                <w:b/>
                <w:bCs/>
                <w:color w:val="000000"/>
                <w:kern w:val="0"/>
                <w14:ligatures w14:val="none"/>
              </w:rPr>
              <w:t>96</w:t>
            </w:r>
          </w:p>
        </w:tc>
        <w:tc>
          <w:tcPr>
            <w:tcW w:w="789" w:type="pct"/>
            <w:tcBorders>
              <w:top w:val="nil"/>
              <w:left w:val="single" w:sz="4" w:space="0" w:color="FFFFFF" w:themeColor="background1"/>
              <w:bottom w:val="single" w:sz="12" w:space="0" w:color="auto"/>
              <w:right w:val="single" w:sz="4" w:space="0" w:color="FFFFFF" w:themeColor="background1"/>
            </w:tcBorders>
            <w:shd w:val="clear" w:color="auto" w:fill="auto"/>
            <w:noWrap/>
            <w:vAlign w:val="center"/>
            <w:hideMark/>
          </w:tcPr>
          <w:p w14:paraId="27EC3238"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Ru-1</w:t>
            </w:r>
          </w:p>
        </w:tc>
        <w:tc>
          <w:tcPr>
            <w:tcW w:w="1160" w:type="pct"/>
            <w:tcBorders>
              <w:top w:val="nil"/>
              <w:left w:val="single" w:sz="4" w:space="0" w:color="FFFFFF" w:themeColor="background1"/>
              <w:bottom w:val="single" w:sz="12" w:space="0" w:color="auto"/>
              <w:right w:val="single" w:sz="4" w:space="0" w:color="FFFFFF" w:themeColor="background1"/>
            </w:tcBorders>
            <w:shd w:val="clear" w:color="auto" w:fill="auto"/>
            <w:noWrap/>
            <w:vAlign w:val="center"/>
            <w:hideMark/>
          </w:tcPr>
          <w:p w14:paraId="2B4F5EF8"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Architected</w:t>
            </w:r>
          </w:p>
        </w:tc>
        <w:tc>
          <w:tcPr>
            <w:tcW w:w="1380" w:type="pct"/>
            <w:tcBorders>
              <w:top w:val="nil"/>
              <w:left w:val="single" w:sz="4" w:space="0" w:color="FFFFFF" w:themeColor="background1"/>
              <w:bottom w:val="single" w:sz="12" w:space="0" w:color="auto"/>
              <w:right w:val="single" w:sz="4" w:space="0" w:color="FFFFFF" w:themeColor="background1"/>
            </w:tcBorders>
            <w:shd w:val="clear" w:color="auto" w:fill="auto"/>
            <w:noWrap/>
            <w:vAlign w:val="center"/>
            <w:hideMark/>
          </w:tcPr>
          <w:p w14:paraId="1EFB14A8" w14:textId="77777777"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Amorphous</w:t>
            </w:r>
          </w:p>
        </w:tc>
        <w:tc>
          <w:tcPr>
            <w:tcW w:w="860" w:type="pct"/>
            <w:tcBorders>
              <w:top w:val="nil"/>
              <w:left w:val="single" w:sz="4" w:space="0" w:color="FFFFFF" w:themeColor="background1"/>
              <w:bottom w:val="single" w:sz="12" w:space="0" w:color="auto"/>
              <w:right w:val="single" w:sz="4" w:space="0" w:color="FFFFFF" w:themeColor="background1"/>
            </w:tcBorders>
            <w:shd w:val="clear" w:color="auto" w:fill="auto"/>
            <w:noWrap/>
            <w:vAlign w:val="center"/>
            <w:hideMark/>
          </w:tcPr>
          <w:p w14:paraId="21542C3A" w14:textId="7764BE42" w:rsidR="00AA33C3" w:rsidRPr="00744BA1" w:rsidRDefault="00AA33C3" w:rsidP="00CE5E87">
            <w:pPr>
              <w:spacing w:after="0" w:line="240" w:lineRule="auto"/>
              <w:jc w:val="center"/>
              <w:rPr>
                <w:rFonts w:ascii="Arial" w:eastAsia="Times New Roman" w:hAnsi="Arial" w:cs="Arial"/>
                <w:color w:val="000000"/>
                <w:kern w:val="0"/>
                <w14:ligatures w14:val="none"/>
              </w:rPr>
            </w:pPr>
            <w:r w:rsidRPr="00744BA1">
              <w:rPr>
                <w:rFonts w:ascii="Arial" w:eastAsia="Times New Roman" w:hAnsi="Arial" w:cs="Arial"/>
                <w:color w:val="000000"/>
                <w:kern w:val="0"/>
                <w14:ligatures w14:val="none"/>
              </w:rPr>
              <w:t>88</w:t>
            </w:r>
            <w:r>
              <w:rPr>
                <w:rFonts w:ascii="Arial" w:eastAsia="Times New Roman" w:hAnsi="Arial" w:cs="Arial"/>
                <w:color w:val="000000"/>
                <w:kern w:val="0"/>
                <w14:ligatures w14:val="none"/>
              </w:rPr>
              <w:t xml:space="preserve"> ± 3</w:t>
            </w:r>
          </w:p>
        </w:tc>
      </w:tr>
    </w:tbl>
    <w:p w14:paraId="159AA5CA" w14:textId="77777777" w:rsidR="00660382" w:rsidRPr="00660382" w:rsidRDefault="00660382" w:rsidP="00660382">
      <w:pPr>
        <w:spacing w:after="120" w:line="240" w:lineRule="auto"/>
        <w:jc w:val="both"/>
        <w:outlineLvl w:val="0"/>
        <w:rPr>
          <w:rFonts w:ascii="Arial" w:hAnsi="Arial" w:cs="Arial"/>
          <w:sz w:val="20"/>
          <w:szCs w:val="20"/>
        </w:rPr>
      </w:pPr>
      <w:r w:rsidRPr="00660382">
        <w:rPr>
          <w:rFonts w:ascii="Arial" w:hAnsi="Arial" w:cs="Arial"/>
          <w:sz w:val="20"/>
          <w:szCs w:val="20"/>
        </w:rPr>
        <w:t xml:space="preserve">Reported values and error bars represent the average and standard deviation, respectively for a </w:t>
      </w:r>
      <w:r w:rsidRPr="00660382">
        <w:rPr>
          <w:rFonts w:ascii="Arial" w:hAnsi="Arial" w:cs="Arial"/>
          <w:i/>
          <w:iCs/>
          <w:sz w:val="20"/>
          <w:szCs w:val="20"/>
        </w:rPr>
        <w:t>n=3</w:t>
      </w:r>
      <w:r w:rsidRPr="00660382">
        <w:rPr>
          <w:rFonts w:ascii="Arial" w:hAnsi="Arial" w:cs="Arial"/>
          <w:sz w:val="20"/>
          <w:szCs w:val="20"/>
        </w:rPr>
        <w:t>.</w:t>
      </w:r>
    </w:p>
    <w:p w14:paraId="24447466" w14:textId="77777777" w:rsidR="00D74E06" w:rsidRDefault="00D74E06" w:rsidP="00726F2D">
      <w:pPr>
        <w:rPr>
          <w:rFonts w:ascii="Times New Roman" w:hAnsi="Times New Roman" w:cs="Times New Roman"/>
          <w:b/>
          <w:bCs/>
          <w:sz w:val="24"/>
          <w:szCs w:val="24"/>
        </w:rPr>
      </w:pPr>
    </w:p>
    <w:p w14:paraId="601C2A43" w14:textId="77777777" w:rsidR="00744BA1" w:rsidRDefault="00744BA1" w:rsidP="00726F2D">
      <w:pPr>
        <w:rPr>
          <w:rFonts w:ascii="Times New Roman" w:hAnsi="Times New Roman" w:cs="Times New Roman"/>
          <w:b/>
          <w:bCs/>
          <w:sz w:val="24"/>
          <w:szCs w:val="24"/>
        </w:rPr>
      </w:pPr>
    </w:p>
    <w:p w14:paraId="72104536" w14:textId="77777777" w:rsidR="00744BA1" w:rsidRDefault="00744BA1" w:rsidP="00726F2D">
      <w:pPr>
        <w:rPr>
          <w:rFonts w:ascii="Times New Roman" w:hAnsi="Times New Roman" w:cs="Times New Roman"/>
          <w:b/>
          <w:bCs/>
          <w:sz w:val="24"/>
          <w:szCs w:val="24"/>
        </w:rPr>
      </w:pPr>
    </w:p>
    <w:p w14:paraId="20896B84" w14:textId="77777777" w:rsidR="00744BA1" w:rsidRDefault="00744BA1" w:rsidP="00726F2D">
      <w:pPr>
        <w:rPr>
          <w:rFonts w:ascii="Times New Roman" w:hAnsi="Times New Roman" w:cs="Times New Roman"/>
          <w:b/>
          <w:bCs/>
          <w:sz w:val="24"/>
          <w:szCs w:val="24"/>
        </w:rPr>
      </w:pPr>
    </w:p>
    <w:p w14:paraId="2217C5B2" w14:textId="77777777" w:rsidR="00744BA1" w:rsidRDefault="00744BA1" w:rsidP="00726F2D">
      <w:pPr>
        <w:rPr>
          <w:rFonts w:ascii="Times New Roman" w:hAnsi="Times New Roman" w:cs="Times New Roman"/>
          <w:b/>
          <w:bCs/>
          <w:sz w:val="24"/>
          <w:szCs w:val="24"/>
        </w:rPr>
      </w:pPr>
    </w:p>
    <w:p w14:paraId="21B14A97" w14:textId="77777777" w:rsidR="00744BA1" w:rsidRDefault="00744BA1" w:rsidP="00726F2D">
      <w:pPr>
        <w:rPr>
          <w:rFonts w:ascii="Times New Roman" w:hAnsi="Times New Roman" w:cs="Times New Roman"/>
          <w:b/>
          <w:bCs/>
          <w:sz w:val="24"/>
          <w:szCs w:val="24"/>
        </w:rPr>
      </w:pPr>
    </w:p>
    <w:p w14:paraId="46278AED" w14:textId="77777777" w:rsidR="00744BA1" w:rsidRDefault="00744BA1" w:rsidP="00726F2D">
      <w:pPr>
        <w:rPr>
          <w:rFonts w:ascii="Times New Roman" w:hAnsi="Times New Roman" w:cs="Times New Roman"/>
          <w:b/>
          <w:bCs/>
          <w:sz w:val="24"/>
          <w:szCs w:val="24"/>
        </w:rPr>
      </w:pPr>
    </w:p>
    <w:p w14:paraId="65D427FA" w14:textId="77777777" w:rsidR="00744BA1" w:rsidRDefault="00744BA1" w:rsidP="00726F2D">
      <w:pPr>
        <w:rPr>
          <w:rFonts w:ascii="Times New Roman" w:hAnsi="Times New Roman" w:cs="Times New Roman"/>
          <w:b/>
          <w:bCs/>
          <w:sz w:val="24"/>
          <w:szCs w:val="24"/>
        </w:rPr>
      </w:pPr>
    </w:p>
    <w:p w14:paraId="2611A15F" w14:textId="77777777" w:rsidR="00744BA1" w:rsidRDefault="00744BA1" w:rsidP="00726F2D">
      <w:pPr>
        <w:rPr>
          <w:rFonts w:ascii="Times New Roman" w:hAnsi="Times New Roman" w:cs="Times New Roman"/>
          <w:b/>
          <w:bCs/>
          <w:sz w:val="24"/>
          <w:szCs w:val="24"/>
        </w:rPr>
      </w:pPr>
    </w:p>
    <w:p w14:paraId="7F377D62" w14:textId="77777777" w:rsidR="00744BA1" w:rsidRDefault="00744BA1" w:rsidP="00726F2D">
      <w:pPr>
        <w:rPr>
          <w:rFonts w:ascii="Times New Roman" w:hAnsi="Times New Roman" w:cs="Times New Roman"/>
          <w:b/>
          <w:bCs/>
          <w:sz w:val="24"/>
          <w:szCs w:val="24"/>
        </w:rPr>
      </w:pPr>
    </w:p>
    <w:p w14:paraId="2B08FFDD" w14:textId="77777777" w:rsidR="00744BA1" w:rsidRDefault="00744BA1" w:rsidP="00726F2D">
      <w:pPr>
        <w:rPr>
          <w:rFonts w:ascii="Times New Roman" w:hAnsi="Times New Roman" w:cs="Times New Roman"/>
          <w:b/>
          <w:bCs/>
          <w:sz w:val="24"/>
          <w:szCs w:val="24"/>
        </w:rPr>
      </w:pPr>
    </w:p>
    <w:p w14:paraId="271F48CE" w14:textId="52341880" w:rsidR="00D31004" w:rsidRPr="00D36866" w:rsidRDefault="005911E6" w:rsidP="00726F2D">
      <w:pPr>
        <w:rPr>
          <w:rFonts w:ascii="Times New Roman" w:hAnsi="Times New Roman" w:cs="Times New Roman"/>
        </w:rPr>
      </w:pPr>
      <w:r w:rsidRPr="003724EB">
        <w:rPr>
          <w:rFonts w:ascii="Times New Roman" w:hAnsi="Times New Roman" w:cs="Times New Roman"/>
          <w:b/>
          <w:bCs/>
        </w:rPr>
        <w:lastRenderedPageBreak/>
        <w:t>Table S2.</w:t>
      </w:r>
      <w:r w:rsidR="00F621CF">
        <w:rPr>
          <w:rFonts w:ascii="Times New Roman" w:hAnsi="Times New Roman" w:cs="Times New Roman"/>
          <w:b/>
          <w:bCs/>
        </w:rPr>
        <w:t xml:space="preserve"> </w:t>
      </w:r>
      <w:r w:rsidR="00F621CF" w:rsidRPr="00D36866">
        <w:rPr>
          <w:rFonts w:ascii="Times New Roman" w:hAnsi="Times New Roman" w:cs="Times New Roman"/>
        </w:rPr>
        <w:t xml:space="preserve">Summary of </w:t>
      </w:r>
      <w:r w:rsidR="00F621CF" w:rsidRPr="00FB08FF">
        <w:rPr>
          <w:rFonts w:ascii="Times New Roman" w:hAnsi="Times New Roman" w:cs="Times New Roman"/>
          <w:i/>
          <w:iCs/>
        </w:rPr>
        <w:t>t</w:t>
      </w:r>
      <w:r w:rsidR="00F621CF" w:rsidRPr="00D36866">
        <w:rPr>
          <w:rFonts w:ascii="Times New Roman" w:hAnsi="Times New Roman" w:cs="Times New Roman"/>
          <w:i/>
          <w:iCs/>
        </w:rPr>
        <w:t>rans</w:t>
      </w:r>
      <w:r w:rsidR="00F621CF" w:rsidRPr="00D36866">
        <w:rPr>
          <w:rFonts w:ascii="Times New Roman" w:hAnsi="Times New Roman" w:cs="Times New Roman"/>
        </w:rPr>
        <w:t xml:space="preserve"> content for Ru-2 derived specimens as a function of time, extracted from the plots provided in Fig. S1a. </w:t>
      </w:r>
    </w:p>
    <w:tbl>
      <w:tblPr>
        <w:tblW w:w="5000" w:type="pct"/>
        <w:tblLook w:val="04A0" w:firstRow="1" w:lastRow="0" w:firstColumn="1" w:lastColumn="0" w:noHBand="0" w:noVBand="1"/>
      </w:tblPr>
      <w:tblGrid>
        <w:gridCol w:w="1522"/>
        <w:gridCol w:w="1451"/>
        <w:gridCol w:w="2130"/>
        <w:gridCol w:w="2509"/>
        <w:gridCol w:w="1728"/>
      </w:tblGrid>
      <w:tr w:rsidR="00AA33C3" w:rsidRPr="005F68DF" w14:paraId="08E61305" w14:textId="77777777" w:rsidTr="00CE5E87">
        <w:trPr>
          <w:trHeight w:val="432"/>
        </w:trPr>
        <w:tc>
          <w:tcPr>
            <w:tcW w:w="815" w:type="pct"/>
            <w:tcBorders>
              <w:top w:val="single" w:sz="12" w:space="0" w:color="auto"/>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7405D484"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Time (h)</w:t>
            </w:r>
          </w:p>
        </w:tc>
        <w:tc>
          <w:tcPr>
            <w:tcW w:w="777" w:type="pct"/>
            <w:tcBorders>
              <w:top w:val="single" w:sz="12" w:space="0" w:color="auto"/>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1EB6D4C6" w14:textId="2517039A"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Initiator</w:t>
            </w:r>
          </w:p>
        </w:tc>
        <w:tc>
          <w:tcPr>
            <w:tcW w:w="1140" w:type="pct"/>
            <w:tcBorders>
              <w:top w:val="single" w:sz="12" w:space="0" w:color="auto"/>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670D7D7A" w14:textId="29944FA0" w:rsidR="00AA33C3" w:rsidRPr="0092294E" w:rsidRDefault="0075441B" w:rsidP="00CE5E87">
            <w:pPr>
              <w:spacing w:after="0" w:line="240" w:lineRule="auto"/>
              <w:jc w:val="center"/>
              <w:rPr>
                <w:rFonts w:ascii="Arial" w:eastAsia="Times New Roman" w:hAnsi="Arial" w:cs="Arial"/>
                <w:b/>
                <w:bCs/>
                <w:color w:val="000000"/>
                <w:kern w:val="0"/>
                <w14:ligatures w14:val="none"/>
              </w:rPr>
            </w:pPr>
            <w:r>
              <w:rPr>
                <w:rFonts w:ascii="Arial" w:eastAsia="Times New Roman" w:hAnsi="Arial" w:cs="Arial"/>
                <w:b/>
                <w:bCs/>
                <w:color w:val="000000"/>
                <w:kern w:val="0"/>
                <w14:ligatures w14:val="none"/>
              </w:rPr>
              <w:t>Specimen Type</w:t>
            </w:r>
          </w:p>
        </w:tc>
        <w:tc>
          <w:tcPr>
            <w:tcW w:w="1343" w:type="pct"/>
            <w:tcBorders>
              <w:top w:val="single" w:sz="12" w:space="0" w:color="auto"/>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0B93B174"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Domain</w:t>
            </w:r>
          </w:p>
        </w:tc>
        <w:tc>
          <w:tcPr>
            <w:tcW w:w="925" w:type="pct"/>
            <w:tcBorders>
              <w:top w:val="single" w:sz="12" w:space="0" w:color="auto"/>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3C0B537B"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Trans (%)</w:t>
            </w:r>
          </w:p>
        </w:tc>
      </w:tr>
      <w:tr w:rsidR="00AA33C3" w:rsidRPr="005F68DF" w14:paraId="62031B5D" w14:textId="77777777" w:rsidTr="00CE5E87">
        <w:trPr>
          <w:trHeight w:val="432"/>
        </w:trPr>
        <w:tc>
          <w:tcPr>
            <w:tcW w:w="815" w:type="pct"/>
            <w:tcBorders>
              <w:top w:val="single" w:sz="12" w:space="0" w:color="auto"/>
              <w:left w:val="single" w:sz="8" w:space="0" w:color="FFFFFF" w:themeColor="background1"/>
              <w:bottom w:val="nil"/>
              <w:right w:val="single" w:sz="8" w:space="0" w:color="FFFFFF" w:themeColor="background1"/>
            </w:tcBorders>
            <w:shd w:val="clear" w:color="auto" w:fill="auto"/>
            <w:noWrap/>
            <w:vAlign w:val="center"/>
            <w:hideMark/>
          </w:tcPr>
          <w:p w14:paraId="7D744FB9"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0</w:t>
            </w:r>
          </w:p>
        </w:tc>
        <w:tc>
          <w:tcPr>
            <w:tcW w:w="777" w:type="pct"/>
            <w:tcBorders>
              <w:top w:val="single" w:sz="12" w:space="0" w:color="auto"/>
              <w:left w:val="single" w:sz="8" w:space="0" w:color="FFFFFF" w:themeColor="background1"/>
              <w:bottom w:val="nil"/>
              <w:right w:val="single" w:sz="8" w:space="0" w:color="FFFFFF" w:themeColor="background1"/>
            </w:tcBorders>
            <w:shd w:val="clear" w:color="auto" w:fill="auto"/>
            <w:noWrap/>
            <w:vAlign w:val="center"/>
            <w:hideMark/>
          </w:tcPr>
          <w:p w14:paraId="72237326"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Ru-2</w:t>
            </w:r>
          </w:p>
        </w:tc>
        <w:tc>
          <w:tcPr>
            <w:tcW w:w="1140" w:type="pct"/>
            <w:tcBorders>
              <w:top w:val="single" w:sz="12" w:space="0" w:color="auto"/>
              <w:left w:val="single" w:sz="8" w:space="0" w:color="FFFFFF" w:themeColor="background1"/>
              <w:bottom w:val="nil"/>
              <w:right w:val="single" w:sz="8" w:space="0" w:color="FFFFFF" w:themeColor="background1"/>
            </w:tcBorders>
            <w:shd w:val="clear" w:color="auto" w:fill="auto"/>
            <w:noWrap/>
            <w:vAlign w:val="center"/>
            <w:hideMark/>
          </w:tcPr>
          <w:p w14:paraId="55057E40" w14:textId="0E39A7D2"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Uniform</w:t>
            </w:r>
          </w:p>
        </w:tc>
        <w:tc>
          <w:tcPr>
            <w:tcW w:w="1343" w:type="pct"/>
            <w:tcBorders>
              <w:top w:val="single" w:sz="12" w:space="0" w:color="auto"/>
              <w:left w:val="single" w:sz="8" w:space="0" w:color="FFFFFF" w:themeColor="background1"/>
              <w:bottom w:val="nil"/>
              <w:right w:val="single" w:sz="8" w:space="0" w:color="FFFFFF" w:themeColor="background1"/>
            </w:tcBorders>
            <w:shd w:val="clear" w:color="auto" w:fill="auto"/>
            <w:noWrap/>
            <w:vAlign w:val="center"/>
            <w:hideMark/>
          </w:tcPr>
          <w:p w14:paraId="4EC94A6C"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N/A</w:t>
            </w:r>
          </w:p>
        </w:tc>
        <w:tc>
          <w:tcPr>
            <w:tcW w:w="925" w:type="pct"/>
            <w:tcBorders>
              <w:top w:val="single" w:sz="12" w:space="0" w:color="auto"/>
              <w:left w:val="single" w:sz="8" w:space="0" w:color="FFFFFF" w:themeColor="background1"/>
              <w:bottom w:val="nil"/>
              <w:right w:val="single" w:sz="8" w:space="0" w:color="FFFFFF" w:themeColor="background1"/>
            </w:tcBorders>
            <w:shd w:val="clear" w:color="auto" w:fill="auto"/>
            <w:noWrap/>
            <w:vAlign w:val="center"/>
            <w:hideMark/>
          </w:tcPr>
          <w:p w14:paraId="1B38DDAA" w14:textId="39BF828B"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74</w:t>
            </w:r>
            <w:r>
              <w:rPr>
                <w:rFonts w:ascii="Arial" w:eastAsia="Times New Roman" w:hAnsi="Arial" w:cs="Arial"/>
                <w:color w:val="000000"/>
                <w:kern w:val="0"/>
                <w14:ligatures w14:val="none"/>
              </w:rPr>
              <w:t xml:space="preserve"> ± 2</w:t>
            </w:r>
          </w:p>
        </w:tc>
      </w:tr>
      <w:tr w:rsidR="00AA33C3" w:rsidRPr="005F68DF" w14:paraId="4B06EC2A"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C3D96D4"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24</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51D006E6"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Ru-2</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34A59520" w14:textId="5B9D209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Uniform</w:t>
            </w:r>
          </w:p>
        </w:tc>
        <w:tc>
          <w:tcPr>
            <w:tcW w:w="1343"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F56B1DC"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N/A</w:t>
            </w:r>
          </w:p>
        </w:tc>
        <w:tc>
          <w:tcPr>
            <w:tcW w:w="92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BF21877" w14:textId="02FFEB09"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81</w:t>
            </w:r>
            <w:r>
              <w:rPr>
                <w:rFonts w:ascii="Arial" w:eastAsia="Times New Roman" w:hAnsi="Arial" w:cs="Arial"/>
                <w:color w:val="000000"/>
                <w:kern w:val="0"/>
                <w14:ligatures w14:val="none"/>
              </w:rPr>
              <w:t xml:space="preserve"> ± 2</w:t>
            </w:r>
          </w:p>
        </w:tc>
      </w:tr>
      <w:tr w:rsidR="00AA33C3" w:rsidRPr="005F68DF" w14:paraId="111D09F6"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639EDC60"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48</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607935E6"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Ru-2</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515AF65" w14:textId="0E32A1A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Uniform</w:t>
            </w:r>
          </w:p>
        </w:tc>
        <w:tc>
          <w:tcPr>
            <w:tcW w:w="1343"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BF66C50"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N/A</w:t>
            </w:r>
          </w:p>
        </w:tc>
        <w:tc>
          <w:tcPr>
            <w:tcW w:w="92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7A622DC" w14:textId="2EE87842"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84</w:t>
            </w:r>
            <w:r>
              <w:rPr>
                <w:rFonts w:ascii="Arial" w:eastAsia="Times New Roman" w:hAnsi="Arial" w:cs="Arial"/>
                <w:color w:val="000000"/>
                <w:kern w:val="0"/>
                <w14:ligatures w14:val="none"/>
              </w:rPr>
              <w:t xml:space="preserve"> ± 3</w:t>
            </w:r>
          </w:p>
        </w:tc>
      </w:tr>
      <w:tr w:rsidR="00AA33C3" w:rsidRPr="005F68DF" w14:paraId="0AC928F0"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213CD4E"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72</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6CB7DFE2"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Ru-2</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6514C3EE" w14:textId="3833EA4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Uniform</w:t>
            </w:r>
          </w:p>
        </w:tc>
        <w:tc>
          <w:tcPr>
            <w:tcW w:w="1343"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68AD71C7"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N/A</w:t>
            </w:r>
          </w:p>
        </w:tc>
        <w:tc>
          <w:tcPr>
            <w:tcW w:w="92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60F2C3D8" w14:textId="275A5A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83</w:t>
            </w:r>
            <w:r>
              <w:rPr>
                <w:rFonts w:ascii="Arial" w:eastAsia="Times New Roman" w:hAnsi="Arial" w:cs="Arial"/>
                <w:color w:val="000000"/>
                <w:kern w:val="0"/>
                <w14:ligatures w14:val="none"/>
              </w:rPr>
              <w:t xml:space="preserve"> ± 3</w:t>
            </w:r>
          </w:p>
        </w:tc>
      </w:tr>
      <w:tr w:rsidR="00AA33C3" w:rsidRPr="005F68DF" w14:paraId="0A4C2244" w14:textId="77777777" w:rsidTr="00CE5E87">
        <w:trPr>
          <w:trHeight w:val="432"/>
        </w:trPr>
        <w:tc>
          <w:tcPr>
            <w:tcW w:w="815"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62343642"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96</w:t>
            </w:r>
          </w:p>
        </w:tc>
        <w:tc>
          <w:tcPr>
            <w:tcW w:w="777"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08126F3A"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Ru-2</w:t>
            </w:r>
          </w:p>
        </w:tc>
        <w:tc>
          <w:tcPr>
            <w:tcW w:w="1140"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4641B11A" w14:textId="76D7BD04"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Uniform</w:t>
            </w:r>
          </w:p>
        </w:tc>
        <w:tc>
          <w:tcPr>
            <w:tcW w:w="1343"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613412A7"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N/A</w:t>
            </w:r>
          </w:p>
        </w:tc>
        <w:tc>
          <w:tcPr>
            <w:tcW w:w="925"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25BC7333" w14:textId="504D5395"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83</w:t>
            </w:r>
            <w:r>
              <w:rPr>
                <w:rFonts w:ascii="Arial" w:eastAsia="Times New Roman" w:hAnsi="Arial" w:cs="Arial"/>
                <w:color w:val="000000"/>
                <w:kern w:val="0"/>
                <w14:ligatures w14:val="none"/>
              </w:rPr>
              <w:t xml:space="preserve"> ± 4</w:t>
            </w:r>
          </w:p>
        </w:tc>
      </w:tr>
      <w:tr w:rsidR="00AA33C3" w:rsidRPr="005F68DF" w14:paraId="55D9984E"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5CB37A9"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0</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002327A3"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Ru-2</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5FB45880"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3"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4B420DD"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Semi-crystalline</w:t>
            </w:r>
          </w:p>
        </w:tc>
        <w:tc>
          <w:tcPr>
            <w:tcW w:w="92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D5D718A" w14:textId="418C587D"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69</w:t>
            </w:r>
            <w:r>
              <w:rPr>
                <w:rFonts w:ascii="Arial" w:eastAsia="Times New Roman" w:hAnsi="Arial" w:cs="Arial"/>
                <w:color w:val="000000"/>
                <w:kern w:val="0"/>
                <w14:ligatures w14:val="none"/>
              </w:rPr>
              <w:t xml:space="preserve"> ± 3</w:t>
            </w:r>
          </w:p>
        </w:tc>
      </w:tr>
      <w:tr w:rsidR="00AA33C3" w:rsidRPr="005F68DF" w14:paraId="7B81C3C5"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17B4DBF4"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24</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1066DD89"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Ru-2</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554D8598"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3"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1A0AF43C"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Semi-crystalline</w:t>
            </w:r>
          </w:p>
        </w:tc>
        <w:tc>
          <w:tcPr>
            <w:tcW w:w="92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3148575F" w14:textId="402B99B0"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83</w:t>
            </w:r>
            <w:r>
              <w:rPr>
                <w:rFonts w:ascii="Arial" w:eastAsia="Times New Roman" w:hAnsi="Arial" w:cs="Arial"/>
                <w:color w:val="000000"/>
                <w:kern w:val="0"/>
                <w14:ligatures w14:val="none"/>
              </w:rPr>
              <w:t xml:space="preserve"> ± 4</w:t>
            </w:r>
          </w:p>
        </w:tc>
      </w:tr>
      <w:tr w:rsidR="00AA33C3" w:rsidRPr="005F68DF" w14:paraId="519DE52B"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3C405BA5"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48</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0C08A52E"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Ru-2</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2B5A031"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3"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CCF4068"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Semi-crystalline</w:t>
            </w:r>
          </w:p>
        </w:tc>
        <w:tc>
          <w:tcPr>
            <w:tcW w:w="92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5E6AFFF" w14:textId="63B3CC74"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86</w:t>
            </w:r>
            <w:r>
              <w:rPr>
                <w:rFonts w:ascii="Arial" w:eastAsia="Times New Roman" w:hAnsi="Arial" w:cs="Arial"/>
                <w:color w:val="000000"/>
                <w:kern w:val="0"/>
                <w14:ligatures w14:val="none"/>
              </w:rPr>
              <w:t xml:space="preserve"> ± 4</w:t>
            </w:r>
          </w:p>
        </w:tc>
      </w:tr>
      <w:tr w:rsidR="00AA33C3" w:rsidRPr="005F68DF" w14:paraId="25687BB1"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316D72B8"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72</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ED6DD5A"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Ru-2</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3F69DBD"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3"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70E1F8C"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Semi-crystalline</w:t>
            </w:r>
          </w:p>
        </w:tc>
        <w:tc>
          <w:tcPr>
            <w:tcW w:w="92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03DD0711" w14:textId="03B75DFA"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87</w:t>
            </w:r>
            <w:r>
              <w:rPr>
                <w:rFonts w:ascii="Arial" w:eastAsia="Times New Roman" w:hAnsi="Arial" w:cs="Arial"/>
                <w:color w:val="000000"/>
                <w:kern w:val="0"/>
                <w14:ligatures w14:val="none"/>
              </w:rPr>
              <w:t xml:space="preserve"> ± 3</w:t>
            </w:r>
          </w:p>
        </w:tc>
      </w:tr>
      <w:tr w:rsidR="00AA33C3" w:rsidRPr="005F68DF" w14:paraId="647ADD89" w14:textId="77777777" w:rsidTr="00CE5E87">
        <w:trPr>
          <w:trHeight w:val="432"/>
        </w:trPr>
        <w:tc>
          <w:tcPr>
            <w:tcW w:w="815"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345DFD15"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96</w:t>
            </w:r>
          </w:p>
        </w:tc>
        <w:tc>
          <w:tcPr>
            <w:tcW w:w="777"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14C2E8EC"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Ru-2</w:t>
            </w:r>
          </w:p>
        </w:tc>
        <w:tc>
          <w:tcPr>
            <w:tcW w:w="1140"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146E547E"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3"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67AC266F"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Semi-crystalline</w:t>
            </w:r>
          </w:p>
        </w:tc>
        <w:tc>
          <w:tcPr>
            <w:tcW w:w="925"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524B6729" w14:textId="2C9CFF83"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89</w:t>
            </w:r>
            <w:r>
              <w:rPr>
                <w:rFonts w:ascii="Arial" w:eastAsia="Times New Roman" w:hAnsi="Arial" w:cs="Arial"/>
                <w:color w:val="000000"/>
                <w:kern w:val="0"/>
                <w14:ligatures w14:val="none"/>
              </w:rPr>
              <w:t xml:space="preserve"> ± 3</w:t>
            </w:r>
          </w:p>
        </w:tc>
      </w:tr>
      <w:tr w:rsidR="00AA33C3" w:rsidRPr="005F68DF" w14:paraId="6F817709"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5891BCE4"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0</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6A0854C9"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Ru-2</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5CA99AAE"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3" w:type="pct"/>
            <w:tcBorders>
              <w:top w:val="single" w:sz="8" w:space="0" w:color="auto"/>
              <w:left w:val="single" w:sz="8" w:space="0" w:color="FFFFFF" w:themeColor="background1"/>
              <w:bottom w:val="nil"/>
              <w:right w:val="single" w:sz="8" w:space="0" w:color="FFFFFF" w:themeColor="background1"/>
            </w:tcBorders>
            <w:shd w:val="clear" w:color="auto" w:fill="auto"/>
            <w:noWrap/>
            <w:vAlign w:val="center"/>
            <w:hideMark/>
          </w:tcPr>
          <w:p w14:paraId="719FE21F"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Amorphous</w:t>
            </w:r>
          </w:p>
        </w:tc>
        <w:tc>
          <w:tcPr>
            <w:tcW w:w="92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1DB2A218" w14:textId="1E030734"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69</w:t>
            </w:r>
            <w:r>
              <w:rPr>
                <w:rFonts w:ascii="Arial" w:eastAsia="Times New Roman" w:hAnsi="Arial" w:cs="Arial"/>
                <w:color w:val="000000"/>
                <w:kern w:val="0"/>
                <w14:ligatures w14:val="none"/>
              </w:rPr>
              <w:t xml:space="preserve"> ± 3</w:t>
            </w:r>
          </w:p>
        </w:tc>
      </w:tr>
      <w:tr w:rsidR="00AA33C3" w:rsidRPr="005F68DF" w14:paraId="1AA38821"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54C08B54"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24</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79AE077A"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Ru-2</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461DE17"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3"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5991DB1E"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Amorphous</w:t>
            </w:r>
          </w:p>
        </w:tc>
        <w:tc>
          <w:tcPr>
            <w:tcW w:w="92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B8FE1AB" w14:textId="75381BB9"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79</w:t>
            </w:r>
            <w:r>
              <w:rPr>
                <w:rFonts w:ascii="Arial" w:eastAsia="Times New Roman" w:hAnsi="Arial" w:cs="Arial"/>
                <w:color w:val="000000"/>
                <w:kern w:val="0"/>
                <w14:ligatures w14:val="none"/>
              </w:rPr>
              <w:t xml:space="preserve"> ± 2</w:t>
            </w:r>
          </w:p>
        </w:tc>
      </w:tr>
      <w:tr w:rsidR="00AA33C3" w:rsidRPr="005F68DF" w14:paraId="044E0175"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0EAA09DF"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48</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C49661D"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Ru-2</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16DF1F8F"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3"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08CA6D32"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Amorphous</w:t>
            </w:r>
          </w:p>
        </w:tc>
        <w:tc>
          <w:tcPr>
            <w:tcW w:w="92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58CBCC23" w14:textId="048C6D24"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83</w:t>
            </w:r>
            <w:r>
              <w:rPr>
                <w:rFonts w:ascii="Arial" w:eastAsia="Times New Roman" w:hAnsi="Arial" w:cs="Arial"/>
                <w:color w:val="000000"/>
                <w:kern w:val="0"/>
                <w14:ligatures w14:val="none"/>
              </w:rPr>
              <w:t xml:space="preserve"> ± 3</w:t>
            </w:r>
          </w:p>
        </w:tc>
      </w:tr>
      <w:tr w:rsidR="00AA33C3" w:rsidRPr="005F68DF" w14:paraId="0B29ABE1" w14:textId="77777777" w:rsidTr="00CE5E87">
        <w:trPr>
          <w:trHeight w:val="432"/>
        </w:trPr>
        <w:tc>
          <w:tcPr>
            <w:tcW w:w="815" w:type="pct"/>
            <w:tcBorders>
              <w:top w:val="nil"/>
              <w:left w:val="single" w:sz="8" w:space="0" w:color="FFFFFF" w:themeColor="background1"/>
              <w:right w:val="single" w:sz="8" w:space="0" w:color="FFFFFF" w:themeColor="background1"/>
            </w:tcBorders>
            <w:shd w:val="clear" w:color="auto" w:fill="auto"/>
            <w:noWrap/>
            <w:vAlign w:val="center"/>
            <w:hideMark/>
          </w:tcPr>
          <w:p w14:paraId="3F9A94DC"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72</w:t>
            </w:r>
          </w:p>
        </w:tc>
        <w:tc>
          <w:tcPr>
            <w:tcW w:w="777" w:type="pct"/>
            <w:tcBorders>
              <w:top w:val="nil"/>
              <w:left w:val="single" w:sz="8" w:space="0" w:color="FFFFFF" w:themeColor="background1"/>
              <w:right w:val="single" w:sz="8" w:space="0" w:color="FFFFFF" w:themeColor="background1"/>
            </w:tcBorders>
            <w:shd w:val="clear" w:color="auto" w:fill="auto"/>
            <w:noWrap/>
            <w:vAlign w:val="center"/>
            <w:hideMark/>
          </w:tcPr>
          <w:p w14:paraId="284D8DF8"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Ru-2</w:t>
            </w:r>
          </w:p>
        </w:tc>
        <w:tc>
          <w:tcPr>
            <w:tcW w:w="1140" w:type="pct"/>
            <w:tcBorders>
              <w:top w:val="nil"/>
              <w:left w:val="single" w:sz="8" w:space="0" w:color="FFFFFF" w:themeColor="background1"/>
              <w:right w:val="single" w:sz="8" w:space="0" w:color="FFFFFF" w:themeColor="background1"/>
            </w:tcBorders>
            <w:shd w:val="clear" w:color="auto" w:fill="auto"/>
            <w:noWrap/>
            <w:vAlign w:val="center"/>
            <w:hideMark/>
          </w:tcPr>
          <w:p w14:paraId="424C38F6"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3" w:type="pct"/>
            <w:tcBorders>
              <w:top w:val="nil"/>
              <w:left w:val="single" w:sz="8" w:space="0" w:color="FFFFFF" w:themeColor="background1"/>
              <w:right w:val="single" w:sz="8" w:space="0" w:color="FFFFFF" w:themeColor="background1"/>
            </w:tcBorders>
            <w:shd w:val="clear" w:color="auto" w:fill="auto"/>
            <w:noWrap/>
            <w:vAlign w:val="center"/>
            <w:hideMark/>
          </w:tcPr>
          <w:p w14:paraId="0132155B"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Amorphous</w:t>
            </w:r>
          </w:p>
        </w:tc>
        <w:tc>
          <w:tcPr>
            <w:tcW w:w="925" w:type="pct"/>
            <w:tcBorders>
              <w:top w:val="nil"/>
              <w:left w:val="single" w:sz="8" w:space="0" w:color="FFFFFF" w:themeColor="background1"/>
              <w:right w:val="single" w:sz="8" w:space="0" w:color="FFFFFF" w:themeColor="background1"/>
            </w:tcBorders>
            <w:shd w:val="clear" w:color="auto" w:fill="auto"/>
            <w:noWrap/>
            <w:vAlign w:val="center"/>
            <w:hideMark/>
          </w:tcPr>
          <w:p w14:paraId="7969EB51" w14:textId="1A43A4F8"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84</w:t>
            </w:r>
            <w:r>
              <w:rPr>
                <w:rFonts w:ascii="Arial" w:eastAsia="Times New Roman" w:hAnsi="Arial" w:cs="Arial"/>
                <w:color w:val="000000"/>
                <w:kern w:val="0"/>
                <w14:ligatures w14:val="none"/>
              </w:rPr>
              <w:t xml:space="preserve"> ± 4</w:t>
            </w:r>
          </w:p>
        </w:tc>
      </w:tr>
      <w:tr w:rsidR="00AA33C3" w:rsidRPr="005F68DF" w14:paraId="36AA8669" w14:textId="77777777" w:rsidTr="00CE5E87">
        <w:trPr>
          <w:trHeight w:val="432"/>
        </w:trPr>
        <w:tc>
          <w:tcPr>
            <w:tcW w:w="815" w:type="pct"/>
            <w:tcBorders>
              <w:top w:val="nil"/>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58B39441"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96</w:t>
            </w:r>
          </w:p>
        </w:tc>
        <w:tc>
          <w:tcPr>
            <w:tcW w:w="777" w:type="pct"/>
            <w:tcBorders>
              <w:top w:val="nil"/>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7C4B6052"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Ru-2</w:t>
            </w:r>
          </w:p>
        </w:tc>
        <w:tc>
          <w:tcPr>
            <w:tcW w:w="1140" w:type="pct"/>
            <w:tcBorders>
              <w:top w:val="nil"/>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72BB1A67"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3" w:type="pct"/>
            <w:tcBorders>
              <w:top w:val="nil"/>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0EF0E1EC"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Amorphous</w:t>
            </w:r>
          </w:p>
        </w:tc>
        <w:tc>
          <w:tcPr>
            <w:tcW w:w="925" w:type="pct"/>
            <w:tcBorders>
              <w:top w:val="nil"/>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4A17E1FE" w14:textId="343570A4"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83</w:t>
            </w:r>
            <w:r>
              <w:rPr>
                <w:rFonts w:ascii="Arial" w:eastAsia="Times New Roman" w:hAnsi="Arial" w:cs="Arial"/>
                <w:color w:val="000000"/>
                <w:kern w:val="0"/>
                <w14:ligatures w14:val="none"/>
              </w:rPr>
              <w:t xml:space="preserve"> ± 4</w:t>
            </w:r>
          </w:p>
        </w:tc>
      </w:tr>
    </w:tbl>
    <w:p w14:paraId="4EC7F514" w14:textId="77777777" w:rsidR="00660382" w:rsidRPr="00660382" w:rsidRDefault="00660382" w:rsidP="00660382">
      <w:pPr>
        <w:spacing w:after="120" w:line="240" w:lineRule="auto"/>
        <w:jc w:val="both"/>
        <w:outlineLvl w:val="0"/>
        <w:rPr>
          <w:rFonts w:ascii="Arial" w:hAnsi="Arial" w:cs="Arial"/>
          <w:sz w:val="20"/>
          <w:szCs w:val="20"/>
        </w:rPr>
      </w:pPr>
      <w:r w:rsidRPr="00660382">
        <w:rPr>
          <w:rFonts w:ascii="Arial" w:hAnsi="Arial" w:cs="Arial"/>
          <w:sz w:val="20"/>
          <w:szCs w:val="20"/>
        </w:rPr>
        <w:t xml:space="preserve">Reported values and error bars represent the average and standard deviation, respectively for a </w:t>
      </w:r>
      <w:r w:rsidRPr="00660382">
        <w:rPr>
          <w:rFonts w:ascii="Arial" w:hAnsi="Arial" w:cs="Arial"/>
          <w:i/>
          <w:iCs/>
          <w:sz w:val="20"/>
          <w:szCs w:val="20"/>
        </w:rPr>
        <w:t>n=3</w:t>
      </w:r>
      <w:r w:rsidRPr="00660382">
        <w:rPr>
          <w:rFonts w:ascii="Arial" w:hAnsi="Arial" w:cs="Arial"/>
          <w:sz w:val="20"/>
          <w:szCs w:val="20"/>
        </w:rPr>
        <w:t>.</w:t>
      </w:r>
    </w:p>
    <w:p w14:paraId="4A92FE62" w14:textId="05A5170E" w:rsidR="005911E6" w:rsidRDefault="005911E6" w:rsidP="00726F2D">
      <w:pPr>
        <w:rPr>
          <w:rFonts w:ascii="Times New Roman" w:hAnsi="Times New Roman" w:cs="Times New Roman"/>
          <w:b/>
          <w:bCs/>
          <w:sz w:val="24"/>
          <w:szCs w:val="24"/>
          <w:u w:val="single"/>
        </w:rPr>
      </w:pPr>
    </w:p>
    <w:p w14:paraId="3527294B" w14:textId="77777777" w:rsidR="000227D5" w:rsidRDefault="000227D5" w:rsidP="00726F2D">
      <w:pPr>
        <w:rPr>
          <w:rFonts w:ascii="Times New Roman" w:hAnsi="Times New Roman" w:cs="Times New Roman"/>
          <w:b/>
          <w:bCs/>
          <w:sz w:val="24"/>
          <w:szCs w:val="24"/>
          <w:u w:val="single"/>
        </w:rPr>
      </w:pPr>
    </w:p>
    <w:p w14:paraId="4D5516CC" w14:textId="77777777" w:rsidR="00744BA1" w:rsidRDefault="00744BA1" w:rsidP="00726F2D">
      <w:pPr>
        <w:rPr>
          <w:rFonts w:ascii="Times New Roman" w:hAnsi="Times New Roman" w:cs="Times New Roman"/>
          <w:b/>
          <w:bCs/>
          <w:sz w:val="24"/>
          <w:szCs w:val="24"/>
          <w:u w:val="single"/>
        </w:rPr>
      </w:pPr>
    </w:p>
    <w:p w14:paraId="5E4A27EE" w14:textId="77777777" w:rsidR="00744BA1" w:rsidRDefault="00744BA1" w:rsidP="00726F2D">
      <w:pPr>
        <w:rPr>
          <w:rFonts w:ascii="Times New Roman" w:hAnsi="Times New Roman" w:cs="Times New Roman"/>
          <w:b/>
          <w:bCs/>
          <w:sz w:val="24"/>
          <w:szCs w:val="24"/>
          <w:u w:val="single"/>
        </w:rPr>
      </w:pPr>
    </w:p>
    <w:p w14:paraId="13DD3A66" w14:textId="77777777" w:rsidR="00744BA1" w:rsidRDefault="00744BA1" w:rsidP="00726F2D">
      <w:pPr>
        <w:rPr>
          <w:rFonts w:ascii="Times New Roman" w:hAnsi="Times New Roman" w:cs="Times New Roman"/>
          <w:b/>
          <w:bCs/>
          <w:sz w:val="24"/>
          <w:szCs w:val="24"/>
          <w:u w:val="single"/>
        </w:rPr>
      </w:pPr>
    </w:p>
    <w:p w14:paraId="519C6205" w14:textId="77777777" w:rsidR="00744BA1" w:rsidRDefault="00744BA1" w:rsidP="00726F2D">
      <w:pPr>
        <w:rPr>
          <w:rFonts w:ascii="Times New Roman" w:hAnsi="Times New Roman" w:cs="Times New Roman"/>
          <w:b/>
          <w:bCs/>
          <w:sz w:val="24"/>
          <w:szCs w:val="24"/>
          <w:u w:val="single"/>
        </w:rPr>
      </w:pPr>
    </w:p>
    <w:p w14:paraId="1D14617F" w14:textId="77777777" w:rsidR="00744BA1" w:rsidRDefault="00744BA1" w:rsidP="00726F2D">
      <w:pPr>
        <w:rPr>
          <w:rFonts w:ascii="Times New Roman" w:hAnsi="Times New Roman" w:cs="Times New Roman"/>
          <w:b/>
          <w:bCs/>
          <w:sz w:val="24"/>
          <w:szCs w:val="24"/>
          <w:u w:val="single"/>
        </w:rPr>
      </w:pPr>
    </w:p>
    <w:p w14:paraId="6AFEF839" w14:textId="77777777" w:rsidR="00744BA1" w:rsidRDefault="00744BA1" w:rsidP="00726F2D">
      <w:pPr>
        <w:rPr>
          <w:rFonts w:ascii="Times New Roman" w:hAnsi="Times New Roman" w:cs="Times New Roman"/>
          <w:b/>
          <w:bCs/>
          <w:sz w:val="24"/>
          <w:szCs w:val="24"/>
          <w:u w:val="single"/>
        </w:rPr>
      </w:pPr>
    </w:p>
    <w:p w14:paraId="688BBBA3" w14:textId="77777777" w:rsidR="00744BA1" w:rsidRDefault="00744BA1" w:rsidP="00726F2D">
      <w:pPr>
        <w:rPr>
          <w:rFonts w:ascii="Times New Roman" w:hAnsi="Times New Roman" w:cs="Times New Roman"/>
          <w:b/>
          <w:bCs/>
          <w:sz w:val="24"/>
          <w:szCs w:val="24"/>
          <w:u w:val="single"/>
        </w:rPr>
      </w:pPr>
    </w:p>
    <w:p w14:paraId="4486A1A5" w14:textId="77777777" w:rsidR="00744BA1" w:rsidRDefault="00744BA1" w:rsidP="00726F2D">
      <w:pPr>
        <w:rPr>
          <w:rFonts w:ascii="Times New Roman" w:hAnsi="Times New Roman" w:cs="Times New Roman"/>
          <w:b/>
          <w:bCs/>
          <w:sz w:val="24"/>
          <w:szCs w:val="24"/>
          <w:u w:val="single"/>
        </w:rPr>
      </w:pPr>
    </w:p>
    <w:p w14:paraId="5DAA7506" w14:textId="77777777" w:rsidR="00744BA1" w:rsidRDefault="00744BA1" w:rsidP="00726F2D">
      <w:pPr>
        <w:rPr>
          <w:rFonts w:ascii="Times New Roman" w:hAnsi="Times New Roman" w:cs="Times New Roman"/>
          <w:b/>
          <w:bCs/>
          <w:sz w:val="24"/>
          <w:szCs w:val="24"/>
          <w:u w:val="single"/>
        </w:rPr>
      </w:pPr>
    </w:p>
    <w:p w14:paraId="243A0E80" w14:textId="52E0044F" w:rsidR="005911E6" w:rsidRPr="00D36866" w:rsidRDefault="005911E6" w:rsidP="00726F2D">
      <w:pPr>
        <w:rPr>
          <w:rFonts w:ascii="Times New Roman" w:hAnsi="Times New Roman" w:cs="Times New Roman"/>
        </w:rPr>
      </w:pPr>
      <w:r w:rsidRPr="003724EB">
        <w:rPr>
          <w:rFonts w:ascii="Times New Roman" w:hAnsi="Times New Roman" w:cs="Times New Roman"/>
          <w:b/>
          <w:bCs/>
        </w:rPr>
        <w:lastRenderedPageBreak/>
        <w:t xml:space="preserve">Table S3. </w:t>
      </w:r>
      <w:r w:rsidR="00F621CF" w:rsidRPr="00D36866">
        <w:rPr>
          <w:rFonts w:ascii="Times New Roman" w:hAnsi="Times New Roman" w:cs="Times New Roman"/>
        </w:rPr>
        <w:t xml:space="preserve">Summary of </w:t>
      </w:r>
      <w:r w:rsidR="00F621CF" w:rsidRPr="00FB08FF">
        <w:rPr>
          <w:rFonts w:ascii="Times New Roman" w:hAnsi="Times New Roman" w:cs="Times New Roman"/>
          <w:i/>
          <w:iCs/>
        </w:rPr>
        <w:t>t</w:t>
      </w:r>
      <w:r w:rsidR="00F621CF" w:rsidRPr="00D36866">
        <w:rPr>
          <w:rFonts w:ascii="Times New Roman" w:hAnsi="Times New Roman" w:cs="Times New Roman"/>
          <w:i/>
          <w:iCs/>
        </w:rPr>
        <w:t>rans</w:t>
      </w:r>
      <w:r w:rsidR="00F621CF" w:rsidRPr="00D36866">
        <w:rPr>
          <w:rFonts w:ascii="Times New Roman" w:hAnsi="Times New Roman" w:cs="Times New Roman"/>
        </w:rPr>
        <w:t xml:space="preserve"> content for Ru-3 derived specimens as a function of time, extracted from the plots provided in Fig. S1b.</w:t>
      </w:r>
    </w:p>
    <w:tbl>
      <w:tblPr>
        <w:tblW w:w="5000" w:type="pct"/>
        <w:tblLook w:val="04A0" w:firstRow="1" w:lastRow="0" w:firstColumn="1" w:lastColumn="0" w:noHBand="0" w:noVBand="1"/>
      </w:tblPr>
      <w:tblGrid>
        <w:gridCol w:w="1522"/>
        <w:gridCol w:w="1451"/>
        <w:gridCol w:w="2130"/>
        <w:gridCol w:w="2511"/>
        <w:gridCol w:w="1726"/>
      </w:tblGrid>
      <w:tr w:rsidR="00AA33C3" w:rsidRPr="005F68DF" w14:paraId="7B3235E9" w14:textId="77777777" w:rsidTr="00CE5E87">
        <w:trPr>
          <w:trHeight w:val="432"/>
        </w:trPr>
        <w:tc>
          <w:tcPr>
            <w:tcW w:w="815" w:type="pct"/>
            <w:tcBorders>
              <w:top w:val="single" w:sz="12" w:space="0" w:color="auto"/>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649EE146"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Time (h)</w:t>
            </w:r>
          </w:p>
        </w:tc>
        <w:tc>
          <w:tcPr>
            <w:tcW w:w="777" w:type="pct"/>
            <w:tcBorders>
              <w:top w:val="single" w:sz="12" w:space="0" w:color="auto"/>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3E352042" w14:textId="65AE05AC"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Initiator</w:t>
            </w:r>
          </w:p>
        </w:tc>
        <w:tc>
          <w:tcPr>
            <w:tcW w:w="1140" w:type="pct"/>
            <w:tcBorders>
              <w:top w:val="single" w:sz="12" w:space="0" w:color="auto"/>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1723580D" w14:textId="47A17DAB" w:rsidR="00AA33C3" w:rsidRPr="0092294E" w:rsidRDefault="0075441B" w:rsidP="00CE5E87">
            <w:pPr>
              <w:spacing w:after="0" w:line="240" w:lineRule="auto"/>
              <w:jc w:val="center"/>
              <w:rPr>
                <w:rFonts w:ascii="Arial" w:eastAsia="Times New Roman" w:hAnsi="Arial" w:cs="Arial"/>
                <w:b/>
                <w:bCs/>
                <w:color w:val="000000"/>
                <w:kern w:val="0"/>
                <w14:ligatures w14:val="none"/>
              </w:rPr>
            </w:pPr>
            <w:r>
              <w:rPr>
                <w:rFonts w:ascii="Arial" w:eastAsia="Times New Roman" w:hAnsi="Arial" w:cs="Arial"/>
                <w:b/>
                <w:bCs/>
                <w:color w:val="000000"/>
                <w:kern w:val="0"/>
                <w14:ligatures w14:val="none"/>
              </w:rPr>
              <w:t>Specimen Type</w:t>
            </w:r>
          </w:p>
        </w:tc>
        <w:tc>
          <w:tcPr>
            <w:tcW w:w="1344" w:type="pct"/>
            <w:tcBorders>
              <w:top w:val="single" w:sz="12" w:space="0" w:color="auto"/>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41F5968E"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Domain</w:t>
            </w:r>
          </w:p>
        </w:tc>
        <w:tc>
          <w:tcPr>
            <w:tcW w:w="924" w:type="pct"/>
            <w:tcBorders>
              <w:top w:val="single" w:sz="12" w:space="0" w:color="auto"/>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059DA965"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Trans (%)</w:t>
            </w:r>
          </w:p>
        </w:tc>
      </w:tr>
      <w:tr w:rsidR="00AA33C3" w:rsidRPr="005F68DF" w14:paraId="0B0ACCEE" w14:textId="77777777" w:rsidTr="00CE5E87">
        <w:trPr>
          <w:trHeight w:val="432"/>
        </w:trPr>
        <w:tc>
          <w:tcPr>
            <w:tcW w:w="815" w:type="pct"/>
            <w:tcBorders>
              <w:top w:val="single" w:sz="12" w:space="0" w:color="auto"/>
              <w:left w:val="single" w:sz="8" w:space="0" w:color="FFFFFF" w:themeColor="background1"/>
              <w:bottom w:val="nil"/>
              <w:right w:val="single" w:sz="8" w:space="0" w:color="FFFFFF" w:themeColor="background1"/>
            </w:tcBorders>
            <w:shd w:val="clear" w:color="auto" w:fill="auto"/>
            <w:noWrap/>
            <w:vAlign w:val="center"/>
            <w:hideMark/>
          </w:tcPr>
          <w:p w14:paraId="504B2BB2"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0</w:t>
            </w:r>
          </w:p>
        </w:tc>
        <w:tc>
          <w:tcPr>
            <w:tcW w:w="777" w:type="pct"/>
            <w:tcBorders>
              <w:top w:val="single" w:sz="12" w:space="0" w:color="auto"/>
              <w:left w:val="single" w:sz="8" w:space="0" w:color="FFFFFF" w:themeColor="background1"/>
              <w:bottom w:val="nil"/>
              <w:right w:val="single" w:sz="8" w:space="0" w:color="FFFFFF" w:themeColor="background1"/>
            </w:tcBorders>
            <w:shd w:val="clear" w:color="auto" w:fill="auto"/>
            <w:noWrap/>
            <w:vAlign w:val="center"/>
            <w:hideMark/>
          </w:tcPr>
          <w:p w14:paraId="6ED835D6"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Ru-3</w:t>
            </w:r>
          </w:p>
        </w:tc>
        <w:tc>
          <w:tcPr>
            <w:tcW w:w="1140" w:type="pct"/>
            <w:tcBorders>
              <w:top w:val="single" w:sz="12" w:space="0" w:color="auto"/>
              <w:left w:val="single" w:sz="8" w:space="0" w:color="FFFFFF" w:themeColor="background1"/>
              <w:bottom w:val="nil"/>
              <w:right w:val="single" w:sz="8" w:space="0" w:color="FFFFFF" w:themeColor="background1"/>
            </w:tcBorders>
            <w:shd w:val="clear" w:color="auto" w:fill="auto"/>
            <w:noWrap/>
            <w:vAlign w:val="center"/>
            <w:hideMark/>
          </w:tcPr>
          <w:p w14:paraId="77963B57" w14:textId="032F00D0"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Uniform</w:t>
            </w:r>
          </w:p>
        </w:tc>
        <w:tc>
          <w:tcPr>
            <w:tcW w:w="1344" w:type="pct"/>
            <w:tcBorders>
              <w:top w:val="single" w:sz="12" w:space="0" w:color="auto"/>
              <w:left w:val="single" w:sz="8" w:space="0" w:color="FFFFFF" w:themeColor="background1"/>
              <w:bottom w:val="nil"/>
              <w:right w:val="single" w:sz="8" w:space="0" w:color="FFFFFF" w:themeColor="background1"/>
            </w:tcBorders>
            <w:shd w:val="clear" w:color="auto" w:fill="auto"/>
            <w:noWrap/>
            <w:vAlign w:val="center"/>
            <w:hideMark/>
          </w:tcPr>
          <w:p w14:paraId="596F6853"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N/A</w:t>
            </w:r>
          </w:p>
        </w:tc>
        <w:tc>
          <w:tcPr>
            <w:tcW w:w="924" w:type="pct"/>
            <w:tcBorders>
              <w:top w:val="single" w:sz="12" w:space="0" w:color="auto"/>
              <w:left w:val="single" w:sz="8" w:space="0" w:color="FFFFFF" w:themeColor="background1"/>
              <w:bottom w:val="nil"/>
              <w:right w:val="single" w:sz="8" w:space="0" w:color="FFFFFF" w:themeColor="background1"/>
            </w:tcBorders>
            <w:shd w:val="clear" w:color="auto" w:fill="auto"/>
            <w:noWrap/>
            <w:vAlign w:val="center"/>
            <w:hideMark/>
          </w:tcPr>
          <w:p w14:paraId="22020B66" w14:textId="0FD97BC9"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77</w:t>
            </w:r>
            <w:r>
              <w:rPr>
                <w:rFonts w:ascii="Arial" w:eastAsia="Times New Roman" w:hAnsi="Arial" w:cs="Arial"/>
                <w:color w:val="000000"/>
                <w:kern w:val="0"/>
                <w14:ligatures w14:val="none"/>
              </w:rPr>
              <w:t xml:space="preserve"> ± 3</w:t>
            </w:r>
          </w:p>
        </w:tc>
      </w:tr>
      <w:tr w:rsidR="00AA33C3" w:rsidRPr="005F68DF" w14:paraId="21E42215"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386473B8"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24</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00B82899"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Ru-3</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33FA2563" w14:textId="31EDBE10"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Uniform</w:t>
            </w:r>
          </w:p>
        </w:tc>
        <w:tc>
          <w:tcPr>
            <w:tcW w:w="134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1E791C76"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N/A</w:t>
            </w:r>
          </w:p>
        </w:tc>
        <w:tc>
          <w:tcPr>
            <w:tcW w:w="92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745A383" w14:textId="256E74D6"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81</w:t>
            </w:r>
            <w:r>
              <w:rPr>
                <w:rFonts w:ascii="Arial" w:eastAsia="Times New Roman" w:hAnsi="Arial" w:cs="Arial"/>
                <w:color w:val="000000"/>
                <w:kern w:val="0"/>
                <w14:ligatures w14:val="none"/>
              </w:rPr>
              <w:t xml:space="preserve"> ± 4</w:t>
            </w:r>
          </w:p>
        </w:tc>
      </w:tr>
      <w:tr w:rsidR="00AA33C3" w:rsidRPr="005F68DF" w14:paraId="33E3D9DF"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7FC4490"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48</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33DF2659"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Ru-3</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12CEFC9A" w14:textId="2E9DC1F8"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Uniform</w:t>
            </w:r>
          </w:p>
        </w:tc>
        <w:tc>
          <w:tcPr>
            <w:tcW w:w="134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9BD5260"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N/A</w:t>
            </w:r>
          </w:p>
        </w:tc>
        <w:tc>
          <w:tcPr>
            <w:tcW w:w="92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5F0DE9B7" w14:textId="1984ECAB"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83</w:t>
            </w:r>
            <w:r>
              <w:rPr>
                <w:rFonts w:ascii="Arial" w:eastAsia="Times New Roman" w:hAnsi="Arial" w:cs="Arial"/>
                <w:color w:val="000000"/>
                <w:kern w:val="0"/>
                <w14:ligatures w14:val="none"/>
              </w:rPr>
              <w:t xml:space="preserve"> ± 1</w:t>
            </w:r>
          </w:p>
        </w:tc>
      </w:tr>
      <w:tr w:rsidR="00AA33C3" w:rsidRPr="005F68DF" w14:paraId="48CB280C"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72A16B4"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72</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34B5D74D"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Ru-3</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3F116BA1" w14:textId="7860EB6B"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Uniform</w:t>
            </w:r>
          </w:p>
        </w:tc>
        <w:tc>
          <w:tcPr>
            <w:tcW w:w="134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1A5AE458"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N/A</w:t>
            </w:r>
          </w:p>
        </w:tc>
        <w:tc>
          <w:tcPr>
            <w:tcW w:w="92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BF6CA2E" w14:textId="1B781512"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86</w:t>
            </w:r>
            <w:r>
              <w:rPr>
                <w:rFonts w:ascii="Arial" w:eastAsia="Times New Roman" w:hAnsi="Arial" w:cs="Arial"/>
                <w:color w:val="000000"/>
                <w:kern w:val="0"/>
                <w14:ligatures w14:val="none"/>
              </w:rPr>
              <w:t xml:space="preserve"> ± 4</w:t>
            </w:r>
          </w:p>
        </w:tc>
      </w:tr>
      <w:tr w:rsidR="00AA33C3" w:rsidRPr="005F68DF" w14:paraId="008D4632" w14:textId="77777777" w:rsidTr="00CE5E87">
        <w:trPr>
          <w:trHeight w:val="432"/>
        </w:trPr>
        <w:tc>
          <w:tcPr>
            <w:tcW w:w="815"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34CC3385"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96</w:t>
            </w:r>
          </w:p>
        </w:tc>
        <w:tc>
          <w:tcPr>
            <w:tcW w:w="777"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18E14305"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Ru-3</w:t>
            </w:r>
          </w:p>
        </w:tc>
        <w:tc>
          <w:tcPr>
            <w:tcW w:w="1140"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14D4D828" w14:textId="2719DA3A"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Uniform</w:t>
            </w:r>
          </w:p>
        </w:tc>
        <w:tc>
          <w:tcPr>
            <w:tcW w:w="1344"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447538FE"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N/A</w:t>
            </w:r>
          </w:p>
        </w:tc>
        <w:tc>
          <w:tcPr>
            <w:tcW w:w="924"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60184688" w14:textId="68CD08D0"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85</w:t>
            </w:r>
            <w:r>
              <w:rPr>
                <w:rFonts w:ascii="Arial" w:eastAsia="Times New Roman" w:hAnsi="Arial" w:cs="Arial"/>
                <w:color w:val="000000"/>
                <w:kern w:val="0"/>
                <w14:ligatures w14:val="none"/>
              </w:rPr>
              <w:t xml:space="preserve"> ± 4</w:t>
            </w:r>
          </w:p>
        </w:tc>
      </w:tr>
      <w:tr w:rsidR="00AA33C3" w:rsidRPr="005F68DF" w14:paraId="1CFFAC58"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6CAAA21"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0</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67ED9625"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Ru-3</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0A5ECCC"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187A2268"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Semi-crystalline</w:t>
            </w:r>
          </w:p>
        </w:tc>
        <w:tc>
          <w:tcPr>
            <w:tcW w:w="92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086B086" w14:textId="1CD7F306"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75</w:t>
            </w:r>
            <w:r>
              <w:rPr>
                <w:rFonts w:ascii="Arial" w:eastAsia="Times New Roman" w:hAnsi="Arial" w:cs="Arial"/>
                <w:color w:val="000000"/>
                <w:kern w:val="0"/>
                <w14:ligatures w14:val="none"/>
              </w:rPr>
              <w:t xml:space="preserve"> ± 3</w:t>
            </w:r>
          </w:p>
        </w:tc>
      </w:tr>
      <w:tr w:rsidR="00AA33C3" w:rsidRPr="005F68DF" w14:paraId="73199C0C"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17836FC8"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24</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8640DE5"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Ru-3</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175D38C"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0417508"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Semi-crystalline</w:t>
            </w:r>
          </w:p>
        </w:tc>
        <w:tc>
          <w:tcPr>
            <w:tcW w:w="92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A337F36" w14:textId="2392F064"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86</w:t>
            </w:r>
            <w:r>
              <w:rPr>
                <w:rFonts w:ascii="Arial" w:eastAsia="Times New Roman" w:hAnsi="Arial" w:cs="Arial"/>
                <w:color w:val="000000"/>
                <w:kern w:val="0"/>
                <w14:ligatures w14:val="none"/>
              </w:rPr>
              <w:t xml:space="preserve"> ± 2</w:t>
            </w:r>
          </w:p>
        </w:tc>
      </w:tr>
      <w:tr w:rsidR="00AA33C3" w:rsidRPr="005F68DF" w14:paraId="37248486"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388470FF"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48</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BEFAB32"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Ru-3</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4877EB9"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1D1545B8"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Semi-crystalline</w:t>
            </w:r>
          </w:p>
        </w:tc>
        <w:tc>
          <w:tcPr>
            <w:tcW w:w="92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54205465" w14:textId="3FDFC6D2"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87</w:t>
            </w:r>
            <w:r>
              <w:rPr>
                <w:rFonts w:ascii="Arial" w:eastAsia="Times New Roman" w:hAnsi="Arial" w:cs="Arial"/>
                <w:color w:val="000000"/>
                <w:kern w:val="0"/>
                <w14:ligatures w14:val="none"/>
              </w:rPr>
              <w:t xml:space="preserve"> ± 3</w:t>
            </w:r>
          </w:p>
        </w:tc>
      </w:tr>
      <w:tr w:rsidR="00AA33C3" w:rsidRPr="005F68DF" w14:paraId="779CE8A6"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0EFCC872"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72</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12A286FF"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Ru-3</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0021A65A"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5F789A3"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Semi-crystalline</w:t>
            </w:r>
          </w:p>
        </w:tc>
        <w:tc>
          <w:tcPr>
            <w:tcW w:w="92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467FBDF" w14:textId="571D038B"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89</w:t>
            </w:r>
            <w:r>
              <w:rPr>
                <w:rFonts w:ascii="Arial" w:eastAsia="Times New Roman" w:hAnsi="Arial" w:cs="Arial"/>
                <w:color w:val="000000"/>
                <w:kern w:val="0"/>
                <w14:ligatures w14:val="none"/>
              </w:rPr>
              <w:t xml:space="preserve"> ± 4</w:t>
            </w:r>
          </w:p>
        </w:tc>
      </w:tr>
      <w:tr w:rsidR="00AA33C3" w:rsidRPr="005F68DF" w14:paraId="73FEFA69" w14:textId="77777777" w:rsidTr="00CE5E87">
        <w:trPr>
          <w:trHeight w:val="432"/>
        </w:trPr>
        <w:tc>
          <w:tcPr>
            <w:tcW w:w="815"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59962715"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96</w:t>
            </w:r>
          </w:p>
        </w:tc>
        <w:tc>
          <w:tcPr>
            <w:tcW w:w="777"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7066375A"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Ru-3</w:t>
            </w:r>
          </w:p>
        </w:tc>
        <w:tc>
          <w:tcPr>
            <w:tcW w:w="1140"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1C667906"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23DA270"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Semi-crystalline</w:t>
            </w:r>
          </w:p>
        </w:tc>
        <w:tc>
          <w:tcPr>
            <w:tcW w:w="924"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hideMark/>
          </w:tcPr>
          <w:p w14:paraId="318D7290" w14:textId="0F1DD5D3"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89</w:t>
            </w:r>
            <w:r>
              <w:rPr>
                <w:rFonts w:ascii="Arial" w:eastAsia="Times New Roman" w:hAnsi="Arial" w:cs="Arial"/>
                <w:color w:val="000000"/>
                <w:kern w:val="0"/>
                <w14:ligatures w14:val="none"/>
              </w:rPr>
              <w:t xml:space="preserve"> ± 2</w:t>
            </w:r>
          </w:p>
        </w:tc>
      </w:tr>
      <w:tr w:rsidR="00AA33C3" w:rsidRPr="005F68DF" w14:paraId="45ACBC29"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17D97746"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0</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0CC165EA"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Ru-3</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726F7F4C"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4" w:type="pct"/>
            <w:tcBorders>
              <w:top w:val="single" w:sz="8" w:space="0" w:color="auto"/>
              <w:left w:val="single" w:sz="8" w:space="0" w:color="FFFFFF" w:themeColor="background1"/>
              <w:bottom w:val="nil"/>
              <w:right w:val="single" w:sz="8" w:space="0" w:color="FFFFFF" w:themeColor="background1"/>
            </w:tcBorders>
            <w:shd w:val="clear" w:color="auto" w:fill="auto"/>
            <w:noWrap/>
            <w:vAlign w:val="center"/>
            <w:hideMark/>
          </w:tcPr>
          <w:p w14:paraId="3A7376C7"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Amorphous</w:t>
            </w:r>
          </w:p>
        </w:tc>
        <w:tc>
          <w:tcPr>
            <w:tcW w:w="92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7AA086FB" w14:textId="06A0A9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75</w:t>
            </w:r>
            <w:r>
              <w:rPr>
                <w:rFonts w:ascii="Arial" w:eastAsia="Times New Roman" w:hAnsi="Arial" w:cs="Arial"/>
                <w:color w:val="000000"/>
                <w:kern w:val="0"/>
                <w14:ligatures w14:val="none"/>
              </w:rPr>
              <w:t xml:space="preserve"> ± 3</w:t>
            </w:r>
          </w:p>
        </w:tc>
      </w:tr>
      <w:tr w:rsidR="00AA33C3" w:rsidRPr="005F68DF" w14:paraId="14812B78"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0EBB55D4"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24</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3D84CD4"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Ru-3</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5C083E4D"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434AEF48"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Amorphous</w:t>
            </w:r>
          </w:p>
        </w:tc>
        <w:tc>
          <w:tcPr>
            <w:tcW w:w="92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CCA78CC" w14:textId="5C91FB5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83</w:t>
            </w:r>
            <w:r>
              <w:rPr>
                <w:rFonts w:ascii="Arial" w:eastAsia="Times New Roman" w:hAnsi="Arial" w:cs="Arial"/>
                <w:color w:val="000000"/>
                <w:kern w:val="0"/>
                <w14:ligatures w14:val="none"/>
              </w:rPr>
              <w:t xml:space="preserve"> ± 3</w:t>
            </w:r>
          </w:p>
        </w:tc>
      </w:tr>
      <w:tr w:rsidR="00AA33C3" w:rsidRPr="005F68DF" w14:paraId="3E86C2C1" w14:textId="77777777" w:rsidTr="00CE5E87">
        <w:trPr>
          <w:trHeight w:val="432"/>
        </w:trPr>
        <w:tc>
          <w:tcPr>
            <w:tcW w:w="815"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3A6D4B86"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48</w:t>
            </w:r>
          </w:p>
        </w:tc>
        <w:tc>
          <w:tcPr>
            <w:tcW w:w="777"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0DF71E9D"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Ru-3</w:t>
            </w:r>
          </w:p>
        </w:tc>
        <w:tc>
          <w:tcPr>
            <w:tcW w:w="1140"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5C5E12B9"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20012B0F"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Amorphous</w:t>
            </w:r>
          </w:p>
        </w:tc>
        <w:tc>
          <w:tcPr>
            <w:tcW w:w="924" w:type="pct"/>
            <w:tcBorders>
              <w:top w:val="nil"/>
              <w:left w:val="single" w:sz="8" w:space="0" w:color="FFFFFF" w:themeColor="background1"/>
              <w:bottom w:val="nil"/>
              <w:right w:val="single" w:sz="8" w:space="0" w:color="FFFFFF" w:themeColor="background1"/>
            </w:tcBorders>
            <w:shd w:val="clear" w:color="auto" w:fill="auto"/>
            <w:noWrap/>
            <w:vAlign w:val="center"/>
            <w:hideMark/>
          </w:tcPr>
          <w:p w14:paraId="67DDAED8" w14:textId="676432E3"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83</w:t>
            </w:r>
            <w:r>
              <w:rPr>
                <w:rFonts w:ascii="Arial" w:eastAsia="Times New Roman" w:hAnsi="Arial" w:cs="Arial"/>
                <w:color w:val="000000"/>
                <w:kern w:val="0"/>
                <w14:ligatures w14:val="none"/>
              </w:rPr>
              <w:t xml:space="preserve"> ± 4</w:t>
            </w:r>
          </w:p>
        </w:tc>
      </w:tr>
      <w:tr w:rsidR="00AA33C3" w:rsidRPr="005F68DF" w14:paraId="014C9CE9" w14:textId="77777777" w:rsidTr="00CE5E87">
        <w:trPr>
          <w:trHeight w:val="432"/>
        </w:trPr>
        <w:tc>
          <w:tcPr>
            <w:tcW w:w="815" w:type="pct"/>
            <w:tcBorders>
              <w:top w:val="nil"/>
              <w:left w:val="single" w:sz="8" w:space="0" w:color="FFFFFF" w:themeColor="background1"/>
              <w:right w:val="single" w:sz="8" w:space="0" w:color="FFFFFF" w:themeColor="background1"/>
            </w:tcBorders>
            <w:shd w:val="clear" w:color="auto" w:fill="auto"/>
            <w:noWrap/>
            <w:vAlign w:val="center"/>
            <w:hideMark/>
          </w:tcPr>
          <w:p w14:paraId="52EA2B7F"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72</w:t>
            </w:r>
          </w:p>
        </w:tc>
        <w:tc>
          <w:tcPr>
            <w:tcW w:w="777" w:type="pct"/>
            <w:tcBorders>
              <w:top w:val="nil"/>
              <w:left w:val="single" w:sz="8" w:space="0" w:color="FFFFFF" w:themeColor="background1"/>
              <w:right w:val="single" w:sz="8" w:space="0" w:color="FFFFFF" w:themeColor="background1"/>
            </w:tcBorders>
            <w:shd w:val="clear" w:color="auto" w:fill="auto"/>
            <w:noWrap/>
            <w:vAlign w:val="center"/>
            <w:hideMark/>
          </w:tcPr>
          <w:p w14:paraId="7C93889D"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Ru-3</w:t>
            </w:r>
          </w:p>
        </w:tc>
        <w:tc>
          <w:tcPr>
            <w:tcW w:w="1140" w:type="pct"/>
            <w:tcBorders>
              <w:top w:val="nil"/>
              <w:left w:val="single" w:sz="8" w:space="0" w:color="FFFFFF" w:themeColor="background1"/>
              <w:right w:val="single" w:sz="8" w:space="0" w:color="FFFFFF" w:themeColor="background1"/>
            </w:tcBorders>
            <w:shd w:val="clear" w:color="auto" w:fill="auto"/>
            <w:noWrap/>
            <w:vAlign w:val="center"/>
            <w:hideMark/>
          </w:tcPr>
          <w:p w14:paraId="42ECFB4D"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4" w:type="pct"/>
            <w:tcBorders>
              <w:top w:val="nil"/>
              <w:left w:val="single" w:sz="8" w:space="0" w:color="FFFFFF" w:themeColor="background1"/>
              <w:right w:val="single" w:sz="8" w:space="0" w:color="FFFFFF" w:themeColor="background1"/>
            </w:tcBorders>
            <w:shd w:val="clear" w:color="auto" w:fill="auto"/>
            <w:noWrap/>
            <w:vAlign w:val="center"/>
            <w:hideMark/>
          </w:tcPr>
          <w:p w14:paraId="18719403"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Amorphous</w:t>
            </w:r>
          </w:p>
        </w:tc>
        <w:tc>
          <w:tcPr>
            <w:tcW w:w="924" w:type="pct"/>
            <w:tcBorders>
              <w:top w:val="nil"/>
              <w:left w:val="single" w:sz="8" w:space="0" w:color="FFFFFF" w:themeColor="background1"/>
              <w:right w:val="single" w:sz="8" w:space="0" w:color="FFFFFF" w:themeColor="background1"/>
            </w:tcBorders>
            <w:shd w:val="clear" w:color="auto" w:fill="auto"/>
            <w:noWrap/>
            <w:vAlign w:val="center"/>
            <w:hideMark/>
          </w:tcPr>
          <w:p w14:paraId="5848052A" w14:textId="0A01191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86</w:t>
            </w:r>
            <w:r>
              <w:rPr>
                <w:rFonts w:ascii="Arial" w:eastAsia="Times New Roman" w:hAnsi="Arial" w:cs="Arial"/>
                <w:color w:val="000000"/>
                <w:kern w:val="0"/>
                <w14:ligatures w14:val="none"/>
              </w:rPr>
              <w:t xml:space="preserve"> ± 4</w:t>
            </w:r>
          </w:p>
        </w:tc>
      </w:tr>
      <w:tr w:rsidR="00AA33C3" w:rsidRPr="005F68DF" w14:paraId="7D0B1112" w14:textId="77777777" w:rsidTr="00CE5E87">
        <w:trPr>
          <w:trHeight w:val="432"/>
        </w:trPr>
        <w:tc>
          <w:tcPr>
            <w:tcW w:w="815" w:type="pct"/>
            <w:tcBorders>
              <w:top w:val="nil"/>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732C5069" w14:textId="77777777" w:rsidR="00AA33C3" w:rsidRPr="0092294E" w:rsidRDefault="00AA33C3" w:rsidP="00CE5E87">
            <w:pPr>
              <w:spacing w:after="0" w:line="240" w:lineRule="auto"/>
              <w:jc w:val="center"/>
              <w:rPr>
                <w:rFonts w:ascii="Arial" w:eastAsia="Times New Roman" w:hAnsi="Arial" w:cs="Arial"/>
                <w:b/>
                <w:bCs/>
                <w:color w:val="000000"/>
                <w:kern w:val="0"/>
                <w14:ligatures w14:val="none"/>
              </w:rPr>
            </w:pPr>
            <w:r w:rsidRPr="0092294E">
              <w:rPr>
                <w:rFonts w:ascii="Arial" w:eastAsia="Times New Roman" w:hAnsi="Arial" w:cs="Arial"/>
                <w:b/>
                <w:bCs/>
                <w:color w:val="000000"/>
                <w:kern w:val="0"/>
                <w14:ligatures w14:val="none"/>
              </w:rPr>
              <w:t>96</w:t>
            </w:r>
          </w:p>
        </w:tc>
        <w:tc>
          <w:tcPr>
            <w:tcW w:w="777" w:type="pct"/>
            <w:tcBorders>
              <w:top w:val="nil"/>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0615CE13"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Ru-3</w:t>
            </w:r>
          </w:p>
        </w:tc>
        <w:tc>
          <w:tcPr>
            <w:tcW w:w="1140" w:type="pct"/>
            <w:tcBorders>
              <w:top w:val="nil"/>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0D8F6C92"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Architected</w:t>
            </w:r>
          </w:p>
        </w:tc>
        <w:tc>
          <w:tcPr>
            <w:tcW w:w="1344" w:type="pct"/>
            <w:tcBorders>
              <w:top w:val="nil"/>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5244E352" w14:textId="77777777"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Amorphous</w:t>
            </w:r>
          </w:p>
        </w:tc>
        <w:tc>
          <w:tcPr>
            <w:tcW w:w="924" w:type="pct"/>
            <w:tcBorders>
              <w:top w:val="nil"/>
              <w:left w:val="single" w:sz="8" w:space="0" w:color="FFFFFF" w:themeColor="background1"/>
              <w:bottom w:val="single" w:sz="12" w:space="0" w:color="auto"/>
              <w:right w:val="single" w:sz="8" w:space="0" w:color="FFFFFF" w:themeColor="background1"/>
            </w:tcBorders>
            <w:shd w:val="clear" w:color="auto" w:fill="auto"/>
            <w:noWrap/>
            <w:vAlign w:val="center"/>
            <w:hideMark/>
          </w:tcPr>
          <w:p w14:paraId="37D1A92A" w14:textId="672C4D09" w:rsidR="00AA33C3" w:rsidRPr="0092294E" w:rsidRDefault="00AA33C3" w:rsidP="00CE5E87">
            <w:pPr>
              <w:spacing w:after="0" w:line="240" w:lineRule="auto"/>
              <w:jc w:val="center"/>
              <w:rPr>
                <w:rFonts w:ascii="Arial" w:eastAsia="Times New Roman" w:hAnsi="Arial" w:cs="Arial"/>
                <w:color w:val="000000"/>
                <w:kern w:val="0"/>
                <w14:ligatures w14:val="none"/>
              </w:rPr>
            </w:pPr>
            <w:r w:rsidRPr="0092294E">
              <w:rPr>
                <w:rFonts w:ascii="Arial" w:eastAsia="Times New Roman" w:hAnsi="Arial" w:cs="Arial"/>
                <w:color w:val="000000"/>
                <w:kern w:val="0"/>
                <w14:ligatures w14:val="none"/>
              </w:rPr>
              <w:t>84</w:t>
            </w:r>
            <w:r>
              <w:rPr>
                <w:rFonts w:ascii="Arial" w:eastAsia="Times New Roman" w:hAnsi="Arial" w:cs="Arial"/>
                <w:color w:val="000000"/>
                <w:kern w:val="0"/>
                <w14:ligatures w14:val="none"/>
              </w:rPr>
              <w:t xml:space="preserve"> ± 5</w:t>
            </w:r>
          </w:p>
        </w:tc>
      </w:tr>
    </w:tbl>
    <w:p w14:paraId="6811D4DC" w14:textId="77777777" w:rsidR="00660382" w:rsidRPr="00660382" w:rsidRDefault="00660382" w:rsidP="00660382">
      <w:pPr>
        <w:spacing w:after="120" w:line="240" w:lineRule="auto"/>
        <w:jc w:val="both"/>
        <w:outlineLvl w:val="0"/>
        <w:rPr>
          <w:rFonts w:ascii="Arial" w:hAnsi="Arial" w:cs="Arial"/>
          <w:sz w:val="20"/>
          <w:szCs w:val="20"/>
        </w:rPr>
      </w:pPr>
      <w:r w:rsidRPr="00660382">
        <w:rPr>
          <w:rFonts w:ascii="Arial" w:hAnsi="Arial" w:cs="Arial"/>
          <w:sz w:val="20"/>
          <w:szCs w:val="20"/>
        </w:rPr>
        <w:t xml:space="preserve">Reported values and error bars represent the average and standard deviation, respectively for a </w:t>
      </w:r>
      <w:r w:rsidRPr="00660382">
        <w:rPr>
          <w:rFonts w:ascii="Arial" w:hAnsi="Arial" w:cs="Arial"/>
          <w:i/>
          <w:iCs/>
          <w:sz w:val="20"/>
          <w:szCs w:val="20"/>
        </w:rPr>
        <w:t>n=3</w:t>
      </w:r>
      <w:r w:rsidRPr="00660382">
        <w:rPr>
          <w:rFonts w:ascii="Arial" w:hAnsi="Arial" w:cs="Arial"/>
          <w:sz w:val="20"/>
          <w:szCs w:val="20"/>
        </w:rPr>
        <w:t>.</w:t>
      </w:r>
    </w:p>
    <w:p w14:paraId="71CD1B58" w14:textId="77777777" w:rsidR="005911E6" w:rsidRDefault="005911E6" w:rsidP="00726F2D">
      <w:pPr>
        <w:rPr>
          <w:rFonts w:ascii="Times New Roman" w:hAnsi="Times New Roman" w:cs="Times New Roman"/>
          <w:b/>
          <w:bCs/>
          <w:sz w:val="24"/>
          <w:szCs w:val="24"/>
          <w:u w:val="single"/>
        </w:rPr>
      </w:pPr>
    </w:p>
    <w:p w14:paraId="323EC881" w14:textId="77777777" w:rsidR="0092294E" w:rsidRDefault="0092294E" w:rsidP="00726F2D">
      <w:pPr>
        <w:rPr>
          <w:rFonts w:ascii="Times New Roman" w:hAnsi="Times New Roman" w:cs="Times New Roman"/>
          <w:b/>
          <w:bCs/>
          <w:sz w:val="24"/>
          <w:szCs w:val="24"/>
          <w:u w:val="single"/>
        </w:rPr>
      </w:pPr>
    </w:p>
    <w:p w14:paraId="41ED2592" w14:textId="77777777" w:rsidR="0092294E" w:rsidRDefault="0092294E" w:rsidP="00726F2D">
      <w:pPr>
        <w:rPr>
          <w:rFonts w:ascii="Times New Roman" w:hAnsi="Times New Roman" w:cs="Times New Roman"/>
          <w:b/>
          <w:bCs/>
          <w:sz w:val="24"/>
          <w:szCs w:val="24"/>
          <w:u w:val="single"/>
        </w:rPr>
      </w:pPr>
    </w:p>
    <w:p w14:paraId="116C8298" w14:textId="77777777" w:rsidR="0092294E" w:rsidRDefault="0092294E" w:rsidP="00726F2D">
      <w:pPr>
        <w:rPr>
          <w:rFonts w:ascii="Times New Roman" w:hAnsi="Times New Roman" w:cs="Times New Roman"/>
          <w:b/>
          <w:bCs/>
          <w:sz w:val="24"/>
          <w:szCs w:val="24"/>
          <w:u w:val="single"/>
        </w:rPr>
      </w:pPr>
    </w:p>
    <w:p w14:paraId="728DA2E2" w14:textId="77777777" w:rsidR="00744BA1" w:rsidRDefault="00744BA1" w:rsidP="00726F2D">
      <w:pPr>
        <w:rPr>
          <w:rFonts w:ascii="Times New Roman" w:hAnsi="Times New Roman" w:cs="Times New Roman"/>
          <w:b/>
          <w:bCs/>
          <w:sz w:val="24"/>
          <w:szCs w:val="24"/>
          <w:u w:val="single"/>
        </w:rPr>
      </w:pPr>
    </w:p>
    <w:p w14:paraId="4ECA86B4" w14:textId="77777777" w:rsidR="00744BA1" w:rsidRDefault="00744BA1" w:rsidP="00726F2D">
      <w:pPr>
        <w:rPr>
          <w:rFonts w:ascii="Times New Roman" w:hAnsi="Times New Roman" w:cs="Times New Roman"/>
          <w:b/>
          <w:bCs/>
          <w:sz w:val="24"/>
          <w:szCs w:val="24"/>
          <w:u w:val="single"/>
        </w:rPr>
      </w:pPr>
    </w:p>
    <w:p w14:paraId="3C80353D" w14:textId="77777777" w:rsidR="00744BA1" w:rsidRDefault="00744BA1" w:rsidP="00726F2D">
      <w:pPr>
        <w:rPr>
          <w:rFonts w:ascii="Times New Roman" w:hAnsi="Times New Roman" w:cs="Times New Roman"/>
          <w:b/>
          <w:bCs/>
          <w:sz w:val="24"/>
          <w:szCs w:val="24"/>
          <w:u w:val="single"/>
        </w:rPr>
      </w:pPr>
    </w:p>
    <w:p w14:paraId="65FC3207" w14:textId="77777777" w:rsidR="00744BA1" w:rsidRDefault="00744BA1" w:rsidP="00726F2D">
      <w:pPr>
        <w:rPr>
          <w:rFonts w:ascii="Times New Roman" w:hAnsi="Times New Roman" w:cs="Times New Roman"/>
          <w:b/>
          <w:bCs/>
          <w:sz w:val="24"/>
          <w:szCs w:val="24"/>
          <w:u w:val="single"/>
        </w:rPr>
      </w:pPr>
    </w:p>
    <w:p w14:paraId="135E5893" w14:textId="77777777" w:rsidR="00744BA1" w:rsidRDefault="00744BA1" w:rsidP="00726F2D">
      <w:pPr>
        <w:rPr>
          <w:rFonts w:ascii="Times New Roman" w:hAnsi="Times New Roman" w:cs="Times New Roman"/>
          <w:b/>
          <w:bCs/>
          <w:sz w:val="24"/>
          <w:szCs w:val="24"/>
          <w:u w:val="single"/>
        </w:rPr>
      </w:pPr>
    </w:p>
    <w:p w14:paraId="2527F43F" w14:textId="77777777" w:rsidR="00744BA1" w:rsidRDefault="00744BA1" w:rsidP="00726F2D">
      <w:pPr>
        <w:rPr>
          <w:rFonts w:ascii="Times New Roman" w:hAnsi="Times New Roman" w:cs="Times New Roman"/>
          <w:b/>
          <w:bCs/>
          <w:sz w:val="24"/>
          <w:szCs w:val="24"/>
          <w:u w:val="single"/>
        </w:rPr>
      </w:pPr>
    </w:p>
    <w:p w14:paraId="194FAD32" w14:textId="77777777" w:rsidR="00B01B99" w:rsidRDefault="00B01B99" w:rsidP="00726F2D">
      <w:pPr>
        <w:rPr>
          <w:rFonts w:ascii="Times New Roman" w:hAnsi="Times New Roman" w:cs="Times New Roman"/>
          <w:b/>
          <w:bCs/>
          <w:sz w:val="24"/>
          <w:szCs w:val="24"/>
          <w:u w:val="single"/>
        </w:rPr>
      </w:pPr>
    </w:p>
    <w:p w14:paraId="633B822D" w14:textId="3E88955B" w:rsidR="000C652A" w:rsidRPr="000C652A" w:rsidRDefault="00726F2D" w:rsidP="00726F2D">
      <w:pPr>
        <w:rPr>
          <w:rFonts w:ascii="Times New Roman" w:hAnsi="Times New Roman" w:cs="Times New Roman"/>
          <w:b/>
          <w:bCs/>
          <w:sz w:val="24"/>
          <w:szCs w:val="24"/>
          <w:u w:val="single"/>
        </w:rPr>
      </w:pPr>
      <w:r w:rsidRPr="00BE4541">
        <w:rPr>
          <w:rFonts w:ascii="Times New Roman" w:hAnsi="Times New Roman" w:cs="Times New Roman"/>
          <w:b/>
          <w:bCs/>
          <w:sz w:val="24"/>
          <w:szCs w:val="24"/>
          <w:u w:val="single"/>
        </w:rPr>
        <w:lastRenderedPageBreak/>
        <w:t>Confocal Raman Spectroscopy</w:t>
      </w:r>
    </w:p>
    <w:p w14:paraId="5D338516" w14:textId="0249B2F3" w:rsidR="007F0675" w:rsidRDefault="008C0C08" w:rsidP="00ED28AB">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F7DFE1A" wp14:editId="79077CCF">
            <wp:extent cx="6554470" cy="1832068"/>
            <wp:effectExtent l="0" t="0" r="0" b="0"/>
            <wp:docPr id="1349062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9279" cy="1847388"/>
                    </a:xfrm>
                    <a:prstGeom prst="rect">
                      <a:avLst/>
                    </a:prstGeom>
                    <a:noFill/>
                  </pic:spPr>
                </pic:pic>
              </a:graphicData>
            </a:graphic>
          </wp:inline>
        </w:drawing>
      </w:r>
    </w:p>
    <w:p w14:paraId="619CE38F" w14:textId="056C223A" w:rsidR="000C652A" w:rsidRPr="000C652A" w:rsidRDefault="00ED0C23" w:rsidP="00ED0C23">
      <w:pPr>
        <w:rPr>
          <w:rFonts w:ascii="Times New Roman" w:hAnsi="Times New Roman" w:cs="Times New Roman"/>
          <w:b/>
          <w:bCs/>
        </w:rPr>
      </w:pPr>
      <w:r w:rsidRPr="00324064">
        <w:rPr>
          <w:rFonts w:ascii="Times New Roman" w:hAnsi="Times New Roman" w:cs="Times New Roman"/>
          <w:b/>
          <w:bCs/>
        </w:rPr>
        <w:t>Fig</w:t>
      </w:r>
      <w:r>
        <w:rPr>
          <w:rFonts w:ascii="Times New Roman" w:hAnsi="Times New Roman" w:cs="Times New Roman"/>
          <w:b/>
          <w:bCs/>
        </w:rPr>
        <w:t>ure</w:t>
      </w:r>
      <w:r w:rsidRPr="00324064">
        <w:rPr>
          <w:rFonts w:ascii="Times New Roman" w:hAnsi="Times New Roman" w:cs="Times New Roman"/>
          <w:b/>
          <w:bCs/>
        </w:rPr>
        <w:t xml:space="preserve"> S</w:t>
      </w:r>
      <w:r>
        <w:rPr>
          <w:rFonts w:ascii="Times New Roman" w:hAnsi="Times New Roman" w:cs="Times New Roman"/>
          <w:b/>
          <w:bCs/>
        </w:rPr>
        <w:t>5</w:t>
      </w:r>
      <w:r w:rsidRPr="00324064">
        <w:rPr>
          <w:rFonts w:ascii="Times New Roman" w:hAnsi="Times New Roman" w:cs="Times New Roman"/>
          <w:b/>
          <w:bCs/>
        </w:rPr>
        <w:t>.</w:t>
      </w:r>
      <w:r w:rsidR="00AB5061">
        <w:rPr>
          <w:rFonts w:ascii="Times New Roman" w:hAnsi="Times New Roman" w:cs="Times New Roman"/>
          <w:b/>
          <w:bCs/>
        </w:rPr>
        <w:t xml:space="preserve"> </w:t>
      </w:r>
      <w:r w:rsidR="000C652A">
        <w:rPr>
          <w:rFonts w:ascii="Times New Roman" w:hAnsi="Times New Roman" w:cs="Times New Roman"/>
        </w:rPr>
        <w:t>Representative R</w:t>
      </w:r>
      <w:r w:rsidR="00AB5061">
        <w:rPr>
          <w:rFonts w:ascii="Times New Roman" w:hAnsi="Times New Roman" w:cs="Times New Roman"/>
        </w:rPr>
        <w:t xml:space="preserve">aman spectra </w:t>
      </w:r>
      <w:r w:rsidR="000C652A">
        <w:rPr>
          <w:rFonts w:ascii="Times New Roman" w:hAnsi="Times New Roman" w:cs="Times New Roman"/>
        </w:rPr>
        <w:t>taken every 24 h</w:t>
      </w:r>
      <w:r w:rsidR="00AB5061">
        <w:rPr>
          <w:rFonts w:ascii="Times New Roman" w:hAnsi="Times New Roman" w:cs="Times New Roman"/>
        </w:rPr>
        <w:t xml:space="preserve"> for </w:t>
      </w:r>
      <w:r w:rsidR="000C652A">
        <w:rPr>
          <w:rFonts w:ascii="Times New Roman" w:hAnsi="Times New Roman" w:cs="Times New Roman"/>
        </w:rPr>
        <w:t xml:space="preserve">specimens derived with the Ru-2 initiator. </w:t>
      </w:r>
      <w:proofErr w:type="gramStart"/>
      <w:r w:rsidR="000C652A">
        <w:rPr>
          <w:rFonts w:ascii="Times New Roman" w:hAnsi="Times New Roman" w:cs="Times New Roman"/>
          <w:b/>
          <w:bCs/>
        </w:rPr>
        <w:t>a,</w:t>
      </w:r>
      <w:proofErr w:type="gramEnd"/>
      <w:r w:rsidR="000C652A">
        <w:rPr>
          <w:rFonts w:ascii="Times New Roman" w:hAnsi="Times New Roman" w:cs="Times New Roman"/>
          <w:b/>
          <w:bCs/>
        </w:rPr>
        <w:t xml:space="preserve"> </w:t>
      </w:r>
      <w:r w:rsidR="000C652A" w:rsidRPr="000C652A">
        <w:rPr>
          <w:rFonts w:ascii="Times New Roman" w:hAnsi="Times New Roman" w:cs="Times New Roman"/>
        </w:rPr>
        <w:t>Spectra for a</w:t>
      </w:r>
      <w:r w:rsidR="000C652A">
        <w:rPr>
          <w:rFonts w:ascii="Times New Roman" w:hAnsi="Times New Roman" w:cs="Times New Roman"/>
          <w:b/>
          <w:bCs/>
        </w:rPr>
        <w:t xml:space="preserve"> </w:t>
      </w:r>
      <w:r w:rsidR="000C652A">
        <w:rPr>
          <w:rFonts w:ascii="Times New Roman" w:hAnsi="Times New Roman" w:cs="Times New Roman"/>
        </w:rPr>
        <w:t xml:space="preserve">uniform polymer. </w:t>
      </w:r>
      <w:r w:rsidR="000C652A">
        <w:rPr>
          <w:rFonts w:ascii="Times New Roman" w:hAnsi="Times New Roman" w:cs="Times New Roman"/>
          <w:b/>
          <w:bCs/>
        </w:rPr>
        <w:t xml:space="preserve">b, </w:t>
      </w:r>
      <w:r w:rsidR="000C652A">
        <w:rPr>
          <w:rFonts w:ascii="Times New Roman" w:hAnsi="Times New Roman" w:cs="Times New Roman"/>
        </w:rPr>
        <w:t xml:space="preserve">Spectra for an architected polymer in the semi-crystalline domain. </w:t>
      </w:r>
      <w:r w:rsidR="000C652A">
        <w:rPr>
          <w:rFonts w:ascii="Times New Roman" w:hAnsi="Times New Roman" w:cs="Times New Roman"/>
          <w:b/>
          <w:bCs/>
        </w:rPr>
        <w:t xml:space="preserve">c, </w:t>
      </w:r>
      <w:r w:rsidR="000C652A">
        <w:rPr>
          <w:rFonts w:ascii="Times New Roman" w:hAnsi="Times New Roman" w:cs="Times New Roman"/>
        </w:rPr>
        <w:t xml:space="preserve">Spectra for an architected polymer in the amorphous domain.  </w:t>
      </w:r>
      <w:r w:rsidR="000C652A">
        <w:rPr>
          <w:rFonts w:ascii="Times New Roman" w:hAnsi="Times New Roman" w:cs="Times New Roman"/>
          <w:b/>
          <w:bCs/>
        </w:rPr>
        <w:t xml:space="preserve"> </w:t>
      </w:r>
    </w:p>
    <w:p w14:paraId="12E55C5D" w14:textId="22F29EFE" w:rsidR="000C652A" w:rsidRDefault="008F1C4B" w:rsidP="00ED0C23">
      <w:pPr>
        <w:rPr>
          <w:rFonts w:ascii="Times New Roman" w:hAnsi="Times New Roman" w:cs="Times New Roman"/>
        </w:rPr>
      </w:pPr>
      <w:r>
        <w:rPr>
          <w:rFonts w:ascii="Times New Roman" w:hAnsi="Times New Roman" w:cs="Times New Roman"/>
          <w:noProof/>
        </w:rPr>
        <w:drawing>
          <wp:inline distT="0" distB="0" distL="0" distR="0" wp14:anchorId="4CB0CE89" wp14:editId="1FB6483D">
            <wp:extent cx="6554470" cy="1828768"/>
            <wp:effectExtent l="0" t="0" r="0" b="635"/>
            <wp:docPr id="923703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5401" cy="1831818"/>
                    </a:xfrm>
                    <a:prstGeom prst="rect">
                      <a:avLst/>
                    </a:prstGeom>
                    <a:noFill/>
                  </pic:spPr>
                </pic:pic>
              </a:graphicData>
            </a:graphic>
          </wp:inline>
        </w:drawing>
      </w:r>
    </w:p>
    <w:p w14:paraId="26E718AA" w14:textId="0AA9ECBB" w:rsidR="007069B3" w:rsidRDefault="00AB5061" w:rsidP="00726F2D">
      <w:pPr>
        <w:rPr>
          <w:rFonts w:ascii="Times New Roman" w:hAnsi="Times New Roman" w:cs="Times New Roman"/>
          <w:b/>
          <w:bCs/>
        </w:rPr>
      </w:pPr>
      <w:r>
        <w:rPr>
          <w:rFonts w:ascii="Times New Roman" w:hAnsi="Times New Roman" w:cs="Times New Roman"/>
        </w:rPr>
        <w:t xml:space="preserve"> </w:t>
      </w:r>
      <w:r w:rsidR="00ED0C23" w:rsidRPr="00324064">
        <w:rPr>
          <w:rFonts w:ascii="Times New Roman" w:hAnsi="Times New Roman" w:cs="Times New Roman"/>
          <w:b/>
          <w:bCs/>
        </w:rPr>
        <w:t>Fig</w:t>
      </w:r>
      <w:r w:rsidR="00ED0C23">
        <w:rPr>
          <w:rFonts w:ascii="Times New Roman" w:hAnsi="Times New Roman" w:cs="Times New Roman"/>
          <w:b/>
          <w:bCs/>
        </w:rPr>
        <w:t>ure</w:t>
      </w:r>
      <w:r w:rsidR="00ED0C23" w:rsidRPr="00324064">
        <w:rPr>
          <w:rFonts w:ascii="Times New Roman" w:hAnsi="Times New Roman" w:cs="Times New Roman"/>
          <w:b/>
          <w:bCs/>
        </w:rPr>
        <w:t xml:space="preserve"> S</w:t>
      </w:r>
      <w:r w:rsidR="00ED0C23">
        <w:rPr>
          <w:rFonts w:ascii="Times New Roman" w:hAnsi="Times New Roman" w:cs="Times New Roman"/>
          <w:b/>
          <w:bCs/>
        </w:rPr>
        <w:t>6</w:t>
      </w:r>
      <w:r w:rsidR="00ED0C23" w:rsidRPr="00324064">
        <w:rPr>
          <w:rFonts w:ascii="Times New Roman" w:hAnsi="Times New Roman" w:cs="Times New Roman"/>
          <w:b/>
          <w:bCs/>
        </w:rPr>
        <w:t>.</w:t>
      </w:r>
      <w:r w:rsidR="000C652A" w:rsidRPr="000C652A">
        <w:rPr>
          <w:rFonts w:ascii="Times New Roman" w:hAnsi="Times New Roman" w:cs="Times New Roman"/>
        </w:rPr>
        <w:t xml:space="preserve"> </w:t>
      </w:r>
      <w:r w:rsidR="000C652A">
        <w:rPr>
          <w:rFonts w:ascii="Times New Roman" w:hAnsi="Times New Roman" w:cs="Times New Roman"/>
        </w:rPr>
        <w:t xml:space="preserve">Representative Raman spectra taken every 24 h for specimens derived with the Ru-3 initiator. </w:t>
      </w:r>
      <w:proofErr w:type="gramStart"/>
      <w:r w:rsidR="000C652A">
        <w:rPr>
          <w:rFonts w:ascii="Times New Roman" w:hAnsi="Times New Roman" w:cs="Times New Roman"/>
          <w:b/>
          <w:bCs/>
        </w:rPr>
        <w:t>a,</w:t>
      </w:r>
      <w:proofErr w:type="gramEnd"/>
      <w:r w:rsidR="000C652A">
        <w:rPr>
          <w:rFonts w:ascii="Times New Roman" w:hAnsi="Times New Roman" w:cs="Times New Roman"/>
          <w:b/>
          <w:bCs/>
        </w:rPr>
        <w:t xml:space="preserve"> </w:t>
      </w:r>
      <w:r w:rsidR="000C652A" w:rsidRPr="000C652A">
        <w:rPr>
          <w:rFonts w:ascii="Times New Roman" w:hAnsi="Times New Roman" w:cs="Times New Roman"/>
        </w:rPr>
        <w:t>Spectra for a</w:t>
      </w:r>
      <w:r w:rsidR="000C652A">
        <w:rPr>
          <w:rFonts w:ascii="Times New Roman" w:hAnsi="Times New Roman" w:cs="Times New Roman"/>
          <w:b/>
          <w:bCs/>
        </w:rPr>
        <w:t xml:space="preserve"> </w:t>
      </w:r>
      <w:r w:rsidR="000C652A">
        <w:rPr>
          <w:rFonts w:ascii="Times New Roman" w:hAnsi="Times New Roman" w:cs="Times New Roman"/>
        </w:rPr>
        <w:t xml:space="preserve">uniform polymer. </w:t>
      </w:r>
      <w:r w:rsidR="000C652A">
        <w:rPr>
          <w:rFonts w:ascii="Times New Roman" w:hAnsi="Times New Roman" w:cs="Times New Roman"/>
          <w:b/>
          <w:bCs/>
        </w:rPr>
        <w:t xml:space="preserve">b, </w:t>
      </w:r>
      <w:r w:rsidR="000C652A">
        <w:rPr>
          <w:rFonts w:ascii="Times New Roman" w:hAnsi="Times New Roman" w:cs="Times New Roman"/>
        </w:rPr>
        <w:t xml:space="preserve">Spectra for an architected polymer in the semi-crystalline domain. </w:t>
      </w:r>
      <w:r w:rsidR="000C652A">
        <w:rPr>
          <w:rFonts w:ascii="Times New Roman" w:hAnsi="Times New Roman" w:cs="Times New Roman"/>
          <w:b/>
          <w:bCs/>
        </w:rPr>
        <w:t xml:space="preserve">c, </w:t>
      </w:r>
      <w:r w:rsidR="000C652A">
        <w:rPr>
          <w:rFonts w:ascii="Times New Roman" w:hAnsi="Times New Roman" w:cs="Times New Roman"/>
        </w:rPr>
        <w:t xml:space="preserve">Spectra for an architected polymer in the amorphous domain.  </w:t>
      </w:r>
      <w:r w:rsidR="000C652A">
        <w:rPr>
          <w:rFonts w:ascii="Times New Roman" w:hAnsi="Times New Roman" w:cs="Times New Roman"/>
          <w:b/>
          <w:bCs/>
        </w:rPr>
        <w:t xml:space="preserve"> </w:t>
      </w:r>
    </w:p>
    <w:p w14:paraId="6ABC320C" w14:textId="77777777" w:rsidR="007069B3" w:rsidRDefault="007069B3" w:rsidP="00726F2D">
      <w:pPr>
        <w:rPr>
          <w:rFonts w:ascii="Times New Roman" w:hAnsi="Times New Roman" w:cs="Times New Roman"/>
          <w:b/>
          <w:bCs/>
        </w:rPr>
      </w:pPr>
    </w:p>
    <w:p w14:paraId="48B33F37" w14:textId="77777777" w:rsidR="00A2402C" w:rsidRDefault="00A2402C" w:rsidP="00726F2D">
      <w:pPr>
        <w:rPr>
          <w:rFonts w:ascii="Times New Roman" w:hAnsi="Times New Roman" w:cs="Times New Roman"/>
          <w:b/>
          <w:bCs/>
        </w:rPr>
      </w:pPr>
    </w:p>
    <w:p w14:paraId="00762555" w14:textId="77777777" w:rsidR="00A2402C" w:rsidRDefault="00A2402C" w:rsidP="00726F2D">
      <w:pPr>
        <w:rPr>
          <w:rFonts w:ascii="Times New Roman" w:hAnsi="Times New Roman" w:cs="Times New Roman"/>
          <w:b/>
          <w:bCs/>
        </w:rPr>
      </w:pPr>
    </w:p>
    <w:p w14:paraId="6C23052F" w14:textId="77777777" w:rsidR="00A2402C" w:rsidRDefault="00A2402C" w:rsidP="00726F2D">
      <w:pPr>
        <w:rPr>
          <w:rFonts w:ascii="Times New Roman" w:hAnsi="Times New Roman" w:cs="Times New Roman"/>
          <w:b/>
          <w:bCs/>
        </w:rPr>
      </w:pPr>
    </w:p>
    <w:p w14:paraId="676DEA55" w14:textId="77777777" w:rsidR="00A2402C" w:rsidRDefault="00A2402C" w:rsidP="00726F2D">
      <w:pPr>
        <w:rPr>
          <w:rFonts w:ascii="Times New Roman" w:hAnsi="Times New Roman" w:cs="Times New Roman"/>
          <w:b/>
          <w:bCs/>
        </w:rPr>
      </w:pPr>
    </w:p>
    <w:p w14:paraId="33811D17" w14:textId="77777777" w:rsidR="00A2402C" w:rsidRDefault="00A2402C" w:rsidP="00726F2D">
      <w:pPr>
        <w:rPr>
          <w:rFonts w:ascii="Times New Roman" w:hAnsi="Times New Roman" w:cs="Times New Roman"/>
          <w:b/>
          <w:bCs/>
        </w:rPr>
      </w:pPr>
    </w:p>
    <w:p w14:paraId="4069F856" w14:textId="77777777" w:rsidR="00A2402C" w:rsidRDefault="00A2402C" w:rsidP="00726F2D">
      <w:pPr>
        <w:rPr>
          <w:rFonts w:ascii="Times New Roman" w:hAnsi="Times New Roman" w:cs="Times New Roman"/>
          <w:b/>
          <w:bCs/>
        </w:rPr>
      </w:pPr>
    </w:p>
    <w:p w14:paraId="1E0549D2" w14:textId="77777777" w:rsidR="00A2402C" w:rsidRDefault="00A2402C" w:rsidP="00726F2D">
      <w:pPr>
        <w:rPr>
          <w:rFonts w:ascii="Times New Roman" w:hAnsi="Times New Roman" w:cs="Times New Roman"/>
          <w:b/>
          <w:bCs/>
        </w:rPr>
      </w:pPr>
    </w:p>
    <w:p w14:paraId="7863E3B8" w14:textId="18D6A05F" w:rsidR="00A2402C" w:rsidRDefault="00A2402C" w:rsidP="00726F2D">
      <w:pPr>
        <w:rPr>
          <w:rFonts w:ascii="Times New Roman" w:hAnsi="Times New Roman" w:cs="Times New Roman"/>
          <w:b/>
          <w:bCs/>
        </w:rPr>
      </w:pPr>
    </w:p>
    <w:p w14:paraId="7CD32DF5" w14:textId="77777777" w:rsidR="00FD0A14" w:rsidRPr="007069B3" w:rsidRDefault="00FD0A14" w:rsidP="00726F2D">
      <w:pPr>
        <w:rPr>
          <w:rFonts w:ascii="Times New Roman" w:hAnsi="Times New Roman" w:cs="Times New Roman"/>
          <w:b/>
          <w:bCs/>
        </w:rPr>
      </w:pPr>
    </w:p>
    <w:p w14:paraId="2C97B995" w14:textId="6D1C30B6" w:rsidR="007069B3" w:rsidRDefault="00744BA1" w:rsidP="00726F2D">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DSC</w:t>
      </w:r>
      <w:r w:rsidR="00771603">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Heat of Fusion:</w:t>
      </w:r>
    </w:p>
    <w:p w14:paraId="3CF23A8D" w14:textId="40BD533E" w:rsidR="007069B3" w:rsidRDefault="00431F98" w:rsidP="00A2402C">
      <w:pPr>
        <w:jc w:val="center"/>
        <w:rPr>
          <w:rFonts w:ascii="Times New Roman" w:hAnsi="Times New Roman" w:cs="Times New Roman"/>
          <w:b/>
          <w:bCs/>
          <w:sz w:val="24"/>
          <w:szCs w:val="24"/>
          <w:u w:val="single"/>
        </w:rPr>
      </w:pPr>
      <w:r w:rsidRPr="00431F98">
        <w:rPr>
          <w:rFonts w:ascii="Times New Roman" w:hAnsi="Times New Roman" w:cs="Times New Roman"/>
          <w:b/>
          <w:bCs/>
          <w:noProof/>
          <w:sz w:val="24"/>
          <w:szCs w:val="24"/>
        </w:rPr>
        <w:drawing>
          <wp:inline distT="0" distB="0" distL="0" distR="0" wp14:anchorId="01C659E5" wp14:editId="0219812A">
            <wp:extent cx="5240542" cy="2206625"/>
            <wp:effectExtent l="0" t="0" r="0" b="3175"/>
            <wp:docPr id="18253006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4177" cy="2216577"/>
                    </a:xfrm>
                    <a:prstGeom prst="rect">
                      <a:avLst/>
                    </a:prstGeom>
                    <a:noFill/>
                  </pic:spPr>
                </pic:pic>
              </a:graphicData>
            </a:graphic>
          </wp:inline>
        </w:drawing>
      </w:r>
    </w:p>
    <w:p w14:paraId="5E825809" w14:textId="77777777" w:rsidR="00946A46" w:rsidRDefault="00ED0C23" w:rsidP="00726F2D">
      <w:pPr>
        <w:rPr>
          <w:rFonts w:ascii="Times New Roman" w:hAnsi="Times New Roman" w:cs="Times New Roman"/>
          <w:shd w:val="clear" w:color="auto" w:fill="FFFFFF"/>
        </w:rPr>
      </w:pPr>
      <w:r w:rsidRPr="00324064">
        <w:rPr>
          <w:rFonts w:ascii="Times New Roman" w:hAnsi="Times New Roman" w:cs="Times New Roman"/>
          <w:b/>
          <w:bCs/>
        </w:rPr>
        <w:t>Fig</w:t>
      </w:r>
      <w:r>
        <w:rPr>
          <w:rFonts w:ascii="Times New Roman" w:hAnsi="Times New Roman" w:cs="Times New Roman"/>
          <w:b/>
          <w:bCs/>
        </w:rPr>
        <w:t>ure</w:t>
      </w:r>
      <w:r w:rsidRPr="00324064">
        <w:rPr>
          <w:rFonts w:ascii="Times New Roman" w:hAnsi="Times New Roman" w:cs="Times New Roman"/>
          <w:b/>
          <w:bCs/>
        </w:rPr>
        <w:t xml:space="preserve"> S</w:t>
      </w:r>
      <w:r>
        <w:rPr>
          <w:rFonts w:ascii="Times New Roman" w:hAnsi="Times New Roman" w:cs="Times New Roman"/>
          <w:b/>
          <w:bCs/>
        </w:rPr>
        <w:t>7</w:t>
      </w:r>
      <w:r w:rsidRPr="00324064">
        <w:rPr>
          <w:rFonts w:ascii="Times New Roman" w:hAnsi="Times New Roman" w:cs="Times New Roman"/>
          <w:b/>
          <w:bCs/>
        </w:rPr>
        <w:t>.</w:t>
      </w:r>
      <w:r w:rsidR="00BE015B">
        <w:rPr>
          <w:rFonts w:ascii="Times New Roman" w:hAnsi="Times New Roman" w:cs="Times New Roman"/>
          <w:b/>
          <w:bCs/>
        </w:rPr>
        <w:t xml:space="preserve"> </w:t>
      </w:r>
      <w:r w:rsidR="00AB5061">
        <w:rPr>
          <w:rFonts w:ascii="Times New Roman" w:hAnsi="Times New Roman" w:cs="Times New Roman"/>
        </w:rPr>
        <w:t>Heat of fusion as a function of time for uniform and architected specimens</w:t>
      </w:r>
      <w:r w:rsidR="000C619F">
        <w:rPr>
          <w:rFonts w:ascii="Times New Roman" w:hAnsi="Times New Roman" w:cs="Times New Roman"/>
        </w:rPr>
        <w:t xml:space="preserve">. </w:t>
      </w:r>
      <w:proofErr w:type="gramStart"/>
      <w:r w:rsidR="000C619F">
        <w:rPr>
          <w:rFonts w:ascii="Times New Roman" w:hAnsi="Times New Roman" w:cs="Times New Roman"/>
          <w:b/>
          <w:bCs/>
        </w:rPr>
        <w:t>a,</w:t>
      </w:r>
      <w:proofErr w:type="gramEnd"/>
      <w:r w:rsidR="000C619F">
        <w:rPr>
          <w:rFonts w:ascii="Times New Roman" w:hAnsi="Times New Roman" w:cs="Times New Roman"/>
          <w:b/>
          <w:bCs/>
        </w:rPr>
        <w:t xml:space="preserve"> </w:t>
      </w:r>
      <w:r w:rsidR="000C619F">
        <w:rPr>
          <w:rFonts w:ascii="Times New Roman" w:hAnsi="Times New Roman" w:cs="Times New Roman"/>
        </w:rPr>
        <w:t xml:space="preserve">Specimens derived with the Ru-2 initiator. </w:t>
      </w:r>
      <w:r w:rsidR="000C619F">
        <w:rPr>
          <w:rFonts w:ascii="Times New Roman" w:hAnsi="Times New Roman" w:cs="Times New Roman"/>
          <w:b/>
          <w:bCs/>
        </w:rPr>
        <w:t xml:space="preserve">b, </w:t>
      </w:r>
      <w:r w:rsidR="000C619F">
        <w:rPr>
          <w:rFonts w:ascii="Times New Roman" w:hAnsi="Times New Roman" w:cs="Times New Roman"/>
        </w:rPr>
        <w:t xml:space="preserve">Specimens derived with the Ru-3 initiator. </w:t>
      </w:r>
      <w:r w:rsidR="00BE015B" w:rsidRPr="0007778A">
        <w:rPr>
          <w:rFonts w:ascii="Times New Roman" w:hAnsi="Times New Roman" w:cs="Times New Roman"/>
          <w:b/>
          <w:bCs/>
          <w:shd w:val="clear" w:color="auto" w:fill="FFFFFF"/>
        </w:rPr>
        <w:t>(a, b)</w:t>
      </w:r>
      <w:r w:rsidR="00BE015B" w:rsidRPr="0007778A">
        <w:rPr>
          <w:rFonts w:ascii="Times New Roman" w:hAnsi="Times New Roman" w:cs="Times New Roman"/>
          <w:shd w:val="clear" w:color="auto" w:fill="FFFFFF"/>
        </w:rPr>
        <w:t xml:space="preserve"> Reported values and error bars represent</w:t>
      </w:r>
      <w:r w:rsidR="00BE015B">
        <w:rPr>
          <w:rFonts w:ascii="Times New Roman" w:hAnsi="Times New Roman" w:cs="Times New Roman"/>
          <w:shd w:val="clear" w:color="auto" w:fill="FFFFFF"/>
        </w:rPr>
        <w:t xml:space="preserve"> </w:t>
      </w:r>
      <w:r w:rsidR="00BE015B" w:rsidRPr="0007778A">
        <w:rPr>
          <w:rFonts w:ascii="Times New Roman" w:hAnsi="Times New Roman" w:cs="Times New Roman"/>
          <w:shd w:val="clear" w:color="auto" w:fill="FFFFFF"/>
        </w:rPr>
        <w:t>the average and standard deviation, respectively (</w:t>
      </w:r>
      <w:r w:rsidR="00BE015B" w:rsidRPr="0007778A">
        <w:rPr>
          <w:rFonts w:ascii="Times New Roman" w:hAnsi="Times New Roman" w:cs="Times New Roman"/>
          <w:i/>
          <w:iCs/>
          <w:shd w:val="clear" w:color="auto" w:fill="FFFFFF"/>
        </w:rPr>
        <w:t>n = 3</w:t>
      </w:r>
      <w:r w:rsidR="00BE015B" w:rsidRPr="0007778A">
        <w:rPr>
          <w:rFonts w:ascii="Times New Roman" w:hAnsi="Times New Roman" w:cs="Times New Roman"/>
          <w:shd w:val="clear" w:color="auto" w:fill="FFFFFF"/>
        </w:rPr>
        <w:t>).</w:t>
      </w:r>
    </w:p>
    <w:p w14:paraId="1CE7EB0B" w14:textId="77777777" w:rsidR="00A2402C" w:rsidRDefault="00A2402C" w:rsidP="00726F2D">
      <w:pPr>
        <w:rPr>
          <w:rFonts w:ascii="Times New Roman" w:hAnsi="Times New Roman" w:cs="Times New Roman"/>
          <w:b/>
          <w:bCs/>
          <w:sz w:val="24"/>
          <w:szCs w:val="24"/>
          <w:u w:val="single"/>
        </w:rPr>
      </w:pPr>
    </w:p>
    <w:p w14:paraId="669A1B4C" w14:textId="56D257E2" w:rsidR="00E56413" w:rsidRDefault="00726F2D" w:rsidP="00726F2D">
      <w:pPr>
        <w:rPr>
          <w:rFonts w:ascii="Times New Roman" w:hAnsi="Times New Roman" w:cs="Times New Roman"/>
          <w:b/>
          <w:bCs/>
          <w:sz w:val="24"/>
          <w:szCs w:val="24"/>
          <w:u w:val="single"/>
        </w:rPr>
      </w:pPr>
      <w:r w:rsidRPr="00BE4541">
        <w:rPr>
          <w:rFonts w:ascii="Times New Roman" w:hAnsi="Times New Roman" w:cs="Times New Roman"/>
          <w:b/>
          <w:bCs/>
          <w:sz w:val="24"/>
          <w:szCs w:val="24"/>
          <w:u w:val="single"/>
        </w:rPr>
        <w:t xml:space="preserve">X-Ray </w:t>
      </w:r>
      <w:r w:rsidR="00ED0C23">
        <w:rPr>
          <w:rFonts w:ascii="Times New Roman" w:hAnsi="Times New Roman" w:cs="Times New Roman"/>
          <w:b/>
          <w:bCs/>
          <w:sz w:val="24"/>
          <w:szCs w:val="24"/>
          <w:u w:val="single"/>
        </w:rPr>
        <w:t>Scattering</w:t>
      </w:r>
      <w:r w:rsidRPr="00BE4541">
        <w:rPr>
          <w:rFonts w:ascii="Times New Roman" w:hAnsi="Times New Roman" w:cs="Times New Roman"/>
          <w:b/>
          <w:bCs/>
          <w:sz w:val="24"/>
          <w:szCs w:val="24"/>
          <w:u w:val="single"/>
        </w:rPr>
        <w:t xml:space="preserve"> </w:t>
      </w:r>
    </w:p>
    <w:p w14:paraId="7485655E" w14:textId="3EAC07DB" w:rsidR="00100158" w:rsidRDefault="007832E4" w:rsidP="00726F2D">
      <w:pPr>
        <w:rPr>
          <w:rFonts w:ascii="Times New Roman" w:hAnsi="Times New Roman" w:cs="Times New Roman"/>
          <w:b/>
          <w:bCs/>
          <w:sz w:val="24"/>
          <w:szCs w:val="24"/>
          <w:u w:val="single"/>
        </w:rPr>
      </w:pPr>
      <w:r>
        <w:rPr>
          <w:rFonts w:ascii="Times New Roman" w:hAnsi="Times New Roman" w:cs="Times New Roman"/>
          <w:b/>
          <w:bCs/>
          <w:noProof/>
          <w:sz w:val="24"/>
          <w:szCs w:val="24"/>
        </w:rPr>
        <w:drawing>
          <wp:inline distT="0" distB="0" distL="0" distR="0" wp14:anchorId="5CC60091" wp14:editId="1DAE3175">
            <wp:extent cx="5943600" cy="2696210"/>
            <wp:effectExtent l="0" t="0" r="0" b="0"/>
            <wp:docPr id="43981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13112" name="Picture 4398131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696210"/>
                    </a:xfrm>
                    <a:prstGeom prst="rect">
                      <a:avLst/>
                    </a:prstGeom>
                  </pic:spPr>
                </pic:pic>
              </a:graphicData>
            </a:graphic>
          </wp:inline>
        </w:drawing>
      </w:r>
    </w:p>
    <w:p w14:paraId="0E26F9FA" w14:textId="192960A0" w:rsidR="000F07D5" w:rsidRPr="004773A4" w:rsidRDefault="00ED0C23" w:rsidP="00726F2D">
      <w:pPr>
        <w:rPr>
          <w:rFonts w:ascii="Times New Roman" w:hAnsi="Times New Roman" w:cs="Times New Roman"/>
        </w:rPr>
      </w:pPr>
      <w:r w:rsidRPr="00C23649">
        <w:rPr>
          <w:rFonts w:ascii="Times New Roman" w:hAnsi="Times New Roman" w:cs="Times New Roman"/>
          <w:b/>
          <w:bCs/>
        </w:rPr>
        <w:t>Figure S8.</w:t>
      </w:r>
      <w:r w:rsidR="00AB5FAB" w:rsidRPr="00C23649">
        <w:rPr>
          <w:rFonts w:ascii="Times New Roman" w:hAnsi="Times New Roman" w:cs="Times New Roman"/>
          <w:b/>
          <w:bCs/>
        </w:rPr>
        <w:t xml:space="preserve"> </w:t>
      </w:r>
      <w:r w:rsidR="00AB5FAB" w:rsidRPr="00C23649">
        <w:rPr>
          <w:rFonts w:ascii="Times New Roman" w:hAnsi="Times New Roman" w:cs="Times New Roman"/>
        </w:rPr>
        <w:t>Representative small- and wide-angle X-ray scattering (S/WAXS) data obtained for the molecularly architected polymer sample</w:t>
      </w:r>
      <w:r w:rsidR="000F07D5" w:rsidRPr="00C23649">
        <w:rPr>
          <w:rFonts w:ascii="Times New Roman" w:hAnsi="Times New Roman" w:cs="Times New Roman"/>
        </w:rPr>
        <w:t xml:space="preserve"> (91:9 COD/ENB mixture in weight ratio prepared with </w:t>
      </w:r>
      <w:r w:rsidR="000F07D5" w:rsidRPr="00C23649">
        <w:rPr>
          <w:rFonts w:ascii="Times New Roman" w:hAnsi="Times New Roman" w:cs="Times New Roman"/>
          <w:kern w:val="0"/>
        </w:rPr>
        <w:t xml:space="preserve">Ru-2 initiator at 20 °C in </w:t>
      </w:r>
      <w:r w:rsidR="000F07D5" w:rsidRPr="00C23649">
        <w:rPr>
          <w:rFonts w:ascii="Times New Roman" w:hAnsi="Times New Roman" w:cs="Times New Roman"/>
        </w:rPr>
        <w:t>thickness of 2.4 mm)</w:t>
      </w:r>
      <w:r w:rsidR="00AB5FAB" w:rsidRPr="00C23649">
        <w:rPr>
          <w:rFonts w:ascii="Times New Roman" w:hAnsi="Times New Roman" w:cs="Times New Roman"/>
        </w:rPr>
        <w:t xml:space="preserve">. </w:t>
      </w:r>
      <w:proofErr w:type="gramStart"/>
      <w:r w:rsidR="00671F9B" w:rsidRPr="00C23649">
        <w:rPr>
          <w:rFonts w:ascii="Times New Roman" w:hAnsi="Times New Roman" w:cs="Times New Roman"/>
          <w:b/>
          <w:bCs/>
        </w:rPr>
        <w:t>a,</w:t>
      </w:r>
      <w:proofErr w:type="gramEnd"/>
      <w:r w:rsidR="00AB5FAB" w:rsidRPr="00C23649">
        <w:rPr>
          <w:rFonts w:ascii="Times New Roman" w:hAnsi="Times New Roman" w:cs="Times New Roman"/>
          <w:b/>
          <w:bCs/>
        </w:rPr>
        <w:t xml:space="preserve"> </w:t>
      </w:r>
      <w:r w:rsidR="00AB5FAB" w:rsidRPr="00C23649">
        <w:rPr>
          <w:rFonts w:ascii="Times New Roman" w:hAnsi="Times New Roman" w:cs="Times New Roman"/>
        </w:rPr>
        <w:t>Graphical illustration of SAXS and WAXS data collection set</w:t>
      </w:r>
      <w:r w:rsidR="00D03196" w:rsidRPr="00C23649">
        <w:rPr>
          <w:rFonts w:ascii="Times New Roman" w:hAnsi="Times New Roman" w:cs="Times New Roman"/>
        </w:rPr>
        <w:t>-</w:t>
      </w:r>
      <w:r w:rsidR="00AB5FAB" w:rsidRPr="00C23649">
        <w:rPr>
          <w:rFonts w:ascii="Times New Roman" w:hAnsi="Times New Roman" w:cs="Times New Roman"/>
        </w:rPr>
        <w:t>up</w:t>
      </w:r>
      <w:r w:rsidR="00641369" w:rsidRPr="00C23649">
        <w:rPr>
          <w:rFonts w:ascii="Times New Roman" w:hAnsi="Times New Roman" w:cs="Times New Roman"/>
        </w:rPr>
        <w:t xml:space="preserve"> displaying i) the detectors with diffraction pattern and ii) </w:t>
      </w:r>
      <w:r w:rsidR="00D03196" w:rsidRPr="00C23649">
        <w:rPr>
          <w:rFonts w:ascii="Times New Roman" w:hAnsi="Times New Roman" w:cs="Times New Roman"/>
        </w:rPr>
        <w:t>a cartoon</w:t>
      </w:r>
      <w:r w:rsidR="00641369" w:rsidRPr="00C23649">
        <w:rPr>
          <w:rFonts w:ascii="Times New Roman" w:hAnsi="Times New Roman" w:cs="Times New Roman"/>
        </w:rPr>
        <w:t xml:space="preserve"> </w:t>
      </w:r>
      <w:r w:rsidR="000C6B71" w:rsidRPr="00C23649">
        <w:rPr>
          <w:rFonts w:ascii="Times New Roman" w:hAnsi="Times New Roman" w:cs="Times New Roman"/>
        </w:rPr>
        <w:t xml:space="preserve">of a sample </w:t>
      </w:r>
      <w:r w:rsidR="00641369" w:rsidRPr="00C23649">
        <w:rPr>
          <w:rFonts w:ascii="Times New Roman" w:hAnsi="Times New Roman" w:cs="Times New Roman"/>
        </w:rPr>
        <w:t>depicting</w:t>
      </w:r>
      <w:r w:rsidR="00D03196" w:rsidRPr="00C23649">
        <w:rPr>
          <w:rFonts w:ascii="Times New Roman" w:hAnsi="Times New Roman" w:cs="Times New Roman"/>
        </w:rPr>
        <w:t xml:space="preserve"> the nano-/molecular structure of the lamellae and polymer chain orientations. Polymer chains align orthogonally to the lamellae orientation. </w:t>
      </w:r>
      <w:r w:rsidR="00671F9B" w:rsidRPr="00C23649">
        <w:rPr>
          <w:rFonts w:ascii="Times New Roman" w:hAnsi="Times New Roman" w:cs="Times New Roman"/>
          <w:b/>
          <w:bCs/>
        </w:rPr>
        <w:t xml:space="preserve">b, </w:t>
      </w:r>
      <w:r w:rsidR="00FF7113" w:rsidRPr="00C23649">
        <w:rPr>
          <w:rFonts w:ascii="Times New Roman" w:hAnsi="Times New Roman" w:cs="Times New Roman"/>
        </w:rPr>
        <w:t xml:space="preserve">The radially integrated 1D </w:t>
      </w:r>
      <w:r w:rsidR="00FF7113" w:rsidRPr="00C23649">
        <w:rPr>
          <w:rFonts w:ascii="Times New Roman" w:hAnsi="Times New Roman" w:cs="Times New Roman"/>
          <w:i/>
          <w:iCs/>
        </w:rPr>
        <w:t>I</w:t>
      </w:r>
      <w:r w:rsidR="00FF7113" w:rsidRPr="00C23649">
        <w:rPr>
          <w:rFonts w:ascii="Times New Roman" w:hAnsi="Times New Roman" w:cs="Times New Roman"/>
        </w:rPr>
        <w:t>(</w:t>
      </w:r>
      <w:r w:rsidR="00FF7113" w:rsidRPr="00C23649">
        <w:rPr>
          <w:rFonts w:ascii="Times New Roman" w:hAnsi="Times New Roman" w:cs="Times New Roman"/>
          <w:i/>
          <w:iCs/>
        </w:rPr>
        <w:t>q</w:t>
      </w:r>
      <w:r w:rsidR="00FF7113" w:rsidRPr="00C23649">
        <w:rPr>
          <w:rFonts w:ascii="Times New Roman" w:hAnsi="Times New Roman" w:cs="Times New Roman"/>
        </w:rPr>
        <w:t xml:space="preserve">) SAXS profile of the lamellae diffraction pattern in </w:t>
      </w:r>
      <w:r w:rsidR="00FF7113" w:rsidRPr="00C23649">
        <w:rPr>
          <w:rFonts w:ascii="Times New Roman" w:hAnsi="Times New Roman" w:cs="Times New Roman"/>
          <w:b/>
          <w:bCs/>
        </w:rPr>
        <w:t>a</w:t>
      </w:r>
      <w:r w:rsidR="00FF7113" w:rsidRPr="00C23649">
        <w:rPr>
          <w:rFonts w:ascii="Times New Roman" w:hAnsi="Times New Roman" w:cs="Times New Roman"/>
        </w:rPr>
        <w:t xml:space="preserve">. </w:t>
      </w:r>
      <w:r w:rsidR="00671F9B" w:rsidRPr="00C23649">
        <w:rPr>
          <w:rFonts w:ascii="Times New Roman" w:hAnsi="Times New Roman" w:cs="Times New Roman"/>
          <w:b/>
          <w:bCs/>
        </w:rPr>
        <w:t xml:space="preserve">c, </w:t>
      </w:r>
      <w:r w:rsidR="00FF7113" w:rsidRPr="00C23649">
        <w:rPr>
          <w:rFonts w:ascii="Times New Roman" w:hAnsi="Times New Roman" w:cs="Times New Roman"/>
        </w:rPr>
        <w:t xml:space="preserve">The </w:t>
      </w:r>
      <w:r w:rsidR="00E075F8" w:rsidRPr="00C23649">
        <w:rPr>
          <w:rFonts w:ascii="Times New Roman" w:hAnsi="Times New Roman" w:cs="Times New Roman"/>
        </w:rPr>
        <w:t xml:space="preserve">1D </w:t>
      </w:r>
      <w:r w:rsidR="00FF7113" w:rsidRPr="00C23649">
        <w:rPr>
          <w:rFonts w:ascii="Times New Roman" w:hAnsi="Times New Roman" w:cs="Times New Roman"/>
        </w:rPr>
        <w:t xml:space="preserve">azimuthal profile of the 2D SAXS lamellae diffraction pattern in </w:t>
      </w:r>
      <w:r w:rsidR="00FF7113" w:rsidRPr="00C23649">
        <w:rPr>
          <w:rFonts w:ascii="Times New Roman" w:hAnsi="Times New Roman" w:cs="Times New Roman"/>
          <w:b/>
          <w:bCs/>
        </w:rPr>
        <w:t>a</w:t>
      </w:r>
      <w:r w:rsidR="00FF7113" w:rsidRPr="00C23649">
        <w:rPr>
          <w:rFonts w:ascii="Times New Roman" w:hAnsi="Times New Roman" w:cs="Times New Roman"/>
        </w:rPr>
        <w:t xml:space="preserve">. </w:t>
      </w:r>
      <w:r w:rsidR="00671F9B" w:rsidRPr="00C23649">
        <w:rPr>
          <w:rFonts w:ascii="Times New Roman" w:hAnsi="Times New Roman" w:cs="Times New Roman"/>
          <w:b/>
          <w:bCs/>
        </w:rPr>
        <w:t xml:space="preserve">d, </w:t>
      </w:r>
      <w:r w:rsidR="00FF7113" w:rsidRPr="00C23649">
        <w:rPr>
          <w:rFonts w:ascii="Times New Roman" w:hAnsi="Times New Roman" w:cs="Times New Roman"/>
        </w:rPr>
        <w:t xml:space="preserve">The radially integrated 1D </w:t>
      </w:r>
      <w:r w:rsidR="00FF7113" w:rsidRPr="00C23649">
        <w:rPr>
          <w:rFonts w:ascii="Times New Roman" w:hAnsi="Times New Roman" w:cs="Times New Roman"/>
          <w:i/>
          <w:iCs/>
        </w:rPr>
        <w:t>I</w:t>
      </w:r>
      <w:r w:rsidR="00FF7113" w:rsidRPr="00C23649">
        <w:rPr>
          <w:rFonts w:ascii="Times New Roman" w:hAnsi="Times New Roman" w:cs="Times New Roman"/>
        </w:rPr>
        <w:t>(</w:t>
      </w:r>
      <w:r w:rsidR="00FF7113" w:rsidRPr="00C23649">
        <w:rPr>
          <w:rFonts w:ascii="Times New Roman" w:hAnsi="Times New Roman" w:cs="Times New Roman"/>
          <w:i/>
          <w:iCs/>
        </w:rPr>
        <w:t>q</w:t>
      </w:r>
      <w:r w:rsidR="00FF7113" w:rsidRPr="00C23649">
        <w:rPr>
          <w:rFonts w:ascii="Times New Roman" w:hAnsi="Times New Roman" w:cs="Times New Roman"/>
        </w:rPr>
        <w:t xml:space="preserve">) WAXS profile of the polymeric chain diffraction pattern in </w:t>
      </w:r>
      <w:r w:rsidR="00FF7113" w:rsidRPr="00C23649">
        <w:rPr>
          <w:rFonts w:ascii="Times New Roman" w:hAnsi="Times New Roman" w:cs="Times New Roman"/>
          <w:b/>
          <w:bCs/>
        </w:rPr>
        <w:t>a</w:t>
      </w:r>
      <w:r w:rsidR="00FF7113" w:rsidRPr="00C23649">
        <w:rPr>
          <w:rFonts w:ascii="Times New Roman" w:hAnsi="Times New Roman" w:cs="Times New Roman"/>
        </w:rPr>
        <w:t xml:space="preserve">. </w:t>
      </w:r>
      <w:r w:rsidR="00671F9B" w:rsidRPr="00C23649">
        <w:rPr>
          <w:rFonts w:ascii="Times New Roman" w:hAnsi="Times New Roman" w:cs="Times New Roman"/>
          <w:b/>
          <w:bCs/>
        </w:rPr>
        <w:t xml:space="preserve">e, </w:t>
      </w:r>
      <w:r w:rsidR="00E075F8" w:rsidRPr="00C23649">
        <w:rPr>
          <w:rFonts w:ascii="Times New Roman" w:hAnsi="Times New Roman" w:cs="Times New Roman"/>
        </w:rPr>
        <w:t xml:space="preserve">The 1D azimuthal profile of the 2D WAXS polymeric chain diffraction pattern in </w:t>
      </w:r>
      <w:r w:rsidR="00E075F8" w:rsidRPr="00C23649">
        <w:rPr>
          <w:rFonts w:ascii="Times New Roman" w:hAnsi="Times New Roman" w:cs="Times New Roman"/>
          <w:b/>
          <w:bCs/>
        </w:rPr>
        <w:t>a</w:t>
      </w:r>
      <w:r w:rsidR="00E075F8" w:rsidRPr="00C23649">
        <w:rPr>
          <w:rFonts w:ascii="Times New Roman" w:hAnsi="Times New Roman" w:cs="Times New Roman"/>
        </w:rPr>
        <w:t>.</w:t>
      </w:r>
    </w:p>
    <w:p w14:paraId="4E814679" w14:textId="2784C77A" w:rsidR="00726F2D" w:rsidRDefault="004773A4" w:rsidP="00726F2D">
      <w:pPr>
        <w:rPr>
          <w:rFonts w:ascii="Times New Roman" w:hAnsi="Times New Roman" w:cs="Times New Roman"/>
          <w:b/>
          <w:bCs/>
          <w:sz w:val="24"/>
          <w:szCs w:val="24"/>
          <w:u w:val="single"/>
        </w:rPr>
      </w:pPr>
      <w:r w:rsidRPr="004773A4">
        <w:rPr>
          <w:rFonts w:ascii="Times New Roman" w:hAnsi="Times New Roman" w:cs="Times New Roman"/>
          <w:b/>
          <w:bCs/>
          <w:noProof/>
          <w:sz w:val="24"/>
          <w:szCs w:val="24"/>
        </w:rPr>
        <w:lastRenderedPageBreak/>
        <w:drawing>
          <wp:inline distT="0" distB="0" distL="0" distR="0" wp14:anchorId="2BE556E8" wp14:editId="26940FA8">
            <wp:extent cx="5943600" cy="4543425"/>
            <wp:effectExtent l="0" t="0" r="0" b="9525"/>
            <wp:docPr id="157200947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9470" name="Picture 1" descr="A screenshot of a grap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43425"/>
                    </a:xfrm>
                    <a:prstGeom prst="rect">
                      <a:avLst/>
                    </a:prstGeom>
                  </pic:spPr>
                </pic:pic>
              </a:graphicData>
            </a:graphic>
          </wp:inline>
        </w:drawing>
      </w:r>
      <w:r w:rsidR="00726F2D" w:rsidRPr="00BE4541">
        <w:rPr>
          <w:rFonts w:ascii="Times New Roman" w:hAnsi="Times New Roman" w:cs="Times New Roman"/>
          <w:b/>
          <w:bCs/>
          <w:sz w:val="24"/>
          <w:szCs w:val="24"/>
          <w:u w:val="single"/>
        </w:rPr>
        <w:t xml:space="preserve"> </w:t>
      </w:r>
    </w:p>
    <w:p w14:paraId="5A1FAAD3" w14:textId="3E8B8A90" w:rsidR="00671F9B" w:rsidRPr="003A7C3A" w:rsidRDefault="00ED0C23" w:rsidP="00916641">
      <w:pPr>
        <w:rPr>
          <w:rFonts w:ascii="Times New Roman" w:hAnsi="Times New Roman" w:cs="Times New Roman"/>
        </w:rPr>
      </w:pPr>
      <w:r w:rsidRPr="00324064">
        <w:rPr>
          <w:rFonts w:ascii="Times New Roman" w:hAnsi="Times New Roman" w:cs="Times New Roman"/>
          <w:b/>
          <w:bCs/>
        </w:rPr>
        <w:t>Fig</w:t>
      </w:r>
      <w:r>
        <w:rPr>
          <w:rFonts w:ascii="Times New Roman" w:hAnsi="Times New Roman" w:cs="Times New Roman"/>
          <w:b/>
          <w:bCs/>
        </w:rPr>
        <w:t>ure</w:t>
      </w:r>
      <w:r w:rsidRPr="00324064">
        <w:rPr>
          <w:rFonts w:ascii="Times New Roman" w:hAnsi="Times New Roman" w:cs="Times New Roman"/>
          <w:b/>
          <w:bCs/>
        </w:rPr>
        <w:t xml:space="preserve"> S</w:t>
      </w:r>
      <w:r>
        <w:rPr>
          <w:rFonts w:ascii="Times New Roman" w:hAnsi="Times New Roman" w:cs="Times New Roman"/>
          <w:b/>
          <w:bCs/>
        </w:rPr>
        <w:t>9</w:t>
      </w:r>
      <w:r w:rsidRPr="00324064">
        <w:rPr>
          <w:rFonts w:ascii="Times New Roman" w:hAnsi="Times New Roman" w:cs="Times New Roman"/>
          <w:b/>
          <w:bCs/>
        </w:rPr>
        <w:t>.</w:t>
      </w:r>
      <w:r w:rsidR="00671F9B">
        <w:rPr>
          <w:rFonts w:ascii="Times New Roman" w:hAnsi="Times New Roman" w:cs="Times New Roman"/>
          <w:b/>
          <w:bCs/>
        </w:rPr>
        <w:t xml:space="preserve"> </w:t>
      </w:r>
      <w:r w:rsidR="00916641" w:rsidRPr="00916641">
        <w:rPr>
          <w:rFonts w:ascii="Times New Roman" w:hAnsi="Times New Roman" w:cs="Times New Roman"/>
        </w:rPr>
        <w:t>The 1D azimuthal profile</w:t>
      </w:r>
      <w:r w:rsidR="00916641">
        <w:rPr>
          <w:rFonts w:ascii="Times New Roman" w:hAnsi="Times New Roman" w:cs="Times New Roman"/>
        </w:rPr>
        <w:t>s</w:t>
      </w:r>
      <w:r w:rsidR="00916641" w:rsidRPr="00916641">
        <w:rPr>
          <w:rFonts w:ascii="Times New Roman" w:hAnsi="Times New Roman" w:cs="Times New Roman"/>
        </w:rPr>
        <w:t xml:space="preserve"> of the 2D SAXS lamellae diffraction pattern</w:t>
      </w:r>
      <w:r w:rsidR="00916641">
        <w:rPr>
          <w:rFonts w:ascii="Times New Roman" w:hAnsi="Times New Roman" w:cs="Times New Roman"/>
        </w:rPr>
        <w:t>s obtained for the samples at</w:t>
      </w:r>
      <w:r w:rsidR="003A7C3A">
        <w:rPr>
          <w:rFonts w:ascii="Times New Roman" w:hAnsi="Times New Roman" w:cs="Times New Roman"/>
        </w:rPr>
        <w:t xml:space="preserve"> four </w:t>
      </w:r>
      <w:r w:rsidR="00652C3A">
        <w:rPr>
          <w:rFonts w:ascii="Times New Roman" w:hAnsi="Times New Roman" w:cs="Times New Roman"/>
        </w:rPr>
        <w:t xml:space="preserve">representative </w:t>
      </w:r>
      <w:r w:rsidR="003A7C3A">
        <w:rPr>
          <w:rFonts w:ascii="Times New Roman" w:hAnsi="Times New Roman" w:cs="Times New Roman"/>
        </w:rPr>
        <w:t xml:space="preserve">locations along the X2 scan direction. </w:t>
      </w:r>
      <w:r w:rsidR="00671F9B">
        <w:rPr>
          <w:rFonts w:ascii="Times New Roman" w:hAnsi="Times New Roman" w:cs="Times New Roman"/>
          <w:b/>
          <w:bCs/>
        </w:rPr>
        <w:t xml:space="preserve">a, </w:t>
      </w:r>
      <w:r w:rsidR="00671F9B" w:rsidRPr="00140FEF">
        <w:rPr>
          <w:rFonts w:ascii="Times New Roman" w:hAnsi="Times New Roman" w:cs="Times New Roman"/>
        </w:rPr>
        <w:t xml:space="preserve">Ru-1 </w:t>
      </w:r>
      <w:r w:rsidR="00671F9B">
        <w:rPr>
          <w:rFonts w:ascii="Times New Roman" w:hAnsi="Times New Roman" w:cs="Times New Roman"/>
        </w:rPr>
        <w:t>derived a</w:t>
      </w:r>
      <w:r w:rsidR="00671F9B" w:rsidRPr="007E07A7">
        <w:rPr>
          <w:rFonts w:ascii="Times New Roman" w:hAnsi="Times New Roman" w:cs="Times New Roman"/>
        </w:rPr>
        <w:t>rchitected specimen fabricated at an ambient temperature of 2</w:t>
      </w:r>
      <w:r w:rsidR="00671F9B">
        <w:rPr>
          <w:rFonts w:ascii="Times New Roman" w:hAnsi="Times New Roman" w:cs="Times New Roman"/>
        </w:rPr>
        <w:t>5</w:t>
      </w:r>
      <w:r w:rsidR="00671F9B" w:rsidRPr="007E07A7">
        <w:rPr>
          <w:rFonts w:ascii="Times New Roman" w:hAnsi="Times New Roman" w:cs="Times New Roman"/>
        </w:rPr>
        <w:t xml:space="preserve"> </w:t>
      </w:r>
      <w:r w:rsidR="00671F9B">
        <w:rPr>
          <w:rFonts w:ascii="Calibri" w:hAnsi="Calibri" w:cs="Calibri"/>
        </w:rPr>
        <w:t>°</w:t>
      </w:r>
      <w:r w:rsidR="00671F9B" w:rsidRPr="007E07A7">
        <w:rPr>
          <w:rFonts w:ascii="Times New Roman" w:hAnsi="Times New Roman" w:cs="Times New Roman"/>
        </w:rPr>
        <w:t>C</w:t>
      </w:r>
      <w:r w:rsidR="00916641">
        <w:rPr>
          <w:rFonts w:ascii="Times New Roman" w:hAnsi="Times New Roman" w:cs="Times New Roman"/>
        </w:rPr>
        <w:t>.</w:t>
      </w:r>
      <w:r w:rsidR="00671F9B">
        <w:rPr>
          <w:rFonts w:ascii="Times New Roman" w:hAnsi="Times New Roman" w:cs="Times New Roman"/>
          <w:b/>
          <w:bCs/>
        </w:rPr>
        <w:t xml:space="preserve"> b, </w:t>
      </w:r>
      <w:r w:rsidR="00671F9B">
        <w:rPr>
          <w:rFonts w:ascii="Times New Roman" w:hAnsi="Times New Roman" w:cs="Times New Roman"/>
        </w:rPr>
        <w:t xml:space="preserve">Ru-2 derived architected specimen fabricated at an ambient temperature of 25 </w:t>
      </w:r>
      <w:r w:rsidR="00671F9B">
        <w:rPr>
          <w:rFonts w:ascii="Calibri" w:hAnsi="Calibri" w:cs="Calibri"/>
        </w:rPr>
        <w:t>°</w:t>
      </w:r>
      <w:r w:rsidR="00671F9B">
        <w:rPr>
          <w:rFonts w:ascii="Times New Roman" w:hAnsi="Times New Roman" w:cs="Times New Roman"/>
        </w:rPr>
        <w:t>C</w:t>
      </w:r>
      <w:r w:rsidR="00916641">
        <w:rPr>
          <w:rFonts w:ascii="Times New Roman" w:hAnsi="Times New Roman" w:cs="Times New Roman"/>
        </w:rPr>
        <w:t>.</w:t>
      </w:r>
      <w:r w:rsidR="00671F9B">
        <w:rPr>
          <w:rFonts w:ascii="Times New Roman" w:hAnsi="Times New Roman" w:cs="Times New Roman"/>
        </w:rPr>
        <w:t xml:space="preserve"> </w:t>
      </w:r>
      <w:r w:rsidR="00671F9B">
        <w:rPr>
          <w:rFonts w:ascii="Times New Roman" w:hAnsi="Times New Roman" w:cs="Times New Roman"/>
          <w:b/>
          <w:bCs/>
        </w:rPr>
        <w:t xml:space="preserve">c, </w:t>
      </w:r>
      <w:r w:rsidR="00671F9B">
        <w:rPr>
          <w:rFonts w:ascii="Times New Roman" w:hAnsi="Times New Roman" w:cs="Times New Roman"/>
        </w:rPr>
        <w:t xml:space="preserve">Ru-3 architected specimen fabricated at an ambient temperature of 25 </w:t>
      </w:r>
      <w:r w:rsidR="00671F9B">
        <w:rPr>
          <w:rFonts w:ascii="Calibri" w:hAnsi="Calibri" w:cs="Calibri"/>
        </w:rPr>
        <w:t>°</w:t>
      </w:r>
      <w:r w:rsidR="00671F9B">
        <w:rPr>
          <w:rFonts w:ascii="Times New Roman" w:hAnsi="Times New Roman" w:cs="Times New Roman"/>
        </w:rPr>
        <w:t>C</w:t>
      </w:r>
      <w:r w:rsidR="00916641">
        <w:rPr>
          <w:rFonts w:ascii="Times New Roman" w:hAnsi="Times New Roman" w:cs="Times New Roman"/>
        </w:rPr>
        <w:t>.</w:t>
      </w:r>
      <w:r w:rsidR="00671F9B">
        <w:rPr>
          <w:rFonts w:ascii="Times New Roman" w:hAnsi="Times New Roman" w:cs="Times New Roman"/>
        </w:rPr>
        <w:t xml:space="preserve"> </w:t>
      </w:r>
      <w:r w:rsidR="00671F9B">
        <w:rPr>
          <w:rFonts w:ascii="Times New Roman" w:hAnsi="Times New Roman" w:cs="Times New Roman"/>
          <w:b/>
          <w:bCs/>
        </w:rPr>
        <w:t xml:space="preserve">d, </w:t>
      </w:r>
      <w:r w:rsidR="00671F9B">
        <w:rPr>
          <w:rFonts w:ascii="Times New Roman" w:hAnsi="Times New Roman" w:cs="Times New Roman"/>
        </w:rPr>
        <w:t xml:space="preserve">Ru-3 uniform specimen fabricated at an ambient temperature of 50 </w:t>
      </w:r>
      <w:r w:rsidR="00671F9B">
        <w:rPr>
          <w:rFonts w:ascii="Calibri" w:hAnsi="Calibri" w:cs="Calibri"/>
        </w:rPr>
        <w:t>°</w:t>
      </w:r>
      <w:r w:rsidR="00671F9B">
        <w:rPr>
          <w:rFonts w:ascii="Times New Roman" w:hAnsi="Times New Roman" w:cs="Times New Roman"/>
        </w:rPr>
        <w:t xml:space="preserve">C. </w:t>
      </w:r>
    </w:p>
    <w:p w14:paraId="24677E9F" w14:textId="31179BEB" w:rsidR="001442EA" w:rsidRDefault="001442EA" w:rsidP="00726F2D">
      <w:pPr>
        <w:rPr>
          <w:rFonts w:ascii="Times New Roman" w:hAnsi="Times New Roman" w:cs="Times New Roman"/>
          <w:b/>
          <w:bCs/>
          <w:sz w:val="24"/>
          <w:szCs w:val="24"/>
          <w:u w:val="single"/>
        </w:rPr>
      </w:pPr>
    </w:p>
    <w:p w14:paraId="32B53E01" w14:textId="77777777" w:rsidR="002500F5" w:rsidRDefault="002500F5" w:rsidP="00726F2D">
      <w:pPr>
        <w:rPr>
          <w:rFonts w:ascii="Times New Roman" w:hAnsi="Times New Roman" w:cs="Times New Roman"/>
          <w:b/>
          <w:bCs/>
          <w:sz w:val="24"/>
          <w:szCs w:val="24"/>
          <w:u w:val="single"/>
        </w:rPr>
      </w:pPr>
    </w:p>
    <w:p w14:paraId="3AB6AF08" w14:textId="77777777" w:rsidR="002500F5" w:rsidRDefault="002500F5" w:rsidP="00726F2D">
      <w:pPr>
        <w:rPr>
          <w:rFonts w:ascii="Times New Roman" w:hAnsi="Times New Roman" w:cs="Times New Roman"/>
          <w:b/>
          <w:bCs/>
          <w:sz w:val="24"/>
          <w:szCs w:val="24"/>
          <w:u w:val="single"/>
        </w:rPr>
      </w:pPr>
    </w:p>
    <w:p w14:paraId="104C2170" w14:textId="77777777" w:rsidR="002500F5" w:rsidRDefault="002500F5" w:rsidP="00726F2D">
      <w:pPr>
        <w:rPr>
          <w:rFonts w:ascii="Times New Roman" w:hAnsi="Times New Roman" w:cs="Times New Roman"/>
          <w:b/>
          <w:bCs/>
          <w:sz w:val="24"/>
          <w:szCs w:val="24"/>
          <w:u w:val="single"/>
        </w:rPr>
      </w:pPr>
    </w:p>
    <w:p w14:paraId="7750AF87" w14:textId="77777777" w:rsidR="002500F5" w:rsidRDefault="002500F5" w:rsidP="00726F2D">
      <w:pPr>
        <w:rPr>
          <w:rFonts w:ascii="Times New Roman" w:hAnsi="Times New Roman" w:cs="Times New Roman"/>
          <w:b/>
          <w:bCs/>
          <w:sz w:val="24"/>
          <w:szCs w:val="24"/>
          <w:u w:val="single"/>
        </w:rPr>
      </w:pPr>
    </w:p>
    <w:p w14:paraId="3218BF6F" w14:textId="77777777" w:rsidR="002500F5" w:rsidRDefault="002500F5" w:rsidP="00726F2D">
      <w:pPr>
        <w:rPr>
          <w:rFonts w:ascii="Times New Roman" w:hAnsi="Times New Roman" w:cs="Times New Roman"/>
          <w:b/>
          <w:bCs/>
          <w:sz w:val="24"/>
          <w:szCs w:val="24"/>
          <w:u w:val="single"/>
        </w:rPr>
      </w:pPr>
    </w:p>
    <w:p w14:paraId="6D2CC7C2" w14:textId="77777777" w:rsidR="002500F5" w:rsidRDefault="002500F5" w:rsidP="00726F2D">
      <w:pPr>
        <w:rPr>
          <w:rFonts w:ascii="Times New Roman" w:hAnsi="Times New Roman" w:cs="Times New Roman"/>
          <w:b/>
          <w:bCs/>
          <w:sz w:val="24"/>
          <w:szCs w:val="24"/>
          <w:u w:val="single"/>
        </w:rPr>
      </w:pPr>
    </w:p>
    <w:p w14:paraId="78A1A8C8" w14:textId="77777777" w:rsidR="002500F5" w:rsidRDefault="002500F5" w:rsidP="00726F2D">
      <w:pPr>
        <w:rPr>
          <w:rFonts w:ascii="Times New Roman" w:hAnsi="Times New Roman" w:cs="Times New Roman"/>
          <w:b/>
          <w:bCs/>
          <w:sz w:val="24"/>
          <w:szCs w:val="24"/>
          <w:u w:val="single"/>
        </w:rPr>
      </w:pPr>
    </w:p>
    <w:p w14:paraId="477B0B0F" w14:textId="77777777" w:rsidR="008A57F4" w:rsidRDefault="008A57F4" w:rsidP="008433D1">
      <w:pPr>
        <w:rPr>
          <w:rFonts w:ascii="Times New Roman" w:hAnsi="Times New Roman" w:cs="Times New Roman"/>
          <w:b/>
          <w:bCs/>
          <w:sz w:val="24"/>
          <w:szCs w:val="24"/>
          <w:u w:val="single"/>
        </w:rPr>
      </w:pPr>
    </w:p>
    <w:p w14:paraId="29F50554" w14:textId="572257EF" w:rsidR="00312139" w:rsidRDefault="002500F5" w:rsidP="008433D1">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DSC </w:t>
      </w:r>
      <w:r w:rsidR="008433D1" w:rsidRPr="00BE4541">
        <w:rPr>
          <w:rFonts w:ascii="Times New Roman" w:hAnsi="Times New Roman" w:cs="Times New Roman"/>
          <w:b/>
          <w:bCs/>
          <w:sz w:val="24"/>
          <w:szCs w:val="24"/>
          <w:u w:val="single"/>
        </w:rPr>
        <w:t>Dynamic Cure Profile</w:t>
      </w:r>
    </w:p>
    <w:p w14:paraId="5B944463" w14:textId="77777777" w:rsidR="00FD0A14" w:rsidRPr="00BE4541" w:rsidRDefault="00FD0A14" w:rsidP="008433D1">
      <w:pPr>
        <w:rPr>
          <w:rFonts w:ascii="Times New Roman" w:hAnsi="Times New Roman" w:cs="Times New Roman"/>
          <w:b/>
          <w:bCs/>
          <w:sz w:val="24"/>
          <w:szCs w:val="24"/>
          <w:u w:val="single"/>
        </w:rPr>
      </w:pPr>
    </w:p>
    <w:p w14:paraId="61349BBD" w14:textId="25C7F5F0" w:rsidR="008433D1" w:rsidRDefault="005C2812" w:rsidP="008433D1">
      <w:pPr>
        <w:jc w:val="center"/>
        <w:rPr>
          <w:rFonts w:ascii="Times New Roman" w:hAnsi="Times New Roman" w:cs="Times New Roman"/>
          <w:b/>
          <w:bCs/>
          <w:sz w:val="24"/>
          <w:szCs w:val="24"/>
        </w:rPr>
      </w:pPr>
      <w:r w:rsidRPr="005C2812">
        <w:rPr>
          <w:rFonts w:ascii="Times New Roman" w:hAnsi="Times New Roman" w:cs="Times New Roman"/>
          <w:b/>
          <w:bCs/>
          <w:noProof/>
          <w:sz w:val="24"/>
          <w:szCs w:val="24"/>
        </w:rPr>
        <w:drawing>
          <wp:inline distT="0" distB="0" distL="0" distR="0" wp14:anchorId="0332BF86" wp14:editId="4F0E4A7C">
            <wp:extent cx="2889250" cy="2247428"/>
            <wp:effectExtent l="0" t="0" r="6350" b="635"/>
            <wp:docPr id="3" name="Picture 2">
              <a:extLst xmlns:a="http://schemas.openxmlformats.org/drawingml/2006/main">
                <a:ext uri="{FF2B5EF4-FFF2-40B4-BE49-F238E27FC236}">
                  <a16:creationId xmlns:a16="http://schemas.microsoft.com/office/drawing/2014/main" id="{BF49DB33-3911-CFB9-E497-B9A179B06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F49DB33-3911-CFB9-E497-B9A179B06738}"/>
                        </a:ext>
                      </a:extLst>
                    </pic:cNvPr>
                    <pic:cNvPicPr>
                      <a:picLocks noChangeAspect="1"/>
                    </pic:cNvPicPr>
                  </pic:nvPicPr>
                  <pic:blipFill>
                    <a:blip r:embed="rId17"/>
                    <a:stretch>
                      <a:fillRect/>
                    </a:stretch>
                  </pic:blipFill>
                  <pic:spPr>
                    <a:xfrm>
                      <a:off x="0" y="0"/>
                      <a:ext cx="2900536" cy="2256207"/>
                    </a:xfrm>
                    <a:prstGeom prst="rect">
                      <a:avLst/>
                    </a:prstGeom>
                  </pic:spPr>
                </pic:pic>
              </a:graphicData>
            </a:graphic>
          </wp:inline>
        </w:drawing>
      </w:r>
    </w:p>
    <w:p w14:paraId="1359A0C1" w14:textId="59B409D0" w:rsidR="001D5D30" w:rsidRDefault="00ED0C23" w:rsidP="00726F2D">
      <w:pPr>
        <w:rPr>
          <w:rFonts w:ascii="Times New Roman" w:hAnsi="Times New Roman" w:cs="Times New Roman"/>
        </w:rPr>
      </w:pPr>
      <w:r w:rsidRPr="00324064">
        <w:rPr>
          <w:rFonts w:ascii="Times New Roman" w:hAnsi="Times New Roman" w:cs="Times New Roman"/>
          <w:b/>
          <w:bCs/>
        </w:rPr>
        <w:t>Fig</w:t>
      </w:r>
      <w:r>
        <w:rPr>
          <w:rFonts w:ascii="Times New Roman" w:hAnsi="Times New Roman" w:cs="Times New Roman"/>
          <w:b/>
          <w:bCs/>
        </w:rPr>
        <w:t>ure</w:t>
      </w:r>
      <w:r w:rsidRPr="00324064">
        <w:rPr>
          <w:rFonts w:ascii="Times New Roman" w:hAnsi="Times New Roman" w:cs="Times New Roman"/>
          <w:b/>
          <w:bCs/>
        </w:rPr>
        <w:t xml:space="preserve"> S</w:t>
      </w:r>
      <w:r>
        <w:rPr>
          <w:rFonts w:ascii="Times New Roman" w:hAnsi="Times New Roman" w:cs="Times New Roman"/>
          <w:b/>
          <w:bCs/>
        </w:rPr>
        <w:t>10</w:t>
      </w:r>
      <w:r w:rsidRPr="00324064">
        <w:rPr>
          <w:rFonts w:ascii="Times New Roman" w:hAnsi="Times New Roman" w:cs="Times New Roman"/>
          <w:b/>
          <w:bCs/>
        </w:rPr>
        <w:t>.</w:t>
      </w:r>
      <w:r w:rsidR="002500F5" w:rsidRPr="002500F5">
        <w:rPr>
          <w:rFonts w:ascii="Times New Roman" w:hAnsi="Times New Roman" w:cs="Times New Roman"/>
          <w:b/>
          <w:bCs/>
        </w:rPr>
        <w:t xml:space="preserve"> </w:t>
      </w:r>
      <w:r w:rsidR="001D5D30">
        <w:rPr>
          <w:rFonts w:ascii="Times New Roman" w:hAnsi="Times New Roman" w:cs="Times New Roman"/>
        </w:rPr>
        <w:t>Dynamic DSC traces for Ru-3</w:t>
      </w:r>
      <w:r w:rsidR="0088118B">
        <w:rPr>
          <w:rFonts w:ascii="Times New Roman" w:hAnsi="Times New Roman" w:cs="Times New Roman"/>
        </w:rPr>
        <w:t xml:space="preserve"> initiator</w:t>
      </w:r>
      <w:r w:rsidR="001D5D30">
        <w:rPr>
          <w:rFonts w:ascii="Times New Roman" w:hAnsi="Times New Roman" w:cs="Times New Roman"/>
        </w:rPr>
        <w:t xml:space="preserve"> formulations that yield spin mode of front propagation. The solid curve represents the formulation that </w:t>
      </w:r>
      <w:r w:rsidR="0088118B">
        <w:rPr>
          <w:rFonts w:ascii="Times New Roman" w:hAnsi="Times New Roman" w:cs="Times New Roman"/>
        </w:rPr>
        <w:t xml:space="preserve">results in successful </w:t>
      </w:r>
      <w:r w:rsidR="00BA2E11">
        <w:rPr>
          <w:rFonts w:ascii="Times New Roman" w:hAnsi="Times New Roman" w:cs="Times New Roman"/>
        </w:rPr>
        <w:t>nonplanar dynamics</w:t>
      </w:r>
      <w:r w:rsidR="0088118B">
        <w:rPr>
          <w:rFonts w:ascii="Times New Roman" w:hAnsi="Times New Roman" w:cs="Times New Roman"/>
        </w:rPr>
        <w:t xml:space="preserve"> at higher temperatures </w:t>
      </w:r>
      <w:r w:rsidR="001D5D30">
        <w:rPr>
          <w:rFonts w:ascii="Times New Roman" w:hAnsi="Times New Roman" w:cs="Times New Roman"/>
        </w:rPr>
        <w:t xml:space="preserve">and the dashed curve represents the formulation that </w:t>
      </w:r>
      <w:r w:rsidR="0088118B">
        <w:rPr>
          <w:rFonts w:ascii="Times New Roman" w:hAnsi="Times New Roman" w:cs="Times New Roman"/>
        </w:rPr>
        <w:t>results</w:t>
      </w:r>
      <w:r w:rsidR="00BA2E11">
        <w:rPr>
          <w:rFonts w:ascii="Times New Roman" w:hAnsi="Times New Roman" w:cs="Times New Roman"/>
        </w:rPr>
        <w:t xml:space="preserve"> in successful nonplanar dynamics at lower temperatures</w:t>
      </w:r>
      <w:r w:rsidR="001D5D30">
        <w:rPr>
          <w:rFonts w:ascii="Times New Roman" w:hAnsi="Times New Roman" w:cs="Times New Roman"/>
        </w:rPr>
        <w:t xml:space="preserve">. The formulations for each case are presented in Extended Data Table 1. </w:t>
      </w:r>
    </w:p>
    <w:p w14:paraId="4EDF3C33" w14:textId="77777777" w:rsidR="00B307C5" w:rsidRPr="001D5D30" w:rsidRDefault="00B307C5" w:rsidP="00726F2D">
      <w:pPr>
        <w:rPr>
          <w:rFonts w:ascii="Times New Roman" w:hAnsi="Times New Roman" w:cs="Times New Roman"/>
        </w:rPr>
      </w:pPr>
    </w:p>
    <w:p w14:paraId="075A7EF1" w14:textId="7703AEC6" w:rsidR="00726F2D" w:rsidRDefault="00726F2D" w:rsidP="00726F2D">
      <w:pPr>
        <w:rPr>
          <w:rFonts w:ascii="Times New Roman" w:hAnsi="Times New Roman" w:cs="Times New Roman"/>
          <w:b/>
          <w:bCs/>
        </w:rPr>
      </w:pPr>
      <w:r w:rsidRPr="00324064">
        <w:rPr>
          <w:rFonts w:ascii="Times New Roman" w:hAnsi="Times New Roman" w:cs="Times New Roman"/>
          <w:b/>
          <w:bCs/>
          <w:sz w:val="24"/>
          <w:szCs w:val="24"/>
          <w:u w:val="single"/>
        </w:rPr>
        <w:t>Material Domain Spacing</w:t>
      </w:r>
      <w:r w:rsidRPr="00324064">
        <w:rPr>
          <w:rFonts w:ascii="Times New Roman" w:hAnsi="Times New Roman" w:cs="Times New Roman"/>
          <w:b/>
          <w:bCs/>
        </w:rPr>
        <w:t xml:space="preserve"> </w:t>
      </w:r>
    </w:p>
    <w:p w14:paraId="4AA85621" w14:textId="77777777" w:rsidR="00312139" w:rsidRPr="00324064" w:rsidRDefault="00312139" w:rsidP="00726F2D">
      <w:pPr>
        <w:rPr>
          <w:rFonts w:ascii="Times New Roman" w:hAnsi="Times New Roman" w:cs="Times New Roman"/>
          <w:b/>
          <w:bCs/>
        </w:rPr>
      </w:pPr>
    </w:p>
    <w:p w14:paraId="12325C50" w14:textId="42F8E9F1" w:rsidR="00ED28AB" w:rsidRDefault="005C2812" w:rsidP="00ED1328">
      <w:pPr>
        <w:jc w:val="center"/>
        <w:rPr>
          <w:rFonts w:ascii="Times New Roman" w:hAnsi="Times New Roman" w:cs="Times New Roman"/>
          <w:b/>
          <w:bCs/>
          <w:sz w:val="24"/>
          <w:szCs w:val="24"/>
        </w:rPr>
      </w:pPr>
      <w:r w:rsidRPr="005C2812">
        <w:rPr>
          <w:rFonts w:ascii="Times New Roman" w:hAnsi="Times New Roman" w:cs="Times New Roman"/>
          <w:b/>
          <w:bCs/>
          <w:noProof/>
          <w:sz w:val="24"/>
          <w:szCs w:val="24"/>
        </w:rPr>
        <w:drawing>
          <wp:inline distT="0" distB="0" distL="0" distR="0" wp14:anchorId="623394D2" wp14:editId="6F1269AA">
            <wp:extent cx="2917144" cy="2232025"/>
            <wp:effectExtent l="0" t="0" r="0" b="0"/>
            <wp:docPr id="572368429" name="Picture 572368429">
              <a:extLst xmlns:a="http://schemas.openxmlformats.org/drawingml/2006/main">
                <a:ext uri="{FF2B5EF4-FFF2-40B4-BE49-F238E27FC236}">
                  <a16:creationId xmlns:a16="http://schemas.microsoft.com/office/drawing/2014/main" id="{F05A7D8A-26DC-FB3C-85F9-C82D43FA2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05A7D8A-26DC-FB3C-85F9-C82D43FA2EB6}"/>
                        </a:ext>
                      </a:extLst>
                    </pic:cNvPr>
                    <pic:cNvPicPr>
                      <a:picLocks noChangeAspect="1"/>
                    </pic:cNvPicPr>
                  </pic:nvPicPr>
                  <pic:blipFill>
                    <a:blip r:embed="rId18"/>
                    <a:stretch>
                      <a:fillRect/>
                    </a:stretch>
                  </pic:blipFill>
                  <pic:spPr>
                    <a:xfrm>
                      <a:off x="0" y="0"/>
                      <a:ext cx="2929483" cy="2241466"/>
                    </a:xfrm>
                    <a:prstGeom prst="rect">
                      <a:avLst/>
                    </a:prstGeom>
                  </pic:spPr>
                </pic:pic>
              </a:graphicData>
            </a:graphic>
          </wp:inline>
        </w:drawing>
      </w:r>
    </w:p>
    <w:p w14:paraId="0952AC73" w14:textId="77777777" w:rsidR="00312139" w:rsidRPr="00E146CB" w:rsidRDefault="00ED0C23" w:rsidP="00312139">
      <w:pPr>
        <w:rPr>
          <w:rFonts w:ascii="Times New Roman" w:hAnsi="Times New Roman" w:cs="Times New Roman"/>
        </w:rPr>
      </w:pPr>
      <w:r w:rsidRPr="00324064">
        <w:rPr>
          <w:rFonts w:ascii="Times New Roman" w:hAnsi="Times New Roman" w:cs="Times New Roman"/>
          <w:b/>
          <w:bCs/>
        </w:rPr>
        <w:t>Fig</w:t>
      </w:r>
      <w:r>
        <w:rPr>
          <w:rFonts w:ascii="Times New Roman" w:hAnsi="Times New Roman" w:cs="Times New Roman"/>
          <w:b/>
          <w:bCs/>
        </w:rPr>
        <w:t>ure</w:t>
      </w:r>
      <w:r w:rsidRPr="00324064">
        <w:rPr>
          <w:rFonts w:ascii="Times New Roman" w:hAnsi="Times New Roman" w:cs="Times New Roman"/>
          <w:b/>
          <w:bCs/>
        </w:rPr>
        <w:t xml:space="preserve"> S</w:t>
      </w:r>
      <w:r>
        <w:rPr>
          <w:rFonts w:ascii="Times New Roman" w:hAnsi="Times New Roman" w:cs="Times New Roman"/>
          <w:b/>
          <w:bCs/>
        </w:rPr>
        <w:t>11</w:t>
      </w:r>
      <w:r w:rsidRPr="00324064">
        <w:rPr>
          <w:rFonts w:ascii="Times New Roman" w:hAnsi="Times New Roman" w:cs="Times New Roman"/>
          <w:b/>
          <w:bCs/>
        </w:rPr>
        <w:t>.</w:t>
      </w:r>
      <w:r w:rsidR="002500F5" w:rsidRPr="002500F5">
        <w:rPr>
          <w:rFonts w:ascii="Times New Roman" w:hAnsi="Times New Roman" w:cs="Times New Roman"/>
          <w:b/>
          <w:bCs/>
        </w:rPr>
        <w:t xml:space="preserve"> </w:t>
      </w:r>
      <w:r w:rsidR="00B307C5" w:rsidRPr="00E146CB">
        <w:rPr>
          <w:rFonts w:ascii="Times New Roman" w:hAnsi="Times New Roman" w:cs="Times New Roman"/>
        </w:rPr>
        <w:t>Average spacing between material domains (</w:t>
      </w:r>
      <w:r w:rsidR="00B307C5" w:rsidRPr="00E146CB">
        <w:rPr>
          <w:rFonts w:ascii="Times New Roman" w:hAnsi="Times New Roman" w:cs="Times New Roman"/>
          <w:i/>
          <w:iCs/>
        </w:rPr>
        <w:t>d</w:t>
      </w:r>
      <w:r w:rsidR="00B307C5" w:rsidRPr="00E146CB">
        <w:rPr>
          <w:rFonts w:ascii="Times New Roman" w:hAnsi="Times New Roman" w:cs="Times New Roman"/>
        </w:rPr>
        <w:t xml:space="preserve">) as a function of the width of the closed mold for specimens derived from the Ru-2 and Ru-3 initiators. </w:t>
      </w:r>
      <w:r w:rsidR="00E67DCB" w:rsidRPr="00E146CB">
        <w:rPr>
          <w:rFonts w:ascii="Times New Roman" w:hAnsi="Times New Roman" w:cs="Times New Roman"/>
        </w:rPr>
        <w:t xml:space="preserve"> The ambient temperature was held constant at 2</w:t>
      </w:r>
      <w:r w:rsidR="00B307C5" w:rsidRPr="00E146CB">
        <w:rPr>
          <w:rFonts w:ascii="Times New Roman" w:hAnsi="Times New Roman" w:cs="Times New Roman"/>
        </w:rPr>
        <w:t>5</w:t>
      </w:r>
      <w:r w:rsidR="00E67DCB" w:rsidRPr="00E146CB">
        <w:rPr>
          <w:rFonts w:ascii="Times New Roman" w:hAnsi="Times New Roman" w:cs="Times New Roman"/>
        </w:rPr>
        <w:t xml:space="preserve"> °C for all fabricated architected specimens.</w:t>
      </w:r>
      <w:r w:rsidR="00B307C5" w:rsidRPr="00E146CB">
        <w:rPr>
          <w:rFonts w:ascii="Times New Roman" w:hAnsi="Times New Roman" w:cs="Times New Roman"/>
        </w:rPr>
        <w:t xml:space="preserve"> </w:t>
      </w:r>
      <w:r w:rsidR="00083000" w:rsidRPr="00E146CB">
        <w:rPr>
          <w:rFonts w:ascii="Times New Roman" w:hAnsi="Times New Roman" w:cs="Times New Roman"/>
        </w:rPr>
        <w:t xml:space="preserve">Reported values and error bars represent the average and standard deviation, respectively for a </w:t>
      </w:r>
      <w:r w:rsidR="00083000" w:rsidRPr="00E146CB">
        <w:rPr>
          <w:rFonts w:ascii="Times New Roman" w:hAnsi="Times New Roman" w:cs="Times New Roman"/>
          <w:i/>
          <w:iCs/>
        </w:rPr>
        <w:t>n=3</w:t>
      </w:r>
      <w:r w:rsidR="00083000" w:rsidRPr="00E146CB">
        <w:rPr>
          <w:rFonts w:ascii="Times New Roman" w:hAnsi="Times New Roman" w:cs="Times New Roman"/>
        </w:rPr>
        <w:t>.</w:t>
      </w:r>
    </w:p>
    <w:p w14:paraId="735AD68F" w14:textId="77777777" w:rsidR="00AA3193" w:rsidRDefault="00AA3193" w:rsidP="00312139">
      <w:pPr>
        <w:rPr>
          <w:rFonts w:ascii="Times New Roman" w:hAnsi="Times New Roman" w:cs="Times New Roman"/>
        </w:rPr>
      </w:pPr>
    </w:p>
    <w:p w14:paraId="6A8F51F9" w14:textId="225DF37C" w:rsidR="00091FCC" w:rsidRPr="00312139" w:rsidRDefault="00091FCC" w:rsidP="00312139">
      <w:pPr>
        <w:rPr>
          <w:rFonts w:ascii="Times New Roman" w:hAnsi="Times New Roman" w:cs="Times New Roman"/>
        </w:rPr>
      </w:pPr>
      <w:r>
        <w:rPr>
          <w:rFonts w:ascii="Times New Roman" w:hAnsi="Times New Roman" w:cs="Times New Roman"/>
          <w:b/>
          <w:bCs/>
          <w:sz w:val="24"/>
          <w:szCs w:val="24"/>
        </w:rPr>
        <w:lastRenderedPageBreak/>
        <w:t>Table S</w:t>
      </w:r>
      <w:r w:rsidR="00ED0C23">
        <w:rPr>
          <w:rFonts w:ascii="Times New Roman" w:hAnsi="Times New Roman" w:cs="Times New Roman"/>
          <w:b/>
          <w:bCs/>
          <w:sz w:val="24"/>
          <w:szCs w:val="24"/>
        </w:rPr>
        <w:t>4</w:t>
      </w:r>
      <w:r>
        <w:rPr>
          <w:rFonts w:ascii="Times New Roman" w:hAnsi="Times New Roman" w:cs="Times New Roman"/>
          <w:b/>
          <w:bCs/>
          <w:sz w:val="24"/>
          <w:szCs w:val="24"/>
        </w:rPr>
        <w:t xml:space="preserve">. </w:t>
      </w:r>
      <w:r w:rsidR="007B65A8" w:rsidRPr="00D36866">
        <w:rPr>
          <w:rFonts w:ascii="Times New Roman" w:hAnsi="Times New Roman" w:cs="Times New Roman"/>
          <w:sz w:val="24"/>
          <w:szCs w:val="24"/>
        </w:rPr>
        <w:t xml:space="preserve">Summary of </w:t>
      </w:r>
      <w:r w:rsidR="00FA6EA5" w:rsidRPr="00D36866">
        <w:rPr>
          <w:rFonts w:ascii="Times New Roman" w:hAnsi="Times New Roman" w:cs="Times New Roman"/>
          <w:sz w:val="24"/>
          <w:szCs w:val="24"/>
        </w:rPr>
        <w:t xml:space="preserve">the average domain spacing at various ambient temperatures and mold widths, extracted from the plots in </w:t>
      </w:r>
      <w:r w:rsidR="007B65A8" w:rsidRPr="00D36866">
        <w:rPr>
          <w:rFonts w:ascii="Times New Roman" w:hAnsi="Times New Roman" w:cs="Times New Roman"/>
          <w:sz w:val="24"/>
          <w:szCs w:val="24"/>
        </w:rPr>
        <w:t>Fig. 2c, Fig. 2f, Fig. 3c, and Supplementary Fig. S11.</w:t>
      </w:r>
      <w:r w:rsidR="007B65A8">
        <w:rPr>
          <w:rFonts w:ascii="Times New Roman" w:hAnsi="Times New Roman" w:cs="Times New Roman"/>
          <w:b/>
          <w:bCs/>
          <w:sz w:val="24"/>
          <w:szCs w:val="24"/>
        </w:rPr>
        <w:t xml:space="preserve">  </w:t>
      </w:r>
    </w:p>
    <w:tbl>
      <w:tblPr>
        <w:tblStyle w:val="TableGrid"/>
        <w:tblW w:w="5000" w:type="pct"/>
        <w:tblLook w:val="04A0" w:firstRow="1" w:lastRow="0" w:firstColumn="1" w:lastColumn="0" w:noHBand="0" w:noVBand="1"/>
      </w:tblPr>
      <w:tblGrid>
        <w:gridCol w:w="2340"/>
        <w:gridCol w:w="2340"/>
        <w:gridCol w:w="2340"/>
        <w:gridCol w:w="2340"/>
      </w:tblGrid>
      <w:tr w:rsidR="00091FCC" w:rsidRPr="00744BA1" w14:paraId="7A124220" w14:textId="77777777" w:rsidTr="00744BA1">
        <w:trPr>
          <w:trHeight w:val="432"/>
        </w:trPr>
        <w:tc>
          <w:tcPr>
            <w:tcW w:w="1250" w:type="pct"/>
            <w:tcBorders>
              <w:top w:val="single" w:sz="12" w:space="0" w:color="auto"/>
              <w:left w:val="nil"/>
              <w:bottom w:val="single" w:sz="12" w:space="0" w:color="auto"/>
              <w:right w:val="nil"/>
            </w:tcBorders>
            <w:vAlign w:val="center"/>
          </w:tcPr>
          <w:p w14:paraId="6DC1E54B" w14:textId="77777777" w:rsidR="00091FCC" w:rsidRPr="00744BA1" w:rsidRDefault="00091FCC" w:rsidP="00755CCE">
            <w:pPr>
              <w:jc w:val="center"/>
              <w:rPr>
                <w:rFonts w:ascii="Arial" w:hAnsi="Arial" w:cs="Arial"/>
                <w:b/>
                <w:sz w:val="22"/>
                <w:szCs w:val="22"/>
              </w:rPr>
            </w:pPr>
            <w:r w:rsidRPr="00744BA1">
              <w:rPr>
                <w:rFonts w:ascii="Arial" w:hAnsi="Arial" w:cs="Arial"/>
                <w:b/>
                <w:sz w:val="22"/>
                <w:szCs w:val="22"/>
              </w:rPr>
              <w:t>Initiator</w:t>
            </w:r>
          </w:p>
        </w:tc>
        <w:tc>
          <w:tcPr>
            <w:tcW w:w="1250" w:type="pct"/>
            <w:tcBorders>
              <w:top w:val="single" w:sz="12" w:space="0" w:color="auto"/>
              <w:left w:val="nil"/>
              <w:bottom w:val="single" w:sz="12" w:space="0" w:color="auto"/>
              <w:right w:val="nil"/>
            </w:tcBorders>
            <w:vAlign w:val="center"/>
          </w:tcPr>
          <w:p w14:paraId="42865A71" w14:textId="77777777" w:rsidR="00091FCC" w:rsidRPr="00744BA1" w:rsidRDefault="00091FCC" w:rsidP="00755CCE">
            <w:pPr>
              <w:jc w:val="center"/>
              <w:rPr>
                <w:rFonts w:ascii="Arial" w:hAnsi="Arial" w:cs="Arial"/>
                <w:b/>
                <w:sz w:val="22"/>
                <w:szCs w:val="22"/>
              </w:rPr>
            </w:pPr>
            <w:r w:rsidRPr="00744BA1">
              <w:rPr>
                <w:rFonts w:ascii="Arial" w:hAnsi="Arial" w:cs="Arial"/>
                <w:b/>
                <w:sz w:val="22"/>
                <w:szCs w:val="22"/>
              </w:rPr>
              <w:t xml:space="preserve">Width of Mold </w:t>
            </w:r>
          </w:p>
          <w:p w14:paraId="374885FB" w14:textId="77777777" w:rsidR="00091FCC" w:rsidRPr="00744BA1" w:rsidRDefault="00091FCC" w:rsidP="00755CCE">
            <w:pPr>
              <w:jc w:val="center"/>
              <w:rPr>
                <w:rFonts w:ascii="Arial" w:hAnsi="Arial" w:cs="Arial"/>
                <w:b/>
                <w:sz w:val="22"/>
                <w:szCs w:val="22"/>
              </w:rPr>
            </w:pPr>
            <w:r w:rsidRPr="00744BA1">
              <w:rPr>
                <w:rFonts w:ascii="Arial" w:hAnsi="Arial" w:cs="Arial"/>
                <w:b/>
                <w:sz w:val="22"/>
                <w:szCs w:val="22"/>
              </w:rPr>
              <w:t>(cm)</w:t>
            </w:r>
          </w:p>
        </w:tc>
        <w:tc>
          <w:tcPr>
            <w:tcW w:w="1250" w:type="pct"/>
            <w:tcBorders>
              <w:top w:val="single" w:sz="12" w:space="0" w:color="auto"/>
              <w:left w:val="nil"/>
              <w:bottom w:val="single" w:sz="12" w:space="0" w:color="auto"/>
              <w:right w:val="nil"/>
            </w:tcBorders>
            <w:vAlign w:val="center"/>
          </w:tcPr>
          <w:p w14:paraId="7448BB5B" w14:textId="77777777" w:rsidR="00091FCC" w:rsidRPr="00744BA1" w:rsidRDefault="00091FCC" w:rsidP="00755CCE">
            <w:pPr>
              <w:jc w:val="center"/>
              <w:rPr>
                <w:rFonts w:ascii="Arial" w:hAnsi="Arial" w:cs="Arial"/>
                <w:b/>
                <w:sz w:val="22"/>
                <w:szCs w:val="22"/>
              </w:rPr>
            </w:pPr>
            <w:r w:rsidRPr="00744BA1">
              <w:rPr>
                <w:rFonts w:ascii="Arial" w:hAnsi="Arial" w:cs="Arial"/>
                <w:b/>
                <w:sz w:val="22"/>
                <w:szCs w:val="22"/>
              </w:rPr>
              <w:t xml:space="preserve"> Ambient Temperature </w:t>
            </w:r>
          </w:p>
          <w:p w14:paraId="254895B6" w14:textId="77777777" w:rsidR="00091FCC" w:rsidRPr="00744BA1" w:rsidRDefault="00091FCC" w:rsidP="00755CCE">
            <w:pPr>
              <w:jc w:val="center"/>
              <w:rPr>
                <w:rFonts w:ascii="Arial" w:hAnsi="Arial" w:cs="Arial"/>
                <w:b/>
                <w:sz w:val="22"/>
                <w:szCs w:val="22"/>
              </w:rPr>
            </w:pPr>
            <w:r w:rsidRPr="00744BA1">
              <w:rPr>
                <w:rFonts w:ascii="Arial" w:hAnsi="Arial" w:cs="Arial"/>
                <w:b/>
                <w:sz w:val="22"/>
                <w:szCs w:val="22"/>
              </w:rPr>
              <w:t>(°C)</w:t>
            </w:r>
          </w:p>
        </w:tc>
        <w:tc>
          <w:tcPr>
            <w:tcW w:w="1250" w:type="pct"/>
            <w:tcBorders>
              <w:top w:val="single" w:sz="12" w:space="0" w:color="auto"/>
              <w:left w:val="nil"/>
              <w:bottom w:val="single" w:sz="12" w:space="0" w:color="auto"/>
              <w:right w:val="nil"/>
            </w:tcBorders>
            <w:vAlign w:val="center"/>
          </w:tcPr>
          <w:p w14:paraId="6CA42023" w14:textId="77777777" w:rsidR="00091FCC" w:rsidRPr="00744BA1" w:rsidRDefault="00091FCC" w:rsidP="00755CCE">
            <w:pPr>
              <w:jc w:val="center"/>
              <w:rPr>
                <w:rFonts w:ascii="Arial" w:hAnsi="Arial" w:cs="Arial"/>
                <w:b/>
                <w:sz w:val="22"/>
                <w:szCs w:val="22"/>
              </w:rPr>
            </w:pPr>
            <w:r w:rsidRPr="00744BA1">
              <w:rPr>
                <w:rFonts w:ascii="Arial" w:hAnsi="Arial" w:cs="Arial"/>
                <w:b/>
                <w:sz w:val="22"/>
                <w:szCs w:val="22"/>
              </w:rPr>
              <w:t xml:space="preserve">Domain Spacing </w:t>
            </w:r>
          </w:p>
          <w:p w14:paraId="6F71C151" w14:textId="77777777" w:rsidR="00091FCC" w:rsidRPr="00744BA1" w:rsidRDefault="00091FCC" w:rsidP="00755CCE">
            <w:pPr>
              <w:jc w:val="center"/>
              <w:rPr>
                <w:rFonts w:ascii="Arial" w:hAnsi="Arial" w:cs="Arial"/>
                <w:b/>
                <w:sz w:val="22"/>
                <w:szCs w:val="22"/>
              </w:rPr>
            </w:pPr>
            <w:r w:rsidRPr="00744BA1">
              <w:rPr>
                <w:rFonts w:ascii="Arial" w:hAnsi="Arial" w:cs="Arial"/>
                <w:b/>
                <w:sz w:val="22"/>
                <w:szCs w:val="22"/>
              </w:rPr>
              <w:t xml:space="preserve"> (mm)</w:t>
            </w:r>
          </w:p>
        </w:tc>
      </w:tr>
      <w:tr w:rsidR="00091FCC" w:rsidRPr="00744BA1" w14:paraId="481067D5" w14:textId="77777777" w:rsidTr="00744BA1">
        <w:trPr>
          <w:trHeight w:val="432"/>
        </w:trPr>
        <w:tc>
          <w:tcPr>
            <w:tcW w:w="1250" w:type="pct"/>
            <w:tcBorders>
              <w:top w:val="single" w:sz="12" w:space="0" w:color="auto"/>
              <w:left w:val="nil"/>
              <w:bottom w:val="nil"/>
              <w:right w:val="nil"/>
            </w:tcBorders>
            <w:vAlign w:val="center"/>
          </w:tcPr>
          <w:p w14:paraId="297FAFA6"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 xml:space="preserve">Ru-1 </w:t>
            </w:r>
          </w:p>
        </w:tc>
        <w:tc>
          <w:tcPr>
            <w:tcW w:w="1250" w:type="pct"/>
            <w:tcBorders>
              <w:top w:val="single" w:sz="12" w:space="0" w:color="auto"/>
              <w:left w:val="nil"/>
              <w:bottom w:val="nil"/>
              <w:right w:val="nil"/>
            </w:tcBorders>
            <w:vAlign w:val="center"/>
          </w:tcPr>
          <w:p w14:paraId="22824E0C"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1.5</w:t>
            </w:r>
          </w:p>
        </w:tc>
        <w:tc>
          <w:tcPr>
            <w:tcW w:w="1250" w:type="pct"/>
            <w:tcBorders>
              <w:top w:val="single" w:sz="12" w:space="0" w:color="auto"/>
              <w:left w:val="nil"/>
              <w:bottom w:val="nil"/>
              <w:right w:val="nil"/>
            </w:tcBorders>
            <w:vAlign w:val="center"/>
          </w:tcPr>
          <w:p w14:paraId="7BF8D48F"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15</w:t>
            </w:r>
          </w:p>
        </w:tc>
        <w:tc>
          <w:tcPr>
            <w:tcW w:w="1250" w:type="pct"/>
            <w:tcBorders>
              <w:top w:val="single" w:sz="12" w:space="0" w:color="auto"/>
              <w:left w:val="nil"/>
              <w:bottom w:val="nil"/>
              <w:right w:val="nil"/>
            </w:tcBorders>
            <w:vAlign w:val="center"/>
          </w:tcPr>
          <w:p w14:paraId="13FF669E" w14:textId="0C0F6A1E" w:rsidR="00091FCC" w:rsidRPr="00744BA1" w:rsidRDefault="00091FCC" w:rsidP="00755CCE">
            <w:pPr>
              <w:jc w:val="center"/>
              <w:rPr>
                <w:rFonts w:ascii="Arial" w:hAnsi="Arial" w:cs="Arial"/>
                <w:sz w:val="22"/>
                <w:szCs w:val="22"/>
              </w:rPr>
            </w:pPr>
            <w:r w:rsidRPr="00744BA1">
              <w:rPr>
                <w:rFonts w:ascii="Arial" w:hAnsi="Arial" w:cs="Arial"/>
                <w:sz w:val="22"/>
                <w:szCs w:val="22"/>
              </w:rPr>
              <w:t>1.9 ± 0.</w:t>
            </w:r>
            <w:r w:rsidR="00C86807">
              <w:rPr>
                <w:rFonts w:ascii="Arial" w:hAnsi="Arial" w:cs="Arial"/>
                <w:sz w:val="22"/>
                <w:szCs w:val="22"/>
              </w:rPr>
              <w:t>1</w:t>
            </w:r>
          </w:p>
        </w:tc>
      </w:tr>
      <w:tr w:rsidR="00091FCC" w:rsidRPr="00744BA1" w14:paraId="4CB2892C" w14:textId="77777777" w:rsidTr="00744BA1">
        <w:trPr>
          <w:trHeight w:val="432"/>
        </w:trPr>
        <w:tc>
          <w:tcPr>
            <w:tcW w:w="1250" w:type="pct"/>
            <w:tcBorders>
              <w:top w:val="nil"/>
              <w:left w:val="nil"/>
              <w:bottom w:val="nil"/>
              <w:right w:val="nil"/>
            </w:tcBorders>
            <w:vAlign w:val="center"/>
          </w:tcPr>
          <w:p w14:paraId="386C2534"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Ru-1</w:t>
            </w:r>
          </w:p>
        </w:tc>
        <w:tc>
          <w:tcPr>
            <w:tcW w:w="1250" w:type="pct"/>
            <w:tcBorders>
              <w:top w:val="nil"/>
              <w:left w:val="nil"/>
              <w:bottom w:val="nil"/>
              <w:right w:val="nil"/>
            </w:tcBorders>
            <w:vAlign w:val="center"/>
          </w:tcPr>
          <w:p w14:paraId="27DC1907"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1.5</w:t>
            </w:r>
          </w:p>
        </w:tc>
        <w:tc>
          <w:tcPr>
            <w:tcW w:w="1250" w:type="pct"/>
            <w:tcBorders>
              <w:top w:val="nil"/>
              <w:left w:val="nil"/>
              <w:bottom w:val="nil"/>
              <w:right w:val="nil"/>
            </w:tcBorders>
            <w:vAlign w:val="center"/>
          </w:tcPr>
          <w:p w14:paraId="41B8F2EA"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20</w:t>
            </w:r>
          </w:p>
        </w:tc>
        <w:tc>
          <w:tcPr>
            <w:tcW w:w="1250" w:type="pct"/>
            <w:tcBorders>
              <w:top w:val="nil"/>
              <w:left w:val="nil"/>
              <w:bottom w:val="nil"/>
              <w:right w:val="nil"/>
            </w:tcBorders>
            <w:vAlign w:val="center"/>
          </w:tcPr>
          <w:p w14:paraId="6F4BDEE2" w14:textId="4FA6865B" w:rsidR="00091FCC" w:rsidRPr="00744BA1" w:rsidRDefault="00091FCC" w:rsidP="00755CCE">
            <w:pPr>
              <w:jc w:val="center"/>
              <w:rPr>
                <w:rFonts w:ascii="Arial" w:hAnsi="Arial" w:cs="Arial"/>
                <w:sz w:val="22"/>
                <w:szCs w:val="22"/>
              </w:rPr>
            </w:pPr>
            <w:r w:rsidRPr="00744BA1">
              <w:rPr>
                <w:rFonts w:ascii="Arial" w:hAnsi="Arial" w:cs="Arial"/>
                <w:sz w:val="22"/>
                <w:szCs w:val="22"/>
              </w:rPr>
              <w:t>1.6 ± 0.</w:t>
            </w:r>
            <w:r w:rsidR="00C86807">
              <w:rPr>
                <w:rFonts w:ascii="Arial" w:hAnsi="Arial" w:cs="Arial"/>
                <w:sz w:val="22"/>
                <w:szCs w:val="22"/>
              </w:rPr>
              <w:t>2</w:t>
            </w:r>
          </w:p>
        </w:tc>
      </w:tr>
      <w:tr w:rsidR="00091FCC" w:rsidRPr="00744BA1" w14:paraId="715189EA" w14:textId="77777777" w:rsidTr="00744BA1">
        <w:trPr>
          <w:trHeight w:val="432"/>
        </w:trPr>
        <w:tc>
          <w:tcPr>
            <w:tcW w:w="1250" w:type="pct"/>
            <w:tcBorders>
              <w:top w:val="nil"/>
              <w:left w:val="nil"/>
              <w:bottom w:val="nil"/>
              <w:right w:val="nil"/>
            </w:tcBorders>
            <w:vAlign w:val="center"/>
          </w:tcPr>
          <w:p w14:paraId="78454D99"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Ru-1</w:t>
            </w:r>
          </w:p>
        </w:tc>
        <w:tc>
          <w:tcPr>
            <w:tcW w:w="1250" w:type="pct"/>
            <w:tcBorders>
              <w:top w:val="nil"/>
              <w:left w:val="nil"/>
              <w:bottom w:val="nil"/>
              <w:right w:val="nil"/>
            </w:tcBorders>
            <w:vAlign w:val="center"/>
          </w:tcPr>
          <w:p w14:paraId="15BEE703"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1.5</w:t>
            </w:r>
          </w:p>
        </w:tc>
        <w:tc>
          <w:tcPr>
            <w:tcW w:w="1250" w:type="pct"/>
            <w:tcBorders>
              <w:top w:val="nil"/>
              <w:left w:val="nil"/>
              <w:bottom w:val="nil"/>
              <w:right w:val="nil"/>
            </w:tcBorders>
            <w:vAlign w:val="center"/>
          </w:tcPr>
          <w:p w14:paraId="57B11E74"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25</w:t>
            </w:r>
          </w:p>
        </w:tc>
        <w:tc>
          <w:tcPr>
            <w:tcW w:w="1250" w:type="pct"/>
            <w:tcBorders>
              <w:top w:val="nil"/>
              <w:left w:val="nil"/>
              <w:bottom w:val="nil"/>
              <w:right w:val="nil"/>
            </w:tcBorders>
            <w:vAlign w:val="center"/>
          </w:tcPr>
          <w:p w14:paraId="40EA231B" w14:textId="427D2790" w:rsidR="00091FCC" w:rsidRPr="00744BA1" w:rsidRDefault="00091FCC" w:rsidP="00755CCE">
            <w:pPr>
              <w:jc w:val="center"/>
              <w:rPr>
                <w:rFonts w:ascii="Arial" w:hAnsi="Arial" w:cs="Arial"/>
                <w:sz w:val="22"/>
                <w:szCs w:val="22"/>
              </w:rPr>
            </w:pPr>
            <w:r w:rsidRPr="00744BA1">
              <w:rPr>
                <w:rFonts w:ascii="Arial" w:hAnsi="Arial" w:cs="Arial"/>
                <w:sz w:val="22"/>
                <w:szCs w:val="22"/>
              </w:rPr>
              <w:t>1.3 ± 0.1</w:t>
            </w:r>
          </w:p>
        </w:tc>
      </w:tr>
      <w:tr w:rsidR="00091FCC" w:rsidRPr="00744BA1" w14:paraId="1FF04BE5" w14:textId="77777777" w:rsidTr="00744BA1">
        <w:trPr>
          <w:trHeight w:val="432"/>
        </w:trPr>
        <w:tc>
          <w:tcPr>
            <w:tcW w:w="1250" w:type="pct"/>
            <w:tcBorders>
              <w:top w:val="nil"/>
              <w:left w:val="nil"/>
              <w:bottom w:val="nil"/>
              <w:right w:val="nil"/>
            </w:tcBorders>
            <w:vAlign w:val="center"/>
          </w:tcPr>
          <w:p w14:paraId="6024BE4E"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Ru-1</w:t>
            </w:r>
          </w:p>
        </w:tc>
        <w:tc>
          <w:tcPr>
            <w:tcW w:w="1250" w:type="pct"/>
            <w:tcBorders>
              <w:top w:val="nil"/>
              <w:left w:val="nil"/>
              <w:bottom w:val="nil"/>
              <w:right w:val="nil"/>
            </w:tcBorders>
            <w:vAlign w:val="center"/>
          </w:tcPr>
          <w:p w14:paraId="7CA5B08A"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1.5</w:t>
            </w:r>
          </w:p>
        </w:tc>
        <w:tc>
          <w:tcPr>
            <w:tcW w:w="1250" w:type="pct"/>
            <w:tcBorders>
              <w:top w:val="nil"/>
              <w:left w:val="nil"/>
              <w:bottom w:val="nil"/>
              <w:right w:val="nil"/>
            </w:tcBorders>
            <w:vAlign w:val="center"/>
          </w:tcPr>
          <w:p w14:paraId="7B72A826"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30</w:t>
            </w:r>
          </w:p>
        </w:tc>
        <w:tc>
          <w:tcPr>
            <w:tcW w:w="1250" w:type="pct"/>
            <w:tcBorders>
              <w:top w:val="nil"/>
              <w:left w:val="nil"/>
              <w:bottom w:val="nil"/>
              <w:right w:val="nil"/>
            </w:tcBorders>
            <w:vAlign w:val="center"/>
          </w:tcPr>
          <w:p w14:paraId="78A9AA1E" w14:textId="672D7C02" w:rsidR="00091FCC" w:rsidRPr="00744BA1" w:rsidRDefault="00091FCC" w:rsidP="00755CCE">
            <w:pPr>
              <w:jc w:val="center"/>
              <w:rPr>
                <w:rFonts w:ascii="Arial" w:hAnsi="Arial" w:cs="Arial"/>
                <w:sz w:val="22"/>
                <w:szCs w:val="22"/>
              </w:rPr>
            </w:pPr>
            <w:r w:rsidRPr="00744BA1">
              <w:rPr>
                <w:rFonts w:ascii="Arial" w:hAnsi="Arial" w:cs="Arial"/>
                <w:sz w:val="22"/>
                <w:szCs w:val="22"/>
              </w:rPr>
              <w:t>0.</w:t>
            </w:r>
            <w:r w:rsidR="00C86807">
              <w:rPr>
                <w:rFonts w:ascii="Arial" w:hAnsi="Arial" w:cs="Arial"/>
                <w:sz w:val="22"/>
                <w:szCs w:val="22"/>
              </w:rPr>
              <w:t>7</w:t>
            </w:r>
            <w:r w:rsidRPr="00744BA1">
              <w:rPr>
                <w:rFonts w:ascii="Arial" w:hAnsi="Arial" w:cs="Arial"/>
                <w:sz w:val="22"/>
                <w:szCs w:val="22"/>
              </w:rPr>
              <w:t xml:space="preserve"> ± 0.</w:t>
            </w:r>
            <w:r w:rsidR="00C86807">
              <w:rPr>
                <w:rFonts w:ascii="Arial" w:hAnsi="Arial" w:cs="Arial"/>
                <w:sz w:val="22"/>
                <w:szCs w:val="22"/>
              </w:rPr>
              <w:t>1</w:t>
            </w:r>
          </w:p>
        </w:tc>
      </w:tr>
      <w:tr w:rsidR="00091FCC" w:rsidRPr="00744BA1" w14:paraId="7869CBF8" w14:textId="77777777" w:rsidTr="00744BA1">
        <w:trPr>
          <w:trHeight w:val="432"/>
        </w:trPr>
        <w:tc>
          <w:tcPr>
            <w:tcW w:w="1250" w:type="pct"/>
            <w:tcBorders>
              <w:top w:val="nil"/>
              <w:left w:val="nil"/>
              <w:bottom w:val="nil"/>
              <w:right w:val="nil"/>
            </w:tcBorders>
            <w:vAlign w:val="center"/>
          </w:tcPr>
          <w:p w14:paraId="609C4191"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Ru-1</w:t>
            </w:r>
          </w:p>
        </w:tc>
        <w:tc>
          <w:tcPr>
            <w:tcW w:w="1250" w:type="pct"/>
            <w:tcBorders>
              <w:top w:val="nil"/>
              <w:left w:val="nil"/>
              <w:bottom w:val="nil"/>
              <w:right w:val="nil"/>
            </w:tcBorders>
            <w:vAlign w:val="center"/>
          </w:tcPr>
          <w:p w14:paraId="658C4C69"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0.5</w:t>
            </w:r>
          </w:p>
        </w:tc>
        <w:tc>
          <w:tcPr>
            <w:tcW w:w="1250" w:type="pct"/>
            <w:tcBorders>
              <w:top w:val="nil"/>
              <w:left w:val="nil"/>
              <w:bottom w:val="nil"/>
              <w:right w:val="nil"/>
            </w:tcBorders>
            <w:vAlign w:val="center"/>
          </w:tcPr>
          <w:p w14:paraId="525C5832"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20</w:t>
            </w:r>
          </w:p>
        </w:tc>
        <w:tc>
          <w:tcPr>
            <w:tcW w:w="1250" w:type="pct"/>
            <w:tcBorders>
              <w:top w:val="nil"/>
              <w:left w:val="nil"/>
              <w:bottom w:val="nil"/>
              <w:right w:val="nil"/>
            </w:tcBorders>
            <w:vAlign w:val="center"/>
          </w:tcPr>
          <w:p w14:paraId="3BB06043" w14:textId="48311618" w:rsidR="00091FCC" w:rsidRPr="00744BA1" w:rsidRDefault="00091FCC" w:rsidP="00755CCE">
            <w:pPr>
              <w:jc w:val="center"/>
              <w:rPr>
                <w:rFonts w:ascii="Arial" w:hAnsi="Arial" w:cs="Arial"/>
                <w:sz w:val="22"/>
                <w:szCs w:val="22"/>
              </w:rPr>
            </w:pPr>
            <w:r w:rsidRPr="00744BA1">
              <w:rPr>
                <w:rFonts w:ascii="Arial" w:hAnsi="Arial" w:cs="Arial"/>
                <w:sz w:val="22"/>
                <w:szCs w:val="22"/>
              </w:rPr>
              <w:t>1.8 ± 0.</w:t>
            </w:r>
            <w:r w:rsidR="00C86807">
              <w:rPr>
                <w:rFonts w:ascii="Arial" w:hAnsi="Arial" w:cs="Arial"/>
                <w:sz w:val="22"/>
                <w:szCs w:val="22"/>
              </w:rPr>
              <w:t>2</w:t>
            </w:r>
          </w:p>
        </w:tc>
      </w:tr>
      <w:tr w:rsidR="00091FCC" w:rsidRPr="00744BA1" w14:paraId="78C02A44" w14:textId="77777777" w:rsidTr="00744BA1">
        <w:trPr>
          <w:trHeight w:val="432"/>
        </w:trPr>
        <w:tc>
          <w:tcPr>
            <w:tcW w:w="1250" w:type="pct"/>
            <w:tcBorders>
              <w:top w:val="nil"/>
              <w:left w:val="nil"/>
              <w:bottom w:val="nil"/>
              <w:right w:val="nil"/>
            </w:tcBorders>
            <w:vAlign w:val="center"/>
          </w:tcPr>
          <w:p w14:paraId="0DC2DCF0"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Ru-1</w:t>
            </w:r>
          </w:p>
        </w:tc>
        <w:tc>
          <w:tcPr>
            <w:tcW w:w="1250" w:type="pct"/>
            <w:tcBorders>
              <w:top w:val="nil"/>
              <w:left w:val="nil"/>
              <w:bottom w:val="nil"/>
              <w:right w:val="nil"/>
            </w:tcBorders>
            <w:vAlign w:val="center"/>
          </w:tcPr>
          <w:p w14:paraId="07A28FC6"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3</w:t>
            </w:r>
          </w:p>
        </w:tc>
        <w:tc>
          <w:tcPr>
            <w:tcW w:w="1250" w:type="pct"/>
            <w:tcBorders>
              <w:top w:val="nil"/>
              <w:left w:val="nil"/>
              <w:bottom w:val="nil"/>
              <w:right w:val="nil"/>
            </w:tcBorders>
            <w:vAlign w:val="center"/>
          </w:tcPr>
          <w:p w14:paraId="02725555"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20</w:t>
            </w:r>
          </w:p>
        </w:tc>
        <w:tc>
          <w:tcPr>
            <w:tcW w:w="1250" w:type="pct"/>
            <w:tcBorders>
              <w:top w:val="nil"/>
              <w:left w:val="nil"/>
              <w:bottom w:val="nil"/>
              <w:right w:val="nil"/>
            </w:tcBorders>
            <w:vAlign w:val="center"/>
          </w:tcPr>
          <w:p w14:paraId="77404C68" w14:textId="61F71896" w:rsidR="00091FCC" w:rsidRPr="00744BA1" w:rsidRDefault="00091FCC" w:rsidP="00755CCE">
            <w:pPr>
              <w:jc w:val="center"/>
              <w:rPr>
                <w:rFonts w:ascii="Arial" w:hAnsi="Arial" w:cs="Arial"/>
                <w:sz w:val="22"/>
                <w:szCs w:val="22"/>
              </w:rPr>
            </w:pPr>
            <w:r w:rsidRPr="00744BA1">
              <w:rPr>
                <w:rFonts w:ascii="Arial" w:hAnsi="Arial" w:cs="Arial"/>
                <w:sz w:val="22"/>
                <w:szCs w:val="22"/>
              </w:rPr>
              <w:t>1.2 ± 0.</w:t>
            </w:r>
            <w:r w:rsidR="00C86807">
              <w:rPr>
                <w:rFonts w:ascii="Arial" w:hAnsi="Arial" w:cs="Arial"/>
                <w:sz w:val="22"/>
                <w:szCs w:val="22"/>
              </w:rPr>
              <w:t>1</w:t>
            </w:r>
          </w:p>
        </w:tc>
      </w:tr>
      <w:tr w:rsidR="00091FCC" w:rsidRPr="00744BA1" w14:paraId="0B3837B0" w14:textId="77777777" w:rsidTr="00744BA1">
        <w:trPr>
          <w:trHeight w:val="432"/>
        </w:trPr>
        <w:tc>
          <w:tcPr>
            <w:tcW w:w="1250" w:type="pct"/>
            <w:tcBorders>
              <w:top w:val="nil"/>
              <w:left w:val="nil"/>
              <w:bottom w:val="nil"/>
              <w:right w:val="nil"/>
            </w:tcBorders>
            <w:vAlign w:val="center"/>
          </w:tcPr>
          <w:p w14:paraId="7F22669D"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Ru-1</w:t>
            </w:r>
          </w:p>
        </w:tc>
        <w:tc>
          <w:tcPr>
            <w:tcW w:w="1250" w:type="pct"/>
            <w:tcBorders>
              <w:top w:val="nil"/>
              <w:left w:val="nil"/>
              <w:bottom w:val="nil"/>
              <w:right w:val="nil"/>
            </w:tcBorders>
            <w:vAlign w:val="center"/>
          </w:tcPr>
          <w:p w14:paraId="65C7953C"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5</w:t>
            </w:r>
          </w:p>
        </w:tc>
        <w:tc>
          <w:tcPr>
            <w:tcW w:w="1250" w:type="pct"/>
            <w:tcBorders>
              <w:top w:val="nil"/>
              <w:left w:val="nil"/>
              <w:bottom w:val="nil"/>
              <w:right w:val="nil"/>
            </w:tcBorders>
            <w:vAlign w:val="center"/>
          </w:tcPr>
          <w:p w14:paraId="34B516E8"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20</w:t>
            </w:r>
          </w:p>
        </w:tc>
        <w:tc>
          <w:tcPr>
            <w:tcW w:w="1250" w:type="pct"/>
            <w:tcBorders>
              <w:top w:val="nil"/>
              <w:left w:val="nil"/>
              <w:bottom w:val="nil"/>
              <w:right w:val="nil"/>
            </w:tcBorders>
            <w:vAlign w:val="center"/>
          </w:tcPr>
          <w:p w14:paraId="223CA2A4" w14:textId="56FB58C7" w:rsidR="00091FCC" w:rsidRPr="00744BA1" w:rsidRDefault="00091FCC" w:rsidP="00755CCE">
            <w:pPr>
              <w:jc w:val="center"/>
              <w:rPr>
                <w:rFonts w:ascii="Arial" w:hAnsi="Arial" w:cs="Arial"/>
                <w:sz w:val="22"/>
                <w:szCs w:val="22"/>
              </w:rPr>
            </w:pPr>
            <w:r w:rsidRPr="00744BA1">
              <w:rPr>
                <w:rFonts w:ascii="Arial" w:hAnsi="Arial" w:cs="Arial"/>
                <w:sz w:val="22"/>
                <w:szCs w:val="22"/>
              </w:rPr>
              <w:t>0.9 ± 0.</w:t>
            </w:r>
            <w:r w:rsidR="00C86807">
              <w:rPr>
                <w:rFonts w:ascii="Arial" w:hAnsi="Arial" w:cs="Arial"/>
                <w:sz w:val="22"/>
                <w:szCs w:val="22"/>
              </w:rPr>
              <w:t>1</w:t>
            </w:r>
          </w:p>
        </w:tc>
      </w:tr>
      <w:tr w:rsidR="00091FCC" w:rsidRPr="00744BA1" w14:paraId="66BFC4B5" w14:textId="77777777" w:rsidTr="00744BA1">
        <w:trPr>
          <w:trHeight w:val="432"/>
        </w:trPr>
        <w:tc>
          <w:tcPr>
            <w:tcW w:w="1250" w:type="pct"/>
            <w:tcBorders>
              <w:top w:val="nil"/>
              <w:left w:val="nil"/>
              <w:bottom w:val="single" w:sz="12" w:space="0" w:color="auto"/>
              <w:right w:val="nil"/>
            </w:tcBorders>
            <w:vAlign w:val="center"/>
          </w:tcPr>
          <w:p w14:paraId="06BD00B5"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Ru-1</w:t>
            </w:r>
          </w:p>
        </w:tc>
        <w:tc>
          <w:tcPr>
            <w:tcW w:w="1250" w:type="pct"/>
            <w:tcBorders>
              <w:top w:val="nil"/>
              <w:left w:val="nil"/>
              <w:bottom w:val="single" w:sz="12" w:space="0" w:color="auto"/>
              <w:right w:val="nil"/>
            </w:tcBorders>
            <w:vAlign w:val="center"/>
          </w:tcPr>
          <w:p w14:paraId="1BD0C1D9"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6</w:t>
            </w:r>
          </w:p>
        </w:tc>
        <w:tc>
          <w:tcPr>
            <w:tcW w:w="1250" w:type="pct"/>
            <w:tcBorders>
              <w:top w:val="nil"/>
              <w:left w:val="nil"/>
              <w:bottom w:val="single" w:sz="12" w:space="0" w:color="auto"/>
              <w:right w:val="nil"/>
            </w:tcBorders>
            <w:vAlign w:val="center"/>
          </w:tcPr>
          <w:p w14:paraId="32A96E1C"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20</w:t>
            </w:r>
          </w:p>
        </w:tc>
        <w:tc>
          <w:tcPr>
            <w:tcW w:w="1250" w:type="pct"/>
            <w:tcBorders>
              <w:top w:val="nil"/>
              <w:left w:val="nil"/>
              <w:bottom w:val="single" w:sz="12" w:space="0" w:color="auto"/>
              <w:right w:val="nil"/>
            </w:tcBorders>
            <w:vAlign w:val="center"/>
          </w:tcPr>
          <w:p w14:paraId="28F1FE91" w14:textId="542147D8" w:rsidR="00091FCC" w:rsidRPr="00744BA1" w:rsidRDefault="00091FCC" w:rsidP="00755CCE">
            <w:pPr>
              <w:keepNext/>
              <w:jc w:val="center"/>
              <w:rPr>
                <w:rFonts w:ascii="Arial" w:hAnsi="Arial" w:cs="Arial"/>
                <w:sz w:val="22"/>
                <w:szCs w:val="22"/>
              </w:rPr>
            </w:pPr>
            <w:r w:rsidRPr="00744BA1">
              <w:rPr>
                <w:rFonts w:ascii="Arial" w:hAnsi="Arial" w:cs="Arial"/>
                <w:sz w:val="22"/>
                <w:szCs w:val="22"/>
              </w:rPr>
              <w:t>0.</w:t>
            </w:r>
            <w:r w:rsidR="00C86807">
              <w:rPr>
                <w:rFonts w:ascii="Arial" w:hAnsi="Arial" w:cs="Arial"/>
                <w:sz w:val="22"/>
                <w:szCs w:val="22"/>
              </w:rPr>
              <w:t>9</w:t>
            </w:r>
            <w:r w:rsidRPr="00744BA1">
              <w:rPr>
                <w:rFonts w:ascii="Arial" w:hAnsi="Arial" w:cs="Arial"/>
                <w:sz w:val="22"/>
                <w:szCs w:val="22"/>
              </w:rPr>
              <w:t xml:space="preserve"> ± 0.</w:t>
            </w:r>
            <w:r w:rsidR="00C86807">
              <w:rPr>
                <w:rFonts w:ascii="Arial" w:hAnsi="Arial" w:cs="Arial"/>
                <w:sz w:val="22"/>
                <w:szCs w:val="22"/>
              </w:rPr>
              <w:t>1</w:t>
            </w:r>
          </w:p>
        </w:tc>
      </w:tr>
      <w:tr w:rsidR="00091FCC" w:rsidRPr="00744BA1" w14:paraId="1EEC2370" w14:textId="77777777" w:rsidTr="00744BA1">
        <w:trPr>
          <w:trHeight w:val="432"/>
        </w:trPr>
        <w:tc>
          <w:tcPr>
            <w:tcW w:w="1250" w:type="pct"/>
            <w:tcBorders>
              <w:top w:val="single" w:sz="12" w:space="0" w:color="auto"/>
              <w:left w:val="nil"/>
              <w:bottom w:val="nil"/>
              <w:right w:val="nil"/>
            </w:tcBorders>
            <w:vAlign w:val="center"/>
          </w:tcPr>
          <w:p w14:paraId="65EA5142"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Ru-2</w:t>
            </w:r>
          </w:p>
        </w:tc>
        <w:tc>
          <w:tcPr>
            <w:tcW w:w="1250" w:type="pct"/>
            <w:tcBorders>
              <w:top w:val="single" w:sz="12" w:space="0" w:color="auto"/>
              <w:left w:val="nil"/>
              <w:bottom w:val="nil"/>
              <w:right w:val="nil"/>
            </w:tcBorders>
            <w:vAlign w:val="center"/>
          </w:tcPr>
          <w:p w14:paraId="693C3454"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1.5</w:t>
            </w:r>
          </w:p>
        </w:tc>
        <w:tc>
          <w:tcPr>
            <w:tcW w:w="1250" w:type="pct"/>
            <w:tcBorders>
              <w:top w:val="single" w:sz="12" w:space="0" w:color="auto"/>
              <w:left w:val="nil"/>
              <w:bottom w:val="nil"/>
              <w:right w:val="nil"/>
            </w:tcBorders>
            <w:vAlign w:val="center"/>
          </w:tcPr>
          <w:p w14:paraId="45B0752C"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25</w:t>
            </w:r>
          </w:p>
        </w:tc>
        <w:tc>
          <w:tcPr>
            <w:tcW w:w="1250" w:type="pct"/>
            <w:tcBorders>
              <w:top w:val="single" w:sz="12" w:space="0" w:color="auto"/>
              <w:left w:val="nil"/>
              <w:bottom w:val="nil"/>
              <w:right w:val="nil"/>
            </w:tcBorders>
            <w:vAlign w:val="center"/>
          </w:tcPr>
          <w:p w14:paraId="1D8C0017" w14:textId="481C972E" w:rsidR="00091FCC" w:rsidRPr="00744BA1" w:rsidRDefault="00091FCC" w:rsidP="00755CCE">
            <w:pPr>
              <w:keepNext/>
              <w:jc w:val="center"/>
              <w:rPr>
                <w:rFonts w:ascii="Arial" w:hAnsi="Arial" w:cs="Arial"/>
                <w:sz w:val="22"/>
                <w:szCs w:val="22"/>
              </w:rPr>
            </w:pPr>
            <w:r w:rsidRPr="00744BA1">
              <w:rPr>
                <w:rFonts w:ascii="Arial" w:hAnsi="Arial" w:cs="Arial"/>
                <w:sz w:val="22"/>
                <w:szCs w:val="22"/>
              </w:rPr>
              <w:t>0.</w:t>
            </w:r>
            <w:r w:rsidR="00C86807">
              <w:rPr>
                <w:rFonts w:ascii="Arial" w:hAnsi="Arial" w:cs="Arial"/>
                <w:sz w:val="22"/>
                <w:szCs w:val="22"/>
              </w:rPr>
              <w:t>8</w:t>
            </w:r>
            <w:r w:rsidRPr="00744BA1">
              <w:rPr>
                <w:rFonts w:ascii="Arial" w:hAnsi="Arial" w:cs="Arial"/>
                <w:sz w:val="22"/>
                <w:szCs w:val="22"/>
              </w:rPr>
              <w:t xml:space="preserve"> ± 0.</w:t>
            </w:r>
            <w:r w:rsidR="00C86807">
              <w:rPr>
                <w:rFonts w:ascii="Arial" w:hAnsi="Arial" w:cs="Arial"/>
                <w:sz w:val="22"/>
                <w:szCs w:val="22"/>
              </w:rPr>
              <w:t>1</w:t>
            </w:r>
          </w:p>
        </w:tc>
      </w:tr>
      <w:tr w:rsidR="00091FCC" w:rsidRPr="00744BA1" w14:paraId="28C10A31" w14:textId="77777777" w:rsidTr="00744BA1">
        <w:trPr>
          <w:trHeight w:val="432"/>
        </w:trPr>
        <w:tc>
          <w:tcPr>
            <w:tcW w:w="1250" w:type="pct"/>
            <w:tcBorders>
              <w:top w:val="nil"/>
              <w:left w:val="nil"/>
              <w:bottom w:val="nil"/>
              <w:right w:val="nil"/>
            </w:tcBorders>
            <w:vAlign w:val="center"/>
          </w:tcPr>
          <w:p w14:paraId="64183230"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Ru-2</w:t>
            </w:r>
          </w:p>
        </w:tc>
        <w:tc>
          <w:tcPr>
            <w:tcW w:w="1250" w:type="pct"/>
            <w:tcBorders>
              <w:top w:val="nil"/>
              <w:left w:val="nil"/>
              <w:bottom w:val="nil"/>
              <w:right w:val="nil"/>
            </w:tcBorders>
            <w:vAlign w:val="center"/>
          </w:tcPr>
          <w:p w14:paraId="0F4A459D"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1.5</w:t>
            </w:r>
          </w:p>
        </w:tc>
        <w:tc>
          <w:tcPr>
            <w:tcW w:w="1250" w:type="pct"/>
            <w:tcBorders>
              <w:top w:val="nil"/>
              <w:left w:val="nil"/>
              <w:bottom w:val="nil"/>
              <w:right w:val="nil"/>
            </w:tcBorders>
            <w:vAlign w:val="center"/>
          </w:tcPr>
          <w:p w14:paraId="2F5D5A46"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30</w:t>
            </w:r>
          </w:p>
        </w:tc>
        <w:tc>
          <w:tcPr>
            <w:tcW w:w="1250" w:type="pct"/>
            <w:tcBorders>
              <w:top w:val="nil"/>
              <w:left w:val="nil"/>
              <w:bottom w:val="nil"/>
              <w:right w:val="nil"/>
            </w:tcBorders>
            <w:vAlign w:val="center"/>
          </w:tcPr>
          <w:p w14:paraId="2B5CF8C9" w14:textId="0BE09116" w:rsidR="00091FCC" w:rsidRPr="00744BA1" w:rsidRDefault="00091FCC" w:rsidP="00755CCE">
            <w:pPr>
              <w:keepNext/>
              <w:jc w:val="center"/>
              <w:rPr>
                <w:rFonts w:ascii="Arial" w:hAnsi="Arial" w:cs="Arial"/>
                <w:sz w:val="22"/>
                <w:szCs w:val="22"/>
              </w:rPr>
            </w:pPr>
            <w:r w:rsidRPr="00744BA1">
              <w:rPr>
                <w:rFonts w:ascii="Arial" w:hAnsi="Arial" w:cs="Arial"/>
                <w:sz w:val="22"/>
                <w:szCs w:val="22"/>
              </w:rPr>
              <w:t>0.6 ± 0.</w:t>
            </w:r>
            <w:r w:rsidR="00C86807">
              <w:rPr>
                <w:rFonts w:ascii="Arial" w:hAnsi="Arial" w:cs="Arial"/>
                <w:sz w:val="22"/>
                <w:szCs w:val="22"/>
              </w:rPr>
              <w:t>1</w:t>
            </w:r>
          </w:p>
        </w:tc>
      </w:tr>
      <w:tr w:rsidR="00091FCC" w:rsidRPr="00744BA1" w14:paraId="0674DE02" w14:textId="77777777" w:rsidTr="00744BA1">
        <w:trPr>
          <w:trHeight w:val="432"/>
        </w:trPr>
        <w:tc>
          <w:tcPr>
            <w:tcW w:w="1250" w:type="pct"/>
            <w:tcBorders>
              <w:top w:val="nil"/>
              <w:left w:val="nil"/>
              <w:bottom w:val="nil"/>
              <w:right w:val="nil"/>
            </w:tcBorders>
            <w:vAlign w:val="center"/>
          </w:tcPr>
          <w:p w14:paraId="10B0C51B"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Ru-2</w:t>
            </w:r>
          </w:p>
        </w:tc>
        <w:tc>
          <w:tcPr>
            <w:tcW w:w="1250" w:type="pct"/>
            <w:tcBorders>
              <w:top w:val="nil"/>
              <w:left w:val="nil"/>
              <w:bottom w:val="nil"/>
              <w:right w:val="nil"/>
            </w:tcBorders>
            <w:vAlign w:val="center"/>
          </w:tcPr>
          <w:p w14:paraId="68866556"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1.5</w:t>
            </w:r>
          </w:p>
        </w:tc>
        <w:tc>
          <w:tcPr>
            <w:tcW w:w="1250" w:type="pct"/>
            <w:tcBorders>
              <w:top w:val="nil"/>
              <w:left w:val="nil"/>
              <w:bottom w:val="nil"/>
              <w:right w:val="nil"/>
            </w:tcBorders>
            <w:vAlign w:val="center"/>
          </w:tcPr>
          <w:p w14:paraId="06EA8DDB"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35</w:t>
            </w:r>
          </w:p>
        </w:tc>
        <w:tc>
          <w:tcPr>
            <w:tcW w:w="1250" w:type="pct"/>
            <w:tcBorders>
              <w:top w:val="nil"/>
              <w:left w:val="nil"/>
              <w:bottom w:val="nil"/>
              <w:right w:val="nil"/>
            </w:tcBorders>
            <w:vAlign w:val="center"/>
          </w:tcPr>
          <w:p w14:paraId="6F50B677" w14:textId="400DFC71" w:rsidR="00091FCC" w:rsidRPr="00744BA1" w:rsidRDefault="00091FCC" w:rsidP="00755CCE">
            <w:pPr>
              <w:keepNext/>
              <w:jc w:val="center"/>
              <w:rPr>
                <w:rFonts w:ascii="Arial" w:hAnsi="Arial" w:cs="Arial"/>
                <w:sz w:val="22"/>
                <w:szCs w:val="22"/>
              </w:rPr>
            </w:pPr>
            <w:r w:rsidRPr="00744BA1">
              <w:rPr>
                <w:rFonts w:ascii="Arial" w:hAnsi="Arial" w:cs="Arial"/>
                <w:sz w:val="22"/>
                <w:szCs w:val="22"/>
              </w:rPr>
              <w:t>0.</w:t>
            </w:r>
            <w:r w:rsidR="00C86807">
              <w:rPr>
                <w:rFonts w:ascii="Arial" w:hAnsi="Arial" w:cs="Arial"/>
                <w:sz w:val="22"/>
                <w:szCs w:val="22"/>
              </w:rPr>
              <w:t>6</w:t>
            </w:r>
            <w:r w:rsidRPr="00744BA1">
              <w:rPr>
                <w:rFonts w:ascii="Arial" w:hAnsi="Arial" w:cs="Arial"/>
                <w:sz w:val="22"/>
                <w:szCs w:val="22"/>
              </w:rPr>
              <w:t xml:space="preserve"> ± 0.</w:t>
            </w:r>
            <w:r w:rsidR="00C86807">
              <w:rPr>
                <w:rFonts w:ascii="Arial" w:hAnsi="Arial" w:cs="Arial"/>
                <w:sz w:val="22"/>
                <w:szCs w:val="22"/>
              </w:rPr>
              <w:t>1</w:t>
            </w:r>
          </w:p>
        </w:tc>
      </w:tr>
      <w:tr w:rsidR="00091FCC" w:rsidRPr="00744BA1" w14:paraId="033AEF0C" w14:textId="77777777" w:rsidTr="00744BA1">
        <w:trPr>
          <w:trHeight w:val="432"/>
        </w:trPr>
        <w:tc>
          <w:tcPr>
            <w:tcW w:w="1250" w:type="pct"/>
            <w:tcBorders>
              <w:top w:val="nil"/>
              <w:left w:val="nil"/>
              <w:bottom w:val="nil"/>
              <w:right w:val="nil"/>
            </w:tcBorders>
            <w:vAlign w:val="center"/>
          </w:tcPr>
          <w:p w14:paraId="4C75A00F"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Ru-2</w:t>
            </w:r>
          </w:p>
        </w:tc>
        <w:tc>
          <w:tcPr>
            <w:tcW w:w="1250" w:type="pct"/>
            <w:tcBorders>
              <w:top w:val="nil"/>
              <w:left w:val="nil"/>
              <w:bottom w:val="nil"/>
              <w:right w:val="nil"/>
            </w:tcBorders>
            <w:vAlign w:val="center"/>
          </w:tcPr>
          <w:p w14:paraId="578A352B"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1.5</w:t>
            </w:r>
          </w:p>
        </w:tc>
        <w:tc>
          <w:tcPr>
            <w:tcW w:w="1250" w:type="pct"/>
            <w:tcBorders>
              <w:top w:val="nil"/>
              <w:left w:val="nil"/>
              <w:bottom w:val="nil"/>
              <w:right w:val="nil"/>
            </w:tcBorders>
            <w:vAlign w:val="center"/>
          </w:tcPr>
          <w:p w14:paraId="6C2684AA"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40</w:t>
            </w:r>
          </w:p>
        </w:tc>
        <w:tc>
          <w:tcPr>
            <w:tcW w:w="1250" w:type="pct"/>
            <w:tcBorders>
              <w:top w:val="nil"/>
              <w:left w:val="nil"/>
              <w:bottom w:val="nil"/>
              <w:right w:val="nil"/>
            </w:tcBorders>
            <w:vAlign w:val="center"/>
          </w:tcPr>
          <w:p w14:paraId="1CBC69FE" w14:textId="1F9CC5A4" w:rsidR="00091FCC" w:rsidRPr="00744BA1" w:rsidRDefault="00091FCC" w:rsidP="00755CCE">
            <w:pPr>
              <w:keepNext/>
              <w:jc w:val="center"/>
              <w:rPr>
                <w:rFonts w:ascii="Arial" w:hAnsi="Arial" w:cs="Arial"/>
                <w:sz w:val="22"/>
                <w:szCs w:val="22"/>
              </w:rPr>
            </w:pPr>
            <w:r w:rsidRPr="00744BA1">
              <w:rPr>
                <w:rFonts w:ascii="Arial" w:hAnsi="Arial" w:cs="Arial"/>
                <w:sz w:val="22"/>
                <w:szCs w:val="22"/>
              </w:rPr>
              <w:t>0.</w:t>
            </w:r>
            <w:r w:rsidR="00C86807">
              <w:rPr>
                <w:rFonts w:ascii="Arial" w:hAnsi="Arial" w:cs="Arial"/>
                <w:sz w:val="22"/>
                <w:szCs w:val="22"/>
              </w:rPr>
              <w:t>5</w:t>
            </w:r>
            <w:r w:rsidRPr="00744BA1">
              <w:rPr>
                <w:rFonts w:ascii="Arial" w:hAnsi="Arial" w:cs="Arial"/>
                <w:sz w:val="22"/>
                <w:szCs w:val="22"/>
              </w:rPr>
              <w:t xml:space="preserve"> ± 0.0</w:t>
            </w:r>
            <w:r w:rsidR="00C86807">
              <w:rPr>
                <w:rFonts w:ascii="Arial" w:hAnsi="Arial" w:cs="Arial"/>
                <w:sz w:val="22"/>
                <w:szCs w:val="22"/>
              </w:rPr>
              <w:t>2</w:t>
            </w:r>
          </w:p>
        </w:tc>
      </w:tr>
      <w:tr w:rsidR="00091FCC" w:rsidRPr="00744BA1" w14:paraId="028A5E04" w14:textId="77777777" w:rsidTr="00744BA1">
        <w:trPr>
          <w:trHeight w:val="432"/>
        </w:trPr>
        <w:tc>
          <w:tcPr>
            <w:tcW w:w="1250" w:type="pct"/>
            <w:tcBorders>
              <w:top w:val="nil"/>
              <w:left w:val="nil"/>
              <w:bottom w:val="nil"/>
              <w:right w:val="nil"/>
            </w:tcBorders>
            <w:vAlign w:val="center"/>
          </w:tcPr>
          <w:p w14:paraId="06F15490"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Ru-2</w:t>
            </w:r>
          </w:p>
        </w:tc>
        <w:tc>
          <w:tcPr>
            <w:tcW w:w="1250" w:type="pct"/>
            <w:tcBorders>
              <w:top w:val="nil"/>
              <w:left w:val="nil"/>
              <w:bottom w:val="nil"/>
              <w:right w:val="nil"/>
            </w:tcBorders>
            <w:vAlign w:val="center"/>
          </w:tcPr>
          <w:p w14:paraId="7345CA70"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0.5</w:t>
            </w:r>
          </w:p>
        </w:tc>
        <w:tc>
          <w:tcPr>
            <w:tcW w:w="1250" w:type="pct"/>
            <w:tcBorders>
              <w:top w:val="nil"/>
              <w:left w:val="nil"/>
              <w:bottom w:val="nil"/>
              <w:right w:val="nil"/>
            </w:tcBorders>
            <w:vAlign w:val="center"/>
          </w:tcPr>
          <w:p w14:paraId="57742F60" w14:textId="0B45D2C2" w:rsidR="00091FCC" w:rsidRPr="00744BA1" w:rsidRDefault="00245F20" w:rsidP="00755CCE">
            <w:pPr>
              <w:jc w:val="center"/>
              <w:rPr>
                <w:rFonts w:ascii="Arial" w:hAnsi="Arial" w:cs="Arial"/>
                <w:sz w:val="22"/>
                <w:szCs w:val="22"/>
              </w:rPr>
            </w:pPr>
            <w:r w:rsidRPr="00744BA1">
              <w:rPr>
                <w:rFonts w:ascii="Arial" w:hAnsi="Arial" w:cs="Arial"/>
                <w:sz w:val="22"/>
                <w:szCs w:val="22"/>
              </w:rPr>
              <w:t>25</w:t>
            </w:r>
          </w:p>
        </w:tc>
        <w:tc>
          <w:tcPr>
            <w:tcW w:w="1250" w:type="pct"/>
            <w:tcBorders>
              <w:top w:val="nil"/>
              <w:left w:val="nil"/>
              <w:bottom w:val="nil"/>
              <w:right w:val="nil"/>
            </w:tcBorders>
            <w:vAlign w:val="center"/>
          </w:tcPr>
          <w:p w14:paraId="1F4A5ACE" w14:textId="52418FF3" w:rsidR="00091FCC" w:rsidRPr="00744BA1" w:rsidRDefault="00091FCC" w:rsidP="00755CCE">
            <w:pPr>
              <w:keepNext/>
              <w:jc w:val="center"/>
              <w:rPr>
                <w:rFonts w:ascii="Arial" w:hAnsi="Arial" w:cs="Arial"/>
                <w:sz w:val="22"/>
                <w:szCs w:val="22"/>
              </w:rPr>
            </w:pPr>
            <w:r w:rsidRPr="00744BA1">
              <w:rPr>
                <w:rFonts w:ascii="Arial" w:hAnsi="Arial" w:cs="Arial"/>
                <w:sz w:val="22"/>
                <w:szCs w:val="22"/>
              </w:rPr>
              <w:t>1.1 ± 0.0</w:t>
            </w:r>
            <w:r w:rsidR="00C86807">
              <w:rPr>
                <w:rFonts w:ascii="Arial" w:hAnsi="Arial" w:cs="Arial"/>
                <w:sz w:val="22"/>
                <w:szCs w:val="22"/>
              </w:rPr>
              <w:t>4</w:t>
            </w:r>
          </w:p>
        </w:tc>
      </w:tr>
      <w:tr w:rsidR="00091FCC" w:rsidRPr="00744BA1" w14:paraId="3F5C9469" w14:textId="77777777" w:rsidTr="00744BA1">
        <w:trPr>
          <w:trHeight w:val="432"/>
        </w:trPr>
        <w:tc>
          <w:tcPr>
            <w:tcW w:w="1250" w:type="pct"/>
            <w:tcBorders>
              <w:top w:val="nil"/>
              <w:left w:val="nil"/>
              <w:bottom w:val="nil"/>
              <w:right w:val="nil"/>
            </w:tcBorders>
            <w:vAlign w:val="center"/>
          </w:tcPr>
          <w:p w14:paraId="11457661"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Ru-2</w:t>
            </w:r>
          </w:p>
        </w:tc>
        <w:tc>
          <w:tcPr>
            <w:tcW w:w="1250" w:type="pct"/>
            <w:tcBorders>
              <w:top w:val="nil"/>
              <w:left w:val="nil"/>
              <w:bottom w:val="nil"/>
              <w:right w:val="nil"/>
            </w:tcBorders>
            <w:vAlign w:val="center"/>
          </w:tcPr>
          <w:p w14:paraId="30DB2030"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3</w:t>
            </w:r>
          </w:p>
        </w:tc>
        <w:tc>
          <w:tcPr>
            <w:tcW w:w="1250" w:type="pct"/>
            <w:tcBorders>
              <w:top w:val="nil"/>
              <w:left w:val="nil"/>
              <w:bottom w:val="nil"/>
              <w:right w:val="nil"/>
            </w:tcBorders>
            <w:vAlign w:val="center"/>
          </w:tcPr>
          <w:p w14:paraId="616E9DB6" w14:textId="71FB07C0" w:rsidR="00091FCC" w:rsidRPr="00744BA1" w:rsidRDefault="00245F20" w:rsidP="00755CCE">
            <w:pPr>
              <w:jc w:val="center"/>
              <w:rPr>
                <w:rFonts w:ascii="Arial" w:hAnsi="Arial" w:cs="Arial"/>
                <w:sz w:val="22"/>
                <w:szCs w:val="22"/>
              </w:rPr>
            </w:pPr>
            <w:r w:rsidRPr="00744BA1">
              <w:rPr>
                <w:rFonts w:ascii="Arial" w:hAnsi="Arial" w:cs="Arial"/>
                <w:sz w:val="22"/>
                <w:szCs w:val="22"/>
              </w:rPr>
              <w:t>25</w:t>
            </w:r>
          </w:p>
        </w:tc>
        <w:tc>
          <w:tcPr>
            <w:tcW w:w="1250" w:type="pct"/>
            <w:tcBorders>
              <w:top w:val="nil"/>
              <w:left w:val="nil"/>
              <w:bottom w:val="nil"/>
              <w:right w:val="nil"/>
            </w:tcBorders>
            <w:vAlign w:val="center"/>
          </w:tcPr>
          <w:p w14:paraId="6BA54BDF" w14:textId="307D8D4E" w:rsidR="00091FCC" w:rsidRPr="00744BA1" w:rsidRDefault="00091FCC" w:rsidP="00755CCE">
            <w:pPr>
              <w:keepNext/>
              <w:jc w:val="center"/>
              <w:rPr>
                <w:rFonts w:ascii="Arial" w:hAnsi="Arial" w:cs="Arial"/>
                <w:sz w:val="22"/>
                <w:szCs w:val="22"/>
              </w:rPr>
            </w:pPr>
            <w:r w:rsidRPr="00744BA1">
              <w:rPr>
                <w:rFonts w:ascii="Arial" w:hAnsi="Arial" w:cs="Arial"/>
                <w:sz w:val="22"/>
                <w:szCs w:val="22"/>
              </w:rPr>
              <w:t>0.</w:t>
            </w:r>
            <w:r w:rsidR="00C86807">
              <w:rPr>
                <w:rFonts w:ascii="Arial" w:hAnsi="Arial" w:cs="Arial"/>
                <w:sz w:val="22"/>
                <w:szCs w:val="22"/>
              </w:rPr>
              <w:t>8</w:t>
            </w:r>
            <w:r w:rsidRPr="00744BA1">
              <w:rPr>
                <w:rFonts w:ascii="Arial" w:hAnsi="Arial" w:cs="Arial"/>
                <w:sz w:val="22"/>
                <w:szCs w:val="22"/>
              </w:rPr>
              <w:t xml:space="preserve"> ± 0.</w:t>
            </w:r>
            <w:r w:rsidR="00C86807">
              <w:rPr>
                <w:rFonts w:ascii="Arial" w:hAnsi="Arial" w:cs="Arial"/>
                <w:sz w:val="22"/>
                <w:szCs w:val="22"/>
              </w:rPr>
              <w:t>1</w:t>
            </w:r>
          </w:p>
        </w:tc>
      </w:tr>
      <w:tr w:rsidR="00091FCC" w:rsidRPr="00744BA1" w14:paraId="6F49E025" w14:textId="77777777" w:rsidTr="00744BA1">
        <w:trPr>
          <w:trHeight w:val="432"/>
        </w:trPr>
        <w:tc>
          <w:tcPr>
            <w:tcW w:w="1250" w:type="pct"/>
            <w:tcBorders>
              <w:top w:val="nil"/>
              <w:left w:val="nil"/>
              <w:bottom w:val="nil"/>
              <w:right w:val="nil"/>
            </w:tcBorders>
            <w:vAlign w:val="center"/>
          </w:tcPr>
          <w:p w14:paraId="5DB65749"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Ru-2</w:t>
            </w:r>
          </w:p>
        </w:tc>
        <w:tc>
          <w:tcPr>
            <w:tcW w:w="1250" w:type="pct"/>
            <w:tcBorders>
              <w:top w:val="nil"/>
              <w:left w:val="nil"/>
              <w:bottom w:val="nil"/>
              <w:right w:val="nil"/>
            </w:tcBorders>
            <w:vAlign w:val="center"/>
          </w:tcPr>
          <w:p w14:paraId="373F6EE0"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5</w:t>
            </w:r>
          </w:p>
        </w:tc>
        <w:tc>
          <w:tcPr>
            <w:tcW w:w="1250" w:type="pct"/>
            <w:tcBorders>
              <w:top w:val="nil"/>
              <w:left w:val="nil"/>
              <w:bottom w:val="nil"/>
              <w:right w:val="nil"/>
            </w:tcBorders>
            <w:vAlign w:val="center"/>
          </w:tcPr>
          <w:p w14:paraId="178D5BAC" w14:textId="4B9461C1" w:rsidR="00091FCC" w:rsidRPr="00744BA1" w:rsidRDefault="00245F20" w:rsidP="00755CCE">
            <w:pPr>
              <w:jc w:val="center"/>
              <w:rPr>
                <w:rFonts w:ascii="Arial" w:hAnsi="Arial" w:cs="Arial"/>
                <w:sz w:val="22"/>
                <w:szCs w:val="22"/>
              </w:rPr>
            </w:pPr>
            <w:r w:rsidRPr="00744BA1">
              <w:rPr>
                <w:rFonts w:ascii="Arial" w:hAnsi="Arial" w:cs="Arial"/>
                <w:sz w:val="22"/>
                <w:szCs w:val="22"/>
              </w:rPr>
              <w:t>25</w:t>
            </w:r>
          </w:p>
        </w:tc>
        <w:tc>
          <w:tcPr>
            <w:tcW w:w="1250" w:type="pct"/>
            <w:tcBorders>
              <w:top w:val="nil"/>
              <w:left w:val="nil"/>
              <w:bottom w:val="nil"/>
              <w:right w:val="nil"/>
            </w:tcBorders>
            <w:vAlign w:val="center"/>
          </w:tcPr>
          <w:p w14:paraId="25029639" w14:textId="5BA2A6C7" w:rsidR="00091FCC" w:rsidRPr="00744BA1" w:rsidRDefault="00091FCC" w:rsidP="00755CCE">
            <w:pPr>
              <w:keepNext/>
              <w:jc w:val="center"/>
              <w:rPr>
                <w:rFonts w:ascii="Arial" w:hAnsi="Arial" w:cs="Arial"/>
                <w:sz w:val="22"/>
                <w:szCs w:val="22"/>
              </w:rPr>
            </w:pPr>
            <w:r w:rsidRPr="00744BA1">
              <w:rPr>
                <w:rFonts w:ascii="Arial" w:hAnsi="Arial" w:cs="Arial"/>
                <w:sz w:val="22"/>
                <w:szCs w:val="22"/>
              </w:rPr>
              <w:t>0.7 ± 0.</w:t>
            </w:r>
            <w:r w:rsidR="00C86807">
              <w:rPr>
                <w:rFonts w:ascii="Arial" w:hAnsi="Arial" w:cs="Arial"/>
                <w:sz w:val="22"/>
                <w:szCs w:val="22"/>
              </w:rPr>
              <w:t>3</w:t>
            </w:r>
          </w:p>
        </w:tc>
      </w:tr>
      <w:tr w:rsidR="00091FCC" w:rsidRPr="00744BA1" w14:paraId="2A41AB2F" w14:textId="77777777" w:rsidTr="00744BA1">
        <w:trPr>
          <w:trHeight w:val="432"/>
        </w:trPr>
        <w:tc>
          <w:tcPr>
            <w:tcW w:w="1250" w:type="pct"/>
            <w:tcBorders>
              <w:top w:val="nil"/>
              <w:left w:val="nil"/>
              <w:bottom w:val="single" w:sz="12" w:space="0" w:color="auto"/>
              <w:right w:val="nil"/>
            </w:tcBorders>
            <w:vAlign w:val="center"/>
          </w:tcPr>
          <w:p w14:paraId="0028EAAD"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Ru-2</w:t>
            </w:r>
          </w:p>
        </w:tc>
        <w:tc>
          <w:tcPr>
            <w:tcW w:w="1250" w:type="pct"/>
            <w:tcBorders>
              <w:top w:val="nil"/>
              <w:left w:val="nil"/>
              <w:bottom w:val="single" w:sz="12" w:space="0" w:color="auto"/>
              <w:right w:val="nil"/>
            </w:tcBorders>
            <w:vAlign w:val="center"/>
          </w:tcPr>
          <w:p w14:paraId="3CBF8C72"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6</w:t>
            </w:r>
          </w:p>
        </w:tc>
        <w:tc>
          <w:tcPr>
            <w:tcW w:w="1250" w:type="pct"/>
            <w:tcBorders>
              <w:top w:val="nil"/>
              <w:left w:val="nil"/>
              <w:bottom w:val="single" w:sz="12" w:space="0" w:color="auto"/>
              <w:right w:val="nil"/>
            </w:tcBorders>
            <w:vAlign w:val="center"/>
          </w:tcPr>
          <w:p w14:paraId="1B7BC197" w14:textId="68EECE12" w:rsidR="00091FCC" w:rsidRPr="00744BA1" w:rsidRDefault="00245F20" w:rsidP="00755CCE">
            <w:pPr>
              <w:jc w:val="center"/>
              <w:rPr>
                <w:rFonts w:ascii="Arial" w:hAnsi="Arial" w:cs="Arial"/>
                <w:sz w:val="22"/>
                <w:szCs w:val="22"/>
              </w:rPr>
            </w:pPr>
            <w:r w:rsidRPr="00744BA1">
              <w:rPr>
                <w:rFonts w:ascii="Arial" w:hAnsi="Arial" w:cs="Arial"/>
                <w:sz w:val="22"/>
                <w:szCs w:val="22"/>
              </w:rPr>
              <w:t>25</w:t>
            </w:r>
          </w:p>
        </w:tc>
        <w:tc>
          <w:tcPr>
            <w:tcW w:w="1250" w:type="pct"/>
            <w:tcBorders>
              <w:top w:val="nil"/>
              <w:left w:val="nil"/>
              <w:bottom w:val="single" w:sz="12" w:space="0" w:color="auto"/>
              <w:right w:val="nil"/>
            </w:tcBorders>
            <w:vAlign w:val="center"/>
          </w:tcPr>
          <w:p w14:paraId="75BE8D5A" w14:textId="61A9BB10" w:rsidR="00091FCC" w:rsidRPr="00744BA1" w:rsidRDefault="00091FCC" w:rsidP="00755CCE">
            <w:pPr>
              <w:keepNext/>
              <w:jc w:val="center"/>
              <w:rPr>
                <w:rFonts w:ascii="Arial" w:hAnsi="Arial" w:cs="Arial"/>
                <w:sz w:val="22"/>
                <w:szCs w:val="22"/>
              </w:rPr>
            </w:pPr>
            <w:r w:rsidRPr="00744BA1">
              <w:rPr>
                <w:rFonts w:ascii="Arial" w:hAnsi="Arial" w:cs="Arial"/>
                <w:sz w:val="22"/>
                <w:szCs w:val="22"/>
              </w:rPr>
              <w:t>0.</w:t>
            </w:r>
            <w:r w:rsidR="00C86807">
              <w:rPr>
                <w:rFonts w:ascii="Arial" w:hAnsi="Arial" w:cs="Arial"/>
                <w:sz w:val="22"/>
                <w:szCs w:val="22"/>
              </w:rPr>
              <w:t>7</w:t>
            </w:r>
            <w:r w:rsidRPr="00744BA1">
              <w:rPr>
                <w:rFonts w:ascii="Arial" w:hAnsi="Arial" w:cs="Arial"/>
                <w:sz w:val="22"/>
                <w:szCs w:val="22"/>
              </w:rPr>
              <w:t xml:space="preserve"> ± 0.</w:t>
            </w:r>
            <w:r w:rsidR="00294475">
              <w:rPr>
                <w:rFonts w:ascii="Arial" w:hAnsi="Arial" w:cs="Arial"/>
                <w:sz w:val="22"/>
                <w:szCs w:val="22"/>
              </w:rPr>
              <w:t>1</w:t>
            </w:r>
          </w:p>
        </w:tc>
      </w:tr>
      <w:tr w:rsidR="00091FCC" w:rsidRPr="00744BA1" w14:paraId="54FAE350" w14:textId="77777777" w:rsidTr="00744BA1">
        <w:trPr>
          <w:trHeight w:val="432"/>
        </w:trPr>
        <w:tc>
          <w:tcPr>
            <w:tcW w:w="1250" w:type="pct"/>
            <w:tcBorders>
              <w:top w:val="single" w:sz="12" w:space="0" w:color="auto"/>
              <w:left w:val="nil"/>
              <w:bottom w:val="nil"/>
              <w:right w:val="nil"/>
            </w:tcBorders>
            <w:vAlign w:val="center"/>
          </w:tcPr>
          <w:p w14:paraId="3450FCB9"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Ru-3*</w:t>
            </w:r>
          </w:p>
        </w:tc>
        <w:tc>
          <w:tcPr>
            <w:tcW w:w="1250" w:type="pct"/>
            <w:tcBorders>
              <w:top w:val="single" w:sz="12" w:space="0" w:color="auto"/>
              <w:left w:val="nil"/>
              <w:bottom w:val="nil"/>
              <w:right w:val="nil"/>
            </w:tcBorders>
            <w:vAlign w:val="center"/>
          </w:tcPr>
          <w:p w14:paraId="21FC0619"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1.5</w:t>
            </w:r>
          </w:p>
        </w:tc>
        <w:tc>
          <w:tcPr>
            <w:tcW w:w="1250" w:type="pct"/>
            <w:tcBorders>
              <w:top w:val="single" w:sz="12" w:space="0" w:color="auto"/>
              <w:left w:val="nil"/>
              <w:bottom w:val="nil"/>
              <w:right w:val="nil"/>
            </w:tcBorders>
            <w:vAlign w:val="center"/>
          </w:tcPr>
          <w:p w14:paraId="5C82AC18"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25</w:t>
            </w:r>
          </w:p>
        </w:tc>
        <w:tc>
          <w:tcPr>
            <w:tcW w:w="1250" w:type="pct"/>
            <w:tcBorders>
              <w:top w:val="single" w:sz="12" w:space="0" w:color="auto"/>
              <w:left w:val="nil"/>
              <w:bottom w:val="nil"/>
              <w:right w:val="nil"/>
            </w:tcBorders>
            <w:vAlign w:val="center"/>
          </w:tcPr>
          <w:p w14:paraId="1C110BB5" w14:textId="2032465A" w:rsidR="00091FCC" w:rsidRPr="00744BA1" w:rsidRDefault="00091FCC" w:rsidP="00755CCE">
            <w:pPr>
              <w:keepNext/>
              <w:jc w:val="center"/>
              <w:rPr>
                <w:rFonts w:ascii="Arial" w:hAnsi="Arial" w:cs="Arial"/>
                <w:sz w:val="22"/>
                <w:szCs w:val="22"/>
              </w:rPr>
            </w:pPr>
            <w:r w:rsidRPr="00744BA1">
              <w:rPr>
                <w:rFonts w:ascii="Arial" w:hAnsi="Arial" w:cs="Arial"/>
                <w:sz w:val="22"/>
                <w:szCs w:val="22"/>
              </w:rPr>
              <w:t>0.</w:t>
            </w:r>
            <w:r w:rsidR="00C86807">
              <w:rPr>
                <w:rFonts w:ascii="Arial" w:hAnsi="Arial" w:cs="Arial"/>
                <w:sz w:val="22"/>
                <w:szCs w:val="22"/>
              </w:rPr>
              <w:t>9</w:t>
            </w:r>
            <w:r w:rsidRPr="00744BA1">
              <w:rPr>
                <w:rFonts w:ascii="Arial" w:hAnsi="Arial" w:cs="Arial"/>
                <w:sz w:val="22"/>
                <w:szCs w:val="22"/>
              </w:rPr>
              <w:t xml:space="preserve"> ± 0.</w:t>
            </w:r>
            <w:r w:rsidR="00C86807">
              <w:rPr>
                <w:rFonts w:ascii="Arial" w:hAnsi="Arial" w:cs="Arial"/>
                <w:sz w:val="22"/>
                <w:szCs w:val="22"/>
              </w:rPr>
              <w:t>1</w:t>
            </w:r>
          </w:p>
        </w:tc>
      </w:tr>
      <w:tr w:rsidR="00091FCC" w:rsidRPr="00744BA1" w14:paraId="1621805F" w14:textId="77777777" w:rsidTr="00744BA1">
        <w:trPr>
          <w:trHeight w:val="432"/>
        </w:trPr>
        <w:tc>
          <w:tcPr>
            <w:tcW w:w="1250" w:type="pct"/>
            <w:tcBorders>
              <w:top w:val="nil"/>
              <w:left w:val="nil"/>
              <w:bottom w:val="nil"/>
              <w:right w:val="nil"/>
            </w:tcBorders>
            <w:vAlign w:val="center"/>
          </w:tcPr>
          <w:p w14:paraId="37EF559F"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Ru-3*</w:t>
            </w:r>
          </w:p>
        </w:tc>
        <w:tc>
          <w:tcPr>
            <w:tcW w:w="1250" w:type="pct"/>
            <w:tcBorders>
              <w:top w:val="nil"/>
              <w:left w:val="nil"/>
              <w:bottom w:val="nil"/>
              <w:right w:val="nil"/>
            </w:tcBorders>
            <w:vAlign w:val="center"/>
          </w:tcPr>
          <w:p w14:paraId="73B47B44"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1.5</w:t>
            </w:r>
          </w:p>
        </w:tc>
        <w:tc>
          <w:tcPr>
            <w:tcW w:w="1250" w:type="pct"/>
            <w:tcBorders>
              <w:top w:val="nil"/>
              <w:left w:val="nil"/>
              <w:bottom w:val="nil"/>
              <w:right w:val="nil"/>
            </w:tcBorders>
            <w:vAlign w:val="center"/>
          </w:tcPr>
          <w:p w14:paraId="6DE9DCFB"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30</w:t>
            </w:r>
          </w:p>
        </w:tc>
        <w:tc>
          <w:tcPr>
            <w:tcW w:w="1250" w:type="pct"/>
            <w:tcBorders>
              <w:top w:val="nil"/>
              <w:left w:val="nil"/>
              <w:bottom w:val="nil"/>
              <w:right w:val="nil"/>
            </w:tcBorders>
            <w:vAlign w:val="center"/>
          </w:tcPr>
          <w:p w14:paraId="3FCF7DFF" w14:textId="43C1A178" w:rsidR="00091FCC" w:rsidRPr="00744BA1" w:rsidRDefault="00091FCC" w:rsidP="00755CCE">
            <w:pPr>
              <w:keepNext/>
              <w:jc w:val="center"/>
              <w:rPr>
                <w:rFonts w:ascii="Arial" w:hAnsi="Arial" w:cs="Arial"/>
                <w:sz w:val="22"/>
                <w:szCs w:val="22"/>
              </w:rPr>
            </w:pPr>
            <w:r w:rsidRPr="00744BA1">
              <w:rPr>
                <w:rFonts w:ascii="Arial" w:hAnsi="Arial" w:cs="Arial"/>
                <w:sz w:val="22"/>
                <w:szCs w:val="22"/>
              </w:rPr>
              <w:t>0.7 ± 0.</w:t>
            </w:r>
            <w:r w:rsidR="00C86807">
              <w:rPr>
                <w:rFonts w:ascii="Arial" w:hAnsi="Arial" w:cs="Arial"/>
                <w:sz w:val="22"/>
                <w:szCs w:val="22"/>
              </w:rPr>
              <w:t>1</w:t>
            </w:r>
          </w:p>
        </w:tc>
      </w:tr>
      <w:tr w:rsidR="00091FCC" w:rsidRPr="00744BA1" w14:paraId="7F3B0E6A" w14:textId="77777777" w:rsidTr="00744BA1">
        <w:trPr>
          <w:trHeight w:val="432"/>
        </w:trPr>
        <w:tc>
          <w:tcPr>
            <w:tcW w:w="1250" w:type="pct"/>
            <w:tcBorders>
              <w:top w:val="nil"/>
              <w:left w:val="nil"/>
              <w:bottom w:val="nil"/>
              <w:right w:val="nil"/>
            </w:tcBorders>
            <w:vAlign w:val="center"/>
          </w:tcPr>
          <w:p w14:paraId="1E468319"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Ru-3</w:t>
            </w:r>
          </w:p>
        </w:tc>
        <w:tc>
          <w:tcPr>
            <w:tcW w:w="1250" w:type="pct"/>
            <w:tcBorders>
              <w:top w:val="nil"/>
              <w:left w:val="nil"/>
              <w:bottom w:val="nil"/>
              <w:right w:val="nil"/>
            </w:tcBorders>
            <w:vAlign w:val="center"/>
          </w:tcPr>
          <w:p w14:paraId="12200D9B"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1.5</w:t>
            </w:r>
          </w:p>
        </w:tc>
        <w:tc>
          <w:tcPr>
            <w:tcW w:w="1250" w:type="pct"/>
            <w:tcBorders>
              <w:top w:val="nil"/>
              <w:left w:val="nil"/>
              <w:bottom w:val="nil"/>
              <w:right w:val="nil"/>
            </w:tcBorders>
            <w:vAlign w:val="center"/>
          </w:tcPr>
          <w:p w14:paraId="72B6BDA2"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40</w:t>
            </w:r>
          </w:p>
        </w:tc>
        <w:tc>
          <w:tcPr>
            <w:tcW w:w="1250" w:type="pct"/>
            <w:tcBorders>
              <w:top w:val="nil"/>
              <w:left w:val="nil"/>
              <w:bottom w:val="nil"/>
              <w:right w:val="nil"/>
            </w:tcBorders>
            <w:vAlign w:val="center"/>
          </w:tcPr>
          <w:p w14:paraId="6795F73F" w14:textId="5FC217AC" w:rsidR="00091FCC" w:rsidRPr="00744BA1" w:rsidRDefault="00C86807" w:rsidP="00755CCE">
            <w:pPr>
              <w:keepNext/>
              <w:jc w:val="center"/>
              <w:rPr>
                <w:rFonts w:ascii="Arial" w:hAnsi="Arial" w:cs="Arial"/>
                <w:sz w:val="22"/>
                <w:szCs w:val="22"/>
              </w:rPr>
            </w:pPr>
            <w:r>
              <w:rPr>
                <w:rFonts w:ascii="Arial" w:hAnsi="Arial" w:cs="Arial"/>
                <w:sz w:val="22"/>
                <w:szCs w:val="22"/>
              </w:rPr>
              <w:t>1.0</w:t>
            </w:r>
            <w:r w:rsidR="00091FCC" w:rsidRPr="00744BA1">
              <w:rPr>
                <w:rFonts w:ascii="Arial" w:hAnsi="Arial" w:cs="Arial"/>
                <w:sz w:val="22"/>
                <w:szCs w:val="22"/>
              </w:rPr>
              <w:t xml:space="preserve"> ± 0.1 </w:t>
            </w:r>
          </w:p>
        </w:tc>
      </w:tr>
      <w:tr w:rsidR="00091FCC" w:rsidRPr="00744BA1" w14:paraId="728FCBC0" w14:textId="77777777" w:rsidTr="00744BA1">
        <w:trPr>
          <w:trHeight w:val="432"/>
        </w:trPr>
        <w:tc>
          <w:tcPr>
            <w:tcW w:w="1250" w:type="pct"/>
            <w:tcBorders>
              <w:top w:val="nil"/>
              <w:left w:val="nil"/>
              <w:bottom w:val="nil"/>
              <w:right w:val="nil"/>
            </w:tcBorders>
            <w:vAlign w:val="center"/>
          </w:tcPr>
          <w:p w14:paraId="17A4F33E"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Ru-3</w:t>
            </w:r>
          </w:p>
        </w:tc>
        <w:tc>
          <w:tcPr>
            <w:tcW w:w="1250" w:type="pct"/>
            <w:tcBorders>
              <w:top w:val="nil"/>
              <w:left w:val="nil"/>
              <w:bottom w:val="nil"/>
              <w:right w:val="nil"/>
            </w:tcBorders>
            <w:vAlign w:val="center"/>
          </w:tcPr>
          <w:p w14:paraId="2E145962"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1.5</w:t>
            </w:r>
          </w:p>
        </w:tc>
        <w:tc>
          <w:tcPr>
            <w:tcW w:w="1250" w:type="pct"/>
            <w:tcBorders>
              <w:top w:val="nil"/>
              <w:left w:val="nil"/>
              <w:bottom w:val="nil"/>
              <w:right w:val="nil"/>
            </w:tcBorders>
            <w:vAlign w:val="center"/>
          </w:tcPr>
          <w:p w14:paraId="5DB5BF7E"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45</w:t>
            </w:r>
          </w:p>
        </w:tc>
        <w:tc>
          <w:tcPr>
            <w:tcW w:w="1250" w:type="pct"/>
            <w:tcBorders>
              <w:top w:val="nil"/>
              <w:left w:val="nil"/>
              <w:bottom w:val="nil"/>
              <w:right w:val="nil"/>
            </w:tcBorders>
            <w:vAlign w:val="center"/>
          </w:tcPr>
          <w:p w14:paraId="20803C23" w14:textId="1A9BA2D2" w:rsidR="00091FCC" w:rsidRPr="00744BA1" w:rsidRDefault="00091FCC" w:rsidP="00755CCE">
            <w:pPr>
              <w:keepNext/>
              <w:jc w:val="center"/>
              <w:rPr>
                <w:rFonts w:ascii="Arial" w:hAnsi="Arial" w:cs="Arial"/>
                <w:sz w:val="22"/>
                <w:szCs w:val="22"/>
              </w:rPr>
            </w:pPr>
            <w:r w:rsidRPr="00744BA1">
              <w:rPr>
                <w:rFonts w:ascii="Arial" w:hAnsi="Arial" w:cs="Arial"/>
                <w:sz w:val="22"/>
                <w:szCs w:val="22"/>
              </w:rPr>
              <w:t>0.</w:t>
            </w:r>
            <w:r w:rsidR="00C86807">
              <w:rPr>
                <w:rFonts w:ascii="Arial" w:hAnsi="Arial" w:cs="Arial"/>
                <w:sz w:val="22"/>
                <w:szCs w:val="22"/>
              </w:rPr>
              <w:t>7</w:t>
            </w:r>
            <w:r w:rsidRPr="00744BA1">
              <w:rPr>
                <w:rFonts w:ascii="Arial" w:hAnsi="Arial" w:cs="Arial"/>
                <w:sz w:val="22"/>
                <w:szCs w:val="22"/>
              </w:rPr>
              <w:t xml:space="preserve"> ± 0.1 </w:t>
            </w:r>
          </w:p>
        </w:tc>
      </w:tr>
      <w:tr w:rsidR="00091FCC" w:rsidRPr="00744BA1" w14:paraId="6602A2A2" w14:textId="77777777" w:rsidTr="00744BA1">
        <w:trPr>
          <w:trHeight w:val="432"/>
        </w:trPr>
        <w:tc>
          <w:tcPr>
            <w:tcW w:w="1250" w:type="pct"/>
            <w:tcBorders>
              <w:top w:val="nil"/>
              <w:left w:val="nil"/>
              <w:bottom w:val="nil"/>
              <w:right w:val="nil"/>
            </w:tcBorders>
            <w:vAlign w:val="center"/>
          </w:tcPr>
          <w:p w14:paraId="11887811"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Ru-3</w:t>
            </w:r>
          </w:p>
        </w:tc>
        <w:tc>
          <w:tcPr>
            <w:tcW w:w="1250" w:type="pct"/>
            <w:tcBorders>
              <w:top w:val="nil"/>
              <w:left w:val="nil"/>
              <w:bottom w:val="nil"/>
              <w:right w:val="nil"/>
            </w:tcBorders>
            <w:vAlign w:val="center"/>
          </w:tcPr>
          <w:p w14:paraId="3B72ECA2"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1.5</w:t>
            </w:r>
          </w:p>
        </w:tc>
        <w:tc>
          <w:tcPr>
            <w:tcW w:w="1250" w:type="pct"/>
            <w:tcBorders>
              <w:top w:val="nil"/>
              <w:left w:val="nil"/>
              <w:bottom w:val="nil"/>
              <w:right w:val="nil"/>
            </w:tcBorders>
            <w:vAlign w:val="center"/>
          </w:tcPr>
          <w:p w14:paraId="42ECCF21"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50</w:t>
            </w:r>
          </w:p>
        </w:tc>
        <w:tc>
          <w:tcPr>
            <w:tcW w:w="1250" w:type="pct"/>
            <w:tcBorders>
              <w:top w:val="nil"/>
              <w:left w:val="nil"/>
              <w:bottom w:val="nil"/>
              <w:right w:val="nil"/>
            </w:tcBorders>
            <w:vAlign w:val="center"/>
          </w:tcPr>
          <w:p w14:paraId="11D2FB62" w14:textId="55E3AE1E" w:rsidR="00091FCC" w:rsidRPr="00744BA1" w:rsidRDefault="00091FCC" w:rsidP="00755CCE">
            <w:pPr>
              <w:keepNext/>
              <w:jc w:val="center"/>
              <w:rPr>
                <w:rFonts w:ascii="Arial" w:hAnsi="Arial" w:cs="Arial"/>
                <w:sz w:val="22"/>
                <w:szCs w:val="22"/>
              </w:rPr>
            </w:pPr>
            <w:r w:rsidRPr="00744BA1">
              <w:rPr>
                <w:rFonts w:ascii="Arial" w:hAnsi="Arial" w:cs="Arial"/>
                <w:sz w:val="22"/>
                <w:szCs w:val="22"/>
              </w:rPr>
              <w:t>0.6 ± 0.</w:t>
            </w:r>
            <w:r w:rsidR="00C86807">
              <w:rPr>
                <w:rFonts w:ascii="Arial" w:hAnsi="Arial" w:cs="Arial"/>
                <w:sz w:val="22"/>
                <w:szCs w:val="22"/>
              </w:rPr>
              <w:t>1</w:t>
            </w:r>
            <w:r w:rsidRPr="00744BA1">
              <w:rPr>
                <w:rFonts w:ascii="Arial" w:hAnsi="Arial" w:cs="Arial"/>
                <w:sz w:val="22"/>
                <w:szCs w:val="22"/>
              </w:rPr>
              <w:t xml:space="preserve"> </w:t>
            </w:r>
          </w:p>
        </w:tc>
      </w:tr>
      <w:tr w:rsidR="00091FCC" w:rsidRPr="00744BA1" w14:paraId="0EE3A3D9" w14:textId="77777777" w:rsidTr="00744BA1">
        <w:trPr>
          <w:trHeight w:val="432"/>
        </w:trPr>
        <w:tc>
          <w:tcPr>
            <w:tcW w:w="1250" w:type="pct"/>
            <w:tcBorders>
              <w:top w:val="nil"/>
              <w:left w:val="nil"/>
              <w:bottom w:val="nil"/>
              <w:right w:val="nil"/>
            </w:tcBorders>
            <w:vAlign w:val="center"/>
          </w:tcPr>
          <w:p w14:paraId="0E261E5C"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Ru-3</w:t>
            </w:r>
          </w:p>
        </w:tc>
        <w:tc>
          <w:tcPr>
            <w:tcW w:w="1250" w:type="pct"/>
            <w:tcBorders>
              <w:top w:val="nil"/>
              <w:left w:val="nil"/>
              <w:bottom w:val="nil"/>
              <w:right w:val="nil"/>
            </w:tcBorders>
            <w:vAlign w:val="center"/>
          </w:tcPr>
          <w:p w14:paraId="67676C69"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0.5</w:t>
            </w:r>
          </w:p>
        </w:tc>
        <w:tc>
          <w:tcPr>
            <w:tcW w:w="1250" w:type="pct"/>
            <w:tcBorders>
              <w:top w:val="nil"/>
              <w:left w:val="nil"/>
              <w:bottom w:val="nil"/>
              <w:right w:val="nil"/>
            </w:tcBorders>
            <w:vAlign w:val="center"/>
          </w:tcPr>
          <w:p w14:paraId="05B6F2CE" w14:textId="31A5A176" w:rsidR="00091FCC" w:rsidRPr="00744BA1" w:rsidRDefault="00245F20" w:rsidP="00755CCE">
            <w:pPr>
              <w:jc w:val="center"/>
              <w:rPr>
                <w:rFonts w:ascii="Arial" w:hAnsi="Arial" w:cs="Arial"/>
                <w:sz w:val="22"/>
                <w:szCs w:val="22"/>
              </w:rPr>
            </w:pPr>
            <w:r w:rsidRPr="00744BA1">
              <w:rPr>
                <w:rFonts w:ascii="Arial" w:hAnsi="Arial" w:cs="Arial"/>
                <w:sz w:val="22"/>
                <w:szCs w:val="22"/>
              </w:rPr>
              <w:t>25</w:t>
            </w:r>
          </w:p>
        </w:tc>
        <w:tc>
          <w:tcPr>
            <w:tcW w:w="1250" w:type="pct"/>
            <w:tcBorders>
              <w:top w:val="nil"/>
              <w:left w:val="nil"/>
              <w:bottom w:val="nil"/>
              <w:right w:val="nil"/>
            </w:tcBorders>
            <w:vAlign w:val="center"/>
          </w:tcPr>
          <w:p w14:paraId="568D8993" w14:textId="26488DD1" w:rsidR="00091FCC" w:rsidRPr="00744BA1" w:rsidRDefault="00091FCC" w:rsidP="00755CCE">
            <w:pPr>
              <w:keepNext/>
              <w:jc w:val="center"/>
              <w:rPr>
                <w:rFonts w:ascii="Arial" w:hAnsi="Arial" w:cs="Arial"/>
                <w:sz w:val="22"/>
                <w:szCs w:val="22"/>
              </w:rPr>
            </w:pPr>
            <w:r w:rsidRPr="00744BA1">
              <w:rPr>
                <w:rFonts w:ascii="Arial" w:hAnsi="Arial" w:cs="Arial"/>
                <w:sz w:val="22"/>
                <w:szCs w:val="22"/>
              </w:rPr>
              <w:t>1.0 ± 0.</w:t>
            </w:r>
            <w:r w:rsidR="00C86807">
              <w:rPr>
                <w:rFonts w:ascii="Arial" w:hAnsi="Arial" w:cs="Arial"/>
                <w:sz w:val="22"/>
                <w:szCs w:val="22"/>
              </w:rPr>
              <w:t>1</w:t>
            </w:r>
          </w:p>
        </w:tc>
      </w:tr>
      <w:tr w:rsidR="00091FCC" w:rsidRPr="00744BA1" w14:paraId="038E077A" w14:textId="77777777" w:rsidTr="00744BA1">
        <w:trPr>
          <w:trHeight w:val="432"/>
        </w:trPr>
        <w:tc>
          <w:tcPr>
            <w:tcW w:w="1250" w:type="pct"/>
            <w:tcBorders>
              <w:top w:val="nil"/>
              <w:left w:val="nil"/>
              <w:bottom w:val="nil"/>
              <w:right w:val="nil"/>
            </w:tcBorders>
            <w:vAlign w:val="center"/>
          </w:tcPr>
          <w:p w14:paraId="4E116E55"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Ru-3</w:t>
            </w:r>
          </w:p>
        </w:tc>
        <w:tc>
          <w:tcPr>
            <w:tcW w:w="1250" w:type="pct"/>
            <w:tcBorders>
              <w:top w:val="nil"/>
              <w:left w:val="nil"/>
              <w:bottom w:val="nil"/>
              <w:right w:val="nil"/>
            </w:tcBorders>
            <w:vAlign w:val="center"/>
          </w:tcPr>
          <w:p w14:paraId="0DC29D0E"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3</w:t>
            </w:r>
          </w:p>
        </w:tc>
        <w:tc>
          <w:tcPr>
            <w:tcW w:w="1250" w:type="pct"/>
            <w:tcBorders>
              <w:top w:val="nil"/>
              <w:left w:val="nil"/>
              <w:bottom w:val="nil"/>
              <w:right w:val="nil"/>
            </w:tcBorders>
            <w:vAlign w:val="center"/>
          </w:tcPr>
          <w:p w14:paraId="7E0FE452" w14:textId="732F8D0E" w:rsidR="00091FCC" w:rsidRPr="00744BA1" w:rsidRDefault="00245F20" w:rsidP="00755CCE">
            <w:pPr>
              <w:jc w:val="center"/>
              <w:rPr>
                <w:rFonts w:ascii="Arial" w:hAnsi="Arial" w:cs="Arial"/>
                <w:sz w:val="22"/>
                <w:szCs w:val="22"/>
              </w:rPr>
            </w:pPr>
            <w:r w:rsidRPr="00744BA1">
              <w:rPr>
                <w:rFonts w:ascii="Arial" w:hAnsi="Arial" w:cs="Arial"/>
                <w:sz w:val="22"/>
                <w:szCs w:val="22"/>
              </w:rPr>
              <w:t>25</w:t>
            </w:r>
          </w:p>
        </w:tc>
        <w:tc>
          <w:tcPr>
            <w:tcW w:w="1250" w:type="pct"/>
            <w:tcBorders>
              <w:top w:val="nil"/>
              <w:left w:val="nil"/>
              <w:bottom w:val="nil"/>
              <w:right w:val="nil"/>
            </w:tcBorders>
            <w:vAlign w:val="center"/>
          </w:tcPr>
          <w:p w14:paraId="42B70D82" w14:textId="33931467" w:rsidR="00091FCC" w:rsidRPr="00744BA1" w:rsidRDefault="00091FCC" w:rsidP="00755CCE">
            <w:pPr>
              <w:keepNext/>
              <w:jc w:val="center"/>
              <w:rPr>
                <w:rFonts w:ascii="Arial" w:hAnsi="Arial" w:cs="Arial"/>
                <w:sz w:val="22"/>
                <w:szCs w:val="22"/>
              </w:rPr>
            </w:pPr>
            <w:r w:rsidRPr="00744BA1">
              <w:rPr>
                <w:rFonts w:ascii="Arial" w:hAnsi="Arial" w:cs="Arial"/>
                <w:sz w:val="22"/>
                <w:szCs w:val="22"/>
              </w:rPr>
              <w:t>0.7 ± 0.02</w:t>
            </w:r>
          </w:p>
        </w:tc>
      </w:tr>
      <w:tr w:rsidR="00091FCC" w:rsidRPr="00744BA1" w14:paraId="65E3C0BC" w14:textId="77777777" w:rsidTr="00744BA1">
        <w:trPr>
          <w:trHeight w:val="432"/>
        </w:trPr>
        <w:tc>
          <w:tcPr>
            <w:tcW w:w="1250" w:type="pct"/>
            <w:tcBorders>
              <w:top w:val="nil"/>
              <w:left w:val="nil"/>
              <w:bottom w:val="nil"/>
              <w:right w:val="nil"/>
            </w:tcBorders>
            <w:vAlign w:val="center"/>
          </w:tcPr>
          <w:p w14:paraId="7AC17F3A"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Ru-3</w:t>
            </w:r>
          </w:p>
        </w:tc>
        <w:tc>
          <w:tcPr>
            <w:tcW w:w="1250" w:type="pct"/>
            <w:tcBorders>
              <w:top w:val="nil"/>
              <w:left w:val="nil"/>
              <w:bottom w:val="nil"/>
              <w:right w:val="nil"/>
            </w:tcBorders>
            <w:vAlign w:val="center"/>
          </w:tcPr>
          <w:p w14:paraId="6C3ABED7"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5</w:t>
            </w:r>
          </w:p>
        </w:tc>
        <w:tc>
          <w:tcPr>
            <w:tcW w:w="1250" w:type="pct"/>
            <w:tcBorders>
              <w:top w:val="nil"/>
              <w:left w:val="nil"/>
              <w:bottom w:val="nil"/>
              <w:right w:val="nil"/>
            </w:tcBorders>
            <w:vAlign w:val="center"/>
          </w:tcPr>
          <w:p w14:paraId="24B8382A" w14:textId="6C188F57" w:rsidR="00091FCC" w:rsidRPr="00744BA1" w:rsidRDefault="00245F20" w:rsidP="00755CCE">
            <w:pPr>
              <w:jc w:val="center"/>
              <w:rPr>
                <w:rFonts w:ascii="Arial" w:hAnsi="Arial" w:cs="Arial"/>
                <w:sz w:val="22"/>
                <w:szCs w:val="22"/>
              </w:rPr>
            </w:pPr>
            <w:r w:rsidRPr="00744BA1">
              <w:rPr>
                <w:rFonts w:ascii="Arial" w:hAnsi="Arial" w:cs="Arial"/>
                <w:sz w:val="22"/>
                <w:szCs w:val="22"/>
              </w:rPr>
              <w:t>25</w:t>
            </w:r>
          </w:p>
        </w:tc>
        <w:tc>
          <w:tcPr>
            <w:tcW w:w="1250" w:type="pct"/>
            <w:tcBorders>
              <w:top w:val="nil"/>
              <w:left w:val="nil"/>
              <w:bottom w:val="nil"/>
              <w:right w:val="nil"/>
            </w:tcBorders>
            <w:vAlign w:val="center"/>
          </w:tcPr>
          <w:p w14:paraId="4A4F790D" w14:textId="6F8099A4" w:rsidR="00091FCC" w:rsidRPr="00744BA1" w:rsidRDefault="00091FCC" w:rsidP="00755CCE">
            <w:pPr>
              <w:keepNext/>
              <w:jc w:val="center"/>
              <w:rPr>
                <w:rFonts w:ascii="Arial" w:hAnsi="Arial" w:cs="Arial"/>
                <w:sz w:val="22"/>
                <w:szCs w:val="22"/>
              </w:rPr>
            </w:pPr>
            <w:r w:rsidRPr="00744BA1">
              <w:rPr>
                <w:rFonts w:ascii="Arial" w:hAnsi="Arial" w:cs="Arial"/>
                <w:sz w:val="22"/>
                <w:szCs w:val="22"/>
              </w:rPr>
              <w:t>0.</w:t>
            </w:r>
            <w:r w:rsidR="00C86807">
              <w:rPr>
                <w:rFonts w:ascii="Arial" w:hAnsi="Arial" w:cs="Arial"/>
                <w:sz w:val="22"/>
                <w:szCs w:val="22"/>
              </w:rPr>
              <w:t>7</w:t>
            </w:r>
            <w:r w:rsidRPr="00744BA1">
              <w:rPr>
                <w:rFonts w:ascii="Arial" w:hAnsi="Arial" w:cs="Arial"/>
                <w:sz w:val="22"/>
                <w:szCs w:val="22"/>
              </w:rPr>
              <w:t xml:space="preserve"> ± 0.0</w:t>
            </w:r>
            <w:r w:rsidR="00C86807">
              <w:rPr>
                <w:rFonts w:ascii="Arial" w:hAnsi="Arial" w:cs="Arial"/>
                <w:sz w:val="22"/>
                <w:szCs w:val="22"/>
              </w:rPr>
              <w:t>4</w:t>
            </w:r>
            <w:r w:rsidRPr="00744BA1">
              <w:rPr>
                <w:rFonts w:ascii="Arial" w:hAnsi="Arial" w:cs="Arial"/>
                <w:sz w:val="22"/>
                <w:szCs w:val="22"/>
              </w:rPr>
              <w:t xml:space="preserve"> </w:t>
            </w:r>
          </w:p>
        </w:tc>
      </w:tr>
      <w:tr w:rsidR="00091FCC" w:rsidRPr="00744BA1" w14:paraId="5366BAFF" w14:textId="77777777" w:rsidTr="00744BA1">
        <w:trPr>
          <w:trHeight w:val="432"/>
        </w:trPr>
        <w:tc>
          <w:tcPr>
            <w:tcW w:w="1250" w:type="pct"/>
            <w:tcBorders>
              <w:top w:val="nil"/>
              <w:left w:val="nil"/>
              <w:bottom w:val="single" w:sz="12" w:space="0" w:color="auto"/>
              <w:right w:val="nil"/>
            </w:tcBorders>
            <w:vAlign w:val="center"/>
          </w:tcPr>
          <w:p w14:paraId="6D65E468"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Ru-3</w:t>
            </w:r>
          </w:p>
        </w:tc>
        <w:tc>
          <w:tcPr>
            <w:tcW w:w="1250" w:type="pct"/>
            <w:tcBorders>
              <w:top w:val="nil"/>
              <w:left w:val="nil"/>
              <w:bottom w:val="single" w:sz="12" w:space="0" w:color="auto"/>
              <w:right w:val="nil"/>
            </w:tcBorders>
            <w:vAlign w:val="center"/>
          </w:tcPr>
          <w:p w14:paraId="78F84A23" w14:textId="77777777" w:rsidR="00091FCC" w:rsidRPr="00744BA1" w:rsidRDefault="00091FCC" w:rsidP="00755CCE">
            <w:pPr>
              <w:jc w:val="center"/>
              <w:rPr>
                <w:rFonts w:ascii="Arial" w:hAnsi="Arial" w:cs="Arial"/>
                <w:sz w:val="22"/>
                <w:szCs w:val="22"/>
              </w:rPr>
            </w:pPr>
            <w:r w:rsidRPr="00744BA1">
              <w:rPr>
                <w:rFonts w:ascii="Arial" w:hAnsi="Arial" w:cs="Arial"/>
                <w:sz w:val="22"/>
                <w:szCs w:val="22"/>
              </w:rPr>
              <w:t>6</w:t>
            </w:r>
          </w:p>
        </w:tc>
        <w:tc>
          <w:tcPr>
            <w:tcW w:w="1250" w:type="pct"/>
            <w:tcBorders>
              <w:top w:val="nil"/>
              <w:left w:val="nil"/>
              <w:bottom w:val="single" w:sz="12" w:space="0" w:color="auto"/>
              <w:right w:val="nil"/>
            </w:tcBorders>
            <w:vAlign w:val="center"/>
          </w:tcPr>
          <w:p w14:paraId="68411154" w14:textId="23EDC242" w:rsidR="00091FCC" w:rsidRPr="00744BA1" w:rsidRDefault="00245F20" w:rsidP="00755CCE">
            <w:pPr>
              <w:jc w:val="center"/>
              <w:rPr>
                <w:rFonts w:ascii="Arial" w:hAnsi="Arial" w:cs="Arial"/>
                <w:sz w:val="22"/>
                <w:szCs w:val="22"/>
              </w:rPr>
            </w:pPr>
            <w:r w:rsidRPr="00744BA1">
              <w:rPr>
                <w:rFonts w:ascii="Arial" w:hAnsi="Arial" w:cs="Arial"/>
                <w:sz w:val="22"/>
                <w:szCs w:val="22"/>
              </w:rPr>
              <w:t>25</w:t>
            </w:r>
          </w:p>
        </w:tc>
        <w:tc>
          <w:tcPr>
            <w:tcW w:w="1250" w:type="pct"/>
            <w:tcBorders>
              <w:top w:val="nil"/>
              <w:left w:val="nil"/>
              <w:bottom w:val="single" w:sz="12" w:space="0" w:color="auto"/>
              <w:right w:val="nil"/>
            </w:tcBorders>
            <w:vAlign w:val="center"/>
          </w:tcPr>
          <w:p w14:paraId="2342C405" w14:textId="1E6AF086" w:rsidR="00091FCC" w:rsidRPr="00744BA1" w:rsidRDefault="00091FCC" w:rsidP="00755CCE">
            <w:pPr>
              <w:keepNext/>
              <w:jc w:val="center"/>
              <w:rPr>
                <w:rFonts w:ascii="Arial" w:hAnsi="Arial" w:cs="Arial"/>
                <w:sz w:val="22"/>
                <w:szCs w:val="22"/>
              </w:rPr>
            </w:pPr>
            <w:r w:rsidRPr="00744BA1">
              <w:rPr>
                <w:rFonts w:ascii="Arial" w:hAnsi="Arial" w:cs="Arial"/>
                <w:sz w:val="22"/>
                <w:szCs w:val="22"/>
              </w:rPr>
              <w:t>0.</w:t>
            </w:r>
            <w:r w:rsidR="00C86807">
              <w:rPr>
                <w:rFonts w:ascii="Arial" w:hAnsi="Arial" w:cs="Arial"/>
                <w:sz w:val="22"/>
                <w:szCs w:val="22"/>
              </w:rPr>
              <w:t>6</w:t>
            </w:r>
            <w:r w:rsidRPr="00744BA1">
              <w:rPr>
                <w:rFonts w:ascii="Arial" w:hAnsi="Arial" w:cs="Arial"/>
                <w:sz w:val="22"/>
                <w:szCs w:val="22"/>
              </w:rPr>
              <w:t xml:space="preserve"> ± 0.01</w:t>
            </w:r>
          </w:p>
        </w:tc>
      </w:tr>
    </w:tbl>
    <w:p w14:paraId="2B005831" w14:textId="77777777" w:rsidR="00A2402C" w:rsidRDefault="00660382" w:rsidP="00D93CE3">
      <w:pPr>
        <w:spacing w:after="120" w:line="240" w:lineRule="auto"/>
        <w:jc w:val="both"/>
        <w:outlineLvl w:val="0"/>
        <w:rPr>
          <w:rFonts w:ascii="Arial" w:hAnsi="Arial" w:cs="Arial"/>
          <w:sz w:val="20"/>
          <w:szCs w:val="20"/>
        </w:rPr>
      </w:pPr>
      <w:r w:rsidRPr="00660382">
        <w:rPr>
          <w:rFonts w:ascii="Arial" w:hAnsi="Arial" w:cs="Arial"/>
          <w:sz w:val="20"/>
          <w:szCs w:val="20"/>
        </w:rPr>
        <w:t xml:space="preserve">Reported values and error bars represent the average and standard deviation, respectively for a </w:t>
      </w:r>
      <w:r w:rsidRPr="00660382">
        <w:rPr>
          <w:rFonts w:ascii="Arial" w:hAnsi="Arial" w:cs="Arial"/>
          <w:i/>
          <w:iCs/>
          <w:sz w:val="20"/>
          <w:szCs w:val="20"/>
        </w:rPr>
        <w:t>n=3</w:t>
      </w:r>
      <w:r w:rsidRPr="00660382">
        <w:rPr>
          <w:rFonts w:ascii="Arial" w:hAnsi="Arial" w:cs="Arial"/>
          <w:sz w:val="20"/>
          <w:szCs w:val="20"/>
        </w:rPr>
        <w:t>.</w:t>
      </w:r>
    </w:p>
    <w:p w14:paraId="52283DB3" w14:textId="62107EA0" w:rsidR="00E56413" w:rsidRPr="00D93CE3" w:rsidRDefault="00726F2D" w:rsidP="00D93CE3">
      <w:pPr>
        <w:spacing w:after="120" w:line="240" w:lineRule="auto"/>
        <w:jc w:val="both"/>
        <w:outlineLvl w:val="0"/>
        <w:rPr>
          <w:rFonts w:ascii="Arial" w:hAnsi="Arial" w:cs="Arial"/>
          <w:sz w:val="20"/>
          <w:szCs w:val="20"/>
        </w:rPr>
      </w:pPr>
      <w:r w:rsidRPr="00324064">
        <w:rPr>
          <w:rFonts w:ascii="Times New Roman" w:hAnsi="Times New Roman" w:cs="Times New Roman"/>
          <w:b/>
          <w:bCs/>
          <w:sz w:val="24"/>
          <w:szCs w:val="24"/>
          <w:u w:val="single"/>
        </w:rPr>
        <w:lastRenderedPageBreak/>
        <w:t xml:space="preserve">Nanoindentation </w:t>
      </w:r>
    </w:p>
    <w:p w14:paraId="7C956A99" w14:textId="79873EBB" w:rsidR="00410A2C" w:rsidRDefault="005D6AD9" w:rsidP="00ED28AB">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C86B2BF" wp14:editId="5249D3F4">
            <wp:extent cx="6374710" cy="2492375"/>
            <wp:effectExtent l="0" t="0" r="0" b="0"/>
            <wp:docPr id="1882433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3659" cy="2503693"/>
                    </a:xfrm>
                    <a:prstGeom prst="rect">
                      <a:avLst/>
                    </a:prstGeom>
                    <a:noFill/>
                  </pic:spPr>
                </pic:pic>
              </a:graphicData>
            </a:graphic>
          </wp:inline>
        </w:drawing>
      </w:r>
    </w:p>
    <w:p w14:paraId="68A50391" w14:textId="72601FE9" w:rsidR="00D13A85" w:rsidRPr="00D13A85" w:rsidRDefault="00ED0C23" w:rsidP="00ED0C23">
      <w:pPr>
        <w:rPr>
          <w:rFonts w:ascii="Times New Roman" w:hAnsi="Times New Roman" w:cs="Times New Roman"/>
          <w:sz w:val="21"/>
          <w:szCs w:val="21"/>
        </w:rPr>
      </w:pPr>
      <w:r w:rsidRPr="00324064">
        <w:rPr>
          <w:rFonts w:ascii="Times New Roman" w:hAnsi="Times New Roman" w:cs="Times New Roman"/>
          <w:b/>
          <w:bCs/>
        </w:rPr>
        <w:t>Fig</w:t>
      </w:r>
      <w:r>
        <w:rPr>
          <w:rFonts w:ascii="Times New Roman" w:hAnsi="Times New Roman" w:cs="Times New Roman"/>
          <w:b/>
          <w:bCs/>
        </w:rPr>
        <w:t>ure</w:t>
      </w:r>
      <w:r w:rsidRPr="00324064">
        <w:rPr>
          <w:rFonts w:ascii="Times New Roman" w:hAnsi="Times New Roman" w:cs="Times New Roman"/>
          <w:b/>
          <w:bCs/>
        </w:rPr>
        <w:t xml:space="preserve"> </w:t>
      </w:r>
      <w:r>
        <w:rPr>
          <w:rFonts w:ascii="Times New Roman" w:hAnsi="Times New Roman" w:cs="Times New Roman"/>
          <w:b/>
          <w:bCs/>
        </w:rPr>
        <w:t>S12</w:t>
      </w:r>
      <w:r w:rsidRPr="00324064">
        <w:rPr>
          <w:rFonts w:ascii="Times New Roman" w:hAnsi="Times New Roman" w:cs="Times New Roman"/>
          <w:b/>
          <w:bCs/>
        </w:rPr>
        <w:t>.</w:t>
      </w:r>
      <w:r w:rsidR="0016000D" w:rsidRPr="0016000D">
        <w:rPr>
          <w:rFonts w:ascii="Times New Roman" w:hAnsi="Times New Roman" w:cs="Times New Roman"/>
          <w:sz w:val="21"/>
          <w:szCs w:val="21"/>
        </w:rPr>
        <w:t xml:space="preserve"> </w:t>
      </w:r>
      <w:r w:rsidR="0016000D" w:rsidRPr="00E146CB">
        <w:rPr>
          <w:rFonts w:ascii="Times New Roman" w:hAnsi="Times New Roman" w:cs="Times New Roman"/>
        </w:rPr>
        <w:t xml:space="preserve">Reduced modulus as a function of distance in the X2 direction obtained via nanoindentation for </w:t>
      </w:r>
      <w:r w:rsidR="005C6762" w:rsidRPr="00E146CB">
        <w:rPr>
          <w:rFonts w:ascii="Times New Roman" w:hAnsi="Times New Roman" w:cs="Times New Roman"/>
        </w:rPr>
        <w:t xml:space="preserve">1.5 cm wide </w:t>
      </w:r>
      <w:r w:rsidR="00D13A85" w:rsidRPr="00E146CB">
        <w:rPr>
          <w:rFonts w:ascii="Times New Roman" w:hAnsi="Times New Roman" w:cs="Times New Roman"/>
        </w:rPr>
        <w:t xml:space="preserve">architected specimens 24 h post polymerization. </w:t>
      </w:r>
      <w:proofErr w:type="gramStart"/>
      <w:r w:rsidR="00D13A85" w:rsidRPr="00E146CB">
        <w:rPr>
          <w:rFonts w:ascii="Times New Roman" w:hAnsi="Times New Roman" w:cs="Times New Roman"/>
          <w:b/>
          <w:bCs/>
        </w:rPr>
        <w:t>a,</w:t>
      </w:r>
      <w:proofErr w:type="gramEnd"/>
      <w:r w:rsidR="00D13A85" w:rsidRPr="00E146CB">
        <w:rPr>
          <w:rFonts w:ascii="Times New Roman" w:hAnsi="Times New Roman" w:cs="Times New Roman"/>
          <w:b/>
          <w:bCs/>
        </w:rPr>
        <w:t xml:space="preserve"> </w:t>
      </w:r>
      <w:r w:rsidR="00D13A85" w:rsidRPr="00E146CB">
        <w:rPr>
          <w:rFonts w:ascii="Times New Roman" w:hAnsi="Times New Roman" w:cs="Times New Roman"/>
        </w:rPr>
        <w:t xml:space="preserve">Specimen derived with the Ru-1 initiator. </w:t>
      </w:r>
      <w:r w:rsidR="00D13A85" w:rsidRPr="00E146CB">
        <w:rPr>
          <w:rFonts w:ascii="Times New Roman" w:hAnsi="Times New Roman" w:cs="Times New Roman"/>
          <w:b/>
          <w:bCs/>
        </w:rPr>
        <w:t xml:space="preserve">b, </w:t>
      </w:r>
      <w:r w:rsidR="00D13A85" w:rsidRPr="00E146CB">
        <w:rPr>
          <w:rFonts w:ascii="Times New Roman" w:hAnsi="Times New Roman" w:cs="Times New Roman"/>
        </w:rPr>
        <w:t>Specimen derived with the Ru-2 initiator.</w:t>
      </w:r>
      <w:r w:rsidR="00D13A85">
        <w:rPr>
          <w:rFonts w:ascii="Times New Roman" w:hAnsi="Times New Roman" w:cs="Times New Roman"/>
          <w:sz w:val="21"/>
          <w:szCs w:val="21"/>
        </w:rPr>
        <w:t xml:space="preserve"> </w:t>
      </w:r>
    </w:p>
    <w:p w14:paraId="0C1C9D08" w14:textId="77777777" w:rsidR="00744BA1" w:rsidRDefault="00744BA1" w:rsidP="00726F2D">
      <w:pPr>
        <w:rPr>
          <w:rFonts w:ascii="Times New Roman" w:hAnsi="Times New Roman" w:cs="Times New Roman"/>
          <w:b/>
          <w:bCs/>
          <w:sz w:val="24"/>
          <w:szCs w:val="24"/>
        </w:rPr>
      </w:pPr>
    </w:p>
    <w:p w14:paraId="16085417" w14:textId="588EB585" w:rsidR="00E56413" w:rsidRPr="00FF3991" w:rsidRDefault="005B714C" w:rsidP="00726F2D">
      <w:pPr>
        <w:rPr>
          <w:rFonts w:ascii="Times New Roman" w:hAnsi="Times New Roman" w:cs="Times New Roman"/>
          <w:b/>
          <w:bCs/>
          <w:sz w:val="24"/>
          <w:szCs w:val="24"/>
          <w:u w:val="single"/>
        </w:rPr>
      </w:pPr>
      <w:r w:rsidRPr="00324064">
        <w:rPr>
          <w:rFonts w:ascii="Times New Roman" w:hAnsi="Times New Roman" w:cs="Times New Roman"/>
          <w:b/>
          <w:bCs/>
          <w:sz w:val="24"/>
          <w:szCs w:val="24"/>
          <w:u w:val="single"/>
        </w:rPr>
        <w:t xml:space="preserve">Uniaxial Tensile Tests </w:t>
      </w:r>
    </w:p>
    <w:p w14:paraId="4198DA51" w14:textId="4DB508CF" w:rsidR="00EC4713" w:rsidRDefault="002B2997" w:rsidP="0005436E">
      <w:pPr>
        <w:jc w:val="center"/>
        <w:rPr>
          <w:rFonts w:ascii="Times New Roman" w:hAnsi="Times New Roman" w:cs="Times New Roman"/>
          <w:b/>
          <w:bCs/>
          <w:sz w:val="24"/>
          <w:szCs w:val="24"/>
        </w:rPr>
      </w:pPr>
      <w:r w:rsidRPr="002B2997">
        <w:rPr>
          <w:rFonts w:ascii="Times New Roman" w:hAnsi="Times New Roman" w:cs="Times New Roman"/>
          <w:b/>
          <w:bCs/>
          <w:noProof/>
          <w:sz w:val="24"/>
          <w:szCs w:val="24"/>
        </w:rPr>
        <w:drawing>
          <wp:inline distT="0" distB="0" distL="0" distR="0" wp14:anchorId="035A8779" wp14:editId="2A39896E">
            <wp:extent cx="2857500" cy="2564865"/>
            <wp:effectExtent l="0" t="0" r="0" b="0"/>
            <wp:docPr id="6656374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37495"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886736" cy="2591107"/>
                    </a:xfrm>
                    <a:prstGeom prst="rect">
                      <a:avLst/>
                    </a:prstGeom>
                  </pic:spPr>
                </pic:pic>
              </a:graphicData>
            </a:graphic>
          </wp:inline>
        </w:drawing>
      </w:r>
    </w:p>
    <w:p w14:paraId="17621953" w14:textId="239839A4" w:rsidR="0073512D" w:rsidRDefault="0073512D" w:rsidP="0073512D">
      <w:pPr>
        <w:jc w:val="both"/>
        <w:rPr>
          <w:rFonts w:ascii="Times New Roman" w:hAnsi="Times New Roman" w:cs="Times New Roman"/>
        </w:rPr>
      </w:pPr>
      <w:r w:rsidRPr="00324064">
        <w:rPr>
          <w:rFonts w:ascii="Times New Roman" w:hAnsi="Times New Roman" w:cs="Times New Roman"/>
          <w:b/>
          <w:bCs/>
        </w:rPr>
        <w:t>Fig</w:t>
      </w:r>
      <w:r>
        <w:rPr>
          <w:rFonts w:ascii="Times New Roman" w:hAnsi="Times New Roman" w:cs="Times New Roman"/>
          <w:b/>
          <w:bCs/>
        </w:rPr>
        <w:t>ure</w:t>
      </w:r>
      <w:r w:rsidRPr="00324064">
        <w:rPr>
          <w:rFonts w:ascii="Times New Roman" w:hAnsi="Times New Roman" w:cs="Times New Roman"/>
          <w:b/>
          <w:bCs/>
        </w:rPr>
        <w:t xml:space="preserve"> S</w:t>
      </w:r>
      <w:r w:rsidR="00ED0C23">
        <w:rPr>
          <w:rFonts w:ascii="Times New Roman" w:hAnsi="Times New Roman" w:cs="Times New Roman"/>
          <w:b/>
          <w:bCs/>
        </w:rPr>
        <w:t>13</w:t>
      </w:r>
      <w:r w:rsidRPr="00324064">
        <w:rPr>
          <w:rFonts w:ascii="Times New Roman" w:hAnsi="Times New Roman" w:cs="Times New Roman"/>
          <w:b/>
          <w:bCs/>
        </w:rPr>
        <w:t xml:space="preserve">. </w:t>
      </w:r>
      <w:r>
        <w:rPr>
          <w:rFonts w:ascii="Times New Roman" w:hAnsi="Times New Roman" w:cs="Times New Roman"/>
        </w:rPr>
        <w:t>Representative stress-strain curve for uniform dog-bones in the A2 configuration fabricated with each ruthenium initiator.</w:t>
      </w:r>
      <w:r w:rsidRPr="00324064">
        <w:rPr>
          <w:rFonts w:ascii="Times New Roman" w:hAnsi="Times New Roman" w:cs="Times New Roman"/>
        </w:rPr>
        <w:t xml:space="preserve"> </w:t>
      </w:r>
    </w:p>
    <w:p w14:paraId="05BDAADA" w14:textId="77777777" w:rsidR="002500F5" w:rsidRDefault="002500F5" w:rsidP="0073512D">
      <w:pPr>
        <w:jc w:val="both"/>
        <w:rPr>
          <w:rFonts w:ascii="Times New Roman" w:hAnsi="Times New Roman" w:cs="Times New Roman"/>
          <w:b/>
          <w:bCs/>
        </w:rPr>
      </w:pPr>
    </w:p>
    <w:p w14:paraId="2616AF6A" w14:textId="77777777" w:rsidR="002500F5" w:rsidRDefault="002500F5" w:rsidP="0073512D">
      <w:pPr>
        <w:jc w:val="both"/>
        <w:rPr>
          <w:rFonts w:ascii="Times New Roman" w:hAnsi="Times New Roman" w:cs="Times New Roman"/>
          <w:b/>
          <w:bCs/>
        </w:rPr>
      </w:pPr>
    </w:p>
    <w:p w14:paraId="36047FD5" w14:textId="2DD6B936" w:rsidR="00744BA1" w:rsidRDefault="00744BA1" w:rsidP="0073512D">
      <w:pPr>
        <w:jc w:val="both"/>
        <w:rPr>
          <w:rFonts w:ascii="Times New Roman" w:hAnsi="Times New Roman" w:cs="Times New Roman"/>
          <w:b/>
          <w:bCs/>
        </w:rPr>
      </w:pPr>
    </w:p>
    <w:p w14:paraId="218C147A" w14:textId="77777777" w:rsidR="00FD0A14" w:rsidRDefault="00FD0A14" w:rsidP="0073512D">
      <w:pPr>
        <w:jc w:val="both"/>
        <w:rPr>
          <w:rFonts w:ascii="Times New Roman" w:hAnsi="Times New Roman" w:cs="Times New Roman"/>
          <w:b/>
          <w:bCs/>
        </w:rPr>
      </w:pPr>
    </w:p>
    <w:p w14:paraId="5CF8481A" w14:textId="07EE78ED" w:rsidR="00744BA1" w:rsidRDefault="00744BA1" w:rsidP="00744BA1">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Heat of Fusion – Tensile Specimens </w:t>
      </w:r>
    </w:p>
    <w:p w14:paraId="4456AC2F" w14:textId="77777777" w:rsidR="00E55BB7" w:rsidRDefault="00E55BB7" w:rsidP="00744BA1">
      <w:pPr>
        <w:rPr>
          <w:rFonts w:ascii="Times New Roman" w:hAnsi="Times New Roman" w:cs="Times New Roman"/>
          <w:b/>
          <w:bCs/>
          <w:sz w:val="24"/>
          <w:szCs w:val="24"/>
        </w:rPr>
      </w:pPr>
    </w:p>
    <w:p w14:paraId="3BF2E304" w14:textId="0E593804" w:rsidR="00744BA1" w:rsidRDefault="00744BA1" w:rsidP="00744BA1">
      <w:pPr>
        <w:rPr>
          <w:rFonts w:ascii="Times New Roman" w:hAnsi="Times New Roman" w:cs="Times New Roman"/>
          <w:b/>
          <w:bCs/>
          <w:sz w:val="24"/>
          <w:szCs w:val="24"/>
        </w:rPr>
      </w:pPr>
      <w:r>
        <w:rPr>
          <w:rFonts w:ascii="Times New Roman" w:hAnsi="Times New Roman" w:cs="Times New Roman"/>
          <w:b/>
          <w:bCs/>
          <w:sz w:val="24"/>
          <w:szCs w:val="24"/>
        </w:rPr>
        <w:t xml:space="preserve">Table S5. </w:t>
      </w:r>
      <w:r w:rsidR="00BB1883" w:rsidRPr="00D36866">
        <w:rPr>
          <w:rFonts w:ascii="Times New Roman" w:hAnsi="Times New Roman" w:cs="Times New Roman"/>
          <w:sz w:val="24"/>
          <w:szCs w:val="24"/>
        </w:rPr>
        <w:t xml:space="preserve">Summary of the heat of fusion </w:t>
      </w:r>
      <w:r w:rsidR="00660382" w:rsidRPr="00D36866">
        <w:rPr>
          <w:rFonts w:ascii="Times New Roman" w:hAnsi="Times New Roman" w:cs="Times New Roman"/>
          <w:sz w:val="24"/>
          <w:szCs w:val="24"/>
        </w:rPr>
        <w:t xml:space="preserve">for </w:t>
      </w:r>
      <w:r w:rsidR="00BB1883" w:rsidRPr="00D36866">
        <w:rPr>
          <w:rFonts w:ascii="Times New Roman" w:hAnsi="Times New Roman" w:cs="Times New Roman"/>
          <w:sz w:val="24"/>
          <w:szCs w:val="24"/>
        </w:rPr>
        <w:t xml:space="preserve">tensile </w:t>
      </w:r>
      <w:r w:rsidR="00660382" w:rsidRPr="00D36866">
        <w:rPr>
          <w:rFonts w:ascii="Times New Roman" w:hAnsi="Times New Roman" w:cs="Times New Roman"/>
          <w:sz w:val="24"/>
          <w:szCs w:val="24"/>
        </w:rPr>
        <w:t>specimens derived from different ruthenium initiators and by different modes of front propagation</w:t>
      </w:r>
      <w:r w:rsidR="00D36866">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023"/>
        <w:gridCol w:w="1679"/>
        <w:gridCol w:w="2567"/>
        <w:gridCol w:w="2213"/>
        <w:gridCol w:w="1878"/>
      </w:tblGrid>
      <w:tr w:rsidR="00642B58" w:rsidRPr="00642B58" w14:paraId="3730B262" w14:textId="5DFBF6E1" w:rsidTr="00660382">
        <w:trPr>
          <w:trHeight w:val="432"/>
        </w:trPr>
        <w:tc>
          <w:tcPr>
            <w:tcW w:w="0" w:type="auto"/>
            <w:tcBorders>
              <w:top w:val="single" w:sz="12" w:space="0" w:color="auto"/>
              <w:left w:val="nil"/>
              <w:bottom w:val="single" w:sz="12" w:space="0" w:color="auto"/>
              <w:right w:val="nil"/>
            </w:tcBorders>
            <w:vAlign w:val="center"/>
          </w:tcPr>
          <w:p w14:paraId="11714BEA" w14:textId="77777777" w:rsidR="00642B58" w:rsidRPr="00660382" w:rsidRDefault="00642B58" w:rsidP="00660382">
            <w:pPr>
              <w:jc w:val="center"/>
              <w:rPr>
                <w:rFonts w:ascii="Arial" w:hAnsi="Arial" w:cs="Arial"/>
                <w:b/>
                <w:sz w:val="22"/>
                <w:szCs w:val="22"/>
              </w:rPr>
            </w:pPr>
            <w:r w:rsidRPr="00660382">
              <w:rPr>
                <w:rFonts w:ascii="Arial" w:hAnsi="Arial" w:cs="Arial"/>
                <w:b/>
                <w:sz w:val="22"/>
                <w:szCs w:val="22"/>
              </w:rPr>
              <w:t>Initiator</w:t>
            </w:r>
          </w:p>
        </w:tc>
        <w:tc>
          <w:tcPr>
            <w:tcW w:w="0" w:type="auto"/>
            <w:tcBorders>
              <w:top w:val="single" w:sz="12" w:space="0" w:color="auto"/>
              <w:left w:val="nil"/>
              <w:bottom w:val="single" w:sz="12" w:space="0" w:color="auto"/>
              <w:right w:val="nil"/>
            </w:tcBorders>
            <w:vAlign w:val="center"/>
          </w:tcPr>
          <w:p w14:paraId="5C3830FD" w14:textId="6EB0DCD3" w:rsidR="00642B58" w:rsidRPr="00660382" w:rsidRDefault="00642B58" w:rsidP="00660382">
            <w:pPr>
              <w:jc w:val="center"/>
              <w:rPr>
                <w:rFonts w:ascii="Arial" w:hAnsi="Arial" w:cs="Arial"/>
                <w:b/>
                <w:sz w:val="22"/>
                <w:szCs w:val="22"/>
              </w:rPr>
            </w:pPr>
            <w:r w:rsidRPr="00660382">
              <w:rPr>
                <w:rFonts w:ascii="Arial" w:hAnsi="Arial" w:cs="Arial"/>
                <w:b/>
                <w:sz w:val="22"/>
                <w:szCs w:val="22"/>
              </w:rPr>
              <w:t>Specimen Type</w:t>
            </w:r>
          </w:p>
        </w:tc>
        <w:tc>
          <w:tcPr>
            <w:tcW w:w="0" w:type="auto"/>
            <w:tcBorders>
              <w:top w:val="single" w:sz="12" w:space="0" w:color="auto"/>
              <w:left w:val="nil"/>
              <w:bottom w:val="single" w:sz="12" w:space="0" w:color="auto"/>
              <w:right w:val="nil"/>
            </w:tcBorders>
            <w:vAlign w:val="center"/>
          </w:tcPr>
          <w:p w14:paraId="2C87649C" w14:textId="77777777" w:rsidR="00642B58" w:rsidRPr="00660382" w:rsidRDefault="00642B58" w:rsidP="00660382">
            <w:pPr>
              <w:jc w:val="center"/>
              <w:rPr>
                <w:rFonts w:ascii="Arial" w:hAnsi="Arial" w:cs="Arial"/>
                <w:b/>
                <w:sz w:val="22"/>
                <w:szCs w:val="22"/>
              </w:rPr>
            </w:pPr>
          </w:p>
          <w:p w14:paraId="5F63051F" w14:textId="6C44F4E6" w:rsidR="00642B58" w:rsidRPr="00660382" w:rsidRDefault="00642B58" w:rsidP="00660382">
            <w:pPr>
              <w:jc w:val="center"/>
              <w:rPr>
                <w:rFonts w:ascii="Arial" w:hAnsi="Arial" w:cs="Arial"/>
                <w:b/>
                <w:sz w:val="22"/>
                <w:szCs w:val="22"/>
              </w:rPr>
            </w:pPr>
            <w:r w:rsidRPr="00660382">
              <w:rPr>
                <w:rFonts w:ascii="Arial" w:hAnsi="Arial" w:cs="Arial"/>
                <w:b/>
                <w:sz w:val="22"/>
                <w:szCs w:val="22"/>
              </w:rPr>
              <w:t>Time Post Polymerization</w:t>
            </w:r>
          </w:p>
          <w:p w14:paraId="72BC3386" w14:textId="612B90E8" w:rsidR="00642B58" w:rsidRPr="00660382" w:rsidRDefault="00642B58" w:rsidP="00660382">
            <w:pPr>
              <w:jc w:val="center"/>
              <w:rPr>
                <w:rFonts w:ascii="Arial" w:hAnsi="Arial" w:cs="Arial"/>
                <w:b/>
                <w:sz w:val="22"/>
                <w:szCs w:val="22"/>
              </w:rPr>
            </w:pPr>
            <w:r w:rsidRPr="00660382">
              <w:rPr>
                <w:rFonts w:ascii="Arial" w:hAnsi="Arial" w:cs="Arial"/>
                <w:b/>
                <w:sz w:val="22"/>
                <w:szCs w:val="22"/>
              </w:rPr>
              <w:t>(h)</w:t>
            </w:r>
          </w:p>
          <w:p w14:paraId="39117ED0" w14:textId="2C7D5C8D" w:rsidR="00642B58" w:rsidRPr="00660382" w:rsidRDefault="00642B58" w:rsidP="00660382">
            <w:pPr>
              <w:jc w:val="center"/>
              <w:rPr>
                <w:rFonts w:ascii="Arial" w:hAnsi="Arial" w:cs="Arial"/>
                <w:b/>
                <w:sz w:val="22"/>
                <w:szCs w:val="22"/>
              </w:rPr>
            </w:pPr>
          </w:p>
        </w:tc>
        <w:tc>
          <w:tcPr>
            <w:tcW w:w="0" w:type="auto"/>
            <w:tcBorders>
              <w:top w:val="single" w:sz="12" w:space="0" w:color="auto"/>
              <w:left w:val="nil"/>
              <w:bottom w:val="single" w:sz="12" w:space="0" w:color="auto"/>
              <w:right w:val="nil"/>
            </w:tcBorders>
            <w:vAlign w:val="center"/>
          </w:tcPr>
          <w:p w14:paraId="7F6F690C" w14:textId="0672824E" w:rsidR="00642B58" w:rsidRPr="00660382" w:rsidRDefault="00642B58" w:rsidP="00660382">
            <w:pPr>
              <w:jc w:val="center"/>
              <w:rPr>
                <w:rFonts w:ascii="Arial" w:hAnsi="Arial" w:cs="Arial"/>
                <w:b/>
                <w:sz w:val="22"/>
                <w:szCs w:val="22"/>
              </w:rPr>
            </w:pPr>
            <w:r w:rsidRPr="00660382">
              <w:rPr>
                <w:rFonts w:ascii="Arial" w:hAnsi="Arial" w:cs="Arial"/>
                <w:b/>
                <w:sz w:val="22"/>
                <w:szCs w:val="22"/>
              </w:rPr>
              <w:t>Ambient Temperature</w:t>
            </w:r>
          </w:p>
          <w:p w14:paraId="39A62D9D" w14:textId="701DF335" w:rsidR="00642B58" w:rsidRPr="00660382" w:rsidRDefault="00642B58" w:rsidP="00660382">
            <w:pPr>
              <w:jc w:val="center"/>
              <w:rPr>
                <w:rFonts w:ascii="Arial" w:hAnsi="Arial" w:cs="Arial"/>
                <w:b/>
                <w:sz w:val="22"/>
                <w:szCs w:val="22"/>
              </w:rPr>
            </w:pPr>
            <w:r w:rsidRPr="00660382">
              <w:rPr>
                <w:rFonts w:ascii="Arial" w:hAnsi="Arial" w:cs="Arial"/>
                <w:b/>
                <w:sz w:val="22"/>
                <w:szCs w:val="22"/>
              </w:rPr>
              <w:t>(°C)</w:t>
            </w:r>
          </w:p>
        </w:tc>
        <w:tc>
          <w:tcPr>
            <w:tcW w:w="0" w:type="auto"/>
            <w:tcBorders>
              <w:top w:val="single" w:sz="12" w:space="0" w:color="auto"/>
              <w:left w:val="nil"/>
              <w:bottom w:val="single" w:sz="12" w:space="0" w:color="auto"/>
              <w:right w:val="nil"/>
            </w:tcBorders>
            <w:vAlign w:val="center"/>
          </w:tcPr>
          <w:p w14:paraId="263B0DED" w14:textId="76261F33" w:rsidR="00642B58" w:rsidRPr="00660382" w:rsidRDefault="00642B58" w:rsidP="00660382">
            <w:pPr>
              <w:jc w:val="center"/>
              <w:rPr>
                <w:rFonts w:ascii="Arial" w:hAnsi="Arial" w:cs="Arial"/>
                <w:b/>
                <w:sz w:val="22"/>
                <w:szCs w:val="22"/>
              </w:rPr>
            </w:pPr>
            <w:r w:rsidRPr="00660382">
              <w:rPr>
                <w:rFonts w:ascii="Arial" w:hAnsi="Arial" w:cs="Arial"/>
                <w:b/>
                <w:sz w:val="22"/>
                <w:szCs w:val="22"/>
              </w:rPr>
              <w:t>Heat of Fusion (J/g)</w:t>
            </w:r>
          </w:p>
        </w:tc>
      </w:tr>
      <w:tr w:rsidR="00642B58" w:rsidRPr="00642B58" w14:paraId="2C4666BD" w14:textId="4291FE10" w:rsidTr="00660382">
        <w:trPr>
          <w:trHeight w:val="432"/>
        </w:trPr>
        <w:tc>
          <w:tcPr>
            <w:tcW w:w="0" w:type="auto"/>
            <w:tcBorders>
              <w:top w:val="single" w:sz="12" w:space="0" w:color="auto"/>
              <w:left w:val="nil"/>
              <w:bottom w:val="nil"/>
              <w:right w:val="nil"/>
            </w:tcBorders>
            <w:vAlign w:val="center"/>
          </w:tcPr>
          <w:p w14:paraId="623824FA" w14:textId="19DBF849" w:rsidR="00642B58" w:rsidRPr="00660382" w:rsidRDefault="00642B58" w:rsidP="00660382">
            <w:pPr>
              <w:jc w:val="center"/>
              <w:rPr>
                <w:rFonts w:ascii="Arial" w:hAnsi="Arial" w:cs="Arial"/>
                <w:sz w:val="22"/>
                <w:szCs w:val="22"/>
              </w:rPr>
            </w:pPr>
            <w:r w:rsidRPr="00660382">
              <w:rPr>
                <w:rFonts w:ascii="Arial" w:hAnsi="Arial" w:cs="Arial"/>
                <w:sz w:val="22"/>
                <w:szCs w:val="22"/>
              </w:rPr>
              <w:t>Ru-1</w:t>
            </w:r>
          </w:p>
        </w:tc>
        <w:tc>
          <w:tcPr>
            <w:tcW w:w="0" w:type="auto"/>
            <w:tcBorders>
              <w:top w:val="single" w:sz="12" w:space="0" w:color="auto"/>
              <w:left w:val="nil"/>
              <w:bottom w:val="nil"/>
              <w:right w:val="nil"/>
            </w:tcBorders>
            <w:vAlign w:val="center"/>
          </w:tcPr>
          <w:p w14:paraId="1EEF80AF" w14:textId="15823EF7" w:rsidR="00642B58" w:rsidRPr="00660382" w:rsidRDefault="00660382" w:rsidP="00660382">
            <w:pPr>
              <w:jc w:val="center"/>
              <w:rPr>
                <w:rFonts w:ascii="Arial" w:hAnsi="Arial" w:cs="Arial"/>
                <w:sz w:val="22"/>
                <w:szCs w:val="22"/>
              </w:rPr>
            </w:pPr>
            <w:r>
              <w:rPr>
                <w:rFonts w:ascii="Arial" w:hAnsi="Arial" w:cs="Arial"/>
                <w:sz w:val="22"/>
                <w:szCs w:val="22"/>
              </w:rPr>
              <w:t>Architected A1</w:t>
            </w:r>
          </w:p>
        </w:tc>
        <w:tc>
          <w:tcPr>
            <w:tcW w:w="0" w:type="auto"/>
            <w:tcBorders>
              <w:top w:val="single" w:sz="12" w:space="0" w:color="auto"/>
              <w:left w:val="nil"/>
              <w:bottom w:val="nil"/>
              <w:right w:val="nil"/>
            </w:tcBorders>
            <w:vAlign w:val="center"/>
          </w:tcPr>
          <w:p w14:paraId="652888B2" w14:textId="0D5397D4" w:rsidR="00642B58" w:rsidRPr="00660382" w:rsidRDefault="00434595" w:rsidP="00660382">
            <w:pPr>
              <w:jc w:val="center"/>
              <w:rPr>
                <w:rFonts w:ascii="Arial" w:hAnsi="Arial" w:cs="Arial"/>
                <w:sz w:val="22"/>
                <w:szCs w:val="22"/>
              </w:rPr>
            </w:pPr>
            <w:r>
              <w:rPr>
                <w:rFonts w:ascii="Arial" w:hAnsi="Arial" w:cs="Arial"/>
                <w:sz w:val="22"/>
                <w:szCs w:val="22"/>
              </w:rPr>
              <w:t>144</w:t>
            </w:r>
          </w:p>
        </w:tc>
        <w:tc>
          <w:tcPr>
            <w:tcW w:w="0" w:type="auto"/>
            <w:tcBorders>
              <w:top w:val="single" w:sz="12" w:space="0" w:color="auto"/>
              <w:left w:val="nil"/>
              <w:bottom w:val="nil"/>
              <w:right w:val="nil"/>
            </w:tcBorders>
            <w:vAlign w:val="center"/>
          </w:tcPr>
          <w:p w14:paraId="5F110DAC" w14:textId="6E824B6F" w:rsidR="00642B58" w:rsidRPr="00660382" w:rsidRDefault="003F4187" w:rsidP="00660382">
            <w:pPr>
              <w:jc w:val="center"/>
              <w:rPr>
                <w:rFonts w:ascii="Arial" w:hAnsi="Arial" w:cs="Arial"/>
                <w:sz w:val="22"/>
                <w:szCs w:val="22"/>
              </w:rPr>
            </w:pPr>
            <w:r>
              <w:rPr>
                <w:rFonts w:ascii="Arial" w:hAnsi="Arial" w:cs="Arial"/>
                <w:sz w:val="22"/>
                <w:szCs w:val="22"/>
              </w:rPr>
              <w:t>20</w:t>
            </w:r>
          </w:p>
        </w:tc>
        <w:tc>
          <w:tcPr>
            <w:tcW w:w="0" w:type="auto"/>
            <w:tcBorders>
              <w:top w:val="single" w:sz="12" w:space="0" w:color="auto"/>
              <w:left w:val="nil"/>
              <w:bottom w:val="nil"/>
              <w:right w:val="nil"/>
            </w:tcBorders>
            <w:vAlign w:val="center"/>
          </w:tcPr>
          <w:p w14:paraId="75CC71CB" w14:textId="2E476CB1" w:rsidR="00642B58" w:rsidRPr="00660382" w:rsidRDefault="00437950" w:rsidP="00660382">
            <w:pPr>
              <w:jc w:val="center"/>
              <w:rPr>
                <w:rFonts w:ascii="Arial" w:hAnsi="Arial" w:cs="Arial"/>
                <w:sz w:val="22"/>
                <w:szCs w:val="22"/>
              </w:rPr>
            </w:pPr>
            <w:r>
              <w:rPr>
                <w:rFonts w:ascii="Arial" w:hAnsi="Arial" w:cs="Arial"/>
                <w:sz w:val="22"/>
                <w:szCs w:val="22"/>
              </w:rPr>
              <w:t>8</w:t>
            </w:r>
            <w:r w:rsidR="008F2B72">
              <w:rPr>
                <w:rFonts w:ascii="Arial" w:hAnsi="Arial" w:cs="Arial"/>
                <w:sz w:val="22"/>
                <w:szCs w:val="22"/>
              </w:rPr>
              <w:t>4</w:t>
            </w:r>
            <w:r>
              <w:rPr>
                <w:rFonts w:ascii="Arial" w:hAnsi="Arial" w:cs="Arial"/>
                <w:sz w:val="22"/>
                <w:szCs w:val="22"/>
              </w:rPr>
              <w:t xml:space="preserve">.4 </w:t>
            </w:r>
            <w:r w:rsidR="00642B58" w:rsidRPr="00660382">
              <w:rPr>
                <w:rFonts w:ascii="Arial" w:hAnsi="Arial" w:cs="Arial"/>
                <w:sz w:val="22"/>
                <w:szCs w:val="22"/>
              </w:rPr>
              <w:t>±</w:t>
            </w:r>
            <w:r w:rsidR="002D20F1">
              <w:rPr>
                <w:rFonts w:ascii="Arial" w:hAnsi="Arial" w:cs="Arial"/>
                <w:sz w:val="22"/>
                <w:szCs w:val="22"/>
              </w:rPr>
              <w:t xml:space="preserve"> 9.2</w:t>
            </w:r>
          </w:p>
        </w:tc>
      </w:tr>
      <w:tr w:rsidR="00660382" w:rsidRPr="00642B58" w14:paraId="0BB13A2D" w14:textId="77777777" w:rsidTr="00660382">
        <w:trPr>
          <w:trHeight w:val="432"/>
        </w:trPr>
        <w:tc>
          <w:tcPr>
            <w:tcW w:w="0" w:type="auto"/>
            <w:tcBorders>
              <w:top w:val="nil"/>
              <w:left w:val="nil"/>
              <w:bottom w:val="nil"/>
              <w:right w:val="nil"/>
            </w:tcBorders>
            <w:vAlign w:val="center"/>
          </w:tcPr>
          <w:p w14:paraId="70B048B4" w14:textId="67E8E278" w:rsidR="00660382" w:rsidRPr="00660382" w:rsidRDefault="00660382" w:rsidP="00660382">
            <w:pPr>
              <w:jc w:val="center"/>
              <w:rPr>
                <w:rFonts w:ascii="Arial" w:hAnsi="Arial" w:cs="Arial"/>
                <w:sz w:val="22"/>
                <w:szCs w:val="22"/>
              </w:rPr>
            </w:pPr>
            <w:r w:rsidRPr="00660382">
              <w:rPr>
                <w:rFonts w:ascii="Arial" w:hAnsi="Arial" w:cs="Arial"/>
                <w:sz w:val="22"/>
                <w:szCs w:val="22"/>
              </w:rPr>
              <w:t>Ru-1</w:t>
            </w:r>
          </w:p>
        </w:tc>
        <w:tc>
          <w:tcPr>
            <w:tcW w:w="0" w:type="auto"/>
            <w:tcBorders>
              <w:top w:val="nil"/>
              <w:left w:val="nil"/>
              <w:bottom w:val="nil"/>
              <w:right w:val="nil"/>
            </w:tcBorders>
            <w:vAlign w:val="center"/>
          </w:tcPr>
          <w:p w14:paraId="35E210BC" w14:textId="58318BFD" w:rsidR="00660382" w:rsidRPr="00660382" w:rsidRDefault="00660382" w:rsidP="00660382">
            <w:pPr>
              <w:jc w:val="center"/>
              <w:rPr>
                <w:rFonts w:ascii="Arial" w:hAnsi="Arial" w:cs="Arial"/>
                <w:sz w:val="22"/>
                <w:szCs w:val="22"/>
              </w:rPr>
            </w:pPr>
            <w:r>
              <w:rPr>
                <w:rFonts w:ascii="Arial" w:hAnsi="Arial" w:cs="Arial"/>
                <w:sz w:val="22"/>
                <w:szCs w:val="22"/>
              </w:rPr>
              <w:t>Architected A2</w:t>
            </w:r>
          </w:p>
        </w:tc>
        <w:tc>
          <w:tcPr>
            <w:tcW w:w="0" w:type="auto"/>
            <w:tcBorders>
              <w:top w:val="nil"/>
              <w:left w:val="nil"/>
              <w:bottom w:val="nil"/>
              <w:right w:val="nil"/>
            </w:tcBorders>
            <w:vAlign w:val="center"/>
          </w:tcPr>
          <w:p w14:paraId="3CA8D324" w14:textId="4E716C6A" w:rsidR="00660382" w:rsidRPr="00660382" w:rsidRDefault="00434595" w:rsidP="00660382">
            <w:pPr>
              <w:jc w:val="center"/>
              <w:rPr>
                <w:rFonts w:ascii="Arial" w:hAnsi="Arial" w:cs="Arial"/>
                <w:sz w:val="22"/>
                <w:szCs w:val="22"/>
              </w:rPr>
            </w:pPr>
            <w:r>
              <w:rPr>
                <w:rFonts w:ascii="Arial" w:hAnsi="Arial" w:cs="Arial"/>
                <w:sz w:val="22"/>
                <w:szCs w:val="22"/>
              </w:rPr>
              <w:t>144</w:t>
            </w:r>
          </w:p>
        </w:tc>
        <w:tc>
          <w:tcPr>
            <w:tcW w:w="0" w:type="auto"/>
            <w:tcBorders>
              <w:top w:val="nil"/>
              <w:left w:val="nil"/>
              <w:bottom w:val="nil"/>
              <w:right w:val="nil"/>
            </w:tcBorders>
            <w:vAlign w:val="center"/>
          </w:tcPr>
          <w:p w14:paraId="33B8D390" w14:textId="41BD167B" w:rsidR="00660382" w:rsidRPr="00660382" w:rsidRDefault="003F4187" w:rsidP="00660382">
            <w:pPr>
              <w:jc w:val="center"/>
              <w:rPr>
                <w:rFonts w:ascii="Arial" w:hAnsi="Arial" w:cs="Arial"/>
                <w:sz w:val="22"/>
                <w:szCs w:val="22"/>
              </w:rPr>
            </w:pPr>
            <w:r>
              <w:rPr>
                <w:rFonts w:ascii="Arial" w:hAnsi="Arial" w:cs="Arial"/>
                <w:sz w:val="22"/>
                <w:szCs w:val="22"/>
              </w:rPr>
              <w:t>20</w:t>
            </w:r>
          </w:p>
        </w:tc>
        <w:tc>
          <w:tcPr>
            <w:tcW w:w="0" w:type="auto"/>
            <w:tcBorders>
              <w:top w:val="nil"/>
              <w:left w:val="nil"/>
              <w:bottom w:val="nil"/>
              <w:right w:val="nil"/>
            </w:tcBorders>
            <w:vAlign w:val="center"/>
          </w:tcPr>
          <w:p w14:paraId="5498F9BA" w14:textId="6501EE00" w:rsidR="00660382" w:rsidRPr="00660382" w:rsidRDefault="00437950" w:rsidP="00660382">
            <w:pPr>
              <w:jc w:val="center"/>
              <w:rPr>
                <w:rFonts w:ascii="Arial" w:hAnsi="Arial" w:cs="Arial"/>
                <w:sz w:val="22"/>
                <w:szCs w:val="22"/>
              </w:rPr>
            </w:pPr>
            <w:r>
              <w:rPr>
                <w:rFonts w:ascii="Arial" w:hAnsi="Arial" w:cs="Arial"/>
                <w:sz w:val="22"/>
                <w:szCs w:val="22"/>
              </w:rPr>
              <w:t xml:space="preserve">85.7 </w:t>
            </w:r>
            <w:r w:rsidR="006F034F" w:rsidRPr="00660382">
              <w:rPr>
                <w:rFonts w:ascii="Arial" w:hAnsi="Arial" w:cs="Arial"/>
                <w:sz w:val="22"/>
                <w:szCs w:val="22"/>
              </w:rPr>
              <w:t>±</w:t>
            </w:r>
            <w:r w:rsidR="002D20F1">
              <w:rPr>
                <w:rFonts w:ascii="Arial" w:hAnsi="Arial" w:cs="Arial"/>
                <w:sz w:val="22"/>
                <w:szCs w:val="22"/>
              </w:rPr>
              <w:t xml:space="preserve"> 7.4</w:t>
            </w:r>
          </w:p>
        </w:tc>
      </w:tr>
      <w:tr w:rsidR="00660382" w:rsidRPr="00642B58" w14:paraId="5285E256" w14:textId="77777777" w:rsidTr="00660382">
        <w:trPr>
          <w:trHeight w:val="432"/>
        </w:trPr>
        <w:tc>
          <w:tcPr>
            <w:tcW w:w="0" w:type="auto"/>
            <w:tcBorders>
              <w:top w:val="nil"/>
              <w:left w:val="nil"/>
              <w:bottom w:val="nil"/>
              <w:right w:val="nil"/>
            </w:tcBorders>
            <w:vAlign w:val="center"/>
          </w:tcPr>
          <w:p w14:paraId="0A1CB8C1" w14:textId="7C5443E9" w:rsidR="00660382" w:rsidRPr="00660382" w:rsidRDefault="00660382" w:rsidP="00660382">
            <w:pPr>
              <w:jc w:val="center"/>
              <w:rPr>
                <w:rFonts w:ascii="Arial" w:hAnsi="Arial" w:cs="Arial"/>
                <w:sz w:val="22"/>
                <w:szCs w:val="22"/>
              </w:rPr>
            </w:pPr>
            <w:r>
              <w:rPr>
                <w:rFonts w:ascii="Arial" w:hAnsi="Arial" w:cs="Arial"/>
                <w:sz w:val="22"/>
                <w:szCs w:val="22"/>
              </w:rPr>
              <w:t xml:space="preserve">Ru-1 </w:t>
            </w:r>
          </w:p>
        </w:tc>
        <w:tc>
          <w:tcPr>
            <w:tcW w:w="0" w:type="auto"/>
            <w:tcBorders>
              <w:top w:val="nil"/>
              <w:left w:val="nil"/>
              <w:bottom w:val="nil"/>
              <w:right w:val="nil"/>
            </w:tcBorders>
            <w:vAlign w:val="center"/>
          </w:tcPr>
          <w:p w14:paraId="0AE86FF3" w14:textId="37806FD3" w:rsidR="00660382" w:rsidRPr="00660382" w:rsidRDefault="00660382" w:rsidP="00660382">
            <w:pPr>
              <w:jc w:val="center"/>
              <w:rPr>
                <w:rFonts w:ascii="Arial" w:hAnsi="Arial" w:cs="Arial"/>
                <w:sz w:val="22"/>
                <w:szCs w:val="22"/>
              </w:rPr>
            </w:pPr>
            <w:r>
              <w:rPr>
                <w:rFonts w:ascii="Arial" w:hAnsi="Arial" w:cs="Arial"/>
                <w:sz w:val="22"/>
                <w:szCs w:val="22"/>
              </w:rPr>
              <w:t>Uniform A1</w:t>
            </w:r>
          </w:p>
        </w:tc>
        <w:tc>
          <w:tcPr>
            <w:tcW w:w="0" w:type="auto"/>
            <w:tcBorders>
              <w:top w:val="nil"/>
              <w:left w:val="nil"/>
              <w:bottom w:val="nil"/>
              <w:right w:val="nil"/>
            </w:tcBorders>
            <w:vAlign w:val="center"/>
          </w:tcPr>
          <w:p w14:paraId="121B7AB9" w14:textId="23D4169F" w:rsidR="00660382" w:rsidRPr="00660382" w:rsidRDefault="00434595" w:rsidP="00660382">
            <w:pPr>
              <w:jc w:val="center"/>
              <w:rPr>
                <w:rFonts w:ascii="Arial" w:hAnsi="Arial" w:cs="Arial"/>
                <w:sz w:val="22"/>
                <w:szCs w:val="22"/>
              </w:rPr>
            </w:pPr>
            <w:r>
              <w:rPr>
                <w:rFonts w:ascii="Arial" w:hAnsi="Arial" w:cs="Arial"/>
                <w:sz w:val="22"/>
                <w:szCs w:val="22"/>
              </w:rPr>
              <w:t>72</w:t>
            </w:r>
          </w:p>
        </w:tc>
        <w:tc>
          <w:tcPr>
            <w:tcW w:w="0" w:type="auto"/>
            <w:tcBorders>
              <w:top w:val="nil"/>
              <w:left w:val="nil"/>
              <w:bottom w:val="nil"/>
              <w:right w:val="nil"/>
            </w:tcBorders>
            <w:vAlign w:val="center"/>
          </w:tcPr>
          <w:p w14:paraId="433FBC96" w14:textId="3D40D910" w:rsidR="00660382" w:rsidRPr="00660382" w:rsidRDefault="003F4187" w:rsidP="00660382">
            <w:pPr>
              <w:jc w:val="center"/>
              <w:rPr>
                <w:rFonts w:ascii="Arial" w:hAnsi="Arial" w:cs="Arial"/>
                <w:sz w:val="22"/>
                <w:szCs w:val="22"/>
              </w:rPr>
            </w:pPr>
            <w:r>
              <w:rPr>
                <w:rFonts w:ascii="Arial" w:hAnsi="Arial" w:cs="Arial"/>
                <w:sz w:val="22"/>
                <w:szCs w:val="22"/>
              </w:rPr>
              <w:t>20</w:t>
            </w:r>
          </w:p>
        </w:tc>
        <w:tc>
          <w:tcPr>
            <w:tcW w:w="0" w:type="auto"/>
            <w:tcBorders>
              <w:top w:val="nil"/>
              <w:left w:val="nil"/>
              <w:bottom w:val="nil"/>
              <w:right w:val="nil"/>
            </w:tcBorders>
            <w:vAlign w:val="center"/>
          </w:tcPr>
          <w:p w14:paraId="7F3294DD" w14:textId="708ADEB6" w:rsidR="00660382" w:rsidRPr="00660382" w:rsidRDefault="00437950" w:rsidP="00660382">
            <w:pPr>
              <w:jc w:val="center"/>
              <w:rPr>
                <w:rFonts w:ascii="Arial" w:hAnsi="Arial" w:cs="Arial"/>
                <w:sz w:val="22"/>
                <w:szCs w:val="22"/>
              </w:rPr>
            </w:pPr>
            <w:r>
              <w:rPr>
                <w:rFonts w:ascii="Arial" w:hAnsi="Arial" w:cs="Arial"/>
                <w:sz w:val="22"/>
                <w:szCs w:val="22"/>
              </w:rPr>
              <w:t xml:space="preserve">96.3 </w:t>
            </w:r>
            <w:r w:rsidR="006F034F" w:rsidRPr="00660382">
              <w:rPr>
                <w:rFonts w:ascii="Arial" w:hAnsi="Arial" w:cs="Arial"/>
                <w:sz w:val="22"/>
                <w:szCs w:val="22"/>
              </w:rPr>
              <w:t>±</w:t>
            </w:r>
            <w:r w:rsidR="00E42F5F">
              <w:rPr>
                <w:rFonts w:ascii="Arial" w:hAnsi="Arial" w:cs="Arial"/>
                <w:sz w:val="22"/>
                <w:szCs w:val="22"/>
              </w:rPr>
              <w:t xml:space="preserve"> 5.8</w:t>
            </w:r>
          </w:p>
        </w:tc>
      </w:tr>
      <w:tr w:rsidR="00660382" w:rsidRPr="00642B58" w14:paraId="2B07BD19" w14:textId="77777777" w:rsidTr="00660382">
        <w:trPr>
          <w:trHeight w:val="432"/>
        </w:trPr>
        <w:tc>
          <w:tcPr>
            <w:tcW w:w="0" w:type="auto"/>
            <w:tcBorders>
              <w:top w:val="nil"/>
              <w:left w:val="nil"/>
              <w:bottom w:val="nil"/>
              <w:right w:val="nil"/>
            </w:tcBorders>
            <w:vAlign w:val="center"/>
          </w:tcPr>
          <w:p w14:paraId="1C1F38CB" w14:textId="132E220D" w:rsidR="00660382" w:rsidRPr="00660382" w:rsidRDefault="00660382" w:rsidP="00660382">
            <w:pPr>
              <w:jc w:val="center"/>
              <w:rPr>
                <w:rFonts w:ascii="Arial" w:hAnsi="Arial" w:cs="Arial"/>
                <w:sz w:val="22"/>
                <w:szCs w:val="22"/>
              </w:rPr>
            </w:pPr>
            <w:r>
              <w:rPr>
                <w:rFonts w:ascii="Arial" w:hAnsi="Arial" w:cs="Arial"/>
                <w:sz w:val="22"/>
                <w:szCs w:val="22"/>
              </w:rPr>
              <w:t xml:space="preserve">Ru-1 </w:t>
            </w:r>
          </w:p>
        </w:tc>
        <w:tc>
          <w:tcPr>
            <w:tcW w:w="0" w:type="auto"/>
            <w:tcBorders>
              <w:top w:val="nil"/>
              <w:left w:val="nil"/>
              <w:bottom w:val="nil"/>
              <w:right w:val="nil"/>
            </w:tcBorders>
            <w:vAlign w:val="center"/>
          </w:tcPr>
          <w:p w14:paraId="74D28EBF" w14:textId="0E1264BC" w:rsidR="00660382" w:rsidRPr="00660382" w:rsidRDefault="00660382" w:rsidP="00660382">
            <w:pPr>
              <w:jc w:val="center"/>
              <w:rPr>
                <w:rFonts w:ascii="Arial" w:hAnsi="Arial" w:cs="Arial"/>
                <w:sz w:val="22"/>
                <w:szCs w:val="22"/>
              </w:rPr>
            </w:pPr>
            <w:r>
              <w:rPr>
                <w:rFonts w:ascii="Arial" w:hAnsi="Arial" w:cs="Arial"/>
                <w:sz w:val="22"/>
                <w:szCs w:val="22"/>
              </w:rPr>
              <w:t>Uniform A1</w:t>
            </w:r>
          </w:p>
        </w:tc>
        <w:tc>
          <w:tcPr>
            <w:tcW w:w="0" w:type="auto"/>
            <w:tcBorders>
              <w:top w:val="nil"/>
              <w:left w:val="nil"/>
              <w:bottom w:val="nil"/>
              <w:right w:val="nil"/>
            </w:tcBorders>
            <w:vAlign w:val="center"/>
          </w:tcPr>
          <w:p w14:paraId="4CBB2EC5" w14:textId="06B49DF8" w:rsidR="00660382" w:rsidRPr="00660382" w:rsidRDefault="00434595" w:rsidP="00660382">
            <w:pPr>
              <w:jc w:val="center"/>
              <w:rPr>
                <w:rFonts w:ascii="Arial" w:hAnsi="Arial" w:cs="Arial"/>
                <w:sz w:val="22"/>
                <w:szCs w:val="22"/>
              </w:rPr>
            </w:pPr>
            <w:r>
              <w:rPr>
                <w:rFonts w:ascii="Arial" w:hAnsi="Arial" w:cs="Arial"/>
                <w:sz w:val="22"/>
                <w:szCs w:val="22"/>
              </w:rPr>
              <w:t>72</w:t>
            </w:r>
          </w:p>
        </w:tc>
        <w:tc>
          <w:tcPr>
            <w:tcW w:w="0" w:type="auto"/>
            <w:tcBorders>
              <w:top w:val="nil"/>
              <w:left w:val="nil"/>
              <w:bottom w:val="nil"/>
              <w:right w:val="nil"/>
            </w:tcBorders>
            <w:vAlign w:val="center"/>
          </w:tcPr>
          <w:p w14:paraId="43FE1F4C" w14:textId="14036701" w:rsidR="00660382" w:rsidRPr="00660382" w:rsidRDefault="003F4187" w:rsidP="00660382">
            <w:pPr>
              <w:jc w:val="center"/>
              <w:rPr>
                <w:rFonts w:ascii="Arial" w:hAnsi="Arial" w:cs="Arial"/>
                <w:sz w:val="22"/>
                <w:szCs w:val="22"/>
              </w:rPr>
            </w:pPr>
            <w:r>
              <w:rPr>
                <w:rFonts w:ascii="Arial" w:hAnsi="Arial" w:cs="Arial"/>
                <w:sz w:val="22"/>
                <w:szCs w:val="22"/>
              </w:rPr>
              <w:t>20</w:t>
            </w:r>
          </w:p>
        </w:tc>
        <w:tc>
          <w:tcPr>
            <w:tcW w:w="0" w:type="auto"/>
            <w:tcBorders>
              <w:top w:val="nil"/>
              <w:left w:val="nil"/>
              <w:bottom w:val="nil"/>
              <w:right w:val="nil"/>
            </w:tcBorders>
            <w:vAlign w:val="center"/>
          </w:tcPr>
          <w:p w14:paraId="07037763" w14:textId="2736C289" w:rsidR="00660382" w:rsidRPr="00660382" w:rsidRDefault="00437950" w:rsidP="00660382">
            <w:pPr>
              <w:jc w:val="center"/>
              <w:rPr>
                <w:rFonts w:ascii="Arial" w:hAnsi="Arial" w:cs="Arial"/>
                <w:sz w:val="22"/>
                <w:szCs w:val="22"/>
              </w:rPr>
            </w:pPr>
            <w:r>
              <w:rPr>
                <w:rFonts w:ascii="Arial" w:hAnsi="Arial" w:cs="Arial"/>
                <w:sz w:val="22"/>
                <w:szCs w:val="22"/>
              </w:rPr>
              <w:t xml:space="preserve">93.4 </w:t>
            </w:r>
            <w:r w:rsidR="006F034F" w:rsidRPr="00660382">
              <w:rPr>
                <w:rFonts w:ascii="Arial" w:hAnsi="Arial" w:cs="Arial"/>
                <w:sz w:val="22"/>
                <w:szCs w:val="22"/>
              </w:rPr>
              <w:t>±</w:t>
            </w:r>
            <w:r w:rsidR="00E42F5F">
              <w:rPr>
                <w:rFonts w:ascii="Arial" w:hAnsi="Arial" w:cs="Arial"/>
                <w:sz w:val="22"/>
                <w:szCs w:val="22"/>
              </w:rPr>
              <w:t xml:space="preserve"> 7.1</w:t>
            </w:r>
          </w:p>
        </w:tc>
      </w:tr>
      <w:tr w:rsidR="00660382" w:rsidRPr="00642B58" w14:paraId="5EA7E997" w14:textId="77777777" w:rsidTr="00660382">
        <w:trPr>
          <w:trHeight w:val="432"/>
        </w:trPr>
        <w:tc>
          <w:tcPr>
            <w:tcW w:w="0" w:type="auto"/>
            <w:tcBorders>
              <w:top w:val="nil"/>
              <w:left w:val="nil"/>
              <w:bottom w:val="nil"/>
              <w:right w:val="nil"/>
            </w:tcBorders>
            <w:vAlign w:val="center"/>
          </w:tcPr>
          <w:p w14:paraId="2BF47825" w14:textId="5C13712C" w:rsidR="00660382" w:rsidRPr="00660382" w:rsidRDefault="00660382" w:rsidP="00660382">
            <w:pPr>
              <w:jc w:val="center"/>
              <w:rPr>
                <w:rFonts w:ascii="Arial" w:hAnsi="Arial" w:cs="Arial"/>
                <w:sz w:val="22"/>
                <w:szCs w:val="22"/>
              </w:rPr>
            </w:pPr>
            <w:r w:rsidRPr="00660382">
              <w:rPr>
                <w:rFonts w:ascii="Arial" w:hAnsi="Arial" w:cs="Arial"/>
                <w:sz w:val="22"/>
                <w:szCs w:val="22"/>
              </w:rPr>
              <w:t>Ru-</w:t>
            </w:r>
            <w:r>
              <w:rPr>
                <w:rFonts w:ascii="Arial" w:hAnsi="Arial" w:cs="Arial"/>
                <w:sz w:val="22"/>
                <w:szCs w:val="22"/>
              </w:rPr>
              <w:t>2</w:t>
            </w:r>
          </w:p>
        </w:tc>
        <w:tc>
          <w:tcPr>
            <w:tcW w:w="0" w:type="auto"/>
            <w:tcBorders>
              <w:top w:val="nil"/>
              <w:left w:val="nil"/>
              <w:bottom w:val="nil"/>
              <w:right w:val="nil"/>
            </w:tcBorders>
            <w:vAlign w:val="center"/>
          </w:tcPr>
          <w:p w14:paraId="5CB1F736" w14:textId="30C9CB51" w:rsidR="00660382" w:rsidRPr="00660382" w:rsidRDefault="00660382" w:rsidP="00660382">
            <w:pPr>
              <w:jc w:val="center"/>
              <w:rPr>
                <w:rFonts w:ascii="Arial" w:hAnsi="Arial" w:cs="Arial"/>
                <w:sz w:val="22"/>
                <w:szCs w:val="22"/>
              </w:rPr>
            </w:pPr>
            <w:r>
              <w:rPr>
                <w:rFonts w:ascii="Arial" w:hAnsi="Arial" w:cs="Arial"/>
                <w:sz w:val="22"/>
                <w:szCs w:val="22"/>
              </w:rPr>
              <w:t>Architected A1</w:t>
            </w:r>
          </w:p>
        </w:tc>
        <w:tc>
          <w:tcPr>
            <w:tcW w:w="0" w:type="auto"/>
            <w:tcBorders>
              <w:top w:val="nil"/>
              <w:left w:val="nil"/>
              <w:bottom w:val="nil"/>
              <w:right w:val="nil"/>
            </w:tcBorders>
            <w:vAlign w:val="center"/>
          </w:tcPr>
          <w:p w14:paraId="3265AF4E" w14:textId="47BA791A" w:rsidR="00660382" w:rsidRPr="00660382" w:rsidRDefault="00434595" w:rsidP="00660382">
            <w:pPr>
              <w:jc w:val="center"/>
              <w:rPr>
                <w:rFonts w:ascii="Arial" w:hAnsi="Arial" w:cs="Arial"/>
                <w:sz w:val="22"/>
                <w:szCs w:val="22"/>
              </w:rPr>
            </w:pPr>
            <w:r>
              <w:rPr>
                <w:rFonts w:ascii="Arial" w:hAnsi="Arial" w:cs="Arial"/>
                <w:sz w:val="22"/>
                <w:szCs w:val="22"/>
              </w:rPr>
              <w:t>120</w:t>
            </w:r>
          </w:p>
        </w:tc>
        <w:tc>
          <w:tcPr>
            <w:tcW w:w="0" w:type="auto"/>
            <w:tcBorders>
              <w:top w:val="nil"/>
              <w:left w:val="nil"/>
              <w:bottom w:val="nil"/>
              <w:right w:val="nil"/>
            </w:tcBorders>
            <w:vAlign w:val="center"/>
          </w:tcPr>
          <w:p w14:paraId="02031144" w14:textId="6B4BAC30" w:rsidR="00660382" w:rsidRPr="00660382" w:rsidRDefault="003F4187" w:rsidP="00660382">
            <w:pPr>
              <w:jc w:val="center"/>
              <w:rPr>
                <w:rFonts w:ascii="Arial" w:hAnsi="Arial" w:cs="Arial"/>
                <w:sz w:val="22"/>
                <w:szCs w:val="22"/>
              </w:rPr>
            </w:pPr>
            <w:r>
              <w:rPr>
                <w:rFonts w:ascii="Arial" w:hAnsi="Arial" w:cs="Arial"/>
                <w:sz w:val="22"/>
                <w:szCs w:val="22"/>
              </w:rPr>
              <w:t>30</w:t>
            </w:r>
          </w:p>
        </w:tc>
        <w:tc>
          <w:tcPr>
            <w:tcW w:w="0" w:type="auto"/>
            <w:tcBorders>
              <w:top w:val="nil"/>
              <w:left w:val="nil"/>
              <w:bottom w:val="nil"/>
              <w:right w:val="nil"/>
            </w:tcBorders>
            <w:vAlign w:val="center"/>
          </w:tcPr>
          <w:p w14:paraId="4ABA0D95" w14:textId="1F83B4B0" w:rsidR="00660382" w:rsidRPr="00660382" w:rsidRDefault="006A2704" w:rsidP="00660382">
            <w:pPr>
              <w:jc w:val="center"/>
              <w:rPr>
                <w:rFonts w:ascii="Arial" w:hAnsi="Arial" w:cs="Arial"/>
                <w:sz w:val="22"/>
                <w:szCs w:val="22"/>
              </w:rPr>
            </w:pPr>
            <w:r>
              <w:rPr>
                <w:rFonts w:ascii="Arial" w:hAnsi="Arial" w:cs="Arial"/>
                <w:sz w:val="22"/>
                <w:szCs w:val="22"/>
              </w:rPr>
              <w:t xml:space="preserve"> 8</w:t>
            </w:r>
            <w:r w:rsidR="008F2B72">
              <w:rPr>
                <w:rFonts w:ascii="Arial" w:hAnsi="Arial" w:cs="Arial"/>
                <w:sz w:val="22"/>
                <w:szCs w:val="22"/>
              </w:rPr>
              <w:t>9</w:t>
            </w:r>
            <w:r>
              <w:rPr>
                <w:rFonts w:ascii="Arial" w:hAnsi="Arial" w:cs="Arial"/>
                <w:sz w:val="22"/>
                <w:szCs w:val="22"/>
              </w:rPr>
              <w:t>.</w:t>
            </w:r>
            <w:r w:rsidR="00437950">
              <w:rPr>
                <w:rFonts w:ascii="Arial" w:hAnsi="Arial" w:cs="Arial"/>
                <w:sz w:val="22"/>
                <w:szCs w:val="22"/>
              </w:rPr>
              <w:t>9</w:t>
            </w:r>
            <w:r>
              <w:rPr>
                <w:rFonts w:ascii="Arial" w:hAnsi="Arial" w:cs="Arial"/>
                <w:sz w:val="22"/>
                <w:szCs w:val="22"/>
              </w:rPr>
              <w:t xml:space="preserve"> </w:t>
            </w:r>
            <w:r w:rsidR="006F034F" w:rsidRPr="00660382">
              <w:rPr>
                <w:rFonts w:ascii="Arial" w:hAnsi="Arial" w:cs="Arial"/>
                <w:sz w:val="22"/>
                <w:szCs w:val="22"/>
              </w:rPr>
              <w:t>±</w:t>
            </w:r>
            <w:r w:rsidR="002D20F1">
              <w:rPr>
                <w:rFonts w:ascii="Arial" w:hAnsi="Arial" w:cs="Arial"/>
                <w:sz w:val="22"/>
                <w:szCs w:val="22"/>
              </w:rPr>
              <w:t xml:space="preserve"> 6.3</w:t>
            </w:r>
          </w:p>
        </w:tc>
      </w:tr>
      <w:tr w:rsidR="00660382" w:rsidRPr="00642B58" w14:paraId="31092214" w14:textId="77777777" w:rsidTr="00660382">
        <w:trPr>
          <w:trHeight w:val="432"/>
        </w:trPr>
        <w:tc>
          <w:tcPr>
            <w:tcW w:w="0" w:type="auto"/>
            <w:tcBorders>
              <w:top w:val="nil"/>
              <w:left w:val="nil"/>
              <w:bottom w:val="nil"/>
              <w:right w:val="nil"/>
            </w:tcBorders>
            <w:vAlign w:val="center"/>
          </w:tcPr>
          <w:p w14:paraId="1B329826" w14:textId="49BE8A4C" w:rsidR="00660382" w:rsidRPr="00660382" w:rsidRDefault="00660382" w:rsidP="00660382">
            <w:pPr>
              <w:jc w:val="center"/>
              <w:rPr>
                <w:rFonts w:ascii="Arial" w:hAnsi="Arial" w:cs="Arial"/>
                <w:sz w:val="22"/>
                <w:szCs w:val="22"/>
              </w:rPr>
            </w:pPr>
            <w:r w:rsidRPr="00660382">
              <w:rPr>
                <w:rFonts w:ascii="Arial" w:hAnsi="Arial" w:cs="Arial"/>
                <w:sz w:val="22"/>
                <w:szCs w:val="22"/>
              </w:rPr>
              <w:t>Ru-</w:t>
            </w:r>
            <w:r>
              <w:rPr>
                <w:rFonts w:ascii="Arial" w:hAnsi="Arial" w:cs="Arial"/>
                <w:sz w:val="22"/>
                <w:szCs w:val="22"/>
              </w:rPr>
              <w:t>2</w:t>
            </w:r>
          </w:p>
        </w:tc>
        <w:tc>
          <w:tcPr>
            <w:tcW w:w="0" w:type="auto"/>
            <w:tcBorders>
              <w:top w:val="nil"/>
              <w:left w:val="nil"/>
              <w:bottom w:val="nil"/>
              <w:right w:val="nil"/>
            </w:tcBorders>
            <w:vAlign w:val="center"/>
          </w:tcPr>
          <w:p w14:paraId="7F03BB79" w14:textId="62E67DF7" w:rsidR="00660382" w:rsidRPr="00660382" w:rsidRDefault="00660382" w:rsidP="00660382">
            <w:pPr>
              <w:jc w:val="center"/>
              <w:rPr>
                <w:rFonts w:ascii="Arial" w:hAnsi="Arial" w:cs="Arial"/>
                <w:sz w:val="22"/>
                <w:szCs w:val="22"/>
              </w:rPr>
            </w:pPr>
            <w:r>
              <w:rPr>
                <w:rFonts w:ascii="Arial" w:hAnsi="Arial" w:cs="Arial"/>
                <w:sz w:val="22"/>
                <w:szCs w:val="22"/>
              </w:rPr>
              <w:t>Architected A2</w:t>
            </w:r>
          </w:p>
        </w:tc>
        <w:tc>
          <w:tcPr>
            <w:tcW w:w="0" w:type="auto"/>
            <w:tcBorders>
              <w:top w:val="nil"/>
              <w:left w:val="nil"/>
              <w:bottom w:val="nil"/>
              <w:right w:val="nil"/>
            </w:tcBorders>
            <w:vAlign w:val="center"/>
          </w:tcPr>
          <w:p w14:paraId="4D3C10B6" w14:textId="0576621D" w:rsidR="00660382" w:rsidRPr="00660382" w:rsidRDefault="00434595" w:rsidP="00660382">
            <w:pPr>
              <w:jc w:val="center"/>
              <w:rPr>
                <w:rFonts w:ascii="Arial" w:hAnsi="Arial" w:cs="Arial"/>
                <w:sz w:val="22"/>
                <w:szCs w:val="22"/>
              </w:rPr>
            </w:pPr>
            <w:r>
              <w:rPr>
                <w:rFonts w:ascii="Arial" w:hAnsi="Arial" w:cs="Arial"/>
                <w:sz w:val="22"/>
                <w:szCs w:val="22"/>
              </w:rPr>
              <w:t>120</w:t>
            </w:r>
          </w:p>
        </w:tc>
        <w:tc>
          <w:tcPr>
            <w:tcW w:w="0" w:type="auto"/>
            <w:tcBorders>
              <w:top w:val="nil"/>
              <w:left w:val="nil"/>
              <w:bottom w:val="nil"/>
              <w:right w:val="nil"/>
            </w:tcBorders>
            <w:vAlign w:val="center"/>
          </w:tcPr>
          <w:p w14:paraId="1459E46C" w14:textId="5D952773" w:rsidR="00660382" w:rsidRPr="00660382" w:rsidRDefault="003F4187" w:rsidP="00660382">
            <w:pPr>
              <w:jc w:val="center"/>
              <w:rPr>
                <w:rFonts w:ascii="Arial" w:hAnsi="Arial" w:cs="Arial"/>
                <w:sz w:val="22"/>
                <w:szCs w:val="22"/>
              </w:rPr>
            </w:pPr>
            <w:r>
              <w:rPr>
                <w:rFonts w:ascii="Arial" w:hAnsi="Arial" w:cs="Arial"/>
                <w:sz w:val="22"/>
                <w:szCs w:val="22"/>
              </w:rPr>
              <w:t>30</w:t>
            </w:r>
          </w:p>
        </w:tc>
        <w:tc>
          <w:tcPr>
            <w:tcW w:w="0" w:type="auto"/>
            <w:tcBorders>
              <w:top w:val="nil"/>
              <w:left w:val="nil"/>
              <w:bottom w:val="nil"/>
              <w:right w:val="nil"/>
            </w:tcBorders>
            <w:vAlign w:val="center"/>
          </w:tcPr>
          <w:p w14:paraId="579CAF97" w14:textId="7C837C8D" w:rsidR="00660382" w:rsidRPr="00660382" w:rsidRDefault="006A2704" w:rsidP="00660382">
            <w:pPr>
              <w:jc w:val="center"/>
              <w:rPr>
                <w:rFonts w:ascii="Arial" w:hAnsi="Arial" w:cs="Arial"/>
                <w:sz w:val="22"/>
                <w:szCs w:val="22"/>
              </w:rPr>
            </w:pPr>
            <w:r>
              <w:rPr>
                <w:rFonts w:ascii="Arial" w:hAnsi="Arial" w:cs="Arial"/>
                <w:sz w:val="22"/>
                <w:szCs w:val="22"/>
              </w:rPr>
              <w:t xml:space="preserve">90.4 </w:t>
            </w:r>
            <w:r w:rsidR="006F034F" w:rsidRPr="00660382">
              <w:rPr>
                <w:rFonts w:ascii="Arial" w:hAnsi="Arial" w:cs="Arial"/>
                <w:sz w:val="22"/>
                <w:szCs w:val="22"/>
              </w:rPr>
              <w:t>±</w:t>
            </w:r>
            <w:r w:rsidR="002D20F1">
              <w:rPr>
                <w:rFonts w:ascii="Arial" w:hAnsi="Arial" w:cs="Arial"/>
                <w:sz w:val="22"/>
                <w:szCs w:val="22"/>
              </w:rPr>
              <w:t xml:space="preserve"> 8.9</w:t>
            </w:r>
          </w:p>
        </w:tc>
      </w:tr>
      <w:tr w:rsidR="00660382" w:rsidRPr="00642B58" w14:paraId="3AC2D433" w14:textId="77777777" w:rsidTr="00660382">
        <w:trPr>
          <w:trHeight w:val="432"/>
        </w:trPr>
        <w:tc>
          <w:tcPr>
            <w:tcW w:w="0" w:type="auto"/>
            <w:tcBorders>
              <w:top w:val="nil"/>
              <w:left w:val="nil"/>
              <w:bottom w:val="nil"/>
              <w:right w:val="nil"/>
            </w:tcBorders>
            <w:vAlign w:val="center"/>
          </w:tcPr>
          <w:p w14:paraId="0C5C3425" w14:textId="14769074" w:rsidR="00660382" w:rsidRPr="00660382" w:rsidRDefault="00660382" w:rsidP="00660382">
            <w:pPr>
              <w:jc w:val="center"/>
              <w:rPr>
                <w:rFonts w:ascii="Arial" w:hAnsi="Arial" w:cs="Arial"/>
                <w:sz w:val="22"/>
                <w:szCs w:val="22"/>
              </w:rPr>
            </w:pPr>
            <w:r>
              <w:rPr>
                <w:rFonts w:ascii="Arial" w:hAnsi="Arial" w:cs="Arial"/>
                <w:sz w:val="22"/>
                <w:szCs w:val="22"/>
              </w:rPr>
              <w:t xml:space="preserve">Ru-2 </w:t>
            </w:r>
          </w:p>
        </w:tc>
        <w:tc>
          <w:tcPr>
            <w:tcW w:w="0" w:type="auto"/>
            <w:tcBorders>
              <w:top w:val="nil"/>
              <w:left w:val="nil"/>
              <w:bottom w:val="nil"/>
              <w:right w:val="nil"/>
            </w:tcBorders>
            <w:vAlign w:val="center"/>
          </w:tcPr>
          <w:p w14:paraId="48493247" w14:textId="7A4BBE4F" w:rsidR="00660382" w:rsidRPr="00660382" w:rsidRDefault="00660382" w:rsidP="00660382">
            <w:pPr>
              <w:jc w:val="center"/>
              <w:rPr>
                <w:rFonts w:ascii="Arial" w:hAnsi="Arial" w:cs="Arial"/>
                <w:sz w:val="22"/>
                <w:szCs w:val="22"/>
              </w:rPr>
            </w:pPr>
            <w:r>
              <w:rPr>
                <w:rFonts w:ascii="Arial" w:hAnsi="Arial" w:cs="Arial"/>
                <w:sz w:val="22"/>
                <w:szCs w:val="22"/>
              </w:rPr>
              <w:t>Uniform A1</w:t>
            </w:r>
          </w:p>
        </w:tc>
        <w:tc>
          <w:tcPr>
            <w:tcW w:w="0" w:type="auto"/>
            <w:tcBorders>
              <w:top w:val="nil"/>
              <w:left w:val="nil"/>
              <w:bottom w:val="nil"/>
              <w:right w:val="nil"/>
            </w:tcBorders>
            <w:vAlign w:val="center"/>
          </w:tcPr>
          <w:p w14:paraId="3B1AA888" w14:textId="47CF01B1" w:rsidR="00660382" w:rsidRPr="00660382" w:rsidRDefault="00434595" w:rsidP="00660382">
            <w:pPr>
              <w:jc w:val="center"/>
              <w:rPr>
                <w:rFonts w:ascii="Arial" w:hAnsi="Arial" w:cs="Arial"/>
                <w:sz w:val="22"/>
                <w:szCs w:val="22"/>
              </w:rPr>
            </w:pPr>
            <w:r>
              <w:rPr>
                <w:rFonts w:ascii="Arial" w:hAnsi="Arial" w:cs="Arial"/>
                <w:sz w:val="22"/>
                <w:szCs w:val="22"/>
              </w:rPr>
              <w:t>72</w:t>
            </w:r>
          </w:p>
        </w:tc>
        <w:tc>
          <w:tcPr>
            <w:tcW w:w="0" w:type="auto"/>
            <w:tcBorders>
              <w:top w:val="nil"/>
              <w:left w:val="nil"/>
              <w:bottom w:val="nil"/>
              <w:right w:val="nil"/>
            </w:tcBorders>
            <w:vAlign w:val="center"/>
          </w:tcPr>
          <w:p w14:paraId="08C041FA" w14:textId="1EFC8937" w:rsidR="00660382" w:rsidRPr="00660382" w:rsidRDefault="003F4187" w:rsidP="00660382">
            <w:pPr>
              <w:jc w:val="center"/>
              <w:rPr>
                <w:rFonts w:ascii="Arial" w:hAnsi="Arial" w:cs="Arial"/>
                <w:sz w:val="22"/>
                <w:szCs w:val="22"/>
              </w:rPr>
            </w:pPr>
            <w:r>
              <w:rPr>
                <w:rFonts w:ascii="Arial" w:hAnsi="Arial" w:cs="Arial"/>
                <w:sz w:val="22"/>
                <w:szCs w:val="22"/>
              </w:rPr>
              <w:t>30</w:t>
            </w:r>
          </w:p>
        </w:tc>
        <w:tc>
          <w:tcPr>
            <w:tcW w:w="0" w:type="auto"/>
            <w:tcBorders>
              <w:top w:val="nil"/>
              <w:left w:val="nil"/>
              <w:bottom w:val="nil"/>
              <w:right w:val="nil"/>
            </w:tcBorders>
            <w:vAlign w:val="center"/>
          </w:tcPr>
          <w:p w14:paraId="52AFBBC2" w14:textId="5ACF16CF" w:rsidR="00660382" w:rsidRPr="00660382" w:rsidRDefault="006A2704" w:rsidP="00660382">
            <w:pPr>
              <w:jc w:val="center"/>
              <w:rPr>
                <w:rFonts w:ascii="Arial" w:hAnsi="Arial" w:cs="Arial"/>
                <w:sz w:val="22"/>
                <w:szCs w:val="22"/>
              </w:rPr>
            </w:pPr>
            <w:r>
              <w:rPr>
                <w:rFonts w:ascii="Arial" w:hAnsi="Arial" w:cs="Arial"/>
                <w:sz w:val="22"/>
                <w:szCs w:val="22"/>
              </w:rPr>
              <w:t xml:space="preserve">99.3 </w:t>
            </w:r>
            <w:r w:rsidR="006F034F" w:rsidRPr="00660382">
              <w:rPr>
                <w:rFonts w:ascii="Arial" w:hAnsi="Arial" w:cs="Arial"/>
                <w:sz w:val="22"/>
                <w:szCs w:val="22"/>
              </w:rPr>
              <w:t>±</w:t>
            </w:r>
            <w:r w:rsidR="00E42F5F">
              <w:rPr>
                <w:rFonts w:ascii="Arial" w:hAnsi="Arial" w:cs="Arial"/>
                <w:sz w:val="22"/>
                <w:szCs w:val="22"/>
              </w:rPr>
              <w:t xml:space="preserve"> 6.4</w:t>
            </w:r>
          </w:p>
        </w:tc>
      </w:tr>
      <w:tr w:rsidR="00660382" w:rsidRPr="00642B58" w14:paraId="144F8BEC" w14:textId="77777777" w:rsidTr="00660382">
        <w:trPr>
          <w:trHeight w:val="432"/>
        </w:trPr>
        <w:tc>
          <w:tcPr>
            <w:tcW w:w="0" w:type="auto"/>
            <w:tcBorders>
              <w:top w:val="nil"/>
              <w:left w:val="nil"/>
              <w:bottom w:val="nil"/>
              <w:right w:val="nil"/>
            </w:tcBorders>
            <w:vAlign w:val="center"/>
          </w:tcPr>
          <w:p w14:paraId="0B6DF47C" w14:textId="7585F0D8" w:rsidR="00660382" w:rsidRPr="00660382" w:rsidRDefault="00660382" w:rsidP="00660382">
            <w:pPr>
              <w:jc w:val="center"/>
              <w:rPr>
                <w:rFonts w:ascii="Arial" w:hAnsi="Arial" w:cs="Arial"/>
                <w:sz w:val="22"/>
                <w:szCs w:val="22"/>
              </w:rPr>
            </w:pPr>
            <w:r>
              <w:rPr>
                <w:rFonts w:ascii="Arial" w:hAnsi="Arial" w:cs="Arial"/>
                <w:sz w:val="22"/>
                <w:szCs w:val="22"/>
              </w:rPr>
              <w:t xml:space="preserve">Ru-2 </w:t>
            </w:r>
          </w:p>
        </w:tc>
        <w:tc>
          <w:tcPr>
            <w:tcW w:w="0" w:type="auto"/>
            <w:tcBorders>
              <w:top w:val="nil"/>
              <w:left w:val="nil"/>
              <w:bottom w:val="nil"/>
              <w:right w:val="nil"/>
            </w:tcBorders>
            <w:vAlign w:val="center"/>
          </w:tcPr>
          <w:p w14:paraId="1448FE5C" w14:textId="52590276" w:rsidR="00660382" w:rsidRPr="00660382" w:rsidRDefault="00660382" w:rsidP="00660382">
            <w:pPr>
              <w:jc w:val="center"/>
              <w:rPr>
                <w:rFonts w:ascii="Arial" w:hAnsi="Arial" w:cs="Arial"/>
                <w:sz w:val="22"/>
                <w:szCs w:val="22"/>
              </w:rPr>
            </w:pPr>
            <w:r>
              <w:rPr>
                <w:rFonts w:ascii="Arial" w:hAnsi="Arial" w:cs="Arial"/>
                <w:sz w:val="22"/>
                <w:szCs w:val="22"/>
              </w:rPr>
              <w:t>Uniform A1</w:t>
            </w:r>
          </w:p>
        </w:tc>
        <w:tc>
          <w:tcPr>
            <w:tcW w:w="0" w:type="auto"/>
            <w:tcBorders>
              <w:top w:val="nil"/>
              <w:left w:val="nil"/>
              <w:bottom w:val="nil"/>
              <w:right w:val="nil"/>
            </w:tcBorders>
            <w:vAlign w:val="center"/>
          </w:tcPr>
          <w:p w14:paraId="4F52C392" w14:textId="43CB2C6D" w:rsidR="00660382" w:rsidRPr="00660382" w:rsidRDefault="00434595" w:rsidP="00660382">
            <w:pPr>
              <w:jc w:val="center"/>
              <w:rPr>
                <w:rFonts w:ascii="Arial" w:hAnsi="Arial" w:cs="Arial"/>
                <w:sz w:val="22"/>
                <w:szCs w:val="22"/>
              </w:rPr>
            </w:pPr>
            <w:r>
              <w:rPr>
                <w:rFonts w:ascii="Arial" w:hAnsi="Arial" w:cs="Arial"/>
                <w:sz w:val="22"/>
                <w:szCs w:val="22"/>
              </w:rPr>
              <w:t>72</w:t>
            </w:r>
          </w:p>
        </w:tc>
        <w:tc>
          <w:tcPr>
            <w:tcW w:w="0" w:type="auto"/>
            <w:tcBorders>
              <w:top w:val="nil"/>
              <w:left w:val="nil"/>
              <w:bottom w:val="nil"/>
              <w:right w:val="nil"/>
            </w:tcBorders>
            <w:vAlign w:val="center"/>
          </w:tcPr>
          <w:p w14:paraId="3525A210" w14:textId="0EB7E0F5" w:rsidR="00660382" w:rsidRPr="00660382" w:rsidRDefault="003F4187" w:rsidP="00660382">
            <w:pPr>
              <w:jc w:val="center"/>
              <w:rPr>
                <w:rFonts w:ascii="Arial" w:hAnsi="Arial" w:cs="Arial"/>
                <w:sz w:val="22"/>
                <w:szCs w:val="22"/>
              </w:rPr>
            </w:pPr>
            <w:r>
              <w:rPr>
                <w:rFonts w:ascii="Arial" w:hAnsi="Arial" w:cs="Arial"/>
                <w:sz w:val="22"/>
                <w:szCs w:val="22"/>
              </w:rPr>
              <w:t>30</w:t>
            </w:r>
          </w:p>
        </w:tc>
        <w:tc>
          <w:tcPr>
            <w:tcW w:w="0" w:type="auto"/>
            <w:tcBorders>
              <w:top w:val="nil"/>
              <w:left w:val="nil"/>
              <w:bottom w:val="nil"/>
              <w:right w:val="nil"/>
            </w:tcBorders>
            <w:vAlign w:val="center"/>
          </w:tcPr>
          <w:p w14:paraId="7FC71A79" w14:textId="447807E3" w:rsidR="00660382" w:rsidRPr="00660382" w:rsidRDefault="006A2704" w:rsidP="00660382">
            <w:pPr>
              <w:jc w:val="center"/>
              <w:rPr>
                <w:rFonts w:ascii="Arial" w:hAnsi="Arial" w:cs="Arial"/>
                <w:sz w:val="22"/>
                <w:szCs w:val="22"/>
              </w:rPr>
            </w:pPr>
            <w:r>
              <w:rPr>
                <w:rFonts w:ascii="Arial" w:hAnsi="Arial" w:cs="Arial"/>
                <w:sz w:val="22"/>
                <w:szCs w:val="22"/>
              </w:rPr>
              <w:t xml:space="preserve">92.5 </w:t>
            </w:r>
            <w:r w:rsidR="006F034F" w:rsidRPr="00660382">
              <w:rPr>
                <w:rFonts w:ascii="Arial" w:hAnsi="Arial" w:cs="Arial"/>
                <w:sz w:val="22"/>
                <w:szCs w:val="22"/>
              </w:rPr>
              <w:t>±</w:t>
            </w:r>
            <w:r w:rsidR="00E42F5F">
              <w:rPr>
                <w:rFonts w:ascii="Arial" w:hAnsi="Arial" w:cs="Arial"/>
                <w:sz w:val="22"/>
                <w:szCs w:val="22"/>
              </w:rPr>
              <w:t xml:space="preserve"> 9.6 </w:t>
            </w:r>
          </w:p>
        </w:tc>
      </w:tr>
      <w:tr w:rsidR="00660382" w:rsidRPr="00642B58" w14:paraId="3E5D0D9C" w14:textId="77777777" w:rsidTr="00660382">
        <w:trPr>
          <w:trHeight w:val="432"/>
        </w:trPr>
        <w:tc>
          <w:tcPr>
            <w:tcW w:w="0" w:type="auto"/>
            <w:tcBorders>
              <w:top w:val="nil"/>
              <w:left w:val="nil"/>
              <w:bottom w:val="nil"/>
              <w:right w:val="nil"/>
            </w:tcBorders>
            <w:vAlign w:val="center"/>
          </w:tcPr>
          <w:p w14:paraId="490BCBED" w14:textId="75014597" w:rsidR="00660382" w:rsidRPr="00660382" w:rsidRDefault="00660382" w:rsidP="00660382">
            <w:pPr>
              <w:jc w:val="center"/>
              <w:rPr>
                <w:rFonts w:ascii="Arial" w:hAnsi="Arial" w:cs="Arial"/>
                <w:sz w:val="22"/>
                <w:szCs w:val="22"/>
              </w:rPr>
            </w:pPr>
            <w:r w:rsidRPr="00660382">
              <w:rPr>
                <w:rFonts w:ascii="Arial" w:hAnsi="Arial" w:cs="Arial"/>
                <w:sz w:val="22"/>
                <w:szCs w:val="22"/>
              </w:rPr>
              <w:t>Ru-</w:t>
            </w:r>
            <w:r>
              <w:rPr>
                <w:rFonts w:ascii="Arial" w:hAnsi="Arial" w:cs="Arial"/>
                <w:sz w:val="22"/>
                <w:szCs w:val="22"/>
              </w:rPr>
              <w:t>3</w:t>
            </w:r>
          </w:p>
        </w:tc>
        <w:tc>
          <w:tcPr>
            <w:tcW w:w="0" w:type="auto"/>
            <w:tcBorders>
              <w:top w:val="nil"/>
              <w:left w:val="nil"/>
              <w:bottom w:val="nil"/>
              <w:right w:val="nil"/>
            </w:tcBorders>
            <w:vAlign w:val="center"/>
          </w:tcPr>
          <w:p w14:paraId="649B2879" w14:textId="6397B57E" w:rsidR="00660382" w:rsidRPr="00660382" w:rsidRDefault="00660382" w:rsidP="00660382">
            <w:pPr>
              <w:jc w:val="center"/>
              <w:rPr>
                <w:rFonts w:ascii="Arial" w:hAnsi="Arial" w:cs="Arial"/>
                <w:sz w:val="22"/>
                <w:szCs w:val="22"/>
              </w:rPr>
            </w:pPr>
            <w:r>
              <w:rPr>
                <w:rFonts w:ascii="Arial" w:hAnsi="Arial" w:cs="Arial"/>
                <w:sz w:val="22"/>
                <w:szCs w:val="22"/>
              </w:rPr>
              <w:t>Architected A1</w:t>
            </w:r>
          </w:p>
        </w:tc>
        <w:tc>
          <w:tcPr>
            <w:tcW w:w="0" w:type="auto"/>
            <w:tcBorders>
              <w:top w:val="nil"/>
              <w:left w:val="nil"/>
              <w:bottom w:val="nil"/>
              <w:right w:val="nil"/>
            </w:tcBorders>
            <w:vAlign w:val="center"/>
          </w:tcPr>
          <w:p w14:paraId="2F6CA0F2" w14:textId="3D75C2ED" w:rsidR="00660382" w:rsidRPr="00660382" w:rsidRDefault="00434595" w:rsidP="00660382">
            <w:pPr>
              <w:jc w:val="center"/>
              <w:rPr>
                <w:rFonts w:ascii="Arial" w:hAnsi="Arial" w:cs="Arial"/>
                <w:sz w:val="22"/>
                <w:szCs w:val="22"/>
              </w:rPr>
            </w:pPr>
            <w:r>
              <w:rPr>
                <w:rFonts w:ascii="Arial" w:hAnsi="Arial" w:cs="Arial"/>
                <w:sz w:val="22"/>
                <w:szCs w:val="22"/>
              </w:rPr>
              <w:t>120</w:t>
            </w:r>
          </w:p>
        </w:tc>
        <w:tc>
          <w:tcPr>
            <w:tcW w:w="0" w:type="auto"/>
            <w:tcBorders>
              <w:top w:val="nil"/>
              <w:left w:val="nil"/>
              <w:bottom w:val="nil"/>
              <w:right w:val="nil"/>
            </w:tcBorders>
            <w:vAlign w:val="center"/>
          </w:tcPr>
          <w:p w14:paraId="75672878" w14:textId="413CFA78" w:rsidR="00660382" w:rsidRPr="00660382" w:rsidRDefault="003F4187" w:rsidP="00660382">
            <w:pPr>
              <w:jc w:val="center"/>
              <w:rPr>
                <w:rFonts w:ascii="Arial" w:hAnsi="Arial" w:cs="Arial"/>
                <w:sz w:val="22"/>
                <w:szCs w:val="22"/>
              </w:rPr>
            </w:pPr>
            <w:r>
              <w:rPr>
                <w:rFonts w:ascii="Arial" w:hAnsi="Arial" w:cs="Arial"/>
                <w:sz w:val="22"/>
                <w:szCs w:val="22"/>
              </w:rPr>
              <w:t>40</w:t>
            </w:r>
          </w:p>
        </w:tc>
        <w:tc>
          <w:tcPr>
            <w:tcW w:w="0" w:type="auto"/>
            <w:tcBorders>
              <w:top w:val="nil"/>
              <w:left w:val="nil"/>
              <w:bottom w:val="nil"/>
              <w:right w:val="nil"/>
            </w:tcBorders>
            <w:vAlign w:val="center"/>
          </w:tcPr>
          <w:p w14:paraId="11888B84" w14:textId="12685984" w:rsidR="00660382" w:rsidRPr="00660382" w:rsidRDefault="009A443E" w:rsidP="00660382">
            <w:pPr>
              <w:jc w:val="center"/>
              <w:rPr>
                <w:rFonts w:ascii="Arial" w:hAnsi="Arial" w:cs="Arial"/>
                <w:sz w:val="22"/>
                <w:szCs w:val="22"/>
              </w:rPr>
            </w:pPr>
            <w:r>
              <w:rPr>
                <w:rFonts w:ascii="Arial" w:hAnsi="Arial" w:cs="Arial"/>
                <w:sz w:val="22"/>
                <w:szCs w:val="22"/>
              </w:rPr>
              <w:t xml:space="preserve"> 9</w:t>
            </w:r>
            <w:r w:rsidR="008F2B72">
              <w:rPr>
                <w:rFonts w:ascii="Arial" w:hAnsi="Arial" w:cs="Arial"/>
                <w:sz w:val="22"/>
                <w:szCs w:val="22"/>
              </w:rPr>
              <w:t>4</w:t>
            </w:r>
            <w:r>
              <w:rPr>
                <w:rFonts w:ascii="Arial" w:hAnsi="Arial" w:cs="Arial"/>
                <w:sz w:val="22"/>
                <w:szCs w:val="22"/>
              </w:rPr>
              <w:t xml:space="preserve">.2 </w:t>
            </w:r>
            <w:r w:rsidR="006F034F" w:rsidRPr="00660382">
              <w:rPr>
                <w:rFonts w:ascii="Arial" w:hAnsi="Arial" w:cs="Arial"/>
                <w:sz w:val="22"/>
                <w:szCs w:val="22"/>
              </w:rPr>
              <w:t>±</w:t>
            </w:r>
            <w:r w:rsidR="006F034F">
              <w:rPr>
                <w:rFonts w:ascii="Arial" w:hAnsi="Arial" w:cs="Arial"/>
                <w:sz w:val="22"/>
                <w:szCs w:val="22"/>
              </w:rPr>
              <w:t xml:space="preserve"> 7.1</w:t>
            </w:r>
          </w:p>
        </w:tc>
      </w:tr>
      <w:tr w:rsidR="00660382" w:rsidRPr="00642B58" w14:paraId="728877D6" w14:textId="77777777" w:rsidTr="00660382">
        <w:trPr>
          <w:trHeight w:val="432"/>
        </w:trPr>
        <w:tc>
          <w:tcPr>
            <w:tcW w:w="0" w:type="auto"/>
            <w:tcBorders>
              <w:top w:val="nil"/>
              <w:left w:val="nil"/>
              <w:bottom w:val="nil"/>
              <w:right w:val="nil"/>
            </w:tcBorders>
            <w:vAlign w:val="center"/>
          </w:tcPr>
          <w:p w14:paraId="26470488" w14:textId="09BFBC3C" w:rsidR="00660382" w:rsidRPr="00660382" w:rsidRDefault="00660382" w:rsidP="00660382">
            <w:pPr>
              <w:jc w:val="center"/>
              <w:rPr>
                <w:rFonts w:ascii="Arial" w:hAnsi="Arial" w:cs="Arial"/>
                <w:sz w:val="22"/>
                <w:szCs w:val="22"/>
              </w:rPr>
            </w:pPr>
            <w:r w:rsidRPr="00660382">
              <w:rPr>
                <w:rFonts w:ascii="Arial" w:hAnsi="Arial" w:cs="Arial"/>
                <w:sz w:val="22"/>
                <w:szCs w:val="22"/>
              </w:rPr>
              <w:t>Ru-</w:t>
            </w:r>
            <w:r>
              <w:rPr>
                <w:rFonts w:ascii="Arial" w:hAnsi="Arial" w:cs="Arial"/>
                <w:sz w:val="22"/>
                <w:szCs w:val="22"/>
              </w:rPr>
              <w:t>3</w:t>
            </w:r>
          </w:p>
        </w:tc>
        <w:tc>
          <w:tcPr>
            <w:tcW w:w="0" w:type="auto"/>
            <w:tcBorders>
              <w:top w:val="nil"/>
              <w:left w:val="nil"/>
              <w:bottom w:val="nil"/>
              <w:right w:val="nil"/>
            </w:tcBorders>
            <w:vAlign w:val="center"/>
          </w:tcPr>
          <w:p w14:paraId="0D8596D2" w14:textId="69B55E7F" w:rsidR="00660382" w:rsidRPr="00660382" w:rsidRDefault="00660382" w:rsidP="00660382">
            <w:pPr>
              <w:jc w:val="center"/>
              <w:rPr>
                <w:rFonts w:ascii="Arial" w:hAnsi="Arial" w:cs="Arial"/>
                <w:sz w:val="22"/>
                <w:szCs w:val="22"/>
              </w:rPr>
            </w:pPr>
            <w:r>
              <w:rPr>
                <w:rFonts w:ascii="Arial" w:hAnsi="Arial" w:cs="Arial"/>
                <w:sz w:val="22"/>
                <w:szCs w:val="22"/>
              </w:rPr>
              <w:t>Architected A2</w:t>
            </w:r>
          </w:p>
        </w:tc>
        <w:tc>
          <w:tcPr>
            <w:tcW w:w="0" w:type="auto"/>
            <w:tcBorders>
              <w:top w:val="nil"/>
              <w:left w:val="nil"/>
              <w:bottom w:val="nil"/>
              <w:right w:val="nil"/>
            </w:tcBorders>
            <w:vAlign w:val="center"/>
          </w:tcPr>
          <w:p w14:paraId="58F7BFB8" w14:textId="7FDD9AE4" w:rsidR="00660382" w:rsidRPr="00660382" w:rsidRDefault="00434595" w:rsidP="00660382">
            <w:pPr>
              <w:jc w:val="center"/>
              <w:rPr>
                <w:rFonts w:ascii="Arial" w:hAnsi="Arial" w:cs="Arial"/>
                <w:sz w:val="22"/>
                <w:szCs w:val="22"/>
              </w:rPr>
            </w:pPr>
            <w:r>
              <w:rPr>
                <w:rFonts w:ascii="Arial" w:hAnsi="Arial" w:cs="Arial"/>
                <w:sz w:val="22"/>
                <w:szCs w:val="22"/>
              </w:rPr>
              <w:t>120</w:t>
            </w:r>
          </w:p>
        </w:tc>
        <w:tc>
          <w:tcPr>
            <w:tcW w:w="0" w:type="auto"/>
            <w:tcBorders>
              <w:top w:val="nil"/>
              <w:left w:val="nil"/>
              <w:bottom w:val="nil"/>
              <w:right w:val="nil"/>
            </w:tcBorders>
            <w:vAlign w:val="center"/>
          </w:tcPr>
          <w:p w14:paraId="3382CFFC" w14:textId="4922645F" w:rsidR="00660382" w:rsidRPr="00660382" w:rsidRDefault="003F4187" w:rsidP="00660382">
            <w:pPr>
              <w:jc w:val="center"/>
              <w:rPr>
                <w:rFonts w:ascii="Arial" w:hAnsi="Arial" w:cs="Arial"/>
                <w:sz w:val="22"/>
                <w:szCs w:val="22"/>
              </w:rPr>
            </w:pPr>
            <w:r>
              <w:rPr>
                <w:rFonts w:ascii="Arial" w:hAnsi="Arial" w:cs="Arial"/>
                <w:sz w:val="22"/>
                <w:szCs w:val="22"/>
              </w:rPr>
              <w:t>40</w:t>
            </w:r>
          </w:p>
        </w:tc>
        <w:tc>
          <w:tcPr>
            <w:tcW w:w="0" w:type="auto"/>
            <w:tcBorders>
              <w:top w:val="nil"/>
              <w:left w:val="nil"/>
              <w:bottom w:val="nil"/>
              <w:right w:val="nil"/>
            </w:tcBorders>
            <w:vAlign w:val="center"/>
          </w:tcPr>
          <w:p w14:paraId="3C71BDBB" w14:textId="7C1E1633" w:rsidR="00660382" w:rsidRPr="00660382" w:rsidRDefault="008F2B72" w:rsidP="00660382">
            <w:pPr>
              <w:jc w:val="center"/>
              <w:rPr>
                <w:rFonts w:ascii="Arial" w:hAnsi="Arial" w:cs="Arial"/>
                <w:sz w:val="22"/>
                <w:szCs w:val="22"/>
              </w:rPr>
            </w:pPr>
            <w:r>
              <w:rPr>
                <w:rFonts w:ascii="Arial" w:hAnsi="Arial" w:cs="Arial"/>
                <w:sz w:val="22"/>
                <w:szCs w:val="22"/>
              </w:rPr>
              <w:t>95</w:t>
            </w:r>
            <w:r w:rsidR="009A443E">
              <w:rPr>
                <w:rFonts w:ascii="Arial" w:hAnsi="Arial" w:cs="Arial"/>
                <w:sz w:val="22"/>
                <w:szCs w:val="22"/>
              </w:rPr>
              <w:t xml:space="preserve">.8 </w:t>
            </w:r>
            <w:r w:rsidR="006F034F" w:rsidRPr="00660382">
              <w:rPr>
                <w:rFonts w:ascii="Arial" w:hAnsi="Arial" w:cs="Arial"/>
                <w:sz w:val="22"/>
                <w:szCs w:val="22"/>
              </w:rPr>
              <w:t>±</w:t>
            </w:r>
            <w:r w:rsidR="006F034F">
              <w:rPr>
                <w:rFonts w:ascii="Arial" w:hAnsi="Arial" w:cs="Arial"/>
                <w:sz w:val="22"/>
                <w:szCs w:val="22"/>
              </w:rPr>
              <w:t xml:space="preserve"> 8.8</w:t>
            </w:r>
          </w:p>
        </w:tc>
      </w:tr>
      <w:tr w:rsidR="00660382" w:rsidRPr="00642B58" w14:paraId="44919602" w14:textId="77777777" w:rsidTr="00660382">
        <w:trPr>
          <w:trHeight w:val="432"/>
        </w:trPr>
        <w:tc>
          <w:tcPr>
            <w:tcW w:w="0" w:type="auto"/>
            <w:tcBorders>
              <w:top w:val="nil"/>
              <w:left w:val="nil"/>
              <w:bottom w:val="nil"/>
              <w:right w:val="nil"/>
            </w:tcBorders>
            <w:vAlign w:val="center"/>
          </w:tcPr>
          <w:p w14:paraId="7C21F0E0" w14:textId="23C0562A" w:rsidR="00660382" w:rsidRPr="00660382" w:rsidRDefault="00660382" w:rsidP="00660382">
            <w:pPr>
              <w:jc w:val="center"/>
              <w:rPr>
                <w:rFonts w:ascii="Arial" w:hAnsi="Arial" w:cs="Arial"/>
                <w:sz w:val="22"/>
                <w:szCs w:val="22"/>
              </w:rPr>
            </w:pPr>
            <w:r>
              <w:rPr>
                <w:rFonts w:ascii="Arial" w:hAnsi="Arial" w:cs="Arial"/>
                <w:sz w:val="22"/>
                <w:szCs w:val="22"/>
              </w:rPr>
              <w:t xml:space="preserve">Ru-3 </w:t>
            </w:r>
          </w:p>
        </w:tc>
        <w:tc>
          <w:tcPr>
            <w:tcW w:w="0" w:type="auto"/>
            <w:tcBorders>
              <w:top w:val="nil"/>
              <w:left w:val="nil"/>
              <w:bottom w:val="nil"/>
              <w:right w:val="nil"/>
            </w:tcBorders>
            <w:vAlign w:val="center"/>
          </w:tcPr>
          <w:p w14:paraId="3D22AE65" w14:textId="3DC25C66" w:rsidR="00660382" w:rsidRPr="00660382" w:rsidRDefault="00660382" w:rsidP="00660382">
            <w:pPr>
              <w:jc w:val="center"/>
              <w:rPr>
                <w:rFonts w:ascii="Arial" w:hAnsi="Arial" w:cs="Arial"/>
                <w:sz w:val="22"/>
                <w:szCs w:val="22"/>
              </w:rPr>
            </w:pPr>
            <w:r>
              <w:rPr>
                <w:rFonts w:ascii="Arial" w:hAnsi="Arial" w:cs="Arial"/>
                <w:sz w:val="22"/>
                <w:szCs w:val="22"/>
              </w:rPr>
              <w:t>Uniform A1</w:t>
            </w:r>
          </w:p>
        </w:tc>
        <w:tc>
          <w:tcPr>
            <w:tcW w:w="0" w:type="auto"/>
            <w:tcBorders>
              <w:top w:val="nil"/>
              <w:left w:val="nil"/>
              <w:bottom w:val="nil"/>
              <w:right w:val="nil"/>
            </w:tcBorders>
            <w:vAlign w:val="center"/>
          </w:tcPr>
          <w:p w14:paraId="76893D9E" w14:textId="61AFC8BD" w:rsidR="00660382" w:rsidRPr="00660382" w:rsidRDefault="00434595" w:rsidP="00660382">
            <w:pPr>
              <w:jc w:val="center"/>
              <w:rPr>
                <w:rFonts w:ascii="Arial" w:hAnsi="Arial" w:cs="Arial"/>
                <w:sz w:val="22"/>
                <w:szCs w:val="22"/>
              </w:rPr>
            </w:pPr>
            <w:r>
              <w:rPr>
                <w:rFonts w:ascii="Arial" w:hAnsi="Arial" w:cs="Arial"/>
                <w:sz w:val="22"/>
                <w:szCs w:val="22"/>
              </w:rPr>
              <w:t>72</w:t>
            </w:r>
          </w:p>
        </w:tc>
        <w:tc>
          <w:tcPr>
            <w:tcW w:w="0" w:type="auto"/>
            <w:tcBorders>
              <w:top w:val="nil"/>
              <w:left w:val="nil"/>
              <w:bottom w:val="nil"/>
              <w:right w:val="nil"/>
            </w:tcBorders>
            <w:vAlign w:val="center"/>
          </w:tcPr>
          <w:p w14:paraId="0A0DC9F1" w14:textId="653AAE2B" w:rsidR="00660382" w:rsidRPr="00660382" w:rsidRDefault="003F4187" w:rsidP="00660382">
            <w:pPr>
              <w:jc w:val="center"/>
              <w:rPr>
                <w:rFonts w:ascii="Arial" w:hAnsi="Arial" w:cs="Arial"/>
                <w:sz w:val="22"/>
                <w:szCs w:val="22"/>
              </w:rPr>
            </w:pPr>
            <w:r>
              <w:rPr>
                <w:rFonts w:ascii="Arial" w:hAnsi="Arial" w:cs="Arial"/>
                <w:sz w:val="22"/>
                <w:szCs w:val="22"/>
              </w:rPr>
              <w:t>40</w:t>
            </w:r>
          </w:p>
        </w:tc>
        <w:tc>
          <w:tcPr>
            <w:tcW w:w="0" w:type="auto"/>
            <w:tcBorders>
              <w:top w:val="nil"/>
              <w:left w:val="nil"/>
              <w:bottom w:val="nil"/>
              <w:right w:val="nil"/>
            </w:tcBorders>
            <w:vAlign w:val="center"/>
          </w:tcPr>
          <w:p w14:paraId="4E08D99F" w14:textId="2DD953DB" w:rsidR="00660382" w:rsidRPr="00660382" w:rsidRDefault="009A443E" w:rsidP="00660382">
            <w:pPr>
              <w:jc w:val="center"/>
              <w:rPr>
                <w:rFonts w:ascii="Arial" w:hAnsi="Arial" w:cs="Arial"/>
                <w:sz w:val="22"/>
                <w:szCs w:val="22"/>
              </w:rPr>
            </w:pPr>
            <w:r>
              <w:rPr>
                <w:rFonts w:ascii="Arial" w:hAnsi="Arial" w:cs="Arial"/>
                <w:sz w:val="22"/>
                <w:szCs w:val="22"/>
              </w:rPr>
              <w:t xml:space="preserve">97.7 </w:t>
            </w:r>
            <w:r w:rsidR="006F034F" w:rsidRPr="00660382">
              <w:rPr>
                <w:rFonts w:ascii="Arial" w:hAnsi="Arial" w:cs="Arial"/>
                <w:sz w:val="22"/>
                <w:szCs w:val="22"/>
              </w:rPr>
              <w:t>±</w:t>
            </w:r>
            <w:r w:rsidR="006F034F">
              <w:rPr>
                <w:rFonts w:ascii="Arial" w:hAnsi="Arial" w:cs="Arial"/>
                <w:sz w:val="22"/>
                <w:szCs w:val="22"/>
              </w:rPr>
              <w:t xml:space="preserve"> 6.2</w:t>
            </w:r>
          </w:p>
        </w:tc>
      </w:tr>
      <w:tr w:rsidR="00660382" w:rsidRPr="00642B58" w14:paraId="04B4896F" w14:textId="77777777" w:rsidTr="00660382">
        <w:trPr>
          <w:trHeight w:val="432"/>
        </w:trPr>
        <w:tc>
          <w:tcPr>
            <w:tcW w:w="0" w:type="auto"/>
            <w:tcBorders>
              <w:top w:val="nil"/>
              <w:left w:val="nil"/>
              <w:bottom w:val="single" w:sz="12" w:space="0" w:color="auto"/>
              <w:right w:val="nil"/>
            </w:tcBorders>
            <w:vAlign w:val="center"/>
          </w:tcPr>
          <w:p w14:paraId="3026515D" w14:textId="006F9103" w:rsidR="00660382" w:rsidRPr="00660382" w:rsidRDefault="00660382" w:rsidP="00660382">
            <w:pPr>
              <w:jc w:val="center"/>
              <w:rPr>
                <w:rFonts w:ascii="Arial" w:hAnsi="Arial" w:cs="Arial"/>
                <w:sz w:val="22"/>
                <w:szCs w:val="22"/>
              </w:rPr>
            </w:pPr>
            <w:r>
              <w:rPr>
                <w:rFonts w:ascii="Arial" w:hAnsi="Arial" w:cs="Arial"/>
                <w:sz w:val="22"/>
                <w:szCs w:val="22"/>
              </w:rPr>
              <w:t xml:space="preserve">Ru-3 </w:t>
            </w:r>
          </w:p>
        </w:tc>
        <w:tc>
          <w:tcPr>
            <w:tcW w:w="0" w:type="auto"/>
            <w:tcBorders>
              <w:top w:val="nil"/>
              <w:left w:val="nil"/>
              <w:bottom w:val="single" w:sz="12" w:space="0" w:color="auto"/>
              <w:right w:val="nil"/>
            </w:tcBorders>
            <w:vAlign w:val="center"/>
          </w:tcPr>
          <w:p w14:paraId="490C3CFE" w14:textId="424729DD" w:rsidR="00660382" w:rsidRPr="00660382" w:rsidRDefault="00660382" w:rsidP="00660382">
            <w:pPr>
              <w:jc w:val="center"/>
              <w:rPr>
                <w:rFonts w:ascii="Arial" w:hAnsi="Arial" w:cs="Arial"/>
                <w:sz w:val="22"/>
                <w:szCs w:val="22"/>
              </w:rPr>
            </w:pPr>
            <w:r>
              <w:rPr>
                <w:rFonts w:ascii="Arial" w:hAnsi="Arial" w:cs="Arial"/>
                <w:sz w:val="22"/>
                <w:szCs w:val="22"/>
              </w:rPr>
              <w:t>Uniform A1</w:t>
            </w:r>
          </w:p>
        </w:tc>
        <w:tc>
          <w:tcPr>
            <w:tcW w:w="0" w:type="auto"/>
            <w:tcBorders>
              <w:top w:val="nil"/>
              <w:left w:val="nil"/>
              <w:bottom w:val="single" w:sz="12" w:space="0" w:color="auto"/>
              <w:right w:val="nil"/>
            </w:tcBorders>
            <w:vAlign w:val="center"/>
          </w:tcPr>
          <w:p w14:paraId="758CBECD" w14:textId="47CD3E39" w:rsidR="00660382" w:rsidRPr="00660382" w:rsidRDefault="00434595" w:rsidP="00660382">
            <w:pPr>
              <w:jc w:val="center"/>
              <w:rPr>
                <w:rFonts w:ascii="Arial" w:hAnsi="Arial" w:cs="Arial"/>
                <w:sz w:val="22"/>
                <w:szCs w:val="22"/>
              </w:rPr>
            </w:pPr>
            <w:r>
              <w:rPr>
                <w:rFonts w:ascii="Arial" w:hAnsi="Arial" w:cs="Arial"/>
                <w:sz w:val="22"/>
                <w:szCs w:val="22"/>
              </w:rPr>
              <w:t>72</w:t>
            </w:r>
          </w:p>
        </w:tc>
        <w:tc>
          <w:tcPr>
            <w:tcW w:w="0" w:type="auto"/>
            <w:tcBorders>
              <w:top w:val="nil"/>
              <w:left w:val="nil"/>
              <w:bottom w:val="single" w:sz="12" w:space="0" w:color="auto"/>
              <w:right w:val="nil"/>
            </w:tcBorders>
            <w:vAlign w:val="center"/>
          </w:tcPr>
          <w:p w14:paraId="3380B935" w14:textId="6EB9F2CD" w:rsidR="00660382" w:rsidRPr="00660382" w:rsidRDefault="003F4187" w:rsidP="00660382">
            <w:pPr>
              <w:jc w:val="center"/>
              <w:rPr>
                <w:rFonts w:ascii="Arial" w:hAnsi="Arial" w:cs="Arial"/>
                <w:sz w:val="22"/>
                <w:szCs w:val="22"/>
              </w:rPr>
            </w:pPr>
            <w:r>
              <w:rPr>
                <w:rFonts w:ascii="Arial" w:hAnsi="Arial" w:cs="Arial"/>
                <w:sz w:val="22"/>
                <w:szCs w:val="22"/>
              </w:rPr>
              <w:t>40</w:t>
            </w:r>
          </w:p>
        </w:tc>
        <w:tc>
          <w:tcPr>
            <w:tcW w:w="0" w:type="auto"/>
            <w:tcBorders>
              <w:top w:val="nil"/>
              <w:left w:val="nil"/>
              <w:bottom w:val="single" w:sz="12" w:space="0" w:color="auto"/>
              <w:right w:val="nil"/>
            </w:tcBorders>
            <w:vAlign w:val="center"/>
          </w:tcPr>
          <w:p w14:paraId="6C4DEE1C" w14:textId="65D20F39" w:rsidR="006F034F" w:rsidRPr="00660382" w:rsidRDefault="009A443E" w:rsidP="006F034F">
            <w:pPr>
              <w:jc w:val="center"/>
              <w:rPr>
                <w:rFonts w:ascii="Arial" w:hAnsi="Arial" w:cs="Arial"/>
                <w:sz w:val="22"/>
                <w:szCs w:val="22"/>
              </w:rPr>
            </w:pPr>
            <w:r>
              <w:rPr>
                <w:rFonts w:ascii="Arial" w:hAnsi="Arial" w:cs="Arial"/>
                <w:sz w:val="22"/>
                <w:szCs w:val="22"/>
              </w:rPr>
              <w:t xml:space="preserve">95.3 </w:t>
            </w:r>
            <w:r w:rsidR="006F034F" w:rsidRPr="00660382">
              <w:rPr>
                <w:rFonts w:ascii="Arial" w:hAnsi="Arial" w:cs="Arial"/>
                <w:sz w:val="22"/>
                <w:szCs w:val="22"/>
              </w:rPr>
              <w:t>±</w:t>
            </w:r>
            <w:r w:rsidR="006F034F">
              <w:rPr>
                <w:rFonts w:ascii="Arial" w:hAnsi="Arial" w:cs="Arial"/>
                <w:sz w:val="22"/>
                <w:szCs w:val="22"/>
              </w:rPr>
              <w:t xml:space="preserve"> 7.9</w:t>
            </w:r>
          </w:p>
        </w:tc>
      </w:tr>
    </w:tbl>
    <w:p w14:paraId="050960F8" w14:textId="77777777" w:rsidR="00660382" w:rsidRPr="00660382" w:rsidRDefault="00660382" w:rsidP="00660382">
      <w:pPr>
        <w:spacing w:after="120" w:line="240" w:lineRule="auto"/>
        <w:jc w:val="both"/>
        <w:outlineLvl w:val="0"/>
        <w:rPr>
          <w:rFonts w:ascii="Arial" w:hAnsi="Arial" w:cs="Arial"/>
          <w:sz w:val="20"/>
          <w:szCs w:val="20"/>
        </w:rPr>
      </w:pPr>
      <w:r w:rsidRPr="00660382">
        <w:rPr>
          <w:rFonts w:ascii="Arial" w:hAnsi="Arial" w:cs="Arial"/>
          <w:sz w:val="20"/>
          <w:szCs w:val="20"/>
        </w:rPr>
        <w:t xml:space="preserve">Reported values and error bars represent the average and standard deviation, respectively for a </w:t>
      </w:r>
      <w:r w:rsidRPr="00660382">
        <w:rPr>
          <w:rFonts w:ascii="Arial" w:hAnsi="Arial" w:cs="Arial"/>
          <w:i/>
          <w:iCs/>
          <w:sz w:val="20"/>
          <w:szCs w:val="20"/>
        </w:rPr>
        <w:t>n=3</w:t>
      </w:r>
      <w:r w:rsidRPr="00660382">
        <w:rPr>
          <w:rFonts w:ascii="Arial" w:hAnsi="Arial" w:cs="Arial"/>
          <w:sz w:val="20"/>
          <w:szCs w:val="20"/>
        </w:rPr>
        <w:t>.</w:t>
      </w:r>
    </w:p>
    <w:p w14:paraId="3D069F9F" w14:textId="77777777" w:rsidR="00642B58" w:rsidRDefault="00642B58" w:rsidP="00744BA1">
      <w:pPr>
        <w:rPr>
          <w:rFonts w:ascii="Times New Roman" w:hAnsi="Times New Roman" w:cs="Times New Roman"/>
          <w:b/>
          <w:bCs/>
          <w:sz w:val="24"/>
          <w:szCs w:val="24"/>
        </w:rPr>
      </w:pPr>
    </w:p>
    <w:p w14:paraId="1AE84DAB" w14:textId="77777777" w:rsidR="00744BA1" w:rsidRDefault="00744BA1" w:rsidP="0073512D">
      <w:pPr>
        <w:jc w:val="both"/>
        <w:rPr>
          <w:rFonts w:ascii="Times New Roman" w:hAnsi="Times New Roman" w:cs="Times New Roman"/>
          <w:b/>
          <w:bCs/>
        </w:rPr>
      </w:pPr>
    </w:p>
    <w:p w14:paraId="59EE2FE3" w14:textId="77777777" w:rsidR="00660382" w:rsidRDefault="00660382" w:rsidP="0073512D">
      <w:pPr>
        <w:jc w:val="both"/>
        <w:rPr>
          <w:rFonts w:ascii="Times New Roman" w:hAnsi="Times New Roman" w:cs="Times New Roman"/>
          <w:b/>
          <w:bCs/>
        </w:rPr>
      </w:pPr>
    </w:p>
    <w:p w14:paraId="790AA980" w14:textId="77777777" w:rsidR="00660382" w:rsidRDefault="00660382" w:rsidP="0073512D">
      <w:pPr>
        <w:jc w:val="both"/>
        <w:rPr>
          <w:rFonts w:ascii="Times New Roman" w:hAnsi="Times New Roman" w:cs="Times New Roman"/>
          <w:b/>
          <w:bCs/>
        </w:rPr>
      </w:pPr>
    </w:p>
    <w:p w14:paraId="3ADEBD00" w14:textId="77777777" w:rsidR="00660382" w:rsidRDefault="00660382" w:rsidP="0073512D">
      <w:pPr>
        <w:jc w:val="both"/>
        <w:rPr>
          <w:rFonts w:ascii="Times New Roman" w:hAnsi="Times New Roman" w:cs="Times New Roman"/>
          <w:b/>
          <w:bCs/>
        </w:rPr>
      </w:pPr>
    </w:p>
    <w:p w14:paraId="1C38C5E0" w14:textId="77777777" w:rsidR="00660382" w:rsidRDefault="00660382" w:rsidP="0073512D">
      <w:pPr>
        <w:jc w:val="both"/>
        <w:rPr>
          <w:rFonts w:ascii="Times New Roman" w:hAnsi="Times New Roman" w:cs="Times New Roman"/>
          <w:b/>
          <w:bCs/>
        </w:rPr>
      </w:pPr>
    </w:p>
    <w:p w14:paraId="48ABC268" w14:textId="77777777" w:rsidR="00660382" w:rsidRDefault="00660382" w:rsidP="0073512D">
      <w:pPr>
        <w:jc w:val="both"/>
        <w:rPr>
          <w:rFonts w:ascii="Times New Roman" w:hAnsi="Times New Roman" w:cs="Times New Roman"/>
          <w:b/>
          <w:bCs/>
        </w:rPr>
      </w:pPr>
    </w:p>
    <w:p w14:paraId="49447C35" w14:textId="77777777" w:rsidR="00660382" w:rsidRDefault="00660382" w:rsidP="0073512D">
      <w:pPr>
        <w:jc w:val="both"/>
        <w:rPr>
          <w:rFonts w:ascii="Times New Roman" w:hAnsi="Times New Roman" w:cs="Times New Roman"/>
          <w:b/>
          <w:bCs/>
        </w:rPr>
      </w:pPr>
    </w:p>
    <w:p w14:paraId="230E8866" w14:textId="77777777" w:rsidR="00660382" w:rsidRDefault="00660382" w:rsidP="0073512D">
      <w:pPr>
        <w:jc w:val="both"/>
        <w:rPr>
          <w:rFonts w:ascii="Times New Roman" w:hAnsi="Times New Roman" w:cs="Times New Roman"/>
          <w:b/>
          <w:bCs/>
        </w:rPr>
      </w:pPr>
    </w:p>
    <w:p w14:paraId="01B76597" w14:textId="77777777" w:rsidR="00B537D0" w:rsidRDefault="00B537D0" w:rsidP="00726F2D">
      <w:pPr>
        <w:rPr>
          <w:rFonts w:ascii="Times New Roman" w:hAnsi="Times New Roman" w:cs="Times New Roman"/>
          <w:b/>
          <w:bCs/>
        </w:rPr>
      </w:pPr>
    </w:p>
    <w:p w14:paraId="20979A52" w14:textId="77777777" w:rsidR="00E27D81" w:rsidRDefault="00E27D81" w:rsidP="00726F2D">
      <w:pPr>
        <w:rPr>
          <w:rFonts w:ascii="Times New Roman" w:hAnsi="Times New Roman" w:cs="Times New Roman"/>
          <w:b/>
          <w:bCs/>
        </w:rPr>
      </w:pPr>
    </w:p>
    <w:p w14:paraId="430DAD0E" w14:textId="15FA4738" w:rsidR="00E56413" w:rsidRDefault="00DE1BE0" w:rsidP="00726F2D">
      <w:pPr>
        <w:rPr>
          <w:rFonts w:ascii="Times New Roman" w:hAnsi="Times New Roman" w:cs="Times New Roman"/>
          <w:b/>
          <w:bCs/>
          <w:sz w:val="24"/>
          <w:szCs w:val="24"/>
          <w:u w:val="single"/>
        </w:rPr>
      </w:pPr>
      <w:r w:rsidRPr="00DE1BE0">
        <w:rPr>
          <w:rFonts w:ascii="Times New Roman" w:hAnsi="Times New Roman" w:cs="Times New Roman"/>
          <w:b/>
          <w:bCs/>
          <w:sz w:val="24"/>
          <w:szCs w:val="24"/>
          <w:u w:val="single"/>
        </w:rPr>
        <w:t xml:space="preserve">Thermomechanical Characterization </w:t>
      </w:r>
    </w:p>
    <w:p w14:paraId="4848EE69" w14:textId="716CDCBC" w:rsidR="00DE1BE0" w:rsidRDefault="00306C47" w:rsidP="00726F2D">
      <w:pPr>
        <w:rPr>
          <w:rFonts w:ascii="Times New Roman" w:hAnsi="Times New Roman" w:cs="Times New Roman"/>
          <w:b/>
          <w:bCs/>
          <w:sz w:val="24"/>
          <w:szCs w:val="24"/>
          <w:u w:val="single"/>
        </w:rPr>
      </w:pPr>
      <w:r w:rsidRPr="00306C47">
        <w:rPr>
          <w:rFonts w:ascii="Times New Roman" w:hAnsi="Times New Roman" w:cs="Times New Roman"/>
          <w:b/>
          <w:bCs/>
          <w:noProof/>
          <w:sz w:val="24"/>
          <w:szCs w:val="24"/>
        </w:rPr>
        <w:drawing>
          <wp:inline distT="0" distB="0" distL="0" distR="0" wp14:anchorId="3F260B79" wp14:editId="51D94CA1">
            <wp:extent cx="6249035" cy="2443544"/>
            <wp:effectExtent l="0" t="0" r="0" b="0"/>
            <wp:docPr id="14263624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65449" cy="2449962"/>
                    </a:xfrm>
                    <a:prstGeom prst="rect">
                      <a:avLst/>
                    </a:prstGeom>
                    <a:noFill/>
                  </pic:spPr>
                </pic:pic>
              </a:graphicData>
            </a:graphic>
          </wp:inline>
        </w:drawing>
      </w:r>
    </w:p>
    <w:p w14:paraId="3CAAD1AF" w14:textId="272B1DDB" w:rsidR="0008265E" w:rsidRPr="00B537D0" w:rsidRDefault="00ED0C23" w:rsidP="00AA260B">
      <w:pPr>
        <w:jc w:val="both"/>
        <w:rPr>
          <w:rFonts w:ascii="Times New Roman" w:hAnsi="Times New Roman" w:cs="Times New Roman"/>
          <w:sz w:val="24"/>
          <w:szCs w:val="24"/>
        </w:rPr>
      </w:pPr>
      <w:r w:rsidRPr="00ED0C23">
        <w:rPr>
          <w:rFonts w:ascii="Times New Roman" w:hAnsi="Times New Roman" w:cs="Times New Roman"/>
          <w:b/>
          <w:bCs/>
        </w:rPr>
        <w:t>Figure S</w:t>
      </w:r>
      <w:r>
        <w:rPr>
          <w:rFonts w:ascii="Times New Roman" w:hAnsi="Times New Roman" w:cs="Times New Roman"/>
          <w:b/>
          <w:bCs/>
        </w:rPr>
        <w:t>14</w:t>
      </w:r>
      <w:r w:rsidRPr="00ED0C23">
        <w:rPr>
          <w:rFonts w:ascii="Times New Roman" w:hAnsi="Times New Roman" w:cs="Times New Roman"/>
          <w:b/>
          <w:bCs/>
        </w:rPr>
        <w:t>.</w:t>
      </w:r>
      <w:r>
        <w:rPr>
          <w:rFonts w:ascii="Times New Roman" w:hAnsi="Times New Roman" w:cs="Times New Roman"/>
          <w:b/>
          <w:bCs/>
          <w:sz w:val="24"/>
          <w:szCs w:val="24"/>
        </w:rPr>
        <w:t xml:space="preserve"> </w:t>
      </w:r>
      <w:r w:rsidR="00B537D0">
        <w:rPr>
          <w:rFonts w:ascii="Times New Roman" w:hAnsi="Times New Roman" w:cs="Times New Roman"/>
          <w:sz w:val="24"/>
          <w:szCs w:val="24"/>
        </w:rPr>
        <w:t xml:space="preserve">Representative storage and loss modulus curves 24 h post polymerization. </w:t>
      </w:r>
      <w:r w:rsidRPr="00B537D0">
        <w:rPr>
          <w:rFonts w:ascii="Times New Roman" w:hAnsi="Times New Roman" w:cs="Times New Roman"/>
          <w:b/>
          <w:bCs/>
          <w:sz w:val="24"/>
          <w:szCs w:val="24"/>
        </w:rPr>
        <w:t>a</w:t>
      </w:r>
      <w:r w:rsidR="00B537D0" w:rsidRPr="00B537D0">
        <w:rPr>
          <w:rFonts w:ascii="Times New Roman" w:hAnsi="Times New Roman" w:cs="Times New Roman"/>
          <w:b/>
          <w:bCs/>
          <w:sz w:val="24"/>
          <w:szCs w:val="24"/>
        </w:rPr>
        <w:t>,</w:t>
      </w:r>
      <w:r w:rsidR="00083000" w:rsidRPr="00B537D0">
        <w:rPr>
          <w:rFonts w:ascii="Times New Roman" w:hAnsi="Times New Roman" w:cs="Times New Roman"/>
          <w:sz w:val="24"/>
          <w:szCs w:val="24"/>
        </w:rPr>
        <w:t xml:space="preserve"> </w:t>
      </w:r>
      <w:r w:rsidR="0008265E" w:rsidRPr="00B537D0">
        <w:rPr>
          <w:rFonts w:ascii="Times New Roman" w:hAnsi="Times New Roman" w:cs="Times New Roman"/>
          <w:sz w:val="24"/>
          <w:szCs w:val="24"/>
        </w:rPr>
        <w:t>Architected</w:t>
      </w:r>
      <w:r w:rsidR="00B537D0">
        <w:rPr>
          <w:rFonts w:ascii="Times New Roman" w:hAnsi="Times New Roman" w:cs="Times New Roman"/>
          <w:sz w:val="24"/>
          <w:szCs w:val="24"/>
        </w:rPr>
        <w:t xml:space="preserve"> specimens derived with each ruthenium initiator.</w:t>
      </w:r>
      <w:r w:rsidR="0008265E" w:rsidRPr="00B537D0">
        <w:rPr>
          <w:rFonts w:ascii="Times New Roman" w:hAnsi="Times New Roman" w:cs="Times New Roman"/>
          <w:sz w:val="24"/>
          <w:szCs w:val="24"/>
        </w:rPr>
        <w:t xml:space="preserve"> </w:t>
      </w:r>
      <w:r w:rsidR="0008265E" w:rsidRPr="00B537D0">
        <w:rPr>
          <w:rFonts w:ascii="Times New Roman" w:hAnsi="Times New Roman" w:cs="Times New Roman"/>
          <w:b/>
          <w:bCs/>
          <w:sz w:val="24"/>
          <w:szCs w:val="24"/>
        </w:rPr>
        <w:t>b</w:t>
      </w:r>
      <w:r w:rsidR="00B537D0">
        <w:rPr>
          <w:rFonts w:ascii="Times New Roman" w:hAnsi="Times New Roman" w:cs="Times New Roman"/>
          <w:b/>
          <w:bCs/>
          <w:sz w:val="24"/>
          <w:szCs w:val="24"/>
        </w:rPr>
        <w:t>,</w:t>
      </w:r>
      <w:r w:rsidR="00B537D0">
        <w:rPr>
          <w:rFonts w:ascii="Times New Roman" w:hAnsi="Times New Roman" w:cs="Times New Roman"/>
          <w:sz w:val="24"/>
          <w:szCs w:val="24"/>
        </w:rPr>
        <w:t xml:space="preserve"> </w:t>
      </w:r>
      <w:r w:rsidR="0008265E" w:rsidRPr="00B537D0">
        <w:rPr>
          <w:rFonts w:ascii="Times New Roman" w:hAnsi="Times New Roman" w:cs="Times New Roman"/>
          <w:sz w:val="24"/>
          <w:szCs w:val="24"/>
        </w:rPr>
        <w:t xml:space="preserve">Uniform </w:t>
      </w:r>
      <w:r w:rsidR="00B537D0">
        <w:rPr>
          <w:rFonts w:ascii="Times New Roman" w:hAnsi="Times New Roman" w:cs="Times New Roman"/>
          <w:sz w:val="24"/>
          <w:szCs w:val="24"/>
        </w:rPr>
        <w:t xml:space="preserve">specimens derived with each ruthenium initiator. </w:t>
      </w:r>
    </w:p>
    <w:p w14:paraId="7EC7DC78" w14:textId="77777777" w:rsidR="00DE1BE0" w:rsidRDefault="00DE1BE0" w:rsidP="00726F2D">
      <w:pPr>
        <w:rPr>
          <w:rFonts w:ascii="Times New Roman" w:hAnsi="Times New Roman" w:cs="Times New Roman"/>
          <w:b/>
          <w:bCs/>
          <w:sz w:val="24"/>
          <w:szCs w:val="24"/>
        </w:rPr>
      </w:pPr>
    </w:p>
    <w:p w14:paraId="0920CA05" w14:textId="5C87B754" w:rsidR="00726F2D" w:rsidRPr="00324064" w:rsidRDefault="00726F2D" w:rsidP="00726F2D">
      <w:pPr>
        <w:rPr>
          <w:rFonts w:ascii="Times New Roman" w:hAnsi="Times New Roman" w:cs="Times New Roman"/>
          <w:b/>
          <w:bCs/>
          <w:sz w:val="24"/>
          <w:szCs w:val="24"/>
          <w:u w:val="single"/>
        </w:rPr>
      </w:pPr>
    </w:p>
    <w:sectPr w:rsidR="00726F2D" w:rsidRPr="00324064" w:rsidSect="00B8517B">
      <w:headerReference w:type="default" r:id="rId23"/>
      <w:foot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475EA" w14:textId="77777777" w:rsidR="00CA092B" w:rsidRDefault="00CA092B" w:rsidP="00985366">
      <w:pPr>
        <w:spacing w:after="0" w:line="240" w:lineRule="auto"/>
      </w:pPr>
      <w:r>
        <w:separator/>
      </w:r>
    </w:p>
  </w:endnote>
  <w:endnote w:type="continuationSeparator" w:id="0">
    <w:p w14:paraId="29E83150" w14:textId="77777777" w:rsidR="00CA092B" w:rsidRDefault="00CA092B" w:rsidP="00985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086934"/>
      <w:docPartObj>
        <w:docPartGallery w:val="Page Numbers (Bottom of Page)"/>
        <w:docPartUnique/>
      </w:docPartObj>
    </w:sdtPr>
    <w:sdtEndPr>
      <w:rPr>
        <w:rFonts w:ascii="Times New Roman" w:hAnsi="Times New Roman" w:cs="Times New Roman"/>
        <w:noProof/>
      </w:rPr>
    </w:sdtEndPr>
    <w:sdtContent>
      <w:p w14:paraId="05D677AA" w14:textId="541D86C8" w:rsidR="00BE015B" w:rsidRDefault="00BE01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9DB242" w14:textId="77777777" w:rsidR="00BE015B" w:rsidRDefault="00BE0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1D4E6" w14:textId="77777777" w:rsidR="00CA092B" w:rsidRDefault="00CA092B" w:rsidP="00985366">
      <w:pPr>
        <w:spacing w:after="0" w:line="240" w:lineRule="auto"/>
      </w:pPr>
      <w:r>
        <w:separator/>
      </w:r>
    </w:p>
  </w:footnote>
  <w:footnote w:type="continuationSeparator" w:id="0">
    <w:p w14:paraId="06493605" w14:textId="77777777" w:rsidR="00CA092B" w:rsidRDefault="00CA092B" w:rsidP="009853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BF792" w14:textId="1BDC4F30" w:rsidR="00985366" w:rsidRDefault="00985366">
    <w:pPr>
      <w:pStyle w:val="Header"/>
      <w:jc w:val="right"/>
    </w:pPr>
  </w:p>
  <w:p w14:paraId="643EF39D" w14:textId="77777777" w:rsidR="00985366" w:rsidRDefault="009853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8E5C83"/>
    <w:multiLevelType w:val="hybridMultilevel"/>
    <w:tmpl w:val="7ECA93F4"/>
    <w:lvl w:ilvl="0" w:tplc="205849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0763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1E6"/>
    <w:rsid w:val="000227D5"/>
    <w:rsid w:val="00032309"/>
    <w:rsid w:val="0003406C"/>
    <w:rsid w:val="0005436E"/>
    <w:rsid w:val="0007778A"/>
    <w:rsid w:val="0008265E"/>
    <w:rsid w:val="00083000"/>
    <w:rsid w:val="00091FCC"/>
    <w:rsid w:val="000C619F"/>
    <w:rsid w:val="000C652A"/>
    <w:rsid w:val="000C6791"/>
    <w:rsid w:val="000C6B71"/>
    <w:rsid w:val="000D14D5"/>
    <w:rsid w:val="000D2510"/>
    <w:rsid w:val="000E18BA"/>
    <w:rsid w:val="000F07D5"/>
    <w:rsid w:val="00100158"/>
    <w:rsid w:val="00120975"/>
    <w:rsid w:val="00125446"/>
    <w:rsid w:val="00137A05"/>
    <w:rsid w:val="00141A6E"/>
    <w:rsid w:val="00142CA2"/>
    <w:rsid w:val="001442EA"/>
    <w:rsid w:val="0016000D"/>
    <w:rsid w:val="00167E28"/>
    <w:rsid w:val="00181D95"/>
    <w:rsid w:val="001A6016"/>
    <w:rsid w:val="001D5D30"/>
    <w:rsid w:val="00234FF8"/>
    <w:rsid w:val="002401E9"/>
    <w:rsid w:val="00240E28"/>
    <w:rsid w:val="00245F20"/>
    <w:rsid w:val="002500F5"/>
    <w:rsid w:val="00281C9C"/>
    <w:rsid w:val="00290678"/>
    <w:rsid w:val="00294475"/>
    <w:rsid w:val="002B2997"/>
    <w:rsid w:val="002B2CB9"/>
    <w:rsid w:val="002D20F1"/>
    <w:rsid w:val="003021C2"/>
    <w:rsid w:val="00306C47"/>
    <w:rsid w:val="00312139"/>
    <w:rsid w:val="00324064"/>
    <w:rsid w:val="0033492F"/>
    <w:rsid w:val="00350287"/>
    <w:rsid w:val="00355092"/>
    <w:rsid w:val="003604F1"/>
    <w:rsid w:val="00363419"/>
    <w:rsid w:val="003724EB"/>
    <w:rsid w:val="00394A29"/>
    <w:rsid w:val="003A4B1E"/>
    <w:rsid w:val="003A7C3A"/>
    <w:rsid w:val="003B6CAD"/>
    <w:rsid w:val="003D09C5"/>
    <w:rsid w:val="003F4187"/>
    <w:rsid w:val="00410A2C"/>
    <w:rsid w:val="00431F98"/>
    <w:rsid w:val="00434595"/>
    <w:rsid w:val="00437950"/>
    <w:rsid w:val="004773A4"/>
    <w:rsid w:val="004E55CF"/>
    <w:rsid w:val="005115C8"/>
    <w:rsid w:val="00512FCD"/>
    <w:rsid w:val="005911E6"/>
    <w:rsid w:val="005940F9"/>
    <w:rsid w:val="005B5C26"/>
    <w:rsid w:val="005B714C"/>
    <w:rsid w:val="005C2812"/>
    <w:rsid w:val="005C6762"/>
    <w:rsid w:val="005D6AD9"/>
    <w:rsid w:val="005F0670"/>
    <w:rsid w:val="005F68DF"/>
    <w:rsid w:val="00626EBE"/>
    <w:rsid w:val="00641369"/>
    <w:rsid w:val="00642B58"/>
    <w:rsid w:val="00652C3A"/>
    <w:rsid w:val="00660382"/>
    <w:rsid w:val="006704C9"/>
    <w:rsid w:val="00671F9B"/>
    <w:rsid w:val="0068012D"/>
    <w:rsid w:val="006A2704"/>
    <w:rsid w:val="006C5F05"/>
    <w:rsid w:val="006E4BFE"/>
    <w:rsid w:val="006F034F"/>
    <w:rsid w:val="007069B3"/>
    <w:rsid w:val="00706E8B"/>
    <w:rsid w:val="0072035D"/>
    <w:rsid w:val="00726F2D"/>
    <w:rsid w:val="007277A5"/>
    <w:rsid w:val="00731513"/>
    <w:rsid w:val="0073471F"/>
    <w:rsid w:val="0073512D"/>
    <w:rsid w:val="00744BA1"/>
    <w:rsid w:val="00745752"/>
    <w:rsid w:val="0075441B"/>
    <w:rsid w:val="00762150"/>
    <w:rsid w:val="00771603"/>
    <w:rsid w:val="007832E4"/>
    <w:rsid w:val="007B65A8"/>
    <w:rsid w:val="007F0675"/>
    <w:rsid w:val="0083054A"/>
    <w:rsid w:val="00832499"/>
    <w:rsid w:val="008433D1"/>
    <w:rsid w:val="0088118B"/>
    <w:rsid w:val="008A57F4"/>
    <w:rsid w:val="008C0C08"/>
    <w:rsid w:val="008E2ECC"/>
    <w:rsid w:val="008F1C4B"/>
    <w:rsid w:val="008F2B72"/>
    <w:rsid w:val="00916641"/>
    <w:rsid w:val="0092294E"/>
    <w:rsid w:val="009423DA"/>
    <w:rsid w:val="00946A46"/>
    <w:rsid w:val="00985366"/>
    <w:rsid w:val="009917B2"/>
    <w:rsid w:val="00997FB3"/>
    <w:rsid w:val="009A443E"/>
    <w:rsid w:val="009B165B"/>
    <w:rsid w:val="00A02D02"/>
    <w:rsid w:val="00A21DAF"/>
    <w:rsid w:val="00A2402C"/>
    <w:rsid w:val="00A9201E"/>
    <w:rsid w:val="00A93671"/>
    <w:rsid w:val="00AA260B"/>
    <w:rsid w:val="00AA3193"/>
    <w:rsid w:val="00AA33C3"/>
    <w:rsid w:val="00AB48D4"/>
    <w:rsid w:val="00AB5061"/>
    <w:rsid w:val="00AB5FAB"/>
    <w:rsid w:val="00AC1E98"/>
    <w:rsid w:val="00B01B99"/>
    <w:rsid w:val="00B307C5"/>
    <w:rsid w:val="00B537D0"/>
    <w:rsid w:val="00B775CB"/>
    <w:rsid w:val="00B8517B"/>
    <w:rsid w:val="00B972E3"/>
    <w:rsid w:val="00BA2E11"/>
    <w:rsid w:val="00BB1883"/>
    <w:rsid w:val="00BE015B"/>
    <w:rsid w:val="00BE4541"/>
    <w:rsid w:val="00C10E62"/>
    <w:rsid w:val="00C12F2F"/>
    <w:rsid w:val="00C23649"/>
    <w:rsid w:val="00C55444"/>
    <w:rsid w:val="00C611D4"/>
    <w:rsid w:val="00C74122"/>
    <w:rsid w:val="00C82903"/>
    <w:rsid w:val="00C86807"/>
    <w:rsid w:val="00CA092B"/>
    <w:rsid w:val="00CA7076"/>
    <w:rsid w:val="00CB4582"/>
    <w:rsid w:val="00CB61DA"/>
    <w:rsid w:val="00CD1974"/>
    <w:rsid w:val="00CE5E87"/>
    <w:rsid w:val="00CF2C03"/>
    <w:rsid w:val="00D03196"/>
    <w:rsid w:val="00D13A85"/>
    <w:rsid w:val="00D31004"/>
    <w:rsid w:val="00D36866"/>
    <w:rsid w:val="00D623A0"/>
    <w:rsid w:val="00D74E06"/>
    <w:rsid w:val="00D93CE3"/>
    <w:rsid w:val="00DC533C"/>
    <w:rsid w:val="00DD2F53"/>
    <w:rsid w:val="00DE1BE0"/>
    <w:rsid w:val="00E075F8"/>
    <w:rsid w:val="00E146CB"/>
    <w:rsid w:val="00E27D81"/>
    <w:rsid w:val="00E42F5F"/>
    <w:rsid w:val="00E4607D"/>
    <w:rsid w:val="00E52374"/>
    <w:rsid w:val="00E55BB7"/>
    <w:rsid w:val="00E56413"/>
    <w:rsid w:val="00E569EB"/>
    <w:rsid w:val="00E67DCB"/>
    <w:rsid w:val="00EA024D"/>
    <w:rsid w:val="00EB6A7F"/>
    <w:rsid w:val="00EC4713"/>
    <w:rsid w:val="00EC5F8A"/>
    <w:rsid w:val="00ED0C23"/>
    <w:rsid w:val="00ED1328"/>
    <w:rsid w:val="00ED28AB"/>
    <w:rsid w:val="00ED2CCB"/>
    <w:rsid w:val="00F45BB4"/>
    <w:rsid w:val="00F471E6"/>
    <w:rsid w:val="00F621CF"/>
    <w:rsid w:val="00F70630"/>
    <w:rsid w:val="00FA6EA5"/>
    <w:rsid w:val="00FB08FF"/>
    <w:rsid w:val="00FD0468"/>
    <w:rsid w:val="00FD0A14"/>
    <w:rsid w:val="00FD36CA"/>
    <w:rsid w:val="00FF3991"/>
    <w:rsid w:val="00FF6D4C"/>
    <w:rsid w:val="00FF7113"/>
    <w:rsid w:val="75DD8A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DE632"/>
  <w15:chartTrackingRefBased/>
  <w15:docId w15:val="{67009517-D30A-4890-B646-DC8C22E8C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0468"/>
    <w:rPr>
      <w:color w:val="0563C1" w:themeColor="hyperlink"/>
      <w:u w:val="single"/>
    </w:rPr>
  </w:style>
  <w:style w:type="character" w:styleId="UnresolvedMention">
    <w:name w:val="Unresolved Mention"/>
    <w:basedOn w:val="DefaultParagraphFont"/>
    <w:uiPriority w:val="99"/>
    <w:semiHidden/>
    <w:unhideWhenUsed/>
    <w:rsid w:val="00FD0468"/>
    <w:rPr>
      <w:color w:val="605E5C"/>
      <w:shd w:val="clear" w:color="auto" w:fill="E1DFDD"/>
    </w:rPr>
  </w:style>
  <w:style w:type="paragraph" w:styleId="Header">
    <w:name w:val="header"/>
    <w:basedOn w:val="Normal"/>
    <w:link w:val="HeaderChar"/>
    <w:uiPriority w:val="99"/>
    <w:unhideWhenUsed/>
    <w:rsid w:val="009853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366"/>
  </w:style>
  <w:style w:type="paragraph" w:styleId="Footer">
    <w:name w:val="footer"/>
    <w:basedOn w:val="Normal"/>
    <w:link w:val="FooterChar"/>
    <w:uiPriority w:val="99"/>
    <w:unhideWhenUsed/>
    <w:rsid w:val="009853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366"/>
  </w:style>
  <w:style w:type="table" w:styleId="TableGrid">
    <w:name w:val="Table Grid"/>
    <w:basedOn w:val="TableNormal"/>
    <w:uiPriority w:val="59"/>
    <w:rsid w:val="00091FCC"/>
    <w:pPr>
      <w:spacing w:after="0" w:line="240" w:lineRule="auto"/>
    </w:pPr>
    <w:rPr>
      <w:rFonts w:ascii="New York" w:eastAsia="Times New Roman" w:hAnsi="New York" w:cs="Times New Roman"/>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2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262122">
      <w:bodyDiv w:val="1"/>
      <w:marLeft w:val="0"/>
      <w:marRight w:val="0"/>
      <w:marTop w:val="0"/>
      <w:marBottom w:val="0"/>
      <w:divBdr>
        <w:top w:val="none" w:sz="0" w:space="0" w:color="auto"/>
        <w:left w:val="none" w:sz="0" w:space="0" w:color="auto"/>
        <w:bottom w:val="none" w:sz="0" w:space="0" w:color="auto"/>
        <w:right w:val="none" w:sz="0" w:space="0" w:color="auto"/>
      </w:divBdr>
    </w:div>
    <w:div w:id="191111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svg"/><Relationship Id="rId7" Type="http://schemas.openxmlformats.org/officeDocument/2006/relationships/hyperlink" Target="mailto:n-sottos@illinois.edu" TargetMode="Externa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1919</Words>
  <Characters>10944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Justine Elizabeth</dc:creator>
  <cp:keywords/>
  <dc:description/>
  <cp:lastModifiedBy>Paul, Justine</cp:lastModifiedBy>
  <cp:revision>3</cp:revision>
  <dcterms:created xsi:type="dcterms:W3CDTF">2023-11-15T21:41:00Z</dcterms:created>
  <dcterms:modified xsi:type="dcterms:W3CDTF">2023-12-18T18:32:00Z</dcterms:modified>
</cp:coreProperties>
</file>