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C55FB" w14:textId="5C801BC3" w:rsidR="00BD6D4F" w:rsidRPr="007113CF" w:rsidRDefault="00BD6D4F" w:rsidP="007113CF">
      <w:pPr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7113CF">
        <w:rPr>
          <w:rFonts w:ascii="Times New Roman" w:eastAsia="Times New Roman" w:hAnsi="Times New Roman" w:cs="Times New Roman"/>
          <w:b/>
          <w:bCs/>
          <w:color w:val="000000" w:themeColor="text1"/>
        </w:rPr>
        <w:t>PRISMA-P checklist</w:t>
      </w:r>
    </w:p>
    <w:tbl>
      <w:tblPr>
        <w:tblW w:w="10399" w:type="dxa"/>
        <w:tblCellSpacing w:w="15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8"/>
        <w:gridCol w:w="468"/>
        <w:gridCol w:w="5267"/>
        <w:gridCol w:w="885"/>
        <w:gridCol w:w="737"/>
        <w:gridCol w:w="1264"/>
      </w:tblGrid>
      <w:tr w:rsidR="00BD6D4F" w:rsidRPr="007113CF" w14:paraId="62A43A2E" w14:textId="77777777" w:rsidTr="00943F68">
        <w:trPr>
          <w:tblHeader/>
          <w:tblCellSpacing w:w="15" w:type="dxa"/>
        </w:trPr>
        <w:tc>
          <w:tcPr>
            <w:tcW w:w="173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8BB62B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Section/topic</w:t>
            </w:r>
          </w:p>
        </w:tc>
        <w:tc>
          <w:tcPr>
            <w:tcW w:w="43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7C7BD5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523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4B83DF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Checklist item</w:t>
            </w:r>
          </w:p>
        </w:tc>
        <w:tc>
          <w:tcPr>
            <w:tcW w:w="15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2D70B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Information reported </w:t>
            </w:r>
          </w:p>
        </w:tc>
        <w:tc>
          <w:tcPr>
            <w:tcW w:w="121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949E35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Line number(s)</w:t>
            </w:r>
          </w:p>
        </w:tc>
      </w:tr>
      <w:tr w:rsidR="00BD6D4F" w:rsidRPr="007113CF" w14:paraId="5A16C325" w14:textId="77777777" w:rsidTr="00943F68">
        <w:trPr>
          <w:tblHeader/>
          <w:tblCellSpacing w:w="15" w:type="dxa"/>
        </w:trPr>
        <w:tc>
          <w:tcPr>
            <w:tcW w:w="173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58D6E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43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839D7E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523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1C8D4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65179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946CF2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21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86CA9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31BFF1A8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649369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ADMINISTRATIVE INFORMATION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BD6D4F" w:rsidRPr="007113CF" w14:paraId="3163D999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699B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Title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D6D4F" w:rsidRPr="007113CF" w14:paraId="4466EFE7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F8D6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Identification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1C6C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35F8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5012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</w:instrText>
            </w:r>
            <w:bookmarkStart w:id="0" w:name="Check3"/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A351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82CFB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Line 1-2</w:t>
            </w:r>
          </w:p>
        </w:tc>
      </w:tr>
      <w:tr w:rsidR="00BD6D4F" w:rsidRPr="007113CF" w14:paraId="71909A28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E3DA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Update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FBCC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A165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76DE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602B8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1E5F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N/A</w:t>
            </w:r>
          </w:p>
        </w:tc>
      </w:tr>
      <w:tr w:rsidR="00BD6D4F" w:rsidRPr="007113CF" w14:paraId="400085EC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6F7C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Registration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C61E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41E1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2AC3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5E12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B2B7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33</w:t>
            </w:r>
          </w:p>
        </w:tc>
      </w:tr>
      <w:tr w:rsidR="00BD6D4F" w:rsidRPr="007113CF" w14:paraId="00228FD2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E800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Authors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D6D4F" w:rsidRPr="007113CF" w14:paraId="7AD8E2C4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427C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Contact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6075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51A0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7474E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6A80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57E429" w14:textId="472A7185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5-9,2</w:t>
            </w:r>
            <w:r w:rsid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16-219</w:t>
            </w:r>
          </w:p>
        </w:tc>
      </w:tr>
      <w:tr w:rsidR="00BD6D4F" w:rsidRPr="007113CF" w14:paraId="19C92FF2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06C4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Contributions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7531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B44B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18E71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654C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CFB7C0" w14:textId="7FF1C8D4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20</w:t>
            </w:r>
            <w:r w:rsid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1-204</w:t>
            </w:r>
          </w:p>
        </w:tc>
      </w:tr>
      <w:tr w:rsidR="00BD6D4F" w:rsidRPr="007113CF" w14:paraId="5A190D25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11FA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Amendments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8CB4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B025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If the protocol represents an amendment of a previously completed or published protocol, identify as such and list changes; </w:t>
            </w:r>
          </w:p>
          <w:p w14:paraId="3EA5892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otherwise, state plan for documenting important protocol amendments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AF32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  <w:p w14:paraId="409E3D0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97780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E4798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  <w:p w14:paraId="2A166FA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9C73F0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8C63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N/A</w:t>
            </w:r>
          </w:p>
          <w:p w14:paraId="5068A59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  <w:p w14:paraId="59A6410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179-181</w:t>
            </w:r>
          </w:p>
        </w:tc>
      </w:tr>
      <w:tr w:rsidR="00BD6D4F" w:rsidRPr="007113CF" w14:paraId="1BF1575B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A245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Support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D6D4F" w:rsidRPr="007113CF" w14:paraId="38B7AF39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0FC8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Sources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5736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A245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2091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F349D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6577F3" w14:textId="3037679D" w:rsidR="00BD6D4F" w:rsidRPr="007113CF" w:rsidRDefault="007113C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196-198</w:t>
            </w:r>
          </w:p>
        </w:tc>
      </w:tr>
      <w:tr w:rsidR="00BD6D4F" w:rsidRPr="007113CF" w14:paraId="369C45A8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9E09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Sponsor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AEF1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3B34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0934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0F4D1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CF83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7A79967F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8FD6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Role of sponsor/funder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EE55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0EA9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33536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28B8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7E907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0D75111D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58F81D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INTRODUCTION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D6D4F" w:rsidRPr="007113CF" w14:paraId="793639EF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E509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Rationale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7710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7D2C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E608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BA106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13447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41-74</w:t>
            </w:r>
          </w:p>
        </w:tc>
      </w:tr>
      <w:tr w:rsidR="00BD6D4F" w:rsidRPr="007113CF" w14:paraId="7DED81DD" w14:textId="77777777" w:rsidTr="00943F68">
        <w:trPr>
          <w:trHeight w:val="925"/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9793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Objectives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C025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2381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DBF3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D6F0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A504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66-74</w:t>
            </w:r>
          </w:p>
          <w:p w14:paraId="26D614E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4A4DD942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B9BFD3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METHODS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D6D4F" w:rsidRPr="007113CF" w14:paraId="2D88CF47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48E3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Eligibility criteria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1D57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7E4A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B455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EF0E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C4B1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104-115</w:t>
            </w:r>
          </w:p>
        </w:tc>
      </w:tr>
      <w:tr w:rsidR="00BD6D4F" w:rsidRPr="007113CF" w14:paraId="4C3BC2E2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4932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Information sources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F5B5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0471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24FEF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557AD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560CF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87-93</w:t>
            </w:r>
          </w:p>
        </w:tc>
      </w:tr>
      <w:tr w:rsidR="00BD6D4F" w:rsidRPr="007113CF" w14:paraId="6AA6FE2F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0349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Search strategy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D57B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A2A4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4746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27D5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F052D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96-101</w:t>
            </w:r>
          </w:p>
        </w:tc>
      </w:tr>
      <w:tr w:rsidR="00BD6D4F" w:rsidRPr="007113CF" w14:paraId="7279EFE9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2497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en-GB"/>
              </w:rPr>
              <w:t>STUDY RECORDS</w:t>
            </w:r>
            <w:r w:rsidRPr="007113CF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D6D4F" w:rsidRPr="007113CF" w14:paraId="6AE171BF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5C3F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Data management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CB4F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79C2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E935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C7E85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858C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119-121, 125-126</w:t>
            </w:r>
            <w:bookmarkStart w:id="1" w:name="_GoBack"/>
            <w:bookmarkEnd w:id="1"/>
          </w:p>
        </w:tc>
      </w:tr>
      <w:tr w:rsidR="00BD6D4F" w:rsidRPr="007113CF" w14:paraId="6D335A88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5AED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lastRenderedPageBreak/>
              <w:t>Selection process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12AB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0D30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C628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C844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A4F5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122-123</w:t>
            </w:r>
          </w:p>
        </w:tc>
      </w:tr>
      <w:tr w:rsidR="00BD6D4F" w:rsidRPr="007113CF" w14:paraId="0228B181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4F2A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Data collection process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D525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BFE5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90E5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73AE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B84F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125-141</w:t>
            </w:r>
          </w:p>
        </w:tc>
      </w:tr>
      <w:tr w:rsidR="00BD6D4F" w:rsidRPr="007113CF" w14:paraId="7E139402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E570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Data items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ED94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363A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C38B4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C268A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583F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127-137</w:t>
            </w:r>
          </w:p>
        </w:tc>
      </w:tr>
      <w:tr w:rsidR="00BD6D4F" w:rsidRPr="007113CF" w14:paraId="1AE98DF3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1FA7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Outcomes and prioritization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1F30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4566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3ED5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83D09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E5B8A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135-137</w:t>
            </w:r>
          </w:p>
        </w:tc>
      </w:tr>
      <w:tr w:rsidR="00BD6D4F" w:rsidRPr="007113CF" w14:paraId="374A817D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76E5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Risk of bias in individual studies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1730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772F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2653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2CA8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F555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162-166</w:t>
            </w:r>
          </w:p>
        </w:tc>
      </w:tr>
      <w:tr w:rsidR="00BD6D4F" w:rsidRPr="007113CF" w14:paraId="4FCB8E86" w14:textId="77777777" w:rsidTr="00943F68">
        <w:trPr>
          <w:tblCellSpacing w:w="15" w:type="dxa"/>
        </w:trPr>
        <w:tc>
          <w:tcPr>
            <w:tcW w:w="1033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674C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  <w:lang w:eastAsia="en-GB"/>
              </w:rPr>
              <w:t>DATA</w:t>
            </w:r>
          </w:p>
        </w:tc>
      </w:tr>
      <w:tr w:rsidR="00BD6D4F" w:rsidRPr="007113CF" w14:paraId="096803AD" w14:textId="77777777" w:rsidTr="00943F68">
        <w:trPr>
          <w:tblCellSpacing w:w="15" w:type="dxa"/>
        </w:trPr>
        <w:tc>
          <w:tcPr>
            <w:tcW w:w="17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79168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Synthesis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21DB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BEF7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F9D1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9B5BF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E441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7006A1BF" w14:textId="77777777" w:rsidTr="00943F68">
        <w:trPr>
          <w:tblCellSpacing w:w="15" w:type="dxa"/>
        </w:trPr>
        <w:tc>
          <w:tcPr>
            <w:tcW w:w="173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1AFFA" w14:textId="77777777" w:rsidR="00BD6D4F" w:rsidRPr="007113CF" w:rsidRDefault="00BD6D4F" w:rsidP="00943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90980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E3AC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7113C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en-GB"/>
              </w:rPr>
              <w:t>I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2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80F45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2AEC4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B8040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  <w:p w14:paraId="647ED03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2BB64BD8" w14:textId="77777777" w:rsidTr="00943F68">
        <w:trPr>
          <w:tblCellSpacing w:w="15" w:type="dxa"/>
        </w:trPr>
        <w:tc>
          <w:tcPr>
            <w:tcW w:w="173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81F70" w14:textId="77777777" w:rsidR="00BD6D4F" w:rsidRPr="007113CF" w:rsidRDefault="00BD6D4F" w:rsidP="00943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AD9B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E122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B142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0AF3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FE169D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0D9F8351" w14:textId="77777777" w:rsidTr="00943F68">
        <w:trPr>
          <w:tblCellSpacing w:w="15" w:type="dxa"/>
        </w:trPr>
        <w:tc>
          <w:tcPr>
            <w:tcW w:w="173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869E6" w14:textId="77777777" w:rsidR="00BD6D4F" w:rsidRPr="007113CF" w:rsidRDefault="00BD6D4F" w:rsidP="00943F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35A8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4827A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CE33D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7E82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1A4E3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144-155</w:t>
            </w:r>
          </w:p>
        </w:tc>
      </w:tr>
      <w:tr w:rsidR="00BD6D4F" w:rsidRPr="007113CF" w14:paraId="3CBDC921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D6EA7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Meta-bias(es)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AC74C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C8526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DCFB2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B6321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6B4A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BD6D4F" w:rsidRPr="007113CF" w14:paraId="4AFC83F6" w14:textId="77777777" w:rsidTr="00943F68">
        <w:trPr>
          <w:tblCellSpacing w:w="15" w:type="dxa"/>
        </w:trPr>
        <w:tc>
          <w:tcPr>
            <w:tcW w:w="1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9DBFE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Confidence in cumulative evidence</w:t>
            </w: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9736B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DA909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A9DF4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A71C2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="007113CF"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711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AEA55" w14:textId="77777777" w:rsidR="00BD6D4F" w:rsidRPr="007113CF" w:rsidRDefault="00BD6D4F" w:rsidP="00943F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</w:tbl>
    <w:p w14:paraId="545F6057" w14:textId="77777777" w:rsidR="00BD6D4F" w:rsidRPr="007113CF" w:rsidRDefault="00BD6D4F" w:rsidP="00BD6D4F">
      <w:pPr>
        <w:rPr>
          <w:rFonts w:ascii="Times New Roman" w:hAnsi="Times New Roman" w:cs="Times New Roman"/>
        </w:rPr>
      </w:pPr>
    </w:p>
    <w:p w14:paraId="321D9CE7" w14:textId="77777777" w:rsidR="00EE6CB3" w:rsidRPr="007113CF" w:rsidRDefault="007113CF">
      <w:pPr>
        <w:rPr>
          <w:rFonts w:ascii="Times New Roman" w:hAnsi="Times New Roman" w:cs="Times New Roman"/>
        </w:rPr>
      </w:pPr>
    </w:p>
    <w:sectPr w:rsidR="00EE6CB3" w:rsidRPr="007113C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D4F"/>
    <w:rsid w:val="00080D1C"/>
    <w:rsid w:val="007113CF"/>
    <w:rsid w:val="0090220B"/>
    <w:rsid w:val="00B55463"/>
    <w:rsid w:val="00BD6D4F"/>
    <w:rsid w:val="00F4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5379A"/>
  <w15:chartTrackingRefBased/>
  <w15:docId w15:val="{396A553C-162D-4FD8-AC99-871537297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D6D4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776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Diepreye Ayabina</dc:creator>
  <cp:keywords/>
  <dc:description/>
  <cp:lastModifiedBy>Diepreye Ayabina</cp:lastModifiedBy>
  <cp:revision>3</cp:revision>
  <dcterms:created xsi:type="dcterms:W3CDTF">2020-06-23T15:01:00Z</dcterms:created>
  <dcterms:modified xsi:type="dcterms:W3CDTF">2020-06-23T15:55:00Z</dcterms:modified>
</cp:coreProperties>
</file>