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F6199B" w14:textId="77777777" w:rsidR="0057585F" w:rsidRPr="001168F5" w:rsidRDefault="0057585F" w:rsidP="0057585F">
      <w:pPr>
        <w:spacing w:line="480" w:lineRule="auto"/>
        <w:rPr>
          <w:b/>
          <w:bCs/>
        </w:rPr>
      </w:pPr>
      <w:r w:rsidRPr="001168F5">
        <w:rPr>
          <w:b/>
          <w:bCs/>
        </w:rPr>
        <w:t xml:space="preserve">Supplementary Materials </w:t>
      </w:r>
    </w:p>
    <w:p w14:paraId="4B411990" w14:textId="77777777" w:rsidR="0057585F" w:rsidRDefault="0057585F" w:rsidP="0057585F">
      <w:pPr>
        <w:spacing w:line="480" w:lineRule="auto"/>
        <w:rPr>
          <w:rStyle w:val="history-span"/>
          <w:rFonts w:cstheme="minorHAnsi"/>
          <w:color w:val="333333"/>
        </w:rPr>
      </w:pPr>
      <w:r>
        <w:rPr>
          <w:rStyle w:val="history-span"/>
          <w:rFonts w:cstheme="minorHAnsi"/>
          <w:color w:val="333333"/>
        </w:rPr>
        <w:t>Table 1: Systematic review search terms used in Web of Science (September 2020).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50"/>
        <w:gridCol w:w="2033"/>
        <w:gridCol w:w="7"/>
        <w:gridCol w:w="1696"/>
        <w:gridCol w:w="1546"/>
        <w:gridCol w:w="1407"/>
        <w:gridCol w:w="1770"/>
        <w:gridCol w:w="7"/>
      </w:tblGrid>
      <w:tr w:rsidR="0057585F" w:rsidRPr="009E08EF" w14:paraId="4E3EC784" w14:textId="77777777" w:rsidTr="005C58DF">
        <w:tc>
          <w:tcPr>
            <w:tcW w:w="482" w:type="dxa"/>
          </w:tcPr>
          <w:p w14:paraId="1B7E8361" w14:textId="77777777" w:rsidR="0057585F" w:rsidRPr="009E08EF" w:rsidRDefault="0057585F" w:rsidP="005C58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6" w:type="dxa"/>
            <w:gridSpan w:val="2"/>
          </w:tcPr>
          <w:p w14:paraId="5F82E073" w14:textId="77777777" w:rsidR="0057585F" w:rsidRPr="009E08EF" w:rsidRDefault="0057585F" w:rsidP="005C58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08EF">
              <w:rPr>
                <w:rFonts w:ascii="Times New Roman" w:hAnsi="Times New Roman" w:cs="Times New Roman"/>
                <w:sz w:val="24"/>
                <w:szCs w:val="24"/>
              </w:rPr>
              <w:t>AND</w:t>
            </w:r>
          </w:p>
        </w:tc>
        <w:tc>
          <w:tcPr>
            <w:tcW w:w="1700" w:type="dxa"/>
          </w:tcPr>
          <w:p w14:paraId="3AE98F2B" w14:textId="77777777" w:rsidR="0057585F" w:rsidRPr="009E08EF" w:rsidRDefault="0057585F" w:rsidP="005C58DF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9E08EF">
              <w:rPr>
                <w:rFonts w:ascii="Times New Roman" w:hAnsi="Times New Roman" w:cs="Times New Roman"/>
                <w:sz w:val="24"/>
                <w:szCs w:val="24"/>
              </w:rPr>
              <w:t>AND</w:t>
            </w:r>
          </w:p>
        </w:tc>
        <w:tc>
          <w:tcPr>
            <w:tcW w:w="1559" w:type="dxa"/>
          </w:tcPr>
          <w:p w14:paraId="2D2633F9" w14:textId="77777777" w:rsidR="0057585F" w:rsidRPr="009E08EF" w:rsidRDefault="0057585F" w:rsidP="005C58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08EF">
              <w:rPr>
                <w:rFonts w:ascii="Times New Roman" w:hAnsi="Times New Roman" w:cs="Times New Roman"/>
                <w:sz w:val="24"/>
                <w:szCs w:val="24"/>
              </w:rPr>
              <w:t>AND</w:t>
            </w:r>
          </w:p>
        </w:tc>
        <w:tc>
          <w:tcPr>
            <w:tcW w:w="1418" w:type="dxa"/>
          </w:tcPr>
          <w:p w14:paraId="2DA498A5" w14:textId="77777777" w:rsidR="0057585F" w:rsidRPr="009E08EF" w:rsidRDefault="0057585F" w:rsidP="005C58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08EF">
              <w:rPr>
                <w:rFonts w:ascii="Times New Roman" w:hAnsi="Times New Roman" w:cs="Times New Roman"/>
                <w:sz w:val="24"/>
                <w:szCs w:val="24"/>
              </w:rPr>
              <w:t>AND</w:t>
            </w:r>
          </w:p>
        </w:tc>
        <w:tc>
          <w:tcPr>
            <w:tcW w:w="1791" w:type="dxa"/>
            <w:gridSpan w:val="2"/>
          </w:tcPr>
          <w:p w14:paraId="1E80CCD5" w14:textId="77777777" w:rsidR="0057585F" w:rsidRPr="009E08EF" w:rsidRDefault="0057585F" w:rsidP="005C58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08EF">
              <w:rPr>
                <w:rFonts w:ascii="Times New Roman" w:hAnsi="Times New Roman" w:cs="Times New Roman"/>
                <w:sz w:val="24"/>
                <w:szCs w:val="24"/>
              </w:rPr>
              <w:t>AND NOT</w:t>
            </w:r>
          </w:p>
        </w:tc>
      </w:tr>
      <w:tr w:rsidR="0057585F" w:rsidRPr="009E08EF" w14:paraId="3FC0E628" w14:textId="77777777" w:rsidTr="005C58DF">
        <w:tc>
          <w:tcPr>
            <w:tcW w:w="482" w:type="dxa"/>
          </w:tcPr>
          <w:p w14:paraId="5978FF60" w14:textId="77777777" w:rsidR="0057585F" w:rsidRPr="009E08EF" w:rsidRDefault="0057585F" w:rsidP="005C58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08EF">
              <w:rPr>
                <w:rFonts w:ascii="Times New Roman" w:hAnsi="Times New Roman" w:cs="Times New Roman"/>
                <w:sz w:val="24"/>
                <w:szCs w:val="24"/>
              </w:rPr>
              <w:t>OR</w:t>
            </w:r>
          </w:p>
          <w:p w14:paraId="11E9D959" w14:textId="77777777" w:rsidR="0057585F" w:rsidRPr="009E08EF" w:rsidRDefault="0057585F" w:rsidP="005C58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6" w:type="dxa"/>
            <w:gridSpan w:val="2"/>
          </w:tcPr>
          <w:p w14:paraId="5343EC25" w14:textId="77777777" w:rsidR="0057585F" w:rsidRPr="009E08EF" w:rsidRDefault="0057585F" w:rsidP="005C58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08EF">
              <w:rPr>
                <w:rFonts w:ascii="Times New Roman" w:hAnsi="Times New Roman" w:cs="Times New Roman"/>
                <w:sz w:val="24"/>
                <w:szCs w:val="24"/>
              </w:rPr>
              <w:t xml:space="preserve">“endocrine disrupting </w:t>
            </w:r>
          </w:p>
          <w:p w14:paraId="6FC725D9" w14:textId="77777777" w:rsidR="0057585F" w:rsidRPr="009E08EF" w:rsidRDefault="0057585F" w:rsidP="005C58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08EF">
              <w:rPr>
                <w:rFonts w:ascii="Times New Roman" w:hAnsi="Times New Roman" w:cs="Times New Roman"/>
                <w:sz w:val="24"/>
                <w:szCs w:val="24"/>
              </w:rPr>
              <w:t>chem*”</w:t>
            </w:r>
          </w:p>
        </w:tc>
        <w:tc>
          <w:tcPr>
            <w:tcW w:w="1700" w:type="dxa"/>
          </w:tcPr>
          <w:p w14:paraId="4603F0F0" w14:textId="77777777" w:rsidR="0057585F" w:rsidRPr="009E08EF" w:rsidRDefault="0057585F" w:rsidP="005C58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08EF">
              <w:rPr>
                <w:rFonts w:ascii="Times New Roman" w:hAnsi="Times New Roman" w:cs="Times New Roman"/>
                <w:sz w:val="24"/>
                <w:szCs w:val="24"/>
              </w:rPr>
              <w:t>water*</w:t>
            </w:r>
          </w:p>
        </w:tc>
        <w:tc>
          <w:tcPr>
            <w:tcW w:w="1559" w:type="dxa"/>
          </w:tcPr>
          <w:p w14:paraId="203F11D0" w14:textId="77777777" w:rsidR="0057585F" w:rsidRPr="009E08EF" w:rsidRDefault="0057585F" w:rsidP="005C58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9E08EF">
              <w:rPr>
                <w:rFonts w:ascii="Times New Roman" w:hAnsi="Times New Roman" w:cs="Times New Roman"/>
                <w:sz w:val="24"/>
                <w:szCs w:val="24"/>
              </w:rPr>
              <w:t>oncentrat</w:t>
            </w:r>
            <w:proofErr w:type="spellEnd"/>
            <w:r w:rsidRPr="009E08E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1418" w:type="dxa"/>
          </w:tcPr>
          <w:p w14:paraId="2E9B1E3F" w14:textId="77777777" w:rsidR="0057585F" w:rsidRPr="009E08EF" w:rsidRDefault="0057585F" w:rsidP="005C58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9E08EF">
              <w:rPr>
                <w:rFonts w:ascii="Times New Roman" w:hAnsi="Times New Roman" w:cs="Times New Roman"/>
                <w:sz w:val="24"/>
                <w:szCs w:val="24"/>
              </w:rPr>
              <w:t>ontamin</w:t>
            </w:r>
            <w:proofErr w:type="spellEnd"/>
            <w:r w:rsidRPr="009E08E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1791" w:type="dxa"/>
            <w:gridSpan w:val="2"/>
          </w:tcPr>
          <w:p w14:paraId="0FE42DE2" w14:textId="77777777" w:rsidR="0057585F" w:rsidRPr="009E08EF" w:rsidRDefault="0057585F" w:rsidP="005C58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Pr="009E08EF">
              <w:rPr>
                <w:rFonts w:ascii="Times New Roman" w:hAnsi="Times New Roman" w:cs="Times New Roman"/>
                <w:sz w:val="24"/>
                <w:szCs w:val="24"/>
              </w:rPr>
              <w:t>nject*</w:t>
            </w:r>
          </w:p>
        </w:tc>
      </w:tr>
      <w:tr w:rsidR="0057585F" w:rsidRPr="009E08EF" w14:paraId="0E4C9EE5" w14:textId="77777777" w:rsidTr="005C58DF">
        <w:tc>
          <w:tcPr>
            <w:tcW w:w="482" w:type="dxa"/>
          </w:tcPr>
          <w:p w14:paraId="664A6911" w14:textId="77777777" w:rsidR="0057585F" w:rsidRPr="009E08EF" w:rsidRDefault="0057585F" w:rsidP="005C58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FAD9787" w14:textId="77777777" w:rsidR="0057585F" w:rsidRPr="009E08EF" w:rsidRDefault="0057585F" w:rsidP="005C58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08EF">
              <w:rPr>
                <w:rFonts w:ascii="Times New Roman" w:hAnsi="Times New Roman" w:cs="Times New Roman"/>
                <w:sz w:val="24"/>
                <w:szCs w:val="24"/>
              </w:rPr>
              <w:t>OR</w:t>
            </w:r>
          </w:p>
        </w:tc>
        <w:tc>
          <w:tcPr>
            <w:tcW w:w="2066" w:type="dxa"/>
            <w:gridSpan w:val="2"/>
          </w:tcPr>
          <w:p w14:paraId="519AF487" w14:textId="77777777" w:rsidR="0057585F" w:rsidRPr="009E08EF" w:rsidRDefault="0057585F" w:rsidP="005C58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08EF">
              <w:rPr>
                <w:rFonts w:ascii="Times New Roman" w:hAnsi="Times New Roman" w:cs="Times New Roman"/>
                <w:sz w:val="24"/>
                <w:szCs w:val="24"/>
              </w:rPr>
              <w:t xml:space="preserve">“endocrine disrupting </w:t>
            </w:r>
          </w:p>
          <w:p w14:paraId="40A3BAC1" w14:textId="77777777" w:rsidR="0057585F" w:rsidRPr="009E08EF" w:rsidRDefault="0057585F" w:rsidP="005C58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E08EF">
              <w:rPr>
                <w:rFonts w:ascii="Times New Roman" w:hAnsi="Times New Roman" w:cs="Times New Roman"/>
                <w:sz w:val="24"/>
                <w:szCs w:val="24"/>
              </w:rPr>
              <w:t>pollut</w:t>
            </w:r>
            <w:proofErr w:type="spellEnd"/>
            <w:r w:rsidRPr="009E08EF">
              <w:rPr>
                <w:rFonts w:ascii="Times New Roman" w:hAnsi="Times New Roman" w:cs="Times New Roman"/>
                <w:sz w:val="24"/>
                <w:szCs w:val="24"/>
              </w:rPr>
              <w:t>*”</w:t>
            </w:r>
          </w:p>
        </w:tc>
        <w:tc>
          <w:tcPr>
            <w:tcW w:w="1700" w:type="dxa"/>
          </w:tcPr>
          <w:p w14:paraId="6440648A" w14:textId="77777777" w:rsidR="0057585F" w:rsidRPr="009E08EF" w:rsidRDefault="0057585F" w:rsidP="005C58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Pr="009E08EF">
              <w:rPr>
                <w:rFonts w:ascii="Times New Roman" w:hAnsi="Times New Roman" w:cs="Times New Roman"/>
                <w:sz w:val="24"/>
                <w:szCs w:val="24"/>
              </w:rPr>
              <w:t>qua*</w:t>
            </w:r>
          </w:p>
        </w:tc>
        <w:tc>
          <w:tcPr>
            <w:tcW w:w="1559" w:type="dxa"/>
          </w:tcPr>
          <w:p w14:paraId="155DE797" w14:textId="77777777" w:rsidR="0057585F" w:rsidRPr="009E08EF" w:rsidRDefault="0057585F" w:rsidP="005C58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</w:t>
            </w:r>
            <w:r w:rsidRPr="009E08EF">
              <w:rPr>
                <w:rFonts w:ascii="Times New Roman" w:hAnsi="Times New Roman" w:cs="Times New Roman"/>
                <w:sz w:val="24"/>
                <w:szCs w:val="24"/>
              </w:rPr>
              <w:t>easur</w:t>
            </w:r>
            <w:proofErr w:type="spellEnd"/>
            <w:r w:rsidRPr="009E08E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1418" w:type="dxa"/>
          </w:tcPr>
          <w:p w14:paraId="4E8A3D15" w14:textId="77777777" w:rsidR="0057585F" w:rsidRPr="009E08EF" w:rsidRDefault="0057585F" w:rsidP="005C58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 w:rsidRPr="009E08EF">
              <w:rPr>
                <w:rFonts w:ascii="Times New Roman" w:hAnsi="Times New Roman" w:cs="Times New Roman"/>
                <w:sz w:val="24"/>
                <w:szCs w:val="24"/>
              </w:rPr>
              <w:t>harm*</w:t>
            </w:r>
          </w:p>
        </w:tc>
        <w:tc>
          <w:tcPr>
            <w:tcW w:w="1791" w:type="dxa"/>
            <w:gridSpan w:val="2"/>
          </w:tcPr>
          <w:p w14:paraId="2856356F" w14:textId="77777777" w:rsidR="0057585F" w:rsidRPr="009E08EF" w:rsidRDefault="0057585F" w:rsidP="005C58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 w:rsidRPr="009E08EF">
              <w:rPr>
                <w:rFonts w:ascii="Times New Roman" w:hAnsi="Times New Roman" w:cs="Times New Roman"/>
                <w:sz w:val="24"/>
                <w:szCs w:val="24"/>
              </w:rPr>
              <w:t>ranscriptom</w:t>
            </w:r>
            <w:proofErr w:type="spellEnd"/>
            <w:r w:rsidRPr="009E08E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57585F" w:rsidRPr="009E08EF" w14:paraId="0EDEC2FF" w14:textId="77777777" w:rsidTr="005C58DF">
        <w:tc>
          <w:tcPr>
            <w:tcW w:w="482" w:type="dxa"/>
          </w:tcPr>
          <w:p w14:paraId="2C787A2E" w14:textId="77777777" w:rsidR="0057585F" w:rsidRPr="009E08EF" w:rsidRDefault="0057585F" w:rsidP="005C58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08EF">
              <w:rPr>
                <w:rFonts w:ascii="Times New Roman" w:hAnsi="Times New Roman" w:cs="Times New Roman"/>
                <w:sz w:val="24"/>
                <w:szCs w:val="24"/>
              </w:rPr>
              <w:t>OR</w:t>
            </w:r>
          </w:p>
        </w:tc>
        <w:tc>
          <w:tcPr>
            <w:tcW w:w="2066" w:type="dxa"/>
            <w:gridSpan w:val="2"/>
          </w:tcPr>
          <w:p w14:paraId="24F3F906" w14:textId="77777777" w:rsidR="0057585F" w:rsidRPr="009E08EF" w:rsidRDefault="0057585F" w:rsidP="005C58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08EF">
              <w:rPr>
                <w:rFonts w:ascii="Times New Roman" w:hAnsi="Times New Roman" w:cs="Times New Roman"/>
                <w:sz w:val="24"/>
                <w:szCs w:val="24"/>
              </w:rPr>
              <w:t>“hormone disrupt*”</w:t>
            </w:r>
          </w:p>
        </w:tc>
        <w:tc>
          <w:tcPr>
            <w:tcW w:w="1700" w:type="dxa"/>
          </w:tcPr>
          <w:p w14:paraId="3EA52B81" w14:textId="77777777" w:rsidR="0057585F" w:rsidRPr="009E08EF" w:rsidRDefault="0057585F" w:rsidP="005C58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r w:rsidRPr="009E08EF">
              <w:rPr>
                <w:rFonts w:ascii="Times New Roman" w:hAnsi="Times New Roman" w:cs="Times New Roman"/>
                <w:sz w:val="24"/>
                <w:szCs w:val="24"/>
              </w:rPr>
              <w:t>ioaccumulat</w:t>
            </w:r>
            <w:proofErr w:type="spellEnd"/>
            <w:r w:rsidRPr="009E08E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1559" w:type="dxa"/>
          </w:tcPr>
          <w:p w14:paraId="6182C2E9" w14:textId="77777777" w:rsidR="0057585F" w:rsidRPr="009E08EF" w:rsidRDefault="0057585F" w:rsidP="005C58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9E08EF">
              <w:rPr>
                <w:rFonts w:ascii="Times New Roman" w:hAnsi="Times New Roman" w:cs="Times New Roman"/>
                <w:sz w:val="24"/>
                <w:szCs w:val="24"/>
              </w:rPr>
              <w:t>ampl</w:t>
            </w:r>
            <w:proofErr w:type="spellEnd"/>
            <w:r w:rsidRPr="009E08E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1418" w:type="dxa"/>
          </w:tcPr>
          <w:p w14:paraId="707C56AF" w14:textId="77777777" w:rsidR="0057585F" w:rsidRPr="009E08EF" w:rsidRDefault="0057585F" w:rsidP="005C58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 w:rsidRPr="009E08EF">
              <w:rPr>
                <w:rFonts w:ascii="Times New Roman" w:hAnsi="Times New Roman" w:cs="Times New Roman"/>
                <w:sz w:val="24"/>
                <w:szCs w:val="24"/>
              </w:rPr>
              <w:t>ollut</w:t>
            </w:r>
            <w:proofErr w:type="spellEnd"/>
            <w:r w:rsidRPr="009E08E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1791" w:type="dxa"/>
            <w:gridSpan w:val="2"/>
          </w:tcPr>
          <w:p w14:paraId="6D1662F2" w14:textId="77777777" w:rsidR="0057585F" w:rsidRPr="009E08EF" w:rsidRDefault="0057585F" w:rsidP="005C58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</w:t>
            </w:r>
            <w:r w:rsidRPr="009E08EF">
              <w:rPr>
                <w:rFonts w:ascii="Times New Roman" w:hAnsi="Times New Roman" w:cs="Times New Roman"/>
                <w:sz w:val="24"/>
                <w:szCs w:val="24"/>
              </w:rPr>
              <w:t>ral*</w:t>
            </w:r>
          </w:p>
        </w:tc>
      </w:tr>
      <w:tr w:rsidR="0057585F" w:rsidRPr="009E08EF" w14:paraId="7E409BF3" w14:textId="77777777" w:rsidTr="005C58DF">
        <w:tc>
          <w:tcPr>
            <w:tcW w:w="482" w:type="dxa"/>
          </w:tcPr>
          <w:p w14:paraId="12EB6577" w14:textId="77777777" w:rsidR="0057585F" w:rsidRPr="009E08EF" w:rsidRDefault="0057585F" w:rsidP="005C58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08EF">
              <w:rPr>
                <w:rFonts w:ascii="Times New Roman" w:hAnsi="Times New Roman" w:cs="Times New Roman"/>
                <w:sz w:val="24"/>
                <w:szCs w:val="24"/>
              </w:rPr>
              <w:t>OR</w:t>
            </w:r>
          </w:p>
        </w:tc>
        <w:tc>
          <w:tcPr>
            <w:tcW w:w="2066" w:type="dxa"/>
            <w:gridSpan w:val="2"/>
          </w:tcPr>
          <w:p w14:paraId="6BA03BE0" w14:textId="77777777" w:rsidR="0057585F" w:rsidRPr="009E08EF" w:rsidRDefault="0057585F" w:rsidP="005C58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08EF">
              <w:rPr>
                <w:rFonts w:ascii="Times New Roman" w:hAnsi="Times New Roman" w:cs="Times New Roman"/>
                <w:sz w:val="24"/>
                <w:szCs w:val="24"/>
              </w:rPr>
              <w:t>“endocrine disrupt*”</w:t>
            </w:r>
          </w:p>
        </w:tc>
        <w:tc>
          <w:tcPr>
            <w:tcW w:w="1700" w:type="dxa"/>
          </w:tcPr>
          <w:p w14:paraId="7D2602AC" w14:textId="77777777" w:rsidR="0057585F" w:rsidRPr="009E08EF" w:rsidRDefault="0057585F" w:rsidP="005C58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r w:rsidRPr="009E08EF">
              <w:rPr>
                <w:rFonts w:ascii="Times New Roman" w:hAnsi="Times New Roman" w:cs="Times New Roman"/>
                <w:sz w:val="24"/>
                <w:szCs w:val="24"/>
              </w:rPr>
              <w:t>iomagnifi</w:t>
            </w:r>
            <w:proofErr w:type="spellEnd"/>
            <w:r w:rsidRPr="009E08E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1559" w:type="dxa"/>
          </w:tcPr>
          <w:p w14:paraId="36417BE4" w14:textId="77777777" w:rsidR="0057585F" w:rsidRPr="009E08EF" w:rsidRDefault="0057585F" w:rsidP="005C58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</w:t>
            </w:r>
            <w:r w:rsidRPr="009E08EF">
              <w:rPr>
                <w:rFonts w:ascii="Times New Roman" w:hAnsi="Times New Roman" w:cs="Times New Roman"/>
                <w:sz w:val="24"/>
                <w:szCs w:val="24"/>
              </w:rPr>
              <w:t>evel*</w:t>
            </w:r>
          </w:p>
        </w:tc>
        <w:tc>
          <w:tcPr>
            <w:tcW w:w="1418" w:type="dxa"/>
          </w:tcPr>
          <w:p w14:paraId="093AB9F7" w14:textId="77777777" w:rsidR="0057585F" w:rsidRPr="009E08EF" w:rsidRDefault="0057585F" w:rsidP="005C58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08EF">
              <w:rPr>
                <w:rFonts w:ascii="Times New Roman" w:hAnsi="Times New Roman" w:cs="Times New Roman"/>
                <w:sz w:val="24"/>
                <w:szCs w:val="24"/>
              </w:rPr>
              <w:t>sewage</w:t>
            </w:r>
          </w:p>
        </w:tc>
        <w:tc>
          <w:tcPr>
            <w:tcW w:w="1791" w:type="dxa"/>
            <w:gridSpan w:val="2"/>
          </w:tcPr>
          <w:p w14:paraId="2CFCEDEE" w14:textId="77777777" w:rsidR="0057585F" w:rsidRPr="009E08EF" w:rsidRDefault="0057585F" w:rsidP="005C58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7585F" w:rsidRPr="009E08EF" w14:paraId="5A2DAF1B" w14:textId="77777777" w:rsidTr="005C58DF">
        <w:tc>
          <w:tcPr>
            <w:tcW w:w="482" w:type="dxa"/>
          </w:tcPr>
          <w:p w14:paraId="0FABA6FA" w14:textId="77777777" w:rsidR="0057585F" w:rsidRPr="009E08EF" w:rsidRDefault="0057585F" w:rsidP="005C58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08EF">
              <w:rPr>
                <w:rFonts w:ascii="Times New Roman" w:hAnsi="Times New Roman" w:cs="Times New Roman"/>
                <w:sz w:val="24"/>
                <w:szCs w:val="24"/>
              </w:rPr>
              <w:t>OR</w:t>
            </w:r>
          </w:p>
        </w:tc>
        <w:tc>
          <w:tcPr>
            <w:tcW w:w="2066" w:type="dxa"/>
            <w:gridSpan w:val="2"/>
          </w:tcPr>
          <w:p w14:paraId="4731754C" w14:textId="77777777" w:rsidR="0057585F" w:rsidRPr="009E08EF" w:rsidRDefault="0057585F" w:rsidP="005C58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history-span"/>
                <w:rFonts w:ascii="Times New Roman" w:hAnsi="Times New Roman" w:cs="Times New Roman"/>
                <w:color w:val="333333"/>
                <w:sz w:val="24"/>
                <w:szCs w:val="24"/>
              </w:rPr>
              <w:t>x</w:t>
            </w:r>
            <w:r w:rsidRPr="009E08EF">
              <w:rPr>
                <w:rStyle w:val="history-span"/>
                <w:rFonts w:ascii="Times New Roman" w:hAnsi="Times New Roman" w:cs="Times New Roman"/>
                <w:color w:val="333333"/>
                <w:sz w:val="24"/>
                <w:szCs w:val="24"/>
              </w:rPr>
              <w:t>enoestrogen*</w:t>
            </w:r>
          </w:p>
        </w:tc>
        <w:tc>
          <w:tcPr>
            <w:tcW w:w="1700" w:type="dxa"/>
          </w:tcPr>
          <w:p w14:paraId="4F6DD274" w14:textId="77777777" w:rsidR="0057585F" w:rsidRPr="009E08EF" w:rsidRDefault="0057585F" w:rsidP="005C58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Pr="009E08EF">
              <w:rPr>
                <w:rFonts w:ascii="Times New Roman" w:hAnsi="Times New Roman" w:cs="Times New Roman"/>
                <w:sz w:val="24"/>
                <w:szCs w:val="24"/>
              </w:rPr>
              <w:t>dsorp</w:t>
            </w:r>
            <w:proofErr w:type="spellEnd"/>
            <w:r w:rsidRPr="009E08E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1559" w:type="dxa"/>
          </w:tcPr>
          <w:p w14:paraId="432F90EB" w14:textId="77777777" w:rsidR="0057585F" w:rsidRPr="009E08EF" w:rsidRDefault="0057585F" w:rsidP="005C58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14:paraId="12D76CFA" w14:textId="77777777" w:rsidR="0057585F" w:rsidRPr="009E08EF" w:rsidRDefault="0057585F" w:rsidP="005C58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1" w:type="dxa"/>
            <w:gridSpan w:val="2"/>
          </w:tcPr>
          <w:p w14:paraId="6D7C71FB" w14:textId="77777777" w:rsidR="0057585F" w:rsidRPr="009E08EF" w:rsidRDefault="0057585F" w:rsidP="005C58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7585F" w:rsidRPr="009E08EF" w14:paraId="52C8C2FE" w14:textId="77777777" w:rsidTr="005C58DF">
        <w:tc>
          <w:tcPr>
            <w:tcW w:w="482" w:type="dxa"/>
          </w:tcPr>
          <w:p w14:paraId="25A381A4" w14:textId="77777777" w:rsidR="0057585F" w:rsidRPr="009E08EF" w:rsidRDefault="0057585F" w:rsidP="005C58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08EF">
              <w:rPr>
                <w:rFonts w:ascii="Times New Roman" w:hAnsi="Times New Roman" w:cs="Times New Roman"/>
                <w:sz w:val="24"/>
                <w:szCs w:val="24"/>
              </w:rPr>
              <w:t>OR</w:t>
            </w:r>
          </w:p>
        </w:tc>
        <w:tc>
          <w:tcPr>
            <w:tcW w:w="2066" w:type="dxa"/>
            <w:gridSpan w:val="2"/>
          </w:tcPr>
          <w:p w14:paraId="0CB13A76" w14:textId="77777777" w:rsidR="0057585F" w:rsidRPr="009E08EF" w:rsidRDefault="0057585F" w:rsidP="005C58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Style w:val="history-span"/>
                <w:rFonts w:ascii="Times New Roman" w:hAnsi="Times New Roman" w:cs="Times New Roman"/>
                <w:color w:val="333333"/>
                <w:sz w:val="24"/>
                <w:szCs w:val="24"/>
              </w:rPr>
              <w:t>x</w:t>
            </w:r>
            <w:r w:rsidRPr="009E08EF">
              <w:rPr>
                <w:rStyle w:val="history-span"/>
                <w:rFonts w:ascii="Times New Roman" w:hAnsi="Times New Roman" w:cs="Times New Roman"/>
                <w:color w:val="333333"/>
                <w:sz w:val="24"/>
                <w:szCs w:val="24"/>
              </w:rPr>
              <w:t>eno</w:t>
            </w:r>
            <w:proofErr w:type="spellEnd"/>
            <w:r w:rsidRPr="009E08EF">
              <w:rPr>
                <w:rStyle w:val="history-span"/>
                <w:rFonts w:ascii="Times New Roman" w:hAnsi="Times New Roman" w:cs="Times New Roman"/>
                <w:color w:val="333333"/>
                <w:sz w:val="24"/>
                <w:szCs w:val="24"/>
              </w:rPr>
              <w:t>-estrogen*</w:t>
            </w:r>
          </w:p>
        </w:tc>
        <w:tc>
          <w:tcPr>
            <w:tcW w:w="1700" w:type="dxa"/>
          </w:tcPr>
          <w:p w14:paraId="061C7818" w14:textId="77777777" w:rsidR="0057585F" w:rsidRPr="009E08EF" w:rsidRDefault="0057585F" w:rsidP="005C58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08EF">
              <w:rPr>
                <w:rFonts w:ascii="Times New Roman" w:hAnsi="Times New Roman" w:cs="Times New Roman"/>
                <w:sz w:val="24"/>
                <w:szCs w:val="24"/>
              </w:rPr>
              <w:t>tissue</w:t>
            </w:r>
          </w:p>
        </w:tc>
        <w:tc>
          <w:tcPr>
            <w:tcW w:w="1559" w:type="dxa"/>
          </w:tcPr>
          <w:p w14:paraId="0D37DF2D" w14:textId="77777777" w:rsidR="0057585F" w:rsidRPr="009E08EF" w:rsidRDefault="0057585F" w:rsidP="005C58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14:paraId="33798C80" w14:textId="77777777" w:rsidR="0057585F" w:rsidRPr="009E08EF" w:rsidRDefault="0057585F" w:rsidP="005C58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1" w:type="dxa"/>
            <w:gridSpan w:val="2"/>
          </w:tcPr>
          <w:p w14:paraId="590FEB75" w14:textId="77777777" w:rsidR="0057585F" w:rsidRPr="009E08EF" w:rsidRDefault="0057585F" w:rsidP="005C58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7585F" w:rsidRPr="009E08EF" w14:paraId="59583581" w14:textId="77777777" w:rsidTr="005C58DF">
        <w:trPr>
          <w:trHeight w:val="186"/>
        </w:trPr>
        <w:tc>
          <w:tcPr>
            <w:tcW w:w="482" w:type="dxa"/>
          </w:tcPr>
          <w:p w14:paraId="7AED5BCB" w14:textId="77777777" w:rsidR="0057585F" w:rsidRPr="009E08EF" w:rsidRDefault="0057585F" w:rsidP="005C58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08EF">
              <w:rPr>
                <w:rFonts w:ascii="Times New Roman" w:hAnsi="Times New Roman" w:cs="Times New Roman"/>
                <w:sz w:val="24"/>
                <w:szCs w:val="24"/>
              </w:rPr>
              <w:t>OR</w:t>
            </w:r>
          </w:p>
        </w:tc>
        <w:tc>
          <w:tcPr>
            <w:tcW w:w="2066" w:type="dxa"/>
            <w:gridSpan w:val="2"/>
          </w:tcPr>
          <w:p w14:paraId="7EE76C8F" w14:textId="77777777" w:rsidR="0057585F" w:rsidRPr="009E08EF" w:rsidRDefault="0057585F" w:rsidP="005C58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08EF">
              <w:rPr>
                <w:rFonts w:ascii="Times New Roman" w:hAnsi="Times New Roman" w:cs="Times New Roman"/>
                <w:sz w:val="24"/>
                <w:szCs w:val="24"/>
              </w:rPr>
              <w:t>“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 w:rsidRPr="009E08EF">
              <w:rPr>
                <w:rFonts w:ascii="Times New Roman" w:hAnsi="Times New Roman" w:cs="Times New Roman"/>
                <w:sz w:val="24"/>
                <w:szCs w:val="24"/>
              </w:rPr>
              <w:t>ndocrine function*”</w:t>
            </w:r>
          </w:p>
        </w:tc>
        <w:tc>
          <w:tcPr>
            <w:tcW w:w="1700" w:type="dxa"/>
          </w:tcPr>
          <w:p w14:paraId="0F3CA6DC" w14:textId="77777777" w:rsidR="0057585F" w:rsidRPr="009E08EF" w:rsidRDefault="0057585F" w:rsidP="005C58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08EF">
              <w:rPr>
                <w:rFonts w:ascii="Times New Roman" w:hAnsi="Times New Roman" w:cs="Times New Roman"/>
                <w:sz w:val="24"/>
                <w:szCs w:val="24"/>
              </w:rPr>
              <w:t>sediment</w:t>
            </w:r>
          </w:p>
        </w:tc>
        <w:tc>
          <w:tcPr>
            <w:tcW w:w="1559" w:type="dxa"/>
          </w:tcPr>
          <w:p w14:paraId="24D9F19B" w14:textId="77777777" w:rsidR="0057585F" w:rsidRPr="009E08EF" w:rsidRDefault="0057585F" w:rsidP="005C58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14:paraId="58169D2D" w14:textId="77777777" w:rsidR="0057585F" w:rsidRPr="009E08EF" w:rsidRDefault="0057585F" w:rsidP="005C58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1" w:type="dxa"/>
            <w:gridSpan w:val="2"/>
          </w:tcPr>
          <w:p w14:paraId="7698A754" w14:textId="77777777" w:rsidR="0057585F" w:rsidRPr="009E08EF" w:rsidRDefault="0057585F" w:rsidP="005C58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7585F" w:rsidRPr="009E08EF" w14:paraId="737A3F08" w14:textId="77777777" w:rsidTr="005C58DF">
        <w:trPr>
          <w:gridAfter w:val="1"/>
          <w:wAfter w:w="7" w:type="dxa"/>
          <w:trHeight w:val="341"/>
        </w:trPr>
        <w:tc>
          <w:tcPr>
            <w:tcW w:w="482" w:type="dxa"/>
          </w:tcPr>
          <w:p w14:paraId="28097699" w14:textId="77777777" w:rsidR="0057585F" w:rsidRPr="009E08EF" w:rsidRDefault="0057585F" w:rsidP="005C58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08EF">
              <w:rPr>
                <w:rFonts w:ascii="Times New Roman" w:hAnsi="Times New Roman" w:cs="Times New Roman"/>
                <w:sz w:val="24"/>
                <w:szCs w:val="24"/>
              </w:rPr>
              <w:t>OR</w:t>
            </w:r>
          </w:p>
        </w:tc>
        <w:tc>
          <w:tcPr>
            <w:tcW w:w="2059" w:type="dxa"/>
          </w:tcPr>
          <w:p w14:paraId="0E17922B" w14:textId="77777777" w:rsidR="0057585F" w:rsidRPr="009E08EF" w:rsidRDefault="0057585F" w:rsidP="005C58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 w:rsidRPr="009E08EF">
              <w:rPr>
                <w:rFonts w:ascii="Times New Roman" w:hAnsi="Times New Roman" w:cs="Times New Roman"/>
                <w:sz w:val="24"/>
                <w:szCs w:val="24"/>
              </w:rPr>
              <w:t>strogen</w:t>
            </w:r>
          </w:p>
        </w:tc>
        <w:tc>
          <w:tcPr>
            <w:tcW w:w="1707" w:type="dxa"/>
            <w:gridSpan w:val="2"/>
          </w:tcPr>
          <w:p w14:paraId="394F3325" w14:textId="77777777" w:rsidR="0057585F" w:rsidRPr="009E08EF" w:rsidRDefault="0057585F" w:rsidP="005C58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08EF">
              <w:rPr>
                <w:rFonts w:ascii="Times New Roman" w:hAnsi="Times New Roman" w:cs="Times New Roman"/>
                <w:sz w:val="24"/>
                <w:szCs w:val="24"/>
              </w:rPr>
              <w:t>blood</w:t>
            </w:r>
          </w:p>
        </w:tc>
        <w:tc>
          <w:tcPr>
            <w:tcW w:w="1559" w:type="dxa"/>
          </w:tcPr>
          <w:p w14:paraId="2E69DCC6" w14:textId="77777777" w:rsidR="0057585F" w:rsidRPr="009E08EF" w:rsidRDefault="0057585F" w:rsidP="005C58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14:paraId="2E47529A" w14:textId="77777777" w:rsidR="0057585F" w:rsidRPr="009E08EF" w:rsidRDefault="0057585F" w:rsidP="005C58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4" w:type="dxa"/>
          </w:tcPr>
          <w:p w14:paraId="01389A0B" w14:textId="77777777" w:rsidR="0057585F" w:rsidRPr="009E08EF" w:rsidRDefault="0057585F" w:rsidP="005C58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7585F" w:rsidRPr="009E08EF" w14:paraId="0F1CD3B1" w14:textId="77777777" w:rsidTr="005C58DF">
        <w:trPr>
          <w:gridAfter w:val="1"/>
          <w:wAfter w:w="7" w:type="dxa"/>
          <w:trHeight w:val="193"/>
        </w:trPr>
        <w:tc>
          <w:tcPr>
            <w:tcW w:w="482" w:type="dxa"/>
          </w:tcPr>
          <w:p w14:paraId="33D10819" w14:textId="77777777" w:rsidR="0057585F" w:rsidRPr="009E08EF" w:rsidRDefault="0057585F" w:rsidP="005C58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08EF">
              <w:rPr>
                <w:rFonts w:ascii="Times New Roman" w:hAnsi="Times New Roman" w:cs="Times New Roman"/>
                <w:sz w:val="24"/>
                <w:szCs w:val="24"/>
              </w:rPr>
              <w:t>OR</w:t>
            </w:r>
          </w:p>
        </w:tc>
        <w:tc>
          <w:tcPr>
            <w:tcW w:w="2059" w:type="dxa"/>
          </w:tcPr>
          <w:p w14:paraId="75308590" w14:textId="77777777" w:rsidR="0057585F" w:rsidRPr="009E08EF" w:rsidRDefault="0057585F" w:rsidP="005C58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08EF">
              <w:rPr>
                <w:rFonts w:ascii="Times New Roman" w:hAnsi="Times New Roman" w:cs="Times New Roman"/>
                <w:sz w:val="24"/>
                <w:szCs w:val="24"/>
              </w:rPr>
              <w:t>oestrogen</w:t>
            </w:r>
          </w:p>
        </w:tc>
        <w:tc>
          <w:tcPr>
            <w:tcW w:w="1707" w:type="dxa"/>
            <w:gridSpan w:val="2"/>
          </w:tcPr>
          <w:p w14:paraId="6180E763" w14:textId="77777777" w:rsidR="0057585F" w:rsidRPr="009E08EF" w:rsidRDefault="0057585F" w:rsidP="005C58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E08E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en-AU"/>
              </w:rPr>
              <w:t>biomark</w:t>
            </w:r>
            <w:proofErr w:type="spellEnd"/>
            <w:r w:rsidRPr="009E08E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en-AU"/>
              </w:rPr>
              <w:t>*</w:t>
            </w:r>
          </w:p>
        </w:tc>
        <w:tc>
          <w:tcPr>
            <w:tcW w:w="1559" w:type="dxa"/>
          </w:tcPr>
          <w:p w14:paraId="2939A765" w14:textId="77777777" w:rsidR="0057585F" w:rsidRPr="009E08EF" w:rsidRDefault="0057585F" w:rsidP="005C58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14:paraId="23D78CC8" w14:textId="77777777" w:rsidR="0057585F" w:rsidRPr="009E08EF" w:rsidRDefault="0057585F" w:rsidP="005C58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4" w:type="dxa"/>
          </w:tcPr>
          <w:p w14:paraId="1F40AC40" w14:textId="77777777" w:rsidR="0057585F" w:rsidRPr="009E08EF" w:rsidRDefault="0057585F" w:rsidP="005C58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7585F" w:rsidRPr="009E08EF" w14:paraId="5937BC5C" w14:textId="77777777" w:rsidTr="005C58DF">
        <w:trPr>
          <w:gridAfter w:val="1"/>
          <w:wAfter w:w="7" w:type="dxa"/>
          <w:trHeight w:val="176"/>
        </w:trPr>
        <w:tc>
          <w:tcPr>
            <w:tcW w:w="482" w:type="dxa"/>
          </w:tcPr>
          <w:p w14:paraId="5FF1E8DE" w14:textId="77777777" w:rsidR="0057585F" w:rsidRPr="009E08EF" w:rsidRDefault="0057585F" w:rsidP="005C58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08EF">
              <w:rPr>
                <w:rFonts w:ascii="Times New Roman" w:hAnsi="Times New Roman" w:cs="Times New Roman"/>
                <w:sz w:val="24"/>
                <w:szCs w:val="24"/>
              </w:rPr>
              <w:t>OR</w:t>
            </w:r>
          </w:p>
        </w:tc>
        <w:tc>
          <w:tcPr>
            <w:tcW w:w="2059" w:type="dxa"/>
          </w:tcPr>
          <w:p w14:paraId="5E7F75FF" w14:textId="77777777" w:rsidR="0057585F" w:rsidRPr="009E08EF" w:rsidRDefault="0057585F" w:rsidP="005C58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7" w:type="dxa"/>
            <w:gridSpan w:val="2"/>
          </w:tcPr>
          <w:p w14:paraId="5ADEA04F" w14:textId="77777777" w:rsidR="0057585F" w:rsidRPr="009E08EF" w:rsidRDefault="0057585F" w:rsidP="005C58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E08E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en-AU"/>
              </w:rPr>
              <w:t>bioindicat</w:t>
            </w:r>
            <w:proofErr w:type="spellEnd"/>
            <w:r w:rsidRPr="009E08E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en-AU"/>
              </w:rPr>
              <w:t>*</w:t>
            </w:r>
          </w:p>
        </w:tc>
        <w:tc>
          <w:tcPr>
            <w:tcW w:w="1559" w:type="dxa"/>
          </w:tcPr>
          <w:p w14:paraId="29B8ED63" w14:textId="77777777" w:rsidR="0057585F" w:rsidRPr="009E08EF" w:rsidRDefault="0057585F" w:rsidP="005C58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14:paraId="3677BE04" w14:textId="77777777" w:rsidR="0057585F" w:rsidRPr="009E08EF" w:rsidRDefault="0057585F" w:rsidP="005C58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4" w:type="dxa"/>
          </w:tcPr>
          <w:p w14:paraId="2AC16B22" w14:textId="77777777" w:rsidR="0057585F" w:rsidRPr="009E08EF" w:rsidRDefault="0057585F" w:rsidP="005C58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7585F" w:rsidRPr="009E08EF" w14:paraId="538CACE0" w14:textId="77777777" w:rsidTr="005C58DF">
        <w:trPr>
          <w:gridAfter w:val="1"/>
          <w:wAfter w:w="7" w:type="dxa"/>
          <w:trHeight w:val="348"/>
        </w:trPr>
        <w:tc>
          <w:tcPr>
            <w:tcW w:w="482" w:type="dxa"/>
          </w:tcPr>
          <w:p w14:paraId="4A41FA6D" w14:textId="77777777" w:rsidR="0057585F" w:rsidRPr="009E08EF" w:rsidRDefault="0057585F" w:rsidP="005C58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08EF">
              <w:rPr>
                <w:rFonts w:ascii="Times New Roman" w:hAnsi="Times New Roman" w:cs="Times New Roman"/>
                <w:sz w:val="24"/>
                <w:szCs w:val="24"/>
              </w:rPr>
              <w:t>OR</w:t>
            </w:r>
          </w:p>
        </w:tc>
        <w:tc>
          <w:tcPr>
            <w:tcW w:w="2059" w:type="dxa"/>
          </w:tcPr>
          <w:p w14:paraId="6030FBBE" w14:textId="77777777" w:rsidR="0057585F" w:rsidRPr="009E08EF" w:rsidRDefault="0057585F" w:rsidP="005C58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7" w:type="dxa"/>
            <w:gridSpan w:val="2"/>
          </w:tcPr>
          <w:p w14:paraId="52368130" w14:textId="77777777" w:rsidR="0057585F" w:rsidRPr="009E08EF" w:rsidRDefault="0057585F" w:rsidP="005C58DF">
            <w:pP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en-AU"/>
              </w:rPr>
            </w:pPr>
            <w:r w:rsidRPr="009E08EF">
              <w:rPr>
                <w:rStyle w:val="history-span"/>
                <w:rFonts w:ascii="Times New Roman" w:hAnsi="Times New Roman" w:cs="Times New Roman"/>
                <w:color w:val="333333"/>
                <w:sz w:val="24"/>
                <w:szCs w:val="24"/>
              </w:rPr>
              <w:t>effluent*</w:t>
            </w:r>
          </w:p>
        </w:tc>
        <w:tc>
          <w:tcPr>
            <w:tcW w:w="1559" w:type="dxa"/>
          </w:tcPr>
          <w:p w14:paraId="1006EE20" w14:textId="77777777" w:rsidR="0057585F" w:rsidRPr="009E08EF" w:rsidRDefault="0057585F" w:rsidP="005C58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14:paraId="74E9F360" w14:textId="77777777" w:rsidR="0057585F" w:rsidRPr="009E08EF" w:rsidRDefault="0057585F" w:rsidP="005C58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4" w:type="dxa"/>
          </w:tcPr>
          <w:p w14:paraId="4E2A9B17" w14:textId="77777777" w:rsidR="0057585F" w:rsidRPr="009E08EF" w:rsidRDefault="0057585F" w:rsidP="005C58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7585F" w:rsidRPr="009E08EF" w14:paraId="65D0C05C" w14:textId="77777777" w:rsidTr="005C58DF">
        <w:trPr>
          <w:gridAfter w:val="1"/>
          <w:wAfter w:w="7" w:type="dxa"/>
          <w:trHeight w:val="204"/>
        </w:trPr>
        <w:tc>
          <w:tcPr>
            <w:tcW w:w="482" w:type="dxa"/>
          </w:tcPr>
          <w:p w14:paraId="56D10050" w14:textId="77777777" w:rsidR="0057585F" w:rsidRPr="009E08EF" w:rsidRDefault="0057585F" w:rsidP="005C58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9" w:type="dxa"/>
          </w:tcPr>
          <w:p w14:paraId="2B05EF54" w14:textId="77777777" w:rsidR="0057585F" w:rsidRPr="009E08EF" w:rsidRDefault="0057585F" w:rsidP="005C58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7" w:type="dxa"/>
            <w:gridSpan w:val="2"/>
          </w:tcPr>
          <w:p w14:paraId="1DBB436F" w14:textId="77777777" w:rsidR="0057585F" w:rsidRPr="009E08EF" w:rsidRDefault="0057585F" w:rsidP="005C58DF">
            <w:pPr>
              <w:rPr>
                <w:rStyle w:val="history-span"/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9E08EF">
              <w:rPr>
                <w:rStyle w:val="history-span"/>
                <w:rFonts w:ascii="Times New Roman" w:hAnsi="Times New Roman" w:cs="Times New Roman"/>
                <w:color w:val="333333"/>
                <w:sz w:val="24"/>
                <w:szCs w:val="24"/>
              </w:rPr>
              <w:t>Serum</w:t>
            </w:r>
          </w:p>
        </w:tc>
        <w:tc>
          <w:tcPr>
            <w:tcW w:w="1559" w:type="dxa"/>
          </w:tcPr>
          <w:p w14:paraId="3416AB9A" w14:textId="77777777" w:rsidR="0057585F" w:rsidRPr="009E08EF" w:rsidRDefault="0057585F" w:rsidP="005C58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14:paraId="64C20836" w14:textId="77777777" w:rsidR="0057585F" w:rsidRPr="009E08EF" w:rsidRDefault="0057585F" w:rsidP="005C58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4" w:type="dxa"/>
          </w:tcPr>
          <w:p w14:paraId="02C1F496" w14:textId="77777777" w:rsidR="0057585F" w:rsidRPr="009E08EF" w:rsidRDefault="0057585F" w:rsidP="005C58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7585F" w:rsidRPr="009E08EF" w14:paraId="441B6E19" w14:textId="77777777" w:rsidTr="005C58DF">
        <w:trPr>
          <w:gridAfter w:val="1"/>
          <w:wAfter w:w="7" w:type="dxa"/>
          <w:trHeight w:val="276"/>
        </w:trPr>
        <w:tc>
          <w:tcPr>
            <w:tcW w:w="482" w:type="dxa"/>
          </w:tcPr>
          <w:p w14:paraId="1470672A" w14:textId="77777777" w:rsidR="0057585F" w:rsidRPr="009E08EF" w:rsidRDefault="0057585F" w:rsidP="005C58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9" w:type="dxa"/>
          </w:tcPr>
          <w:p w14:paraId="3732634A" w14:textId="77777777" w:rsidR="0057585F" w:rsidRPr="009E08EF" w:rsidRDefault="0057585F" w:rsidP="005C58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7" w:type="dxa"/>
            <w:gridSpan w:val="2"/>
            <w:tcBorders>
              <w:bottom w:val="single" w:sz="4" w:space="0" w:color="auto"/>
            </w:tcBorders>
          </w:tcPr>
          <w:p w14:paraId="2317EE18" w14:textId="77777777" w:rsidR="0057585F" w:rsidRPr="009E08EF" w:rsidRDefault="0057585F" w:rsidP="005C58DF">
            <w:pPr>
              <w:rPr>
                <w:rStyle w:val="history-span"/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9E08EF">
              <w:rPr>
                <w:rStyle w:val="history-span"/>
                <w:rFonts w:ascii="Times New Roman" w:hAnsi="Times New Roman" w:cs="Times New Roman"/>
                <w:color w:val="333333"/>
                <w:sz w:val="24"/>
                <w:szCs w:val="24"/>
              </w:rPr>
              <w:t>Plasma</w:t>
            </w:r>
          </w:p>
        </w:tc>
        <w:tc>
          <w:tcPr>
            <w:tcW w:w="1559" w:type="dxa"/>
          </w:tcPr>
          <w:p w14:paraId="6815CAE2" w14:textId="77777777" w:rsidR="0057585F" w:rsidRPr="009E08EF" w:rsidRDefault="0057585F" w:rsidP="005C58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14:paraId="27153AD6" w14:textId="77777777" w:rsidR="0057585F" w:rsidRPr="009E08EF" w:rsidRDefault="0057585F" w:rsidP="005C58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4" w:type="dxa"/>
          </w:tcPr>
          <w:p w14:paraId="747EEB72" w14:textId="77777777" w:rsidR="0057585F" w:rsidRPr="009E08EF" w:rsidRDefault="0057585F" w:rsidP="005C58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6B5B8E52" w14:textId="77777777" w:rsidR="0057585F" w:rsidRDefault="0057585F" w:rsidP="0057585F">
      <w:pPr>
        <w:spacing w:line="480" w:lineRule="auto"/>
        <w:rPr>
          <w:rStyle w:val="history-span"/>
          <w:rFonts w:cstheme="minorHAnsi"/>
          <w:color w:val="333333"/>
        </w:rPr>
      </w:pPr>
    </w:p>
    <w:p w14:paraId="326FC671" w14:textId="77777777" w:rsidR="0057585F" w:rsidRDefault="0057585F" w:rsidP="0057585F">
      <w:pPr>
        <w:spacing w:line="480" w:lineRule="auto"/>
        <w:rPr>
          <w:rStyle w:val="history-span"/>
          <w:rFonts w:cstheme="minorHAnsi"/>
          <w:color w:val="333333"/>
        </w:rPr>
      </w:pPr>
      <w:r>
        <w:rPr>
          <w:rStyle w:val="history-span"/>
          <w:rFonts w:cstheme="minorHAnsi"/>
          <w:color w:val="333333"/>
        </w:rPr>
        <w:t>Table 2: Inclusion and exclusion criteria for reviewers during the Abstract and Title screening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075"/>
      </w:tblGrid>
      <w:tr w:rsidR="0057585F" w14:paraId="38C6A454" w14:textId="77777777" w:rsidTr="005C58DF">
        <w:tc>
          <w:tcPr>
            <w:tcW w:w="8075" w:type="dxa"/>
            <w:shd w:val="clear" w:color="auto" w:fill="D0CECE" w:themeFill="background2" w:themeFillShade="E6"/>
          </w:tcPr>
          <w:p w14:paraId="051CB133" w14:textId="77777777" w:rsidR="0057585F" w:rsidRDefault="0057585F" w:rsidP="005C58DF">
            <w:pPr>
              <w:spacing w:line="480" w:lineRule="auto"/>
              <w:rPr>
                <w:rStyle w:val="history-span"/>
                <w:rFonts w:cstheme="minorHAnsi"/>
                <w:color w:val="333333"/>
              </w:rPr>
            </w:pPr>
            <w:r>
              <w:rPr>
                <w:rStyle w:val="history-span"/>
                <w:rFonts w:cstheme="minorHAnsi"/>
                <w:color w:val="333333"/>
              </w:rPr>
              <w:t>Inclusion/Exclusion criteria</w:t>
            </w:r>
          </w:p>
        </w:tc>
      </w:tr>
      <w:tr w:rsidR="0057585F" w14:paraId="51E31EA4" w14:textId="77777777" w:rsidTr="005C58DF">
        <w:tc>
          <w:tcPr>
            <w:tcW w:w="8075" w:type="dxa"/>
          </w:tcPr>
          <w:p w14:paraId="379B0A33" w14:textId="77777777" w:rsidR="0057585F" w:rsidRPr="00E36ED2" w:rsidRDefault="0057585F" w:rsidP="0057585F">
            <w:pPr>
              <w:pStyle w:val="ListParagraph"/>
              <w:numPr>
                <w:ilvl w:val="0"/>
                <w:numId w:val="1"/>
              </w:numPr>
              <w:spacing w:line="480" w:lineRule="auto"/>
              <w:rPr>
                <w:rStyle w:val="history-span"/>
                <w:rFonts w:cstheme="minorHAnsi"/>
                <w:color w:val="333333"/>
                <w:sz w:val="20"/>
                <w:szCs w:val="20"/>
              </w:rPr>
            </w:pPr>
            <w:r w:rsidRPr="00E36ED2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Must sample potential EDC from the aquatic environment. i.e. effluent (from wastewater treatment plants, effluent from farms etc.), water, sediment, biota (plants/animals). </w:t>
            </w:r>
            <w:r w:rsidRPr="00E36ED2">
              <w:rPr>
                <w:rFonts w:ascii="Calibri" w:hAnsi="Calibri" w:cs="Calibri"/>
                <w:color w:val="FF0000"/>
                <w:sz w:val="20"/>
                <w:szCs w:val="20"/>
              </w:rPr>
              <w:t>NOT</w:t>
            </w:r>
            <w:r w:rsidRPr="00E36ED2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based on </w:t>
            </w:r>
            <w:r w:rsidRPr="00E36ED2">
              <w:rPr>
                <w:rFonts w:ascii="Calibri" w:hAnsi="Calibri" w:cs="Calibri"/>
                <w:color w:val="FF0000"/>
                <w:sz w:val="20"/>
                <w:szCs w:val="20"/>
              </w:rPr>
              <w:t>artificial samples or manipulation/lab studies (NOT landfill, pools or drinking water)</w:t>
            </w:r>
            <w:r w:rsidRPr="00E36ED2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measurements.</w:t>
            </w:r>
          </w:p>
        </w:tc>
      </w:tr>
      <w:tr w:rsidR="0057585F" w14:paraId="63DCD931" w14:textId="77777777" w:rsidTr="005C58DF">
        <w:tc>
          <w:tcPr>
            <w:tcW w:w="8075" w:type="dxa"/>
          </w:tcPr>
          <w:p w14:paraId="111B6ACC" w14:textId="77777777" w:rsidR="0057585F" w:rsidRPr="00E36ED2" w:rsidRDefault="0057585F" w:rsidP="0057585F">
            <w:pPr>
              <w:pStyle w:val="ListParagraph"/>
              <w:numPr>
                <w:ilvl w:val="0"/>
                <w:numId w:val="1"/>
              </w:numPr>
              <w:spacing w:line="480" w:lineRule="auto"/>
              <w:rPr>
                <w:rStyle w:val="history-span"/>
                <w:rFonts w:cstheme="minorHAnsi"/>
                <w:color w:val="333333"/>
                <w:sz w:val="20"/>
                <w:szCs w:val="20"/>
              </w:rPr>
            </w:pPr>
            <w:r w:rsidRPr="00E36ED2">
              <w:rPr>
                <w:rFonts w:ascii="Calibri" w:hAnsi="Calibri" w:cs="Calibri"/>
                <w:color w:val="FF0000"/>
                <w:sz w:val="20"/>
                <w:szCs w:val="20"/>
              </w:rPr>
              <w:t>NOT</w:t>
            </w:r>
            <w:r w:rsidRPr="00E36ED2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including/using </w:t>
            </w:r>
            <w:r w:rsidRPr="00E36ED2">
              <w:rPr>
                <w:rFonts w:ascii="Calibri" w:hAnsi="Calibri" w:cs="Calibri"/>
                <w:color w:val="FF0000"/>
                <w:sz w:val="20"/>
                <w:szCs w:val="20"/>
              </w:rPr>
              <w:t>samples taken from humans and/or livestock (e.g. milk, manure)</w:t>
            </w:r>
            <w:r w:rsidRPr="00E36ED2">
              <w:rPr>
                <w:rFonts w:ascii="Calibri" w:hAnsi="Calibri" w:cs="Calibri"/>
                <w:color w:val="000000"/>
                <w:sz w:val="20"/>
                <w:szCs w:val="20"/>
              </w:rPr>
              <w:t>.</w:t>
            </w:r>
          </w:p>
        </w:tc>
      </w:tr>
      <w:tr w:rsidR="0057585F" w14:paraId="4F1433F4" w14:textId="77777777" w:rsidTr="005C58DF">
        <w:tc>
          <w:tcPr>
            <w:tcW w:w="8075" w:type="dxa"/>
          </w:tcPr>
          <w:p w14:paraId="2A8518C6" w14:textId="77777777" w:rsidR="0057585F" w:rsidRPr="00E36ED2" w:rsidRDefault="0057585F" w:rsidP="0057585F">
            <w:pPr>
              <w:pStyle w:val="ListParagraph"/>
              <w:numPr>
                <w:ilvl w:val="0"/>
                <w:numId w:val="1"/>
              </w:numPr>
              <w:spacing w:line="480" w:lineRule="auto"/>
              <w:rPr>
                <w:rStyle w:val="history-span"/>
                <w:rFonts w:cstheme="minorHAnsi"/>
                <w:color w:val="333333"/>
                <w:sz w:val="20"/>
                <w:szCs w:val="20"/>
              </w:rPr>
            </w:pPr>
            <w:r w:rsidRPr="00E36ED2">
              <w:rPr>
                <w:rFonts w:ascii="Calibri" w:hAnsi="Calibri" w:cs="Calibri"/>
                <w:color w:val="FF0000"/>
                <w:sz w:val="20"/>
                <w:szCs w:val="20"/>
              </w:rPr>
              <w:t>NOT including reviews or modelling</w:t>
            </w:r>
            <w:r w:rsidRPr="00E36ED2">
              <w:rPr>
                <w:rFonts w:ascii="Calibri" w:hAnsi="Calibri" w:cs="Calibri"/>
                <w:color w:val="000000"/>
                <w:sz w:val="20"/>
                <w:szCs w:val="20"/>
              </w:rPr>
              <w:t>- UNLESS they include their own primary studies or quantitatively sample from the environment.</w:t>
            </w:r>
          </w:p>
        </w:tc>
      </w:tr>
      <w:tr w:rsidR="0057585F" w14:paraId="5F464DDF" w14:textId="77777777" w:rsidTr="005C58DF">
        <w:trPr>
          <w:trHeight w:val="341"/>
        </w:trPr>
        <w:tc>
          <w:tcPr>
            <w:tcW w:w="8075" w:type="dxa"/>
          </w:tcPr>
          <w:p w14:paraId="5519F12E" w14:textId="77777777" w:rsidR="0057585F" w:rsidRPr="00E36ED2" w:rsidRDefault="0057585F" w:rsidP="0057585F">
            <w:pPr>
              <w:pStyle w:val="ListParagraph"/>
              <w:numPr>
                <w:ilvl w:val="0"/>
                <w:numId w:val="1"/>
              </w:numPr>
              <w:rPr>
                <w:rStyle w:val="history-span"/>
                <w:rFonts w:ascii="Calibri" w:hAnsi="Calibri" w:cs="Calibri"/>
                <w:color w:val="000000"/>
                <w:sz w:val="20"/>
                <w:szCs w:val="20"/>
              </w:rPr>
            </w:pPr>
            <w:r w:rsidRPr="00E36ED2">
              <w:rPr>
                <w:rFonts w:ascii="Calibri" w:hAnsi="Calibri" w:cs="Calibri"/>
                <w:color w:val="000000"/>
                <w:sz w:val="20"/>
                <w:szCs w:val="20"/>
              </w:rPr>
              <w:t>Studies must provide a quantitative result from EDC sampled</w:t>
            </w:r>
          </w:p>
        </w:tc>
      </w:tr>
      <w:tr w:rsidR="0057585F" w14:paraId="0386CA32" w14:textId="77777777" w:rsidTr="005C58DF">
        <w:trPr>
          <w:trHeight w:val="273"/>
        </w:trPr>
        <w:tc>
          <w:tcPr>
            <w:tcW w:w="8075" w:type="dxa"/>
          </w:tcPr>
          <w:p w14:paraId="27264DE3" w14:textId="77777777" w:rsidR="0057585F" w:rsidRPr="00E36ED2" w:rsidRDefault="0057585F" w:rsidP="0057585F">
            <w:pPr>
              <w:pStyle w:val="ListParagraph"/>
              <w:numPr>
                <w:ilvl w:val="0"/>
                <w:numId w:val="1"/>
              </w:numPr>
              <w:rPr>
                <w:rStyle w:val="history-span"/>
                <w:rFonts w:ascii="Calibri" w:hAnsi="Calibri" w:cs="Calibri"/>
                <w:color w:val="000000"/>
                <w:sz w:val="20"/>
                <w:szCs w:val="20"/>
              </w:rPr>
            </w:pPr>
            <w:r w:rsidRPr="00E36ED2">
              <w:rPr>
                <w:rFonts w:ascii="Calibri" w:hAnsi="Calibri" w:cs="Calibri"/>
                <w:color w:val="000000"/>
                <w:sz w:val="20"/>
                <w:szCs w:val="20"/>
              </w:rPr>
              <w:t>Studies are written in English.</w:t>
            </w:r>
          </w:p>
        </w:tc>
      </w:tr>
    </w:tbl>
    <w:p w14:paraId="30874BDE" w14:textId="77777777" w:rsidR="003832FE" w:rsidRDefault="0057585F"/>
    <w:sectPr w:rsidR="003832F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5F72D1"/>
    <w:multiLevelType w:val="hybridMultilevel"/>
    <w:tmpl w:val="34D43B28"/>
    <w:lvl w:ilvl="0" w:tplc="D2466B28">
      <w:start w:val="1"/>
      <w:numFmt w:val="decimal"/>
      <w:lvlText w:val="%1)"/>
      <w:lvlJc w:val="left"/>
      <w:pPr>
        <w:ind w:left="720" w:hanging="360"/>
      </w:pPr>
      <w:rPr>
        <w:rFonts w:ascii="Calibri" w:hAnsi="Calibri" w:cs="Calibri" w:hint="default"/>
        <w:color w:val="000000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9492037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585F"/>
    <w:rsid w:val="0057585F"/>
    <w:rsid w:val="00581CB7"/>
    <w:rsid w:val="006A3699"/>
    <w:rsid w:val="00774096"/>
    <w:rsid w:val="008E6F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FE954E"/>
  <w15:chartTrackingRefBased/>
  <w15:docId w15:val="{BB51035D-1921-4A9F-AE75-8A65CDC62B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7585F"/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7585F"/>
    <w:pPr>
      <w:ind w:left="720"/>
      <w:contextualSpacing/>
    </w:pPr>
  </w:style>
  <w:style w:type="character" w:customStyle="1" w:styleId="history-span">
    <w:name w:val="history-span"/>
    <w:basedOn w:val="DefaultParagraphFont"/>
    <w:rsid w:val="0057585F"/>
  </w:style>
  <w:style w:type="table" w:styleId="TableGrid">
    <w:name w:val="Table Grid"/>
    <w:basedOn w:val="TableNormal"/>
    <w:uiPriority w:val="39"/>
    <w:rsid w:val="0057585F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196</Words>
  <Characters>1122</Characters>
  <Application>Microsoft Office Word</Application>
  <DocSecurity>0</DocSecurity>
  <Lines>9</Lines>
  <Paragraphs>2</Paragraphs>
  <ScaleCrop>false</ScaleCrop>
  <Company/>
  <LinksUpToDate>false</LinksUpToDate>
  <CharactersWithSpaces>1316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ANGELA SIMMS</dc:creator>
  <cp:keywords/>
  <dc:description/>
  <cp:lastModifiedBy>ANGELA SIMMS</cp:lastModifiedBy>
  <cp:revision>1</cp:revision>
  <dcterms:created xsi:type="dcterms:W3CDTF">2023-08-15T09:51:00Z</dcterms:created>
  <dcterms:modified xsi:type="dcterms:W3CDTF">2023-08-15T09:51:00Z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0cf63880-842c-4b4a-9003-302e5a4e477b</vt:lpwstr>
  </property>
</Properties>
</file>