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8B91" w14:textId="49285F7E" w:rsidR="00EC2F81" w:rsidRDefault="00A66908" w:rsidP="00EC2F81">
      <w:pPr>
        <w:pStyle w:val="Heading1"/>
      </w:pPr>
      <w:r>
        <w:t>Supplementary Materials</w:t>
      </w:r>
    </w:p>
    <w:p w14:paraId="7409F7A3" w14:textId="77777777" w:rsidR="00EC2F81" w:rsidRPr="00294674" w:rsidRDefault="00EC2F81" w:rsidP="00EC2F81">
      <w:pPr>
        <w:rPr>
          <w:lang w:val="en-US"/>
        </w:rPr>
      </w:pPr>
    </w:p>
    <w:p w14:paraId="3D6E30BC" w14:textId="566DEB23" w:rsidR="00EC2F81" w:rsidRDefault="00A66908" w:rsidP="00EC2F81">
      <w:pPr>
        <w:pStyle w:val="Heading2"/>
      </w:pPr>
      <w:r>
        <w:t>Supplementary Material</w:t>
      </w:r>
      <w:r w:rsidR="00EC2F81">
        <w:t xml:space="preserve"> A</w:t>
      </w:r>
    </w:p>
    <w:p w14:paraId="47507456" w14:textId="77777777" w:rsidR="00EC2F81" w:rsidRDefault="00EC2F81" w:rsidP="00EC2F81">
      <w:pPr>
        <w:rPr>
          <w:i/>
          <w:lang w:val="en-US"/>
        </w:rPr>
      </w:pPr>
      <w:r>
        <w:rPr>
          <w:i/>
          <w:lang w:val="en-US"/>
        </w:rPr>
        <w:t>Comparisons between vaccination uptake and intention categories on various included measures (N=484)</w:t>
      </w:r>
    </w:p>
    <w:tbl>
      <w:tblPr>
        <w:tblStyle w:val="TableGrid"/>
        <w:tblW w:w="128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2654"/>
        <w:gridCol w:w="2671"/>
        <w:gridCol w:w="2671"/>
        <w:gridCol w:w="2066"/>
      </w:tblGrid>
      <w:tr w:rsidR="00EC2F81" w:rsidRPr="00AB17FF" w14:paraId="40344E29" w14:textId="77777777" w:rsidTr="002F7446">
        <w:tc>
          <w:tcPr>
            <w:tcW w:w="28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BF17D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Measure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14:paraId="37BC37FB" w14:textId="77777777" w:rsidR="00EC2F81" w:rsidRPr="00AB17FF" w:rsidRDefault="00EC2F81" w:rsidP="002F7446">
            <w:pPr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Not vaccinated with any dose (</w:t>
            </w:r>
            <w:r w:rsidRPr="00AB17FF">
              <w:rPr>
                <w:i/>
                <w:sz w:val="22"/>
                <w:lang w:val="en-US"/>
              </w:rPr>
              <w:t>n</w:t>
            </w:r>
            <w:r w:rsidRPr="00AB17FF">
              <w:rPr>
                <w:sz w:val="22"/>
                <w:lang w:val="en-US"/>
              </w:rPr>
              <w:t>=108)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14:paraId="4ABC5D7E" w14:textId="77777777" w:rsidR="00EC2F81" w:rsidRPr="00AB17FF" w:rsidRDefault="00EC2F81" w:rsidP="002F7446">
            <w:pPr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Vaccinated with more than 1 dose but no intention to receive the next dose (</w:t>
            </w:r>
            <w:r w:rsidRPr="00AB17FF">
              <w:rPr>
                <w:i/>
                <w:sz w:val="22"/>
                <w:lang w:val="en-US"/>
              </w:rPr>
              <w:t>n</w:t>
            </w:r>
            <w:r w:rsidRPr="00AB17FF">
              <w:rPr>
                <w:sz w:val="22"/>
                <w:lang w:val="en-US"/>
              </w:rPr>
              <w:t>=27)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14:paraId="375B854A" w14:textId="77777777" w:rsidR="00EC2F81" w:rsidRPr="00AB17FF" w:rsidRDefault="00EC2F81" w:rsidP="002F7446">
            <w:pPr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Vaccinated with more than 1 dose but with intention to receive the next dose (</w:t>
            </w:r>
            <w:r w:rsidRPr="00AB17FF">
              <w:rPr>
                <w:i/>
                <w:sz w:val="22"/>
                <w:lang w:val="en-US"/>
              </w:rPr>
              <w:t>n</w:t>
            </w:r>
            <w:r w:rsidRPr="00AB17FF">
              <w:rPr>
                <w:sz w:val="22"/>
                <w:lang w:val="en-US"/>
              </w:rPr>
              <w:t>=349)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52B8B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F</w:t>
            </w:r>
          </w:p>
        </w:tc>
      </w:tr>
      <w:tr w:rsidR="00EC2F81" w:rsidRPr="00AB17FF" w14:paraId="44CE4D0B" w14:textId="77777777" w:rsidTr="002F7446">
        <w:tc>
          <w:tcPr>
            <w:tcW w:w="28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A74C7E" w14:textId="77777777" w:rsidR="00EC2F81" w:rsidRPr="00AB17FF" w:rsidRDefault="00EC2F81" w:rsidP="002F7446">
            <w:pPr>
              <w:rPr>
                <w:sz w:val="22"/>
                <w:lang w:val="en-US"/>
              </w:rPr>
            </w:pPr>
          </w:p>
        </w:tc>
        <w:tc>
          <w:tcPr>
            <w:tcW w:w="79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2E5031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Mean (SD)</w:t>
            </w:r>
          </w:p>
        </w:tc>
        <w:tc>
          <w:tcPr>
            <w:tcW w:w="20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C76082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</w:tr>
      <w:tr w:rsidR="00EC2F81" w:rsidRPr="00AB17FF" w14:paraId="66DC1833" w14:textId="77777777" w:rsidTr="002F7446">
        <w:tc>
          <w:tcPr>
            <w:tcW w:w="2833" w:type="dxa"/>
            <w:tcBorders>
              <w:top w:val="single" w:sz="4" w:space="0" w:color="auto"/>
              <w:bottom w:val="nil"/>
            </w:tcBorders>
          </w:tcPr>
          <w:p w14:paraId="396E7577" w14:textId="77777777" w:rsidR="00EC2F81" w:rsidRPr="00AB17FF" w:rsidRDefault="00EC2F81" w:rsidP="002F7446">
            <w:pPr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Institutional Trust</w:t>
            </w:r>
          </w:p>
        </w:tc>
        <w:tc>
          <w:tcPr>
            <w:tcW w:w="2654" w:type="dxa"/>
            <w:tcBorders>
              <w:top w:val="single" w:sz="4" w:space="0" w:color="auto"/>
              <w:bottom w:val="nil"/>
            </w:tcBorders>
          </w:tcPr>
          <w:p w14:paraId="5D9D213B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1.8 (1.2)</w:t>
            </w:r>
          </w:p>
        </w:tc>
        <w:tc>
          <w:tcPr>
            <w:tcW w:w="2671" w:type="dxa"/>
            <w:tcBorders>
              <w:top w:val="single" w:sz="4" w:space="0" w:color="auto"/>
              <w:bottom w:val="nil"/>
            </w:tcBorders>
          </w:tcPr>
          <w:p w14:paraId="7010CDD1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2.2 (1.7)</w:t>
            </w:r>
          </w:p>
        </w:tc>
        <w:tc>
          <w:tcPr>
            <w:tcW w:w="2671" w:type="dxa"/>
            <w:tcBorders>
              <w:top w:val="single" w:sz="4" w:space="0" w:color="auto"/>
              <w:bottom w:val="nil"/>
            </w:tcBorders>
          </w:tcPr>
          <w:p w14:paraId="4FB4AEA8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4.1 (1.6)</w:t>
            </w:r>
          </w:p>
        </w:tc>
        <w:tc>
          <w:tcPr>
            <w:tcW w:w="2066" w:type="dxa"/>
            <w:tcBorders>
              <w:top w:val="single" w:sz="4" w:space="0" w:color="auto"/>
              <w:bottom w:val="nil"/>
            </w:tcBorders>
          </w:tcPr>
          <w:p w14:paraId="619D33E1" w14:textId="77777777" w:rsidR="00EC2F81" w:rsidRPr="00AB17FF" w:rsidRDefault="00EC2F81" w:rsidP="002F7446">
            <w:pPr>
              <w:jc w:val="center"/>
              <w:rPr>
                <w:sz w:val="22"/>
                <w:vertAlign w:val="superscript"/>
                <w:lang w:val="en-US"/>
              </w:rPr>
            </w:pPr>
            <w:r w:rsidRPr="00AB17FF">
              <w:rPr>
                <w:sz w:val="22"/>
                <w:lang w:val="en-US"/>
              </w:rPr>
              <w:t>103.7*</w:t>
            </w:r>
            <w:r w:rsidRPr="00AB17FF">
              <w:rPr>
                <w:sz w:val="22"/>
                <w:vertAlign w:val="superscript"/>
                <w:lang w:val="en-US"/>
              </w:rPr>
              <w:t>a,b</w:t>
            </w:r>
          </w:p>
        </w:tc>
      </w:tr>
      <w:tr w:rsidR="00EC2F81" w:rsidRPr="00AB17FF" w14:paraId="58CBADAB" w14:textId="77777777" w:rsidTr="002F7446">
        <w:tc>
          <w:tcPr>
            <w:tcW w:w="2833" w:type="dxa"/>
            <w:tcBorders>
              <w:top w:val="nil"/>
              <w:bottom w:val="nil"/>
            </w:tcBorders>
          </w:tcPr>
          <w:p w14:paraId="24995816" w14:textId="77777777" w:rsidR="00EC2F81" w:rsidRPr="00AB17FF" w:rsidRDefault="00EC2F81" w:rsidP="002F7446">
            <w:pPr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Emotional Factors</w:t>
            </w:r>
          </w:p>
        </w:tc>
        <w:tc>
          <w:tcPr>
            <w:tcW w:w="2654" w:type="dxa"/>
            <w:tcBorders>
              <w:top w:val="nil"/>
              <w:bottom w:val="nil"/>
            </w:tcBorders>
          </w:tcPr>
          <w:p w14:paraId="29D50BA0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14:paraId="6D2BC579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14:paraId="4343B6AE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14:paraId="17C417A4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</w:tr>
      <w:tr w:rsidR="00EC2F81" w:rsidRPr="00AB17FF" w14:paraId="2A37938E" w14:textId="77777777" w:rsidTr="002F7446">
        <w:tc>
          <w:tcPr>
            <w:tcW w:w="2833" w:type="dxa"/>
            <w:tcBorders>
              <w:top w:val="nil"/>
            </w:tcBorders>
          </w:tcPr>
          <w:p w14:paraId="18D250B7" w14:textId="77777777" w:rsidR="00EC2F81" w:rsidRPr="00AB17FF" w:rsidRDefault="00EC2F81" w:rsidP="002F7446">
            <w:pPr>
              <w:ind w:left="176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Psychological Flexibility</w:t>
            </w:r>
          </w:p>
        </w:tc>
        <w:tc>
          <w:tcPr>
            <w:tcW w:w="2654" w:type="dxa"/>
            <w:tcBorders>
              <w:top w:val="nil"/>
            </w:tcBorders>
          </w:tcPr>
          <w:p w14:paraId="576F3CEB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19.4 (5.4)</w:t>
            </w:r>
          </w:p>
        </w:tc>
        <w:tc>
          <w:tcPr>
            <w:tcW w:w="2671" w:type="dxa"/>
            <w:tcBorders>
              <w:top w:val="nil"/>
            </w:tcBorders>
          </w:tcPr>
          <w:p w14:paraId="6180E54D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22.4 (7.2)</w:t>
            </w:r>
          </w:p>
        </w:tc>
        <w:tc>
          <w:tcPr>
            <w:tcW w:w="2671" w:type="dxa"/>
            <w:tcBorders>
              <w:top w:val="nil"/>
            </w:tcBorders>
          </w:tcPr>
          <w:p w14:paraId="28E9A453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22.3 (5.8)</w:t>
            </w:r>
          </w:p>
        </w:tc>
        <w:tc>
          <w:tcPr>
            <w:tcW w:w="2066" w:type="dxa"/>
            <w:tcBorders>
              <w:top w:val="nil"/>
            </w:tcBorders>
          </w:tcPr>
          <w:p w14:paraId="2651C677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10.6*</w:t>
            </w:r>
            <w:r w:rsidRPr="00AB17FF">
              <w:rPr>
                <w:sz w:val="22"/>
                <w:vertAlign w:val="superscript"/>
                <w:lang w:val="en-US"/>
              </w:rPr>
              <w:t>a,b</w:t>
            </w:r>
          </w:p>
        </w:tc>
      </w:tr>
      <w:tr w:rsidR="00EC2F81" w:rsidRPr="00AB17FF" w14:paraId="5DEEAB63" w14:textId="77777777" w:rsidTr="002F7446">
        <w:tc>
          <w:tcPr>
            <w:tcW w:w="2833" w:type="dxa"/>
          </w:tcPr>
          <w:p w14:paraId="31247DA3" w14:textId="77777777" w:rsidR="00EC2F81" w:rsidRPr="00AB17FF" w:rsidRDefault="00EC2F81" w:rsidP="002F7446">
            <w:pPr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Cognitive Factors</w:t>
            </w:r>
          </w:p>
        </w:tc>
        <w:tc>
          <w:tcPr>
            <w:tcW w:w="2654" w:type="dxa"/>
          </w:tcPr>
          <w:p w14:paraId="5FF4A1E4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671" w:type="dxa"/>
          </w:tcPr>
          <w:p w14:paraId="46F39333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671" w:type="dxa"/>
          </w:tcPr>
          <w:p w14:paraId="0962F089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066" w:type="dxa"/>
          </w:tcPr>
          <w:p w14:paraId="33B2658D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</w:tr>
      <w:tr w:rsidR="00EC2F81" w:rsidRPr="00AB17FF" w14:paraId="1484146C" w14:textId="77777777" w:rsidTr="002F7446">
        <w:tc>
          <w:tcPr>
            <w:tcW w:w="2833" w:type="dxa"/>
          </w:tcPr>
          <w:p w14:paraId="2831D4A6" w14:textId="77777777" w:rsidR="00EC2F81" w:rsidRPr="00AB17FF" w:rsidRDefault="00EC2F81" w:rsidP="002F7446">
            <w:pPr>
              <w:ind w:left="171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Cognitive Fusion</w:t>
            </w:r>
          </w:p>
        </w:tc>
        <w:tc>
          <w:tcPr>
            <w:tcW w:w="2654" w:type="dxa"/>
          </w:tcPr>
          <w:p w14:paraId="1AB7BC6C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23.4 (10.7)</w:t>
            </w:r>
          </w:p>
        </w:tc>
        <w:tc>
          <w:tcPr>
            <w:tcW w:w="2671" w:type="dxa"/>
          </w:tcPr>
          <w:p w14:paraId="15C44617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26.1 (12.7)</w:t>
            </w:r>
          </w:p>
        </w:tc>
        <w:tc>
          <w:tcPr>
            <w:tcW w:w="2671" w:type="dxa"/>
          </w:tcPr>
          <w:p w14:paraId="25C1A571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27.5 (10.3)</w:t>
            </w:r>
          </w:p>
        </w:tc>
        <w:tc>
          <w:tcPr>
            <w:tcW w:w="2066" w:type="dxa"/>
          </w:tcPr>
          <w:p w14:paraId="10F4A5AA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6.3*</w:t>
            </w:r>
            <w:r w:rsidRPr="00AB17FF">
              <w:rPr>
                <w:sz w:val="22"/>
                <w:vertAlign w:val="superscript"/>
                <w:lang w:val="en-US"/>
              </w:rPr>
              <w:t>a,b</w:t>
            </w:r>
          </w:p>
        </w:tc>
      </w:tr>
      <w:tr w:rsidR="00EC2F81" w:rsidRPr="00AB17FF" w14:paraId="0ED867E0" w14:textId="77777777" w:rsidTr="002F7446">
        <w:tc>
          <w:tcPr>
            <w:tcW w:w="2833" w:type="dxa"/>
          </w:tcPr>
          <w:p w14:paraId="2A102669" w14:textId="77777777" w:rsidR="00EC2F81" w:rsidRPr="00AB17FF" w:rsidRDefault="00EC2F81" w:rsidP="002F7446">
            <w:pPr>
              <w:ind w:left="171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 xml:space="preserve">Perceived susceptibility </w:t>
            </w:r>
          </w:p>
        </w:tc>
        <w:tc>
          <w:tcPr>
            <w:tcW w:w="2654" w:type="dxa"/>
          </w:tcPr>
          <w:p w14:paraId="489E664E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7.1 (3.8)</w:t>
            </w:r>
          </w:p>
        </w:tc>
        <w:tc>
          <w:tcPr>
            <w:tcW w:w="2671" w:type="dxa"/>
          </w:tcPr>
          <w:p w14:paraId="7FC7A835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9.9 (3.6)</w:t>
            </w:r>
          </w:p>
        </w:tc>
        <w:tc>
          <w:tcPr>
            <w:tcW w:w="2671" w:type="dxa"/>
          </w:tcPr>
          <w:p w14:paraId="298CEC58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10.7 (3.3)</w:t>
            </w:r>
          </w:p>
        </w:tc>
        <w:tc>
          <w:tcPr>
            <w:tcW w:w="2066" w:type="dxa"/>
          </w:tcPr>
          <w:p w14:paraId="1E53C5CF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45.3*</w:t>
            </w:r>
            <w:r w:rsidRPr="00AB17FF">
              <w:rPr>
                <w:sz w:val="22"/>
                <w:vertAlign w:val="superscript"/>
                <w:lang w:val="en-US"/>
              </w:rPr>
              <w:t>a,b</w:t>
            </w:r>
          </w:p>
        </w:tc>
      </w:tr>
      <w:tr w:rsidR="00EC2F81" w:rsidRPr="00AB17FF" w14:paraId="3F5A4876" w14:textId="77777777" w:rsidTr="002F7446">
        <w:tc>
          <w:tcPr>
            <w:tcW w:w="2833" w:type="dxa"/>
          </w:tcPr>
          <w:p w14:paraId="1F15AF67" w14:textId="77777777" w:rsidR="00EC2F81" w:rsidRPr="00AB17FF" w:rsidRDefault="00EC2F81" w:rsidP="002F7446">
            <w:pPr>
              <w:ind w:left="171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Perceived severity</w:t>
            </w:r>
          </w:p>
        </w:tc>
        <w:tc>
          <w:tcPr>
            <w:tcW w:w="2654" w:type="dxa"/>
          </w:tcPr>
          <w:p w14:paraId="1DF6D0A5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7.5 (3.2)</w:t>
            </w:r>
          </w:p>
        </w:tc>
        <w:tc>
          <w:tcPr>
            <w:tcW w:w="2671" w:type="dxa"/>
          </w:tcPr>
          <w:p w14:paraId="20AF15B2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9.1 (3.7)</w:t>
            </w:r>
          </w:p>
        </w:tc>
        <w:tc>
          <w:tcPr>
            <w:tcW w:w="2671" w:type="dxa"/>
          </w:tcPr>
          <w:p w14:paraId="77E019A3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10.8 (3.0)</w:t>
            </w:r>
          </w:p>
        </w:tc>
        <w:tc>
          <w:tcPr>
            <w:tcW w:w="2066" w:type="dxa"/>
          </w:tcPr>
          <w:p w14:paraId="6B448975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46.9*</w:t>
            </w:r>
            <w:r w:rsidRPr="00AB17FF">
              <w:rPr>
                <w:sz w:val="22"/>
                <w:vertAlign w:val="superscript"/>
                <w:lang w:val="en-US"/>
              </w:rPr>
              <w:t>a,b</w:t>
            </w:r>
          </w:p>
        </w:tc>
      </w:tr>
      <w:tr w:rsidR="00EC2F81" w:rsidRPr="00AB17FF" w14:paraId="768A6703" w14:textId="77777777" w:rsidTr="002F7446">
        <w:tc>
          <w:tcPr>
            <w:tcW w:w="2833" w:type="dxa"/>
          </w:tcPr>
          <w:p w14:paraId="059AB38F" w14:textId="77777777" w:rsidR="00EC2F81" w:rsidRPr="00AB17FF" w:rsidRDefault="00EC2F81" w:rsidP="002F7446">
            <w:pPr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Behavioral Factors</w:t>
            </w:r>
          </w:p>
        </w:tc>
        <w:tc>
          <w:tcPr>
            <w:tcW w:w="2654" w:type="dxa"/>
          </w:tcPr>
          <w:p w14:paraId="1AE71C84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671" w:type="dxa"/>
          </w:tcPr>
          <w:p w14:paraId="2F3DA3D5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671" w:type="dxa"/>
          </w:tcPr>
          <w:p w14:paraId="6AC2FED7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066" w:type="dxa"/>
          </w:tcPr>
          <w:p w14:paraId="55B75D7D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</w:tr>
      <w:tr w:rsidR="00EC2F81" w:rsidRPr="00AB17FF" w14:paraId="6A49C5E1" w14:textId="77777777" w:rsidTr="002F7446">
        <w:tc>
          <w:tcPr>
            <w:tcW w:w="2833" w:type="dxa"/>
          </w:tcPr>
          <w:p w14:paraId="369EDFCB" w14:textId="77777777" w:rsidR="00EC2F81" w:rsidRPr="00AB17FF" w:rsidRDefault="00EC2F81" w:rsidP="002F7446">
            <w:pPr>
              <w:ind w:left="171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 xml:space="preserve">Values progress </w:t>
            </w:r>
          </w:p>
        </w:tc>
        <w:tc>
          <w:tcPr>
            <w:tcW w:w="2654" w:type="dxa"/>
          </w:tcPr>
          <w:p w14:paraId="07FC3269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19.8 (6.8)</w:t>
            </w:r>
          </w:p>
        </w:tc>
        <w:tc>
          <w:tcPr>
            <w:tcW w:w="2671" w:type="dxa"/>
          </w:tcPr>
          <w:p w14:paraId="71269A71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21.3 (6.7)</w:t>
            </w:r>
          </w:p>
        </w:tc>
        <w:tc>
          <w:tcPr>
            <w:tcW w:w="2671" w:type="dxa"/>
          </w:tcPr>
          <w:p w14:paraId="70FFD902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19.6 (5.5)</w:t>
            </w:r>
          </w:p>
        </w:tc>
        <w:tc>
          <w:tcPr>
            <w:tcW w:w="2066" w:type="dxa"/>
          </w:tcPr>
          <w:p w14:paraId="22351A97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1.0</w:t>
            </w:r>
          </w:p>
        </w:tc>
      </w:tr>
      <w:tr w:rsidR="00EC2F81" w:rsidRPr="00AB17FF" w14:paraId="61DBD57D" w14:textId="77777777" w:rsidTr="002F7446">
        <w:tc>
          <w:tcPr>
            <w:tcW w:w="2833" w:type="dxa"/>
          </w:tcPr>
          <w:p w14:paraId="2B393D54" w14:textId="77777777" w:rsidR="00EC2F81" w:rsidRPr="00AB17FF" w:rsidRDefault="00EC2F81" w:rsidP="002F7446">
            <w:pPr>
              <w:ind w:left="171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Values obstruction</w:t>
            </w:r>
          </w:p>
        </w:tc>
        <w:tc>
          <w:tcPr>
            <w:tcW w:w="2654" w:type="dxa"/>
          </w:tcPr>
          <w:p w14:paraId="4DF28B45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10.5 (6.4)</w:t>
            </w:r>
          </w:p>
        </w:tc>
        <w:tc>
          <w:tcPr>
            <w:tcW w:w="2671" w:type="dxa"/>
          </w:tcPr>
          <w:p w14:paraId="6CD5A20B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11.6 (8.2)</w:t>
            </w:r>
          </w:p>
        </w:tc>
        <w:tc>
          <w:tcPr>
            <w:tcW w:w="2671" w:type="dxa"/>
          </w:tcPr>
          <w:p w14:paraId="5AB660E1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12.8 (6.4)</w:t>
            </w:r>
          </w:p>
        </w:tc>
        <w:tc>
          <w:tcPr>
            <w:tcW w:w="2066" w:type="dxa"/>
          </w:tcPr>
          <w:p w14:paraId="21AF6C56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5.5*</w:t>
            </w:r>
            <w:r w:rsidRPr="00AB17FF">
              <w:rPr>
                <w:sz w:val="22"/>
                <w:vertAlign w:val="superscript"/>
                <w:lang w:val="en-US"/>
              </w:rPr>
              <w:t>a,b</w:t>
            </w:r>
          </w:p>
        </w:tc>
      </w:tr>
      <w:tr w:rsidR="00EC2F81" w:rsidRPr="00AB17FF" w14:paraId="3917E1EE" w14:textId="77777777" w:rsidTr="002F7446">
        <w:tc>
          <w:tcPr>
            <w:tcW w:w="2833" w:type="dxa"/>
          </w:tcPr>
          <w:p w14:paraId="499A09BB" w14:textId="77777777" w:rsidR="00EC2F81" w:rsidRPr="00AB17FF" w:rsidRDefault="00EC2F81" w:rsidP="002F7446">
            <w:pPr>
              <w:ind w:left="171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 xml:space="preserve">Physical Opportunity </w:t>
            </w:r>
          </w:p>
        </w:tc>
        <w:tc>
          <w:tcPr>
            <w:tcW w:w="2654" w:type="dxa"/>
          </w:tcPr>
          <w:p w14:paraId="3574254C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7.4 (3.5)</w:t>
            </w:r>
          </w:p>
        </w:tc>
        <w:tc>
          <w:tcPr>
            <w:tcW w:w="2671" w:type="dxa"/>
          </w:tcPr>
          <w:p w14:paraId="43C7B0B2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8.0 (2.0)</w:t>
            </w:r>
          </w:p>
        </w:tc>
        <w:tc>
          <w:tcPr>
            <w:tcW w:w="2671" w:type="dxa"/>
          </w:tcPr>
          <w:p w14:paraId="5ED27F91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9.3 (1.5)</w:t>
            </w:r>
          </w:p>
        </w:tc>
        <w:tc>
          <w:tcPr>
            <w:tcW w:w="2066" w:type="dxa"/>
          </w:tcPr>
          <w:p w14:paraId="4C74D4E3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32.3*</w:t>
            </w:r>
            <w:r w:rsidRPr="00AB17FF">
              <w:rPr>
                <w:sz w:val="22"/>
                <w:vertAlign w:val="superscript"/>
                <w:lang w:val="en-US"/>
              </w:rPr>
              <w:t>a,b</w:t>
            </w:r>
          </w:p>
        </w:tc>
      </w:tr>
      <w:tr w:rsidR="00EC2F81" w:rsidRPr="00AB17FF" w14:paraId="7D983962" w14:textId="77777777" w:rsidTr="002F7446">
        <w:tc>
          <w:tcPr>
            <w:tcW w:w="2833" w:type="dxa"/>
          </w:tcPr>
          <w:p w14:paraId="64433CA7" w14:textId="77777777" w:rsidR="00EC2F81" w:rsidRPr="00AB17FF" w:rsidRDefault="00EC2F81" w:rsidP="002F7446">
            <w:pPr>
              <w:ind w:left="171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 xml:space="preserve">Social Opportunity </w:t>
            </w:r>
          </w:p>
        </w:tc>
        <w:tc>
          <w:tcPr>
            <w:tcW w:w="2654" w:type="dxa"/>
          </w:tcPr>
          <w:p w14:paraId="027AC0AB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6.2 (3.6)</w:t>
            </w:r>
          </w:p>
        </w:tc>
        <w:tc>
          <w:tcPr>
            <w:tcW w:w="2671" w:type="dxa"/>
          </w:tcPr>
          <w:p w14:paraId="3A3E061C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6.6 (2.6)</w:t>
            </w:r>
          </w:p>
        </w:tc>
        <w:tc>
          <w:tcPr>
            <w:tcW w:w="2671" w:type="dxa"/>
          </w:tcPr>
          <w:p w14:paraId="787D3D88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9.0 (1.7)</w:t>
            </w:r>
          </w:p>
        </w:tc>
        <w:tc>
          <w:tcPr>
            <w:tcW w:w="2066" w:type="dxa"/>
          </w:tcPr>
          <w:p w14:paraId="77AE87AF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64.3*</w:t>
            </w:r>
            <w:r w:rsidRPr="00AB17FF">
              <w:rPr>
                <w:sz w:val="22"/>
                <w:vertAlign w:val="superscript"/>
                <w:lang w:val="en-US"/>
              </w:rPr>
              <w:t>a,b</w:t>
            </w:r>
          </w:p>
        </w:tc>
      </w:tr>
      <w:tr w:rsidR="00EC2F81" w:rsidRPr="00AB17FF" w14:paraId="31AB727A" w14:textId="77777777" w:rsidTr="002F7446">
        <w:tc>
          <w:tcPr>
            <w:tcW w:w="2833" w:type="dxa"/>
          </w:tcPr>
          <w:p w14:paraId="53DE6BB2" w14:textId="77777777" w:rsidR="00EC2F81" w:rsidRPr="00AB17FF" w:rsidRDefault="00EC2F81" w:rsidP="002F7446">
            <w:pPr>
              <w:ind w:left="171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 xml:space="preserve">Motivation </w:t>
            </w:r>
          </w:p>
        </w:tc>
        <w:tc>
          <w:tcPr>
            <w:tcW w:w="2654" w:type="dxa"/>
          </w:tcPr>
          <w:p w14:paraId="16D678B0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2.0 (2.7)</w:t>
            </w:r>
          </w:p>
        </w:tc>
        <w:tc>
          <w:tcPr>
            <w:tcW w:w="2671" w:type="dxa"/>
          </w:tcPr>
          <w:p w14:paraId="3CE0B66E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4.9 (2.9)</w:t>
            </w:r>
          </w:p>
        </w:tc>
        <w:tc>
          <w:tcPr>
            <w:tcW w:w="2671" w:type="dxa"/>
          </w:tcPr>
          <w:p w14:paraId="13C3602C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9.0 (1.8)</w:t>
            </w:r>
          </w:p>
        </w:tc>
        <w:tc>
          <w:tcPr>
            <w:tcW w:w="2066" w:type="dxa"/>
          </w:tcPr>
          <w:p w14:paraId="494D3307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484.0*</w:t>
            </w:r>
            <w:r w:rsidRPr="00AB17FF">
              <w:rPr>
                <w:sz w:val="22"/>
                <w:vertAlign w:val="superscript"/>
                <w:lang w:val="en-US"/>
              </w:rPr>
              <w:t>a,b</w:t>
            </w:r>
          </w:p>
        </w:tc>
      </w:tr>
      <w:tr w:rsidR="00EC2F81" w:rsidRPr="00AB17FF" w14:paraId="6BDD6177" w14:textId="77777777" w:rsidTr="002F7446">
        <w:tc>
          <w:tcPr>
            <w:tcW w:w="2833" w:type="dxa"/>
          </w:tcPr>
          <w:p w14:paraId="1953917B" w14:textId="77777777" w:rsidR="00EC2F81" w:rsidRPr="00AB17FF" w:rsidRDefault="00EC2F81" w:rsidP="002F7446">
            <w:pPr>
              <w:ind w:left="171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Physical Capability</w:t>
            </w:r>
          </w:p>
        </w:tc>
        <w:tc>
          <w:tcPr>
            <w:tcW w:w="2654" w:type="dxa"/>
          </w:tcPr>
          <w:p w14:paraId="3600E963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7.2 (3.8)</w:t>
            </w:r>
          </w:p>
        </w:tc>
        <w:tc>
          <w:tcPr>
            <w:tcW w:w="2671" w:type="dxa"/>
          </w:tcPr>
          <w:p w14:paraId="5C063C4D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7.5 (2.8)</w:t>
            </w:r>
          </w:p>
        </w:tc>
        <w:tc>
          <w:tcPr>
            <w:tcW w:w="2671" w:type="dxa"/>
          </w:tcPr>
          <w:p w14:paraId="76443ECB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9.7 (.8)</w:t>
            </w:r>
          </w:p>
        </w:tc>
        <w:tc>
          <w:tcPr>
            <w:tcW w:w="2066" w:type="dxa"/>
          </w:tcPr>
          <w:p w14:paraId="3329F65F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73.5*</w:t>
            </w:r>
            <w:r w:rsidRPr="00AB17FF">
              <w:rPr>
                <w:sz w:val="22"/>
                <w:vertAlign w:val="superscript"/>
                <w:lang w:val="en-US"/>
              </w:rPr>
              <w:t>a,b</w:t>
            </w:r>
          </w:p>
        </w:tc>
      </w:tr>
      <w:tr w:rsidR="00EC2F81" w:rsidRPr="00AB17FF" w14:paraId="32930CDA" w14:textId="77777777" w:rsidTr="002F7446">
        <w:tc>
          <w:tcPr>
            <w:tcW w:w="2833" w:type="dxa"/>
          </w:tcPr>
          <w:p w14:paraId="26F112F6" w14:textId="77777777" w:rsidR="00EC2F81" w:rsidRPr="00AB17FF" w:rsidRDefault="00EC2F81" w:rsidP="002F7446">
            <w:pPr>
              <w:ind w:left="171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Psychological Capability</w:t>
            </w:r>
          </w:p>
        </w:tc>
        <w:tc>
          <w:tcPr>
            <w:tcW w:w="2654" w:type="dxa"/>
          </w:tcPr>
          <w:p w14:paraId="09711D3F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3.1 (3.4)</w:t>
            </w:r>
          </w:p>
        </w:tc>
        <w:tc>
          <w:tcPr>
            <w:tcW w:w="2671" w:type="dxa"/>
          </w:tcPr>
          <w:p w14:paraId="537B9E00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4.9 (3.7)</w:t>
            </w:r>
          </w:p>
        </w:tc>
        <w:tc>
          <w:tcPr>
            <w:tcW w:w="2671" w:type="dxa"/>
          </w:tcPr>
          <w:p w14:paraId="486954F8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9.0 (1.6)</w:t>
            </w:r>
          </w:p>
        </w:tc>
        <w:tc>
          <w:tcPr>
            <w:tcW w:w="2066" w:type="dxa"/>
          </w:tcPr>
          <w:p w14:paraId="0BED8850" w14:textId="77777777" w:rsidR="00EC2F81" w:rsidRPr="00AB17FF" w:rsidRDefault="00EC2F81" w:rsidP="002F7446">
            <w:pPr>
              <w:jc w:val="center"/>
              <w:rPr>
                <w:sz w:val="22"/>
                <w:lang w:val="en-US"/>
              </w:rPr>
            </w:pPr>
            <w:r w:rsidRPr="00AB17FF">
              <w:rPr>
                <w:sz w:val="22"/>
                <w:lang w:val="en-US"/>
              </w:rPr>
              <w:t>297.9*</w:t>
            </w:r>
            <w:r w:rsidRPr="00AB17FF">
              <w:rPr>
                <w:sz w:val="22"/>
                <w:vertAlign w:val="superscript"/>
                <w:lang w:val="en-US"/>
              </w:rPr>
              <w:t>a,b</w:t>
            </w:r>
          </w:p>
        </w:tc>
      </w:tr>
    </w:tbl>
    <w:p w14:paraId="4E60CBFB" w14:textId="77777777" w:rsidR="00EC2F81" w:rsidRPr="00EC61C9" w:rsidRDefault="00EC2F81" w:rsidP="00EC2F81">
      <w:pPr>
        <w:tabs>
          <w:tab w:val="left" w:pos="1668"/>
        </w:tabs>
        <w:rPr>
          <w:lang w:val="en-US"/>
        </w:rPr>
      </w:pPr>
      <w:r>
        <w:rPr>
          <w:i/>
          <w:lang w:val="en-US"/>
        </w:rPr>
        <w:t xml:space="preserve">Note. </w:t>
      </w:r>
      <w:r>
        <w:rPr>
          <w:lang w:val="en-US"/>
        </w:rPr>
        <w:t>*</w:t>
      </w:r>
      <w:r>
        <w:rPr>
          <w:i/>
          <w:lang w:val="en-US"/>
        </w:rPr>
        <w:t>p</w:t>
      </w:r>
      <w:r>
        <w:rPr>
          <w:lang w:val="en-US"/>
        </w:rPr>
        <w:t xml:space="preserve">&lt;.01; </w:t>
      </w:r>
      <w:r>
        <w:rPr>
          <w:vertAlign w:val="superscript"/>
          <w:lang w:val="en-US"/>
        </w:rPr>
        <w:t xml:space="preserve">a </w:t>
      </w:r>
      <w:r>
        <w:rPr>
          <w:lang w:val="en-US"/>
        </w:rPr>
        <w:t>Post-hoc tests showed significant differences only between participants v</w:t>
      </w:r>
      <w:r w:rsidRPr="00EC61C9">
        <w:rPr>
          <w:lang w:val="en-US"/>
        </w:rPr>
        <w:t xml:space="preserve">accinated with more than 1 dose but with intention to </w:t>
      </w:r>
      <w:r>
        <w:rPr>
          <w:lang w:val="en-US"/>
        </w:rPr>
        <w:t xml:space="preserve">vaccinate with those being either not </w:t>
      </w:r>
      <w:r w:rsidRPr="00EC61C9">
        <w:rPr>
          <w:lang w:val="en-US"/>
        </w:rPr>
        <w:t>vaccinated with any dose</w:t>
      </w:r>
      <w:r>
        <w:rPr>
          <w:lang w:val="en-US"/>
        </w:rPr>
        <w:t xml:space="preserve"> or v</w:t>
      </w:r>
      <w:r w:rsidRPr="00EC61C9">
        <w:rPr>
          <w:lang w:val="en-US"/>
        </w:rPr>
        <w:t>accinated with more than 1 dose but no intention to receive the next dose</w:t>
      </w:r>
      <w:r>
        <w:rPr>
          <w:lang w:val="en-US"/>
        </w:rPr>
        <w:t xml:space="preserve">. </w:t>
      </w:r>
      <w:r>
        <w:rPr>
          <w:vertAlign w:val="superscript"/>
          <w:lang w:val="en-US"/>
        </w:rPr>
        <w:t xml:space="preserve">b </w:t>
      </w:r>
      <w:r>
        <w:rPr>
          <w:lang w:val="en-US"/>
        </w:rPr>
        <w:t xml:space="preserve">Non-significant differences between those being not </w:t>
      </w:r>
      <w:r w:rsidRPr="00EC61C9">
        <w:rPr>
          <w:lang w:val="en-US"/>
        </w:rPr>
        <w:t>vaccinated with any dose</w:t>
      </w:r>
      <w:r>
        <w:rPr>
          <w:lang w:val="en-US"/>
        </w:rPr>
        <w:t xml:space="preserve"> with v</w:t>
      </w:r>
      <w:r w:rsidRPr="00EC61C9">
        <w:rPr>
          <w:lang w:val="en-US"/>
        </w:rPr>
        <w:t>accinated with more than 1 dose but no intention to receive the next dose</w:t>
      </w:r>
      <w:r>
        <w:rPr>
          <w:lang w:val="en-US"/>
        </w:rPr>
        <w:t xml:space="preserve">. </w:t>
      </w:r>
    </w:p>
    <w:p w14:paraId="727E2C47" w14:textId="77777777" w:rsidR="00EC2F81" w:rsidRPr="00EC61C9" w:rsidRDefault="00EC2F81" w:rsidP="00EC2F81">
      <w:pPr>
        <w:tabs>
          <w:tab w:val="left" w:pos="1668"/>
        </w:tabs>
        <w:rPr>
          <w:lang w:val="en-US"/>
        </w:rPr>
        <w:sectPr w:rsidR="00EC2F81" w:rsidRPr="00EC61C9" w:rsidSect="00F6370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lang w:val="en-US"/>
        </w:rPr>
        <w:tab/>
      </w:r>
    </w:p>
    <w:p w14:paraId="6D75A6A9" w14:textId="6A0A65CB" w:rsidR="00EC2F81" w:rsidRDefault="00A66908" w:rsidP="00EC2F81">
      <w:pPr>
        <w:pStyle w:val="Heading2"/>
      </w:pPr>
      <w:r>
        <w:lastRenderedPageBreak/>
        <w:t>Supplementary Material</w:t>
      </w:r>
      <w:r w:rsidR="00EC2F81">
        <w:t xml:space="preserve"> B</w:t>
      </w:r>
    </w:p>
    <w:tbl>
      <w:tblPr>
        <w:tblStyle w:val="TableGrid"/>
        <w:tblpPr w:leftFromText="180" w:rightFromText="180" w:vertAnchor="text" w:horzAnchor="page" w:tblpX="1085" w:tblpY="437"/>
        <w:tblW w:w="529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1005"/>
        <w:gridCol w:w="1008"/>
        <w:gridCol w:w="868"/>
        <w:gridCol w:w="868"/>
        <w:gridCol w:w="868"/>
        <w:gridCol w:w="868"/>
        <w:gridCol w:w="868"/>
        <w:gridCol w:w="854"/>
        <w:gridCol w:w="854"/>
        <w:gridCol w:w="854"/>
        <w:gridCol w:w="849"/>
        <w:gridCol w:w="843"/>
        <w:gridCol w:w="810"/>
      </w:tblGrid>
      <w:tr w:rsidR="00EC2F81" w:rsidRPr="000A3DEE" w14:paraId="567BA91E" w14:textId="77777777" w:rsidTr="002F7446"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55879FCC" w14:textId="77777777" w:rsidR="00EC2F81" w:rsidRPr="000A3DEE" w:rsidRDefault="00EC2F81" w:rsidP="002F7446">
            <w:pPr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Determinants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14:paraId="4F0A3F6F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14:paraId="5730557F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14:paraId="744CD09C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14:paraId="41EBEAF4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14:paraId="12A17D44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5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14:paraId="584F5F63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14:paraId="780B2FF4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14:paraId="603B9F6C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8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14:paraId="6A5FCEC5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9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14:paraId="788C41EA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10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</w:tcPr>
          <w:p w14:paraId="37C9B2DB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11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FDF5758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12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14:paraId="4626B85D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13</w:t>
            </w:r>
          </w:p>
        </w:tc>
      </w:tr>
      <w:tr w:rsidR="00EC2F81" w:rsidRPr="000A3DEE" w14:paraId="56A6A3D4" w14:textId="77777777" w:rsidTr="002F7446">
        <w:tc>
          <w:tcPr>
            <w:tcW w:w="843" w:type="pct"/>
            <w:tcBorders>
              <w:top w:val="single" w:sz="4" w:space="0" w:color="auto"/>
              <w:bottom w:val="nil"/>
            </w:tcBorders>
          </w:tcPr>
          <w:p w14:paraId="6113BBDD" w14:textId="77777777" w:rsidR="00EC2F81" w:rsidRPr="000A3DEE" w:rsidRDefault="00EC2F81" w:rsidP="002F7446">
            <w:pPr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1. Age</w:t>
            </w:r>
          </w:p>
        </w:tc>
        <w:tc>
          <w:tcPr>
            <w:tcW w:w="366" w:type="pct"/>
            <w:tcBorders>
              <w:top w:val="single" w:sz="4" w:space="0" w:color="auto"/>
              <w:bottom w:val="nil"/>
            </w:tcBorders>
          </w:tcPr>
          <w:p w14:paraId="4D1AF091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bottom w:val="nil"/>
            </w:tcBorders>
          </w:tcPr>
          <w:p w14:paraId="1D8BB801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bottom w:val="nil"/>
            </w:tcBorders>
          </w:tcPr>
          <w:p w14:paraId="141EC33A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bottom w:val="nil"/>
            </w:tcBorders>
          </w:tcPr>
          <w:p w14:paraId="7B3438C5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bottom w:val="nil"/>
            </w:tcBorders>
          </w:tcPr>
          <w:p w14:paraId="1D72E052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bottom w:val="nil"/>
            </w:tcBorders>
          </w:tcPr>
          <w:p w14:paraId="5B145BEA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bottom w:val="nil"/>
            </w:tcBorders>
          </w:tcPr>
          <w:p w14:paraId="37170DB4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nil"/>
            </w:tcBorders>
          </w:tcPr>
          <w:p w14:paraId="0A75893C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nil"/>
            </w:tcBorders>
          </w:tcPr>
          <w:p w14:paraId="5A1E8A47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nil"/>
            </w:tcBorders>
          </w:tcPr>
          <w:p w14:paraId="60ABAA92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</w:tcPr>
          <w:p w14:paraId="34BB88A5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nil"/>
            </w:tcBorders>
          </w:tcPr>
          <w:p w14:paraId="1975E11C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98" w:type="pct"/>
            <w:tcBorders>
              <w:top w:val="single" w:sz="4" w:space="0" w:color="auto"/>
              <w:bottom w:val="nil"/>
            </w:tcBorders>
          </w:tcPr>
          <w:p w14:paraId="5A49A75E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</w:tr>
      <w:tr w:rsidR="00EC2F81" w:rsidRPr="000A3DEE" w14:paraId="3065FC65" w14:textId="77777777" w:rsidTr="002F7446">
        <w:tc>
          <w:tcPr>
            <w:tcW w:w="843" w:type="pct"/>
            <w:tcBorders>
              <w:top w:val="nil"/>
            </w:tcBorders>
          </w:tcPr>
          <w:p w14:paraId="51E7DE52" w14:textId="77777777" w:rsidR="00EC2F81" w:rsidRPr="000A3DEE" w:rsidRDefault="00EC2F81" w:rsidP="002F7446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  <w:r w:rsidRPr="000A3DEE">
              <w:rPr>
                <w:sz w:val="22"/>
                <w:lang w:val="en-US"/>
              </w:rPr>
              <w:t>. Psychological Flexibility</w:t>
            </w:r>
          </w:p>
        </w:tc>
        <w:tc>
          <w:tcPr>
            <w:tcW w:w="366" w:type="pct"/>
            <w:tcBorders>
              <w:top w:val="nil"/>
            </w:tcBorders>
          </w:tcPr>
          <w:p w14:paraId="4748D59E" w14:textId="77777777" w:rsidR="00EC2F81" w:rsidRPr="00B85C0D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-.09*</w:t>
            </w:r>
          </w:p>
        </w:tc>
        <w:tc>
          <w:tcPr>
            <w:tcW w:w="367" w:type="pct"/>
            <w:tcBorders>
              <w:top w:val="nil"/>
            </w:tcBorders>
          </w:tcPr>
          <w:p w14:paraId="5037E278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6" w:type="pct"/>
            <w:tcBorders>
              <w:top w:val="nil"/>
            </w:tcBorders>
          </w:tcPr>
          <w:p w14:paraId="0AF7E7CB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6" w:type="pct"/>
            <w:tcBorders>
              <w:top w:val="nil"/>
            </w:tcBorders>
          </w:tcPr>
          <w:p w14:paraId="6384142F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6" w:type="pct"/>
            <w:tcBorders>
              <w:top w:val="nil"/>
            </w:tcBorders>
          </w:tcPr>
          <w:p w14:paraId="5D074D2D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6" w:type="pct"/>
            <w:tcBorders>
              <w:top w:val="nil"/>
            </w:tcBorders>
          </w:tcPr>
          <w:p w14:paraId="7C28AC15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6" w:type="pct"/>
            <w:tcBorders>
              <w:top w:val="nil"/>
            </w:tcBorders>
          </w:tcPr>
          <w:p w14:paraId="3F5EA1AF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1" w:type="pct"/>
            <w:tcBorders>
              <w:top w:val="nil"/>
            </w:tcBorders>
          </w:tcPr>
          <w:p w14:paraId="2C6D7A63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1" w:type="pct"/>
            <w:tcBorders>
              <w:top w:val="nil"/>
            </w:tcBorders>
          </w:tcPr>
          <w:p w14:paraId="7EFCEA33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1" w:type="pct"/>
            <w:tcBorders>
              <w:top w:val="nil"/>
            </w:tcBorders>
          </w:tcPr>
          <w:p w14:paraId="47B1963F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09" w:type="pct"/>
            <w:tcBorders>
              <w:top w:val="nil"/>
            </w:tcBorders>
          </w:tcPr>
          <w:p w14:paraId="02DDC223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7" w:type="pct"/>
            <w:tcBorders>
              <w:top w:val="nil"/>
            </w:tcBorders>
          </w:tcPr>
          <w:p w14:paraId="106D64A0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98" w:type="pct"/>
            <w:tcBorders>
              <w:top w:val="nil"/>
            </w:tcBorders>
          </w:tcPr>
          <w:p w14:paraId="4FBA1289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</w:tr>
      <w:tr w:rsidR="00EC2F81" w:rsidRPr="000A3DEE" w14:paraId="1C2A300E" w14:textId="77777777" w:rsidTr="002F7446">
        <w:tc>
          <w:tcPr>
            <w:tcW w:w="843" w:type="pct"/>
          </w:tcPr>
          <w:p w14:paraId="53907460" w14:textId="77777777" w:rsidR="00EC2F81" w:rsidRPr="000A3DEE" w:rsidRDefault="00EC2F81" w:rsidP="002F7446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  <w:r w:rsidRPr="000A3DEE">
              <w:rPr>
                <w:sz w:val="22"/>
                <w:lang w:val="en-US"/>
              </w:rPr>
              <w:t>. Cognitive Fusion</w:t>
            </w:r>
          </w:p>
        </w:tc>
        <w:tc>
          <w:tcPr>
            <w:tcW w:w="366" w:type="pct"/>
          </w:tcPr>
          <w:p w14:paraId="67CD5DDD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-.20***</w:t>
            </w:r>
          </w:p>
        </w:tc>
        <w:tc>
          <w:tcPr>
            <w:tcW w:w="367" w:type="pct"/>
          </w:tcPr>
          <w:p w14:paraId="4C96E311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.39***</w:t>
            </w:r>
          </w:p>
        </w:tc>
        <w:tc>
          <w:tcPr>
            <w:tcW w:w="316" w:type="pct"/>
          </w:tcPr>
          <w:p w14:paraId="5391DFB6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6" w:type="pct"/>
          </w:tcPr>
          <w:p w14:paraId="1E402F79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6" w:type="pct"/>
          </w:tcPr>
          <w:p w14:paraId="1F69ED15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6" w:type="pct"/>
          </w:tcPr>
          <w:p w14:paraId="3DB8F3FA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6" w:type="pct"/>
          </w:tcPr>
          <w:p w14:paraId="7B74A43E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1" w:type="pct"/>
          </w:tcPr>
          <w:p w14:paraId="44CDEA57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1" w:type="pct"/>
          </w:tcPr>
          <w:p w14:paraId="2AA3E359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1" w:type="pct"/>
          </w:tcPr>
          <w:p w14:paraId="6C559BB4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9" w:type="pct"/>
          </w:tcPr>
          <w:p w14:paraId="2B434872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7" w:type="pct"/>
          </w:tcPr>
          <w:p w14:paraId="4F3F0139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98" w:type="pct"/>
          </w:tcPr>
          <w:p w14:paraId="3F1ED04F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</w:tr>
      <w:tr w:rsidR="00EC2F81" w:rsidRPr="000A3DEE" w14:paraId="78245A3B" w14:textId="77777777" w:rsidTr="002F7446">
        <w:tc>
          <w:tcPr>
            <w:tcW w:w="843" w:type="pct"/>
          </w:tcPr>
          <w:p w14:paraId="19825C42" w14:textId="77777777" w:rsidR="00EC2F81" w:rsidRPr="000A3DEE" w:rsidRDefault="00EC2F81" w:rsidP="002F7446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  <w:r w:rsidRPr="000A3DEE">
              <w:rPr>
                <w:sz w:val="22"/>
                <w:lang w:val="en-US"/>
              </w:rPr>
              <w:t>. Perceived susceptibility</w:t>
            </w:r>
            <w:r w:rsidRPr="000A3DEE">
              <w:rPr>
                <w:sz w:val="22"/>
                <w:vertAlign w:val="superscript"/>
                <w:lang w:val="en-US"/>
              </w:rPr>
              <w:t>a</w:t>
            </w:r>
            <w:r w:rsidRPr="000A3DEE">
              <w:rPr>
                <w:sz w:val="22"/>
                <w:lang w:val="en-US"/>
              </w:rPr>
              <w:t xml:space="preserve"> </w:t>
            </w:r>
          </w:p>
        </w:tc>
        <w:tc>
          <w:tcPr>
            <w:tcW w:w="366" w:type="pct"/>
          </w:tcPr>
          <w:p w14:paraId="391A1B48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.15**</w:t>
            </w:r>
          </w:p>
        </w:tc>
        <w:tc>
          <w:tcPr>
            <w:tcW w:w="367" w:type="pct"/>
          </w:tcPr>
          <w:p w14:paraId="399561B0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.21***</w:t>
            </w:r>
          </w:p>
        </w:tc>
        <w:tc>
          <w:tcPr>
            <w:tcW w:w="316" w:type="pct"/>
          </w:tcPr>
          <w:p w14:paraId="32D1702F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.16***</w:t>
            </w:r>
          </w:p>
        </w:tc>
        <w:tc>
          <w:tcPr>
            <w:tcW w:w="316" w:type="pct"/>
          </w:tcPr>
          <w:p w14:paraId="27C98D59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6" w:type="pct"/>
          </w:tcPr>
          <w:p w14:paraId="7A4053BD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6" w:type="pct"/>
          </w:tcPr>
          <w:p w14:paraId="10D973A6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6" w:type="pct"/>
          </w:tcPr>
          <w:p w14:paraId="01364FB2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1" w:type="pct"/>
          </w:tcPr>
          <w:p w14:paraId="1B9C0F79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1" w:type="pct"/>
          </w:tcPr>
          <w:p w14:paraId="4D0A4416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1" w:type="pct"/>
          </w:tcPr>
          <w:p w14:paraId="1DE2EF00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09" w:type="pct"/>
          </w:tcPr>
          <w:p w14:paraId="25F79D7B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07" w:type="pct"/>
          </w:tcPr>
          <w:p w14:paraId="2761404A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298" w:type="pct"/>
          </w:tcPr>
          <w:p w14:paraId="58EC3118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</w:tr>
      <w:tr w:rsidR="00EC2F81" w:rsidRPr="000A3DEE" w14:paraId="6D9D2E0E" w14:textId="77777777" w:rsidTr="002F7446">
        <w:tc>
          <w:tcPr>
            <w:tcW w:w="843" w:type="pct"/>
          </w:tcPr>
          <w:p w14:paraId="25A67495" w14:textId="77777777" w:rsidR="00EC2F81" w:rsidRPr="000A3DEE" w:rsidRDefault="00EC2F81" w:rsidP="002F7446">
            <w:pPr>
              <w:rPr>
                <w:sz w:val="22"/>
                <w:vertAlign w:val="superscript"/>
                <w:lang w:val="en-US"/>
              </w:rPr>
            </w:pPr>
            <w:r>
              <w:rPr>
                <w:sz w:val="22"/>
                <w:lang w:val="en-US"/>
              </w:rPr>
              <w:t>5</w:t>
            </w:r>
            <w:r w:rsidRPr="000A3DEE">
              <w:rPr>
                <w:sz w:val="22"/>
                <w:lang w:val="en-US"/>
              </w:rPr>
              <w:t>. Perceived severity</w:t>
            </w:r>
            <w:r w:rsidRPr="000A3DEE">
              <w:rPr>
                <w:sz w:val="22"/>
                <w:vertAlign w:val="superscript"/>
                <w:lang w:val="en-US"/>
              </w:rPr>
              <w:t>a</w:t>
            </w:r>
          </w:p>
        </w:tc>
        <w:tc>
          <w:tcPr>
            <w:tcW w:w="366" w:type="pct"/>
          </w:tcPr>
          <w:p w14:paraId="7DD34860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.17***</w:t>
            </w:r>
          </w:p>
        </w:tc>
        <w:tc>
          <w:tcPr>
            <w:tcW w:w="367" w:type="pct"/>
          </w:tcPr>
          <w:p w14:paraId="2D8C7952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.24***</w:t>
            </w:r>
          </w:p>
        </w:tc>
        <w:tc>
          <w:tcPr>
            <w:tcW w:w="316" w:type="pct"/>
          </w:tcPr>
          <w:p w14:paraId="01170EBE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.17***</w:t>
            </w:r>
          </w:p>
        </w:tc>
        <w:tc>
          <w:tcPr>
            <w:tcW w:w="316" w:type="pct"/>
          </w:tcPr>
          <w:p w14:paraId="6C9D3B3B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6" w:type="pct"/>
          </w:tcPr>
          <w:p w14:paraId="66F626B7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6" w:type="pct"/>
          </w:tcPr>
          <w:p w14:paraId="0C382F99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6" w:type="pct"/>
          </w:tcPr>
          <w:p w14:paraId="6286B062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1" w:type="pct"/>
          </w:tcPr>
          <w:p w14:paraId="64299B75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1" w:type="pct"/>
          </w:tcPr>
          <w:p w14:paraId="2B3DBB03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1" w:type="pct"/>
          </w:tcPr>
          <w:p w14:paraId="7A3C1DF4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09" w:type="pct"/>
          </w:tcPr>
          <w:p w14:paraId="6F561EDC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07" w:type="pct"/>
          </w:tcPr>
          <w:p w14:paraId="55EADCA0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298" w:type="pct"/>
          </w:tcPr>
          <w:p w14:paraId="2E1EC5F6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</w:tr>
      <w:tr w:rsidR="00EC2F81" w:rsidRPr="000A3DEE" w14:paraId="0698C262" w14:textId="77777777" w:rsidTr="002F7446">
        <w:tc>
          <w:tcPr>
            <w:tcW w:w="843" w:type="pct"/>
          </w:tcPr>
          <w:p w14:paraId="41FCB810" w14:textId="77777777" w:rsidR="00EC2F81" w:rsidRPr="000A3DEE" w:rsidRDefault="00EC2F81" w:rsidP="002F7446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6</w:t>
            </w:r>
            <w:r w:rsidRPr="000A3DEE">
              <w:rPr>
                <w:sz w:val="22"/>
                <w:lang w:val="en-US"/>
              </w:rPr>
              <w:t>. Values progress</w:t>
            </w:r>
            <w:r w:rsidRPr="000A3DEE">
              <w:rPr>
                <w:sz w:val="22"/>
                <w:vertAlign w:val="superscript"/>
                <w:lang w:val="en-US"/>
              </w:rPr>
              <w:t>a</w:t>
            </w:r>
            <w:r w:rsidRPr="000A3DEE">
              <w:rPr>
                <w:sz w:val="22"/>
                <w:lang w:val="en-US"/>
              </w:rPr>
              <w:t xml:space="preserve"> </w:t>
            </w:r>
          </w:p>
        </w:tc>
        <w:tc>
          <w:tcPr>
            <w:tcW w:w="366" w:type="pct"/>
          </w:tcPr>
          <w:p w14:paraId="172E03B9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.12*</w:t>
            </w:r>
          </w:p>
        </w:tc>
        <w:tc>
          <w:tcPr>
            <w:tcW w:w="367" w:type="pct"/>
          </w:tcPr>
          <w:p w14:paraId="5B5195BD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-.39***</w:t>
            </w:r>
          </w:p>
        </w:tc>
        <w:tc>
          <w:tcPr>
            <w:tcW w:w="316" w:type="pct"/>
          </w:tcPr>
          <w:p w14:paraId="63EA6314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-.14**</w:t>
            </w:r>
          </w:p>
        </w:tc>
        <w:tc>
          <w:tcPr>
            <w:tcW w:w="316" w:type="pct"/>
          </w:tcPr>
          <w:p w14:paraId="31E7D3ED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-.01</w:t>
            </w:r>
          </w:p>
        </w:tc>
        <w:tc>
          <w:tcPr>
            <w:tcW w:w="316" w:type="pct"/>
          </w:tcPr>
          <w:p w14:paraId="25BA06E3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.01</w:t>
            </w:r>
          </w:p>
        </w:tc>
        <w:tc>
          <w:tcPr>
            <w:tcW w:w="316" w:type="pct"/>
          </w:tcPr>
          <w:p w14:paraId="6CA6F97F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6" w:type="pct"/>
          </w:tcPr>
          <w:p w14:paraId="5CBE5E78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1" w:type="pct"/>
          </w:tcPr>
          <w:p w14:paraId="0E3AF9A3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311" w:type="pct"/>
          </w:tcPr>
          <w:p w14:paraId="0787A61B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1" w:type="pct"/>
          </w:tcPr>
          <w:p w14:paraId="79FBFCA6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9" w:type="pct"/>
          </w:tcPr>
          <w:p w14:paraId="531857E7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7" w:type="pct"/>
          </w:tcPr>
          <w:p w14:paraId="67F10C76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98" w:type="pct"/>
          </w:tcPr>
          <w:p w14:paraId="2577F904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</w:tr>
      <w:tr w:rsidR="00EC2F81" w:rsidRPr="000A3DEE" w14:paraId="705DA446" w14:textId="77777777" w:rsidTr="002F7446">
        <w:tc>
          <w:tcPr>
            <w:tcW w:w="843" w:type="pct"/>
          </w:tcPr>
          <w:p w14:paraId="2D65D85C" w14:textId="77777777" w:rsidR="00EC2F81" w:rsidRPr="000A3DEE" w:rsidRDefault="00EC2F81" w:rsidP="002F7446">
            <w:pPr>
              <w:rPr>
                <w:sz w:val="22"/>
                <w:vertAlign w:val="superscript"/>
                <w:lang w:val="en-US"/>
              </w:rPr>
            </w:pPr>
            <w:r>
              <w:rPr>
                <w:sz w:val="22"/>
                <w:lang w:val="en-US"/>
              </w:rPr>
              <w:t>7</w:t>
            </w:r>
            <w:r w:rsidRPr="000A3DEE">
              <w:rPr>
                <w:sz w:val="22"/>
                <w:lang w:val="en-US"/>
              </w:rPr>
              <w:t>. Values obstruction</w:t>
            </w:r>
            <w:r w:rsidRPr="000A3DEE">
              <w:rPr>
                <w:sz w:val="22"/>
                <w:vertAlign w:val="superscript"/>
                <w:lang w:val="en-US"/>
              </w:rPr>
              <w:t>a</w:t>
            </w:r>
          </w:p>
        </w:tc>
        <w:tc>
          <w:tcPr>
            <w:tcW w:w="366" w:type="pct"/>
          </w:tcPr>
          <w:p w14:paraId="372A0216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-.16***</w:t>
            </w:r>
          </w:p>
        </w:tc>
        <w:tc>
          <w:tcPr>
            <w:tcW w:w="367" w:type="pct"/>
          </w:tcPr>
          <w:p w14:paraId="619ED677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.38***</w:t>
            </w:r>
          </w:p>
        </w:tc>
        <w:tc>
          <w:tcPr>
            <w:tcW w:w="316" w:type="pct"/>
          </w:tcPr>
          <w:p w14:paraId="25967038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.75***</w:t>
            </w:r>
          </w:p>
        </w:tc>
        <w:tc>
          <w:tcPr>
            <w:tcW w:w="316" w:type="pct"/>
          </w:tcPr>
          <w:p w14:paraId="175BD7C8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.18***</w:t>
            </w:r>
          </w:p>
        </w:tc>
        <w:tc>
          <w:tcPr>
            <w:tcW w:w="316" w:type="pct"/>
          </w:tcPr>
          <w:p w14:paraId="3971D96A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.19***</w:t>
            </w:r>
          </w:p>
        </w:tc>
        <w:tc>
          <w:tcPr>
            <w:tcW w:w="316" w:type="pct"/>
          </w:tcPr>
          <w:p w14:paraId="5FAE9577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6" w:type="pct"/>
          </w:tcPr>
          <w:p w14:paraId="47A8EDE4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1" w:type="pct"/>
          </w:tcPr>
          <w:p w14:paraId="36BB20BD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1" w:type="pct"/>
          </w:tcPr>
          <w:p w14:paraId="43E3D57E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1" w:type="pct"/>
          </w:tcPr>
          <w:p w14:paraId="16820CA8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9" w:type="pct"/>
          </w:tcPr>
          <w:p w14:paraId="162C4042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7" w:type="pct"/>
          </w:tcPr>
          <w:p w14:paraId="3AA9D26F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98" w:type="pct"/>
          </w:tcPr>
          <w:p w14:paraId="1FFAB77B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</w:tr>
      <w:tr w:rsidR="00EC2F81" w:rsidRPr="000A3DEE" w14:paraId="675F3E5E" w14:textId="77777777" w:rsidTr="002F7446">
        <w:tc>
          <w:tcPr>
            <w:tcW w:w="843" w:type="pct"/>
          </w:tcPr>
          <w:p w14:paraId="53741348" w14:textId="77777777" w:rsidR="00EC2F81" w:rsidRPr="000A3DEE" w:rsidRDefault="00EC2F81" w:rsidP="002F7446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8</w:t>
            </w:r>
            <w:r w:rsidRPr="000A3DEE">
              <w:rPr>
                <w:sz w:val="22"/>
                <w:lang w:val="en-US"/>
              </w:rPr>
              <w:t>. Physical Opportunity</w:t>
            </w:r>
            <w:r w:rsidRPr="000A3DEE">
              <w:rPr>
                <w:sz w:val="22"/>
                <w:vertAlign w:val="superscript"/>
                <w:lang w:val="en-US"/>
              </w:rPr>
              <w:t>a</w:t>
            </w:r>
            <w:r w:rsidRPr="000A3DEE">
              <w:rPr>
                <w:sz w:val="22"/>
                <w:lang w:val="en-US"/>
              </w:rPr>
              <w:t xml:space="preserve"> </w:t>
            </w:r>
          </w:p>
        </w:tc>
        <w:tc>
          <w:tcPr>
            <w:tcW w:w="366" w:type="pct"/>
          </w:tcPr>
          <w:p w14:paraId="271482C1" w14:textId="77777777" w:rsidR="00EC2F81" w:rsidRPr="00B85C0D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.14**</w:t>
            </w:r>
          </w:p>
        </w:tc>
        <w:tc>
          <w:tcPr>
            <w:tcW w:w="367" w:type="pct"/>
          </w:tcPr>
          <w:p w14:paraId="58E8F889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-.11*</w:t>
            </w:r>
          </w:p>
        </w:tc>
        <w:tc>
          <w:tcPr>
            <w:tcW w:w="316" w:type="pct"/>
          </w:tcPr>
          <w:p w14:paraId="7C93721D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-.07</w:t>
            </w:r>
          </w:p>
        </w:tc>
        <w:tc>
          <w:tcPr>
            <w:tcW w:w="316" w:type="pct"/>
          </w:tcPr>
          <w:p w14:paraId="3F8DB447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.19***</w:t>
            </w:r>
          </w:p>
        </w:tc>
        <w:tc>
          <w:tcPr>
            <w:tcW w:w="316" w:type="pct"/>
          </w:tcPr>
          <w:p w14:paraId="3A49D771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.20***</w:t>
            </w:r>
          </w:p>
        </w:tc>
        <w:tc>
          <w:tcPr>
            <w:tcW w:w="316" w:type="pct"/>
          </w:tcPr>
          <w:p w14:paraId="3DDAE71D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.10*</w:t>
            </w:r>
          </w:p>
        </w:tc>
        <w:tc>
          <w:tcPr>
            <w:tcW w:w="316" w:type="pct"/>
          </w:tcPr>
          <w:p w14:paraId="11E10DF1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-.04</w:t>
            </w:r>
          </w:p>
        </w:tc>
        <w:tc>
          <w:tcPr>
            <w:tcW w:w="311" w:type="pct"/>
          </w:tcPr>
          <w:p w14:paraId="01E09831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1" w:type="pct"/>
          </w:tcPr>
          <w:p w14:paraId="203B47C6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11" w:type="pct"/>
          </w:tcPr>
          <w:p w14:paraId="1D3D44B6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9" w:type="pct"/>
          </w:tcPr>
          <w:p w14:paraId="5281B310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7" w:type="pct"/>
          </w:tcPr>
          <w:p w14:paraId="54BF4873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98" w:type="pct"/>
          </w:tcPr>
          <w:p w14:paraId="494B433C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</w:tr>
      <w:tr w:rsidR="00EC2F81" w:rsidRPr="000A3DEE" w14:paraId="169AF1E5" w14:textId="77777777" w:rsidTr="002F7446">
        <w:tc>
          <w:tcPr>
            <w:tcW w:w="843" w:type="pct"/>
          </w:tcPr>
          <w:p w14:paraId="4BE899BA" w14:textId="77777777" w:rsidR="00EC2F81" w:rsidRPr="000A3DEE" w:rsidRDefault="00EC2F81" w:rsidP="002F7446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9</w:t>
            </w:r>
            <w:r w:rsidRPr="000A3DEE">
              <w:rPr>
                <w:sz w:val="22"/>
                <w:lang w:val="en-US"/>
              </w:rPr>
              <w:t>. Social Opportunity</w:t>
            </w:r>
            <w:r w:rsidRPr="000A3DEE">
              <w:rPr>
                <w:sz w:val="22"/>
                <w:vertAlign w:val="superscript"/>
                <w:lang w:val="en-US"/>
              </w:rPr>
              <w:t>a</w:t>
            </w:r>
            <w:r w:rsidRPr="000A3DEE">
              <w:rPr>
                <w:sz w:val="22"/>
                <w:lang w:val="en-US"/>
              </w:rPr>
              <w:t xml:space="preserve"> </w:t>
            </w:r>
          </w:p>
        </w:tc>
        <w:tc>
          <w:tcPr>
            <w:tcW w:w="366" w:type="pct"/>
          </w:tcPr>
          <w:p w14:paraId="355E5EE5" w14:textId="77777777" w:rsidR="00EC2F81" w:rsidRPr="00B85C0D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.18***</w:t>
            </w:r>
          </w:p>
        </w:tc>
        <w:tc>
          <w:tcPr>
            <w:tcW w:w="367" w:type="pct"/>
          </w:tcPr>
          <w:p w14:paraId="006B475E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-.01</w:t>
            </w:r>
          </w:p>
        </w:tc>
        <w:tc>
          <w:tcPr>
            <w:tcW w:w="316" w:type="pct"/>
          </w:tcPr>
          <w:p w14:paraId="2E9DA243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-.01</w:t>
            </w:r>
          </w:p>
        </w:tc>
        <w:tc>
          <w:tcPr>
            <w:tcW w:w="316" w:type="pct"/>
          </w:tcPr>
          <w:p w14:paraId="7066B842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.25***</w:t>
            </w:r>
          </w:p>
        </w:tc>
        <w:tc>
          <w:tcPr>
            <w:tcW w:w="316" w:type="pct"/>
          </w:tcPr>
          <w:p w14:paraId="2FB7B21A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.28***</w:t>
            </w:r>
          </w:p>
        </w:tc>
        <w:tc>
          <w:tcPr>
            <w:tcW w:w="316" w:type="pct"/>
          </w:tcPr>
          <w:p w14:paraId="353863E4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.08</w:t>
            </w:r>
          </w:p>
        </w:tc>
        <w:tc>
          <w:tcPr>
            <w:tcW w:w="316" w:type="pct"/>
          </w:tcPr>
          <w:p w14:paraId="4F5CF081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.01</w:t>
            </w:r>
          </w:p>
        </w:tc>
        <w:tc>
          <w:tcPr>
            <w:tcW w:w="311" w:type="pct"/>
          </w:tcPr>
          <w:p w14:paraId="3B835410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1" w:type="pct"/>
          </w:tcPr>
          <w:p w14:paraId="383CC36D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1" w:type="pct"/>
          </w:tcPr>
          <w:p w14:paraId="0E220FBB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9" w:type="pct"/>
          </w:tcPr>
          <w:p w14:paraId="4BC23853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7" w:type="pct"/>
          </w:tcPr>
          <w:p w14:paraId="74F79540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98" w:type="pct"/>
          </w:tcPr>
          <w:p w14:paraId="5925B4EE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</w:tr>
      <w:tr w:rsidR="00EC2F81" w:rsidRPr="000A3DEE" w14:paraId="236C3862" w14:textId="77777777" w:rsidTr="002F7446">
        <w:tc>
          <w:tcPr>
            <w:tcW w:w="843" w:type="pct"/>
          </w:tcPr>
          <w:p w14:paraId="513E9317" w14:textId="77777777" w:rsidR="00EC2F81" w:rsidRPr="000A3DEE" w:rsidRDefault="00EC2F81" w:rsidP="002F7446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10</w:t>
            </w:r>
            <w:r w:rsidRPr="000A3DEE">
              <w:rPr>
                <w:sz w:val="22"/>
                <w:lang w:val="en-US"/>
              </w:rPr>
              <w:t>. Motivation</w:t>
            </w:r>
            <w:r w:rsidRPr="000A3DEE">
              <w:rPr>
                <w:sz w:val="22"/>
                <w:vertAlign w:val="superscript"/>
                <w:lang w:val="en-US"/>
              </w:rPr>
              <w:t>a</w:t>
            </w:r>
            <w:r w:rsidRPr="000A3DEE">
              <w:rPr>
                <w:sz w:val="22"/>
                <w:lang w:val="en-US"/>
              </w:rPr>
              <w:t xml:space="preserve"> </w:t>
            </w:r>
          </w:p>
        </w:tc>
        <w:tc>
          <w:tcPr>
            <w:tcW w:w="366" w:type="pct"/>
          </w:tcPr>
          <w:p w14:paraId="689DBC55" w14:textId="77777777" w:rsidR="00EC2F81" w:rsidRPr="00B85C0D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.06</w:t>
            </w:r>
          </w:p>
        </w:tc>
        <w:tc>
          <w:tcPr>
            <w:tcW w:w="367" w:type="pct"/>
          </w:tcPr>
          <w:p w14:paraId="064F0710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.11*</w:t>
            </w:r>
          </w:p>
        </w:tc>
        <w:tc>
          <w:tcPr>
            <w:tcW w:w="316" w:type="pct"/>
          </w:tcPr>
          <w:p w14:paraId="20CE9FCB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.08</w:t>
            </w:r>
          </w:p>
        </w:tc>
        <w:tc>
          <w:tcPr>
            <w:tcW w:w="316" w:type="pct"/>
          </w:tcPr>
          <w:p w14:paraId="31D50451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.40***</w:t>
            </w:r>
          </w:p>
        </w:tc>
        <w:tc>
          <w:tcPr>
            <w:tcW w:w="316" w:type="pct"/>
          </w:tcPr>
          <w:p w14:paraId="54135B89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.40***</w:t>
            </w:r>
          </w:p>
        </w:tc>
        <w:tc>
          <w:tcPr>
            <w:tcW w:w="316" w:type="pct"/>
          </w:tcPr>
          <w:p w14:paraId="05AB74E2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-.02</w:t>
            </w:r>
          </w:p>
        </w:tc>
        <w:tc>
          <w:tcPr>
            <w:tcW w:w="316" w:type="pct"/>
          </w:tcPr>
          <w:p w14:paraId="1DAFBAF9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.06</w:t>
            </w:r>
          </w:p>
        </w:tc>
        <w:tc>
          <w:tcPr>
            <w:tcW w:w="311" w:type="pct"/>
          </w:tcPr>
          <w:p w14:paraId="79A4B71F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1" w:type="pct"/>
          </w:tcPr>
          <w:p w14:paraId="3F122A35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1" w:type="pct"/>
          </w:tcPr>
          <w:p w14:paraId="36E9F62A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09" w:type="pct"/>
          </w:tcPr>
          <w:p w14:paraId="48958AF7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07" w:type="pct"/>
          </w:tcPr>
          <w:p w14:paraId="2C00FA2D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98" w:type="pct"/>
          </w:tcPr>
          <w:p w14:paraId="3C8A5F06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</w:tr>
      <w:tr w:rsidR="00EC2F81" w:rsidRPr="000A3DEE" w14:paraId="161C6CC9" w14:textId="77777777" w:rsidTr="002F7446">
        <w:tc>
          <w:tcPr>
            <w:tcW w:w="843" w:type="pct"/>
          </w:tcPr>
          <w:p w14:paraId="09BBBADB" w14:textId="77777777" w:rsidR="00EC2F81" w:rsidRPr="000A3DEE" w:rsidRDefault="00EC2F81" w:rsidP="002F7446">
            <w:pPr>
              <w:rPr>
                <w:sz w:val="22"/>
                <w:vertAlign w:val="superscript"/>
                <w:lang w:val="en-US"/>
              </w:rPr>
            </w:pPr>
            <w:r>
              <w:rPr>
                <w:sz w:val="22"/>
                <w:lang w:val="en-US"/>
              </w:rPr>
              <w:t>11</w:t>
            </w:r>
            <w:r w:rsidRPr="000A3DEE">
              <w:rPr>
                <w:sz w:val="22"/>
                <w:lang w:val="en-US"/>
              </w:rPr>
              <w:t>. Physical Capability</w:t>
            </w:r>
            <w:r w:rsidRPr="000A3DEE">
              <w:rPr>
                <w:sz w:val="22"/>
                <w:vertAlign w:val="superscript"/>
                <w:lang w:val="en-US"/>
              </w:rPr>
              <w:t>a</w:t>
            </w:r>
          </w:p>
        </w:tc>
        <w:tc>
          <w:tcPr>
            <w:tcW w:w="366" w:type="pct"/>
          </w:tcPr>
          <w:p w14:paraId="01FC2054" w14:textId="77777777" w:rsidR="00EC2F81" w:rsidRPr="00B85C0D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.10*</w:t>
            </w:r>
          </w:p>
        </w:tc>
        <w:tc>
          <w:tcPr>
            <w:tcW w:w="367" w:type="pct"/>
          </w:tcPr>
          <w:p w14:paraId="4070F5E8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.06</w:t>
            </w:r>
          </w:p>
        </w:tc>
        <w:tc>
          <w:tcPr>
            <w:tcW w:w="316" w:type="pct"/>
          </w:tcPr>
          <w:p w14:paraId="48969262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-.03</w:t>
            </w:r>
          </w:p>
        </w:tc>
        <w:tc>
          <w:tcPr>
            <w:tcW w:w="316" w:type="pct"/>
          </w:tcPr>
          <w:p w14:paraId="537AA6EC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.23***</w:t>
            </w:r>
          </w:p>
        </w:tc>
        <w:tc>
          <w:tcPr>
            <w:tcW w:w="316" w:type="pct"/>
          </w:tcPr>
          <w:p w14:paraId="2362861A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.26***</w:t>
            </w:r>
          </w:p>
        </w:tc>
        <w:tc>
          <w:tcPr>
            <w:tcW w:w="316" w:type="pct"/>
          </w:tcPr>
          <w:p w14:paraId="15BF492C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.06</w:t>
            </w:r>
          </w:p>
        </w:tc>
        <w:tc>
          <w:tcPr>
            <w:tcW w:w="316" w:type="pct"/>
          </w:tcPr>
          <w:p w14:paraId="6666D986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-.01</w:t>
            </w:r>
          </w:p>
        </w:tc>
        <w:tc>
          <w:tcPr>
            <w:tcW w:w="311" w:type="pct"/>
          </w:tcPr>
          <w:p w14:paraId="12B3E0E5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1" w:type="pct"/>
          </w:tcPr>
          <w:p w14:paraId="19C7644C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1" w:type="pct"/>
          </w:tcPr>
          <w:p w14:paraId="115F6671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09" w:type="pct"/>
          </w:tcPr>
          <w:p w14:paraId="13E9C4AF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07" w:type="pct"/>
          </w:tcPr>
          <w:p w14:paraId="0A2B39EE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298" w:type="pct"/>
          </w:tcPr>
          <w:p w14:paraId="375A1676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</w:tr>
      <w:tr w:rsidR="00EC2F81" w:rsidRPr="000A3DEE" w14:paraId="1B9704AA" w14:textId="77777777" w:rsidTr="002F7446">
        <w:tc>
          <w:tcPr>
            <w:tcW w:w="843" w:type="pct"/>
          </w:tcPr>
          <w:p w14:paraId="5B860C2C" w14:textId="77777777" w:rsidR="00EC2F81" w:rsidRPr="000A3DEE" w:rsidRDefault="00EC2F81" w:rsidP="002F7446">
            <w:pPr>
              <w:rPr>
                <w:sz w:val="22"/>
                <w:vertAlign w:val="superscript"/>
                <w:lang w:val="en-US"/>
              </w:rPr>
            </w:pPr>
            <w:r>
              <w:rPr>
                <w:sz w:val="22"/>
                <w:lang w:val="en-US"/>
              </w:rPr>
              <w:t>12</w:t>
            </w:r>
            <w:r w:rsidRPr="000A3DEE">
              <w:rPr>
                <w:sz w:val="22"/>
                <w:lang w:val="en-US"/>
              </w:rPr>
              <w:t>. Psychological Capability</w:t>
            </w:r>
            <w:r w:rsidRPr="000A3DEE">
              <w:rPr>
                <w:sz w:val="22"/>
                <w:vertAlign w:val="superscript"/>
                <w:lang w:val="en-US"/>
              </w:rPr>
              <w:t>a</w:t>
            </w:r>
          </w:p>
        </w:tc>
        <w:tc>
          <w:tcPr>
            <w:tcW w:w="366" w:type="pct"/>
          </w:tcPr>
          <w:p w14:paraId="408DD3D1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.03</w:t>
            </w:r>
          </w:p>
        </w:tc>
        <w:tc>
          <w:tcPr>
            <w:tcW w:w="367" w:type="pct"/>
          </w:tcPr>
          <w:p w14:paraId="1C03DEFB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.04</w:t>
            </w:r>
          </w:p>
        </w:tc>
        <w:tc>
          <w:tcPr>
            <w:tcW w:w="316" w:type="pct"/>
          </w:tcPr>
          <w:p w14:paraId="5B8E05CB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.02</w:t>
            </w:r>
          </w:p>
        </w:tc>
        <w:tc>
          <w:tcPr>
            <w:tcW w:w="316" w:type="pct"/>
          </w:tcPr>
          <w:p w14:paraId="728128F1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.25***</w:t>
            </w:r>
          </w:p>
        </w:tc>
        <w:tc>
          <w:tcPr>
            <w:tcW w:w="316" w:type="pct"/>
          </w:tcPr>
          <w:p w14:paraId="600C8A7A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.29***</w:t>
            </w:r>
          </w:p>
        </w:tc>
        <w:tc>
          <w:tcPr>
            <w:tcW w:w="316" w:type="pct"/>
          </w:tcPr>
          <w:p w14:paraId="5C295DEF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-.07</w:t>
            </w:r>
          </w:p>
        </w:tc>
        <w:tc>
          <w:tcPr>
            <w:tcW w:w="316" w:type="pct"/>
          </w:tcPr>
          <w:p w14:paraId="3A057E14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.04</w:t>
            </w:r>
          </w:p>
        </w:tc>
        <w:tc>
          <w:tcPr>
            <w:tcW w:w="311" w:type="pct"/>
          </w:tcPr>
          <w:p w14:paraId="7FC2A073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1" w:type="pct"/>
          </w:tcPr>
          <w:p w14:paraId="68925E27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11" w:type="pct"/>
          </w:tcPr>
          <w:p w14:paraId="5232DA1B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09" w:type="pct"/>
          </w:tcPr>
          <w:p w14:paraId="03E612C8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307" w:type="pct"/>
          </w:tcPr>
          <w:p w14:paraId="2C6B3562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  <w:tc>
          <w:tcPr>
            <w:tcW w:w="298" w:type="pct"/>
          </w:tcPr>
          <w:p w14:paraId="27EBC952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</w:p>
        </w:tc>
      </w:tr>
      <w:tr w:rsidR="00EC2F81" w:rsidRPr="000A3DEE" w14:paraId="5D4C4929" w14:textId="77777777" w:rsidTr="002F7446">
        <w:tc>
          <w:tcPr>
            <w:tcW w:w="843" w:type="pct"/>
          </w:tcPr>
          <w:p w14:paraId="0B9AB83D" w14:textId="77777777" w:rsidR="00EC2F81" w:rsidRPr="000A3DEE" w:rsidRDefault="00EC2F81" w:rsidP="002F7446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13</w:t>
            </w:r>
            <w:r w:rsidRPr="000A3DEE">
              <w:rPr>
                <w:sz w:val="22"/>
                <w:lang w:val="en-US"/>
              </w:rPr>
              <w:t>. Institutional Trust</w:t>
            </w:r>
          </w:p>
        </w:tc>
        <w:tc>
          <w:tcPr>
            <w:tcW w:w="366" w:type="pct"/>
          </w:tcPr>
          <w:p w14:paraId="499AC4C4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.01</w:t>
            </w:r>
          </w:p>
        </w:tc>
        <w:tc>
          <w:tcPr>
            <w:tcW w:w="367" w:type="pct"/>
          </w:tcPr>
          <w:p w14:paraId="517B6D6B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-.04</w:t>
            </w:r>
          </w:p>
        </w:tc>
        <w:tc>
          <w:tcPr>
            <w:tcW w:w="316" w:type="pct"/>
          </w:tcPr>
          <w:p w14:paraId="07217006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.01</w:t>
            </w:r>
          </w:p>
        </w:tc>
        <w:tc>
          <w:tcPr>
            <w:tcW w:w="316" w:type="pct"/>
          </w:tcPr>
          <w:p w14:paraId="28D35AF7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.28***</w:t>
            </w:r>
          </w:p>
        </w:tc>
        <w:tc>
          <w:tcPr>
            <w:tcW w:w="316" w:type="pct"/>
          </w:tcPr>
          <w:p w14:paraId="4F5585D4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.30***</w:t>
            </w:r>
          </w:p>
        </w:tc>
        <w:tc>
          <w:tcPr>
            <w:tcW w:w="316" w:type="pct"/>
          </w:tcPr>
          <w:p w14:paraId="1EFBF687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.08</w:t>
            </w:r>
          </w:p>
        </w:tc>
        <w:tc>
          <w:tcPr>
            <w:tcW w:w="316" w:type="pct"/>
          </w:tcPr>
          <w:p w14:paraId="432D4AB8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.01</w:t>
            </w:r>
          </w:p>
        </w:tc>
        <w:tc>
          <w:tcPr>
            <w:tcW w:w="311" w:type="pct"/>
          </w:tcPr>
          <w:p w14:paraId="3B985F18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.33***</w:t>
            </w:r>
          </w:p>
        </w:tc>
        <w:tc>
          <w:tcPr>
            <w:tcW w:w="311" w:type="pct"/>
          </w:tcPr>
          <w:p w14:paraId="5F84E4EC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.41***</w:t>
            </w:r>
          </w:p>
        </w:tc>
        <w:tc>
          <w:tcPr>
            <w:tcW w:w="311" w:type="pct"/>
          </w:tcPr>
          <w:p w14:paraId="084F1D56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.62***</w:t>
            </w:r>
          </w:p>
        </w:tc>
        <w:tc>
          <w:tcPr>
            <w:tcW w:w="309" w:type="pct"/>
          </w:tcPr>
          <w:p w14:paraId="5E25196C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.33***</w:t>
            </w:r>
          </w:p>
        </w:tc>
        <w:tc>
          <w:tcPr>
            <w:tcW w:w="307" w:type="pct"/>
          </w:tcPr>
          <w:p w14:paraId="504D3261" w14:textId="77777777" w:rsidR="00EC2F81" w:rsidRPr="000A3DEE" w:rsidRDefault="00EC2F81" w:rsidP="002F7446">
            <w:pPr>
              <w:jc w:val="center"/>
              <w:rPr>
                <w:b/>
                <w:sz w:val="22"/>
                <w:lang w:val="en-US"/>
              </w:rPr>
            </w:pPr>
            <w:r w:rsidRPr="000A3DEE">
              <w:rPr>
                <w:b/>
                <w:sz w:val="22"/>
                <w:lang w:val="en-US"/>
              </w:rPr>
              <w:t>.53***</w:t>
            </w:r>
          </w:p>
        </w:tc>
        <w:tc>
          <w:tcPr>
            <w:tcW w:w="298" w:type="pct"/>
          </w:tcPr>
          <w:p w14:paraId="3C928D87" w14:textId="77777777" w:rsidR="00EC2F81" w:rsidRPr="000A3DEE" w:rsidRDefault="00EC2F81" w:rsidP="002F7446">
            <w:pPr>
              <w:jc w:val="center"/>
              <w:rPr>
                <w:sz w:val="22"/>
                <w:lang w:val="en-US"/>
              </w:rPr>
            </w:pPr>
            <w:r w:rsidRPr="000A3DEE">
              <w:rPr>
                <w:sz w:val="22"/>
                <w:lang w:val="en-US"/>
              </w:rPr>
              <w:t>-</w:t>
            </w:r>
          </w:p>
        </w:tc>
      </w:tr>
    </w:tbl>
    <w:p w14:paraId="529F90EC" w14:textId="77777777" w:rsidR="00EC2F81" w:rsidRDefault="00EC2F81" w:rsidP="00EC2F81">
      <w:pPr>
        <w:rPr>
          <w:i/>
          <w:lang w:val="en-US"/>
        </w:rPr>
      </w:pPr>
      <w:r>
        <w:rPr>
          <w:i/>
          <w:lang w:val="en-US"/>
        </w:rPr>
        <w:t xml:space="preserve"> Correlations between continuous determinants using Pearson’s correlation</w:t>
      </w:r>
    </w:p>
    <w:p w14:paraId="4E877E35" w14:textId="77777777" w:rsidR="00EC2F81" w:rsidRPr="00852E48" w:rsidRDefault="00EC2F81" w:rsidP="00EC2F81">
      <w:pPr>
        <w:spacing w:after="0"/>
        <w:rPr>
          <w:sz w:val="22"/>
          <w:lang w:val="en-US"/>
        </w:rPr>
      </w:pPr>
      <w:r w:rsidRPr="00852E48">
        <w:rPr>
          <w:i/>
          <w:sz w:val="22"/>
          <w:lang w:val="en-US"/>
        </w:rPr>
        <w:t>Note. *p</w:t>
      </w:r>
      <w:r w:rsidRPr="00852E48">
        <w:rPr>
          <w:sz w:val="22"/>
          <w:lang w:val="en-US"/>
        </w:rPr>
        <w:t>&lt;.05, **</w:t>
      </w:r>
      <w:r w:rsidRPr="00852E48">
        <w:rPr>
          <w:i/>
          <w:sz w:val="22"/>
          <w:lang w:val="en-US"/>
        </w:rPr>
        <w:t>p</w:t>
      </w:r>
      <w:r w:rsidRPr="00852E48">
        <w:rPr>
          <w:sz w:val="22"/>
          <w:lang w:val="en-US"/>
        </w:rPr>
        <w:t>&lt;.01, ***</w:t>
      </w:r>
      <w:r w:rsidRPr="00852E48">
        <w:rPr>
          <w:i/>
          <w:sz w:val="22"/>
          <w:lang w:val="en-US"/>
        </w:rPr>
        <w:t>p</w:t>
      </w:r>
      <w:r w:rsidRPr="00852E48">
        <w:rPr>
          <w:sz w:val="22"/>
          <w:lang w:val="en-US"/>
        </w:rPr>
        <w:t xml:space="preserve">&lt;.001. </w:t>
      </w:r>
    </w:p>
    <w:p w14:paraId="3F01943E" w14:textId="77777777" w:rsidR="00EC2F81" w:rsidRPr="00E44C16" w:rsidRDefault="00EC2F81" w:rsidP="00EC2F81">
      <w:pPr>
        <w:rPr>
          <w:lang w:val="en-GB"/>
        </w:rPr>
      </w:pPr>
      <w:r w:rsidRPr="00852E48">
        <w:rPr>
          <w:sz w:val="22"/>
          <w:vertAlign w:val="superscript"/>
          <w:lang w:val="en-US"/>
        </w:rPr>
        <w:t>a</w:t>
      </w:r>
      <w:r w:rsidRPr="00852E48">
        <w:rPr>
          <w:sz w:val="22"/>
          <w:lang w:val="en-US"/>
        </w:rPr>
        <w:t>Correlations between the subscales of the same instrument were not examined.</w:t>
      </w:r>
    </w:p>
    <w:p w14:paraId="3AA0D1F6" w14:textId="77777777" w:rsidR="00A333CA" w:rsidRPr="00EC2F81" w:rsidRDefault="00A333CA">
      <w:pPr>
        <w:rPr>
          <w:lang w:val="en-GB"/>
        </w:rPr>
      </w:pPr>
    </w:p>
    <w:sectPr w:rsidR="00A333CA" w:rsidRPr="00EC2F81" w:rsidSect="00F637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F81"/>
    <w:rsid w:val="001411B9"/>
    <w:rsid w:val="00383A29"/>
    <w:rsid w:val="003D6DDD"/>
    <w:rsid w:val="005821C1"/>
    <w:rsid w:val="00976BA4"/>
    <w:rsid w:val="009C3D12"/>
    <w:rsid w:val="00A02218"/>
    <w:rsid w:val="00A333CA"/>
    <w:rsid w:val="00A66908"/>
    <w:rsid w:val="00BA6D8F"/>
    <w:rsid w:val="00BB4801"/>
    <w:rsid w:val="00C11A6B"/>
    <w:rsid w:val="00DF7894"/>
    <w:rsid w:val="00E87037"/>
    <w:rsid w:val="00EC2F81"/>
    <w:rsid w:val="00FD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CF997"/>
  <w15:chartTrackingRefBased/>
  <w15:docId w15:val="{D2455022-FB09-4A80-9BC3-1511197C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F81"/>
    <w:rPr>
      <w:rFonts w:ascii="Times New Roman" w:hAnsi="Times New Roman"/>
      <w:sz w:val="24"/>
      <w:lang w:val="el-G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411B9"/>
    <w:pPr>
      <w:keepNext/>
      <w:keepLines/>
      <w:spacing w:before="240" w:after="0" w:line="276" w:lineRule="auto"/>
      <w:jc w:val="center"/>
      <w:outlineLvl w:val="0"/>
    </w:pPr>
    <w:rPr>
      <w:rFonts w:eastAsiaTheme="majorEastAsia" w:cstheme="majorBidi"/>
      <w:b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821C1"/>
    <w:pPr>
      <w:keepNext/>
      <w:keepLines/>
      <w:spacing w:before="40" w:after="0"/>
      <w:outlineLvl w:val="1"/>
    </w:pPr>
    <w:rPr>
      <w:rFonts w:eastAsiaTheme="majorEastAsia" w:cstheme="majorBidi"/>
      <w:b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76BA4"/>
    <w:pPr>
      <w:keepNext/>
      <w:keepLines/>
      <w:spacing w:before="40" w:after="0" w:line="276" w:lineRule="auto"/>
      <w:ind w:left="720"/>
      <w:outlineLvl w:val="2"/>
    </w:pPr>
    <w:rPr>
      <w:rFonts w:eastAsiaTheme="majorEastAsia" w:cstheme="majorBidi"/>
      <w:b/>
      <w:color w:val="000000" w:themeColor="text1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3D6DDD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 w:line="276" w:lineRule="auto"/>
      <w:ind w:left="720"/>
      <w:outlineLvl w:val="3"/>
    </w:pPr>
    <w:rPr>
      <w:rFonts w:ascii="Calibri" w:eastAsia="Calibri" w:hAnsi="Calibri" w:cs="Calibri"/>
      <w:b/>
      <w:i/>
      <w:color w:val="00000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D6DDD"/>
    <w:rPr>
      <w:rFonts w:ascii="Calibri" w:eastAsia="Calibri" w:hAnsi="Calibri" w:cs="Calibri"/>
      <w:b/>
      <w:i/>
      <w:color w:val="000000"/>
      <w:sz w:val="24"/>
      <w:szCs w:val="24"/>
      <w:lang w:eastAsia="el-GR"/>
    </w:rPr>
  </w:style>
  <w:style w:type="character" w:customStyle="1" w:styleId="Heading1Char">
    <w:name w:val="Heading 1 Char"/>
    <w:basedOn w:val="DefaultParagraphFont"/>
    <w:link w:val="Heading1"/>
    <w:uiPriority w:val="9"/>
    <w:rsid w:val="001411B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21C1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76BA4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customStyle="1" w:styleId="AppendixHeading">
    <w:name w:val="Appendix Heading"/>
    <w:basedOn w:val="Heading1"/>
    <w:link w:val="AppendixHeadingChar"/>
    <w:autoRedefine/>
    <w:qFormat/>
    <w:rsid w:val="00BA6D8F"/>
    <w:pPr>
      <w:keepLines w:val="0"/>
      <w:spacing w:before="0" w:line="480" w:lineRule="auto"/>
    </w:pPr>
    <w:rPr>
      <w:rFonts w:eastAsia="Times New Roman" w:cs="Times New Roman"/>
      <w:bCs/>
      <w:szCs w:val="24"/>
      <w:lang w:val="el-GR"/>
    </w:rPr>
  </w:style>
  <w:style w:type="character" w:customStyle="1" w:styleId="AppendixHeadingChar">
    <w:name w:val="Appendix Heading Char"/>
    <w:basedOn w:val="Heading1Char"/>
    <w:link w:val="AppendixHeading"/>
    <w:rsid w:val="00BA6D8F"/>
    <w:rPr>
      <w:rFonts w:ascii="Times New Roman" w:eastAsia="Times New Roman" w:hAnsi="Times New Roman" w:cs="Times New Roman"/>
      <w:b/>
      <w:bCs/>
      <w:sz w:val="24"/>
      <w:szCs w:val="24"/>
      <w:lang w:val="el-GR"/>
    </w:rPr>
  </w:style>
  <w:style w:type="table" w:styleId="TableGrid">
    <w:name w:val="Table Grid"/>
    <w:basedOn w:val="TableNormal"/>
    <w:uiPriority w:val="39"/>
    <w:rsid w:val="00EC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Pinelopi Konstantinou</dc:creator>
  <cp:keywords/>
  <dc:description/>
  <cp:lastModifiedBy>Angelos Kassianos</cp:lastModifiedBy>
  <cp:revision>2</cp:revision>
  <dcterms:created xsi:type="dcterms:W3CDTF">2023-11-18T08:05:00Z</dcterms:created>
  <dcterms:modified xsi:type="dcterms:W3CDTF">2023-11-20T08:51:00Z</dcterms:modified>
</cp:coreProperties>
</file>