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C26" w:rsidRPr="00B51BB5" w:rsidRDefault="00E36C2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0" w:type="auto"/>
        <w:tblLook w:val="04A0"/>
      </w:tblPr>
      <w:tblGrid>
        <w:gridCol w:w="3494"/>
        <w:gridCol w:w="6989"/>
        <w:gridCol w:w="3496"/>
      </w:tblGrid>
      <w:tr w:rsidR="00FE4A6A" w:rsidRPr="00717877" w:rsidTr="00FE4A6A">
        <w:trPr>
          <w:trHeight w:val="220"/>
        </w:trPr>
        <w:tc>
          <w:tcPr>
            <w:tcW w:w="13979" w:type="dxa"/>
            <w:gridSpan w:val="3"/>
            <w:tcBorders>
              <w:top w:val="nil"/>
              <w:left w:val="nil"/>
              <w:right w:val="nil"/>
            </w:tcBorders>
          </w:tcPr>
          <w:p w:rsidR="00FE4A6A" w:rsidRPr="00FE4A6A" w:rsidRDefault="00FE4A6A" w:rsidP="00212D3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81EB2">
              <w:rPr>
                <w:rFonts w:ascii="Times New Roman" w:hAnsi="Times New Roman" w:cs="Times New Roman" w:hint="eastAsia"/>
                <w:b/>
                <w:sz w:val="24"/>
              </w:rPr>
              <w:t>T</w:t>
            </w:r>
            <w:r w:rsidR="008854B2">
              <w:rPr>
                <w:rFonts w:ascii="Times New Roman" w:hAnsi="Times New Roman" w:cs="Times New Roman" w:hint="eastAsia"/>
                <w:b/>
                <w:sz w:val="24"/>
              </w:rPr>
              <w:t>able</w:t>
            </w:r>
            <w:r w:rsidRPr="00481EB2">
              <w:rPr>
                <w:rFonts w:ascii="Times New Roman" w:hAnsi="Times New Roman" w:cs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S1</w:t>
            </w:r>
            <w:r w:rsidR="008854B2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854B2" w:rsidRPr="00AE29E1">
              <w:rPr>
                <w:rFonts w:ascii="Times New Roman" w:hAnsi="Times New Roman" w:cs="Times New Roman"/>
                <w:sz w:val="28"/>
                <w:szCs w:val="24"/>
              </w:rPr>
              <w:t>T</w:t>
            </w:r>
            <w:r w:rsidR="008854B2" w:rsidRPr="00AE29E1">
              <w:rPr>
                <w:rFonts w:ascii="Times New Roman" w:hAnsi="Times New Roman" w:cs="Times New Roman" w:hint="eastAsia"/>
                <w:sz w:val="28"/>
                <w:szCs w:val="24"/>
              </w:rPr>
              <w:t>he detailed search strategy of electronic databases</w:t>
            </w:r>
          </w:p>
        </w:tc>
      </w:tr>
      <w:tr w:rsidR="00212D36" w:rsidRPr="00717877" w:rsidTr="002F47D3">
        <w:trPr>
          <w:trHeight w:val="220"/>
        </w:trPr>
        <w:tc>
          <w:tcPr>
            <w:tcW w:w="3494" w:type="dxa"/>
          </w:tcPr>
          <w:p w:rsidR="00212D36" w:rsidRPr="00CB03DB" w:rsidRDefault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t>DATABASE</w:t>
            </w:r>
          </w:p>
        </w:tc>
        <w:tc>
          <w:tcPr>
            <w:tcW w:w="6989" w:type="dxa"/>
          </w:tcPr>
          <w:p w:rsidR="00212D36" w:rsidRPr="00CB03DB" w:rsidRDefault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t>SEARCH ST</w:t>
            </w:r>
            <w:bookmarkStart w:id="0" w:name="_GoBack"/>
            <w:bookmarkEnd w:id="0"/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t>RATEGY</w:t>
            </w:r>
          </w:p>
        </w:tc>
        <w:tc>
          <w:tcPr>
            <w:tcW w:w="3496" w:type="dxa"/>
          </w:tcPr>
          <w:p w:rsidR="00212D36" w:rsidRPr="00CB03DB" w:rsidRDefault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t>RESULTS (N)</w:t>
            </w:r>
          </w:p>
        </w:tc>
      </w:tr>
      <w:tr w:rsidR="00212D36" w:rsidRPr="00717877" w:rsidTr="00F80D7E">
        <w:trPr>
          <w:trHeight w:val="1266"/>
        </w:trPr>
        <w:tc>
          <w:tcPr>
            <w:tcW w:w="3494" w:type="dxa"/>
          </w:tcPr>
          <w:p w:rsidR="00212D36" w:rsidRPr="00CB03DB" w:rsidRDefault="00212D36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/>
                <w:sz w:val="24"/>
                <w:szCs w:val="24"/>
              </w:rPr>
              <w:t>PubMed</w:t>
            </w:r>
          </w:p>
          <w:p w:rsidR="00212D36" w:rsidRPr="00CB03DB" w:rsidRDefault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9" w:type="dxa"/>
          </w:tcPr>
          <w:p w:rsidR="00212D36" w:rsidRPr="00B14E24" w:rsidRDefault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 xml:space="preserve">(((melatonin[Title/Abstract]) OR "Melatonin"[Mesh])) AND ((((((Periodontitis[Title/Abstract]) OR "Periodontitis"[Mesh]) OR nonsurgical periodontal therapy[Title/Abstract]) OR (("Periodontal Diseases"[Mesh]) OR ((((((((((((((((((((Debridement, Periodontal[Title/Abstract]) OR Debridements, Periodontal[Title/Abstract]) OR Nonsurgical Periodontal Debridement[Title/Abstract]) OR Periodontal Debridements[Title/Abstract]) OR Debridement, Nonsurgical Periodontal[Title/Abstract]) OR Debridements, Nonsurgical Periodontal[Title/Abstract]) OR Nonsurgical Periodontal Debridements[Title/Abstract]) OR Periodontal Debridement, Nonsurgical[Title/Abstract]) OR Oral Hygiene Instruction*[Title/Abstract]) OR OHI*[Title/Abstract]) OR Dental Scaling/instrumentation[Title/Abstract]) OR Ultrasonic Therapy/instrumentation[MH]) OR Dental Prophylaxis/instrumentation[MH]) OR Periodontal debridement[Title/Abstract]) OR Root planing[Title/Abstract]) OR Periodontal therapy[Title/Abstract]) OR Periodontal treatment[Title/Abstract]))) OR ((((((Disease, Periodontal[Title/Abstract]) OR Diseases, Periodontal[Title/Abstract]) OR Periodontal Disease[Title/Abstract]) OR Parodontosis[Title/Abstract]) OR Parodontoses[Title/Abstract]) OR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Pyorrhea Alveolaris[Title/Abstract]))))) OR Periodontitis[Title/Abstract])</w:t>
            </w:r>
          </w:p>
        </w:tc>
        <w:tc>
          <w:tcPr>
            <w:tcW w:w="3496" w:type="dxa"/>
          </w:tcPr>
          <w:p w:rsidR="00212D36" w:rsidRPr="00717877" w:rsidRDefault="0070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55</w:t>
            </w:r>
          </w:p>
        </w:tc>
      </w:tr>
      <w:tr w:rsidR="00701D72" w:rsidRPr="00717877" w:rsidTr="00F80D7E">
        <w:trPr>
          <w:trHeight w:val="1269"/>
        </w:trPr>
        <w:tc>
          <w:tcPr>
            <w:tcW w:w="3494" w:type="dxa"/>
          </w:tcPr>
          <w:p w:rsidR="00701D72" w:rsidRPr="00CB03DB" w:rsidRDefault="00EC1C44" w:rsidP="008854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EMBASE</w:t>
            </w:r>
          </w:p>
        </w:tc>
        <w:tc>
          <w:tcPr>
            <w:tcW w:w="6989" w:type="dxa"/>
          </w:tcPr>
          <w:p w:rsidR="00701D72" w:rsidRPr="00717877" w:rsidRDefault="00F1182E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  <w:r w:rsidR="00EC1C44"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'melatonin'/exp</w:t>
            </w:r>
          </w:p>
          <w:p w:rsidR="00F1182E" w:rsidRPr="00717877" w:rsidRDefault="00F1182E" w:rsidP="00717877">
            <w:pPr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C1C44"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'periodontal disease':ab,ti OR 'periodontitis':ab,ti OR 'nonsurgical periodontal therapy':ab,ti</w:t>
            </w:r>
          </w:p>
          <w:p w:rsidR="00F1182E" w:rsidRPr="00717877" w:rsidRDefault="00F1182E" w:rsidP="00717877">
            <w:pPr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'debridement, periodontal':ab,ti OR 'debridements, periodontal':ab,ti OR 'periodontal debridements':ab,ti OR 'nonsurgical periodontal debridement':ab,ti OR 'debridement, nonsurgical periodontal':ab,ti OR 'debridements, nonsurgical periodontal':ab,ti OR 'nonsurgical periodontal debridements':ab,ti OR 'periodontal debridement, nonsurgical':ab,ti OR 'periodontal debridements, nonsurgical':ab,ti</w:t>
            </w:r>
          </w:p>
          <w:p w:rsidR="00F1182E" w:rsidRPr="00717877" w:rsidRDefault="00F1182E" w:rsidP="00717877">
            <w:pPr>
              <w:ind w:left="600" w:hangingChars="250" w:hanging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C1C44"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'periodontal pocket debridement':ab,ti OR 'debridement, periodontal pocket':ab,ti OR 'debridements, periodontal pocket':ab,ti OR 'periodontal pocket debridements':ab,ti OR 'oral hygiene instruction*':ab,ti OR 'ohi*':ab,ti OR 'dental scaling/instrumentation':ab,ti OR 'ultrasonic therapy/instrumentation':ab,ti OR 'dental prophylaxis/instrumentation':ab,ti OR 'periodontal debridement':ab,ti OR 'root planing':ab,ti OR 'periodontal therapy':ab,ti OR 'periodontal treatment':ab,ti</w:t>
            </w:r>
          </w:p>
          <w:p w:rsidR="00EC1C44" w:rsidRPr="00717877" w:rsidRDefault="00EC1C44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#5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'periodontal disease'/exp</w:t>
            </w:r>
          </w:p>
          <w:p w:rsidR="00EC1C44" w:rsidRPr="00717877" w:rsidRDefault="00EC1C44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'chronic periodontitis'/exp</w:t>
            </w:r>
          </w:p>
          <w:p w:rsidR="00EC1C44" w:rsidRPr="00717877" w:rsidRDefault="00EC1C44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#7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#2 OR #3 OR #4 OR #5 OR #6</w:t>
            </w:r>
          </w:p>
          <w:p w:rsidR="00EC1C44" w:rsidRPr="00717877" w:rsidRDefault="00EC1C44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#8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'melatonin':ab,ti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#9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#1 OR #8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#10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#7 AND #9</w:t>
            </w:r>
          </w:p>
        </w:tc>
        <w:tc>
          <w:tcPr>
            <w:tcW w:w="3496" w:type="dxa"/>
          </w:tcPr>
          <w:p w:rsidR="00701D72" w:rsidRPr="00717877" w:rsidRDefault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80</w:t>
            </w:r>
          </w:p>
        </w:tc>
      </w:tr>
      <w:tr w:rsidR="00EC1C44" w:rsidRPr="00717877" w:rsidTr="00F80D7E">
        <w:trPr>
          <w:trHeight w:val="1269"/>
        </w:trPr>
        <w:tc>
          <w:tcPr>
            <w:tcW w:w="3494" w:type="dxa"/>
          </w:tcPr>
          <w:p w:rsidR="00EC1C44" w:rsidRPr="00CB03DB" w:rsidRDefault="00EC1C44" w:rsidP="00DE7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DB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THE </w:t>
            </w:r>
            <w:r w:rsidR="00DE784D" w:rsidRPr="00CB03D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Cochrane Central Register of</w:t>
            </w:r>
            <w:r w:rsidR="00DE784D" w:rsidRPr="00CB03DB">
              <w:rPr>
                <w:rStyle w:val="fontstyle01"/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DE784D" w:rsidRPr="00CB03DB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Controlled Trials (CENTRAL)</w:t>
            </w:r>
          </w:p>
        </w:tc>
        <w:tc>
          <w:tcPr>
            <w:tcW w:w="6989" w:type="dxa"/>
          </w:tcPr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MeSH descriptor: [Melatonin] explode all trees</w:t>
            </w:r>
          </w:p>
          <w:p w:rsidR="00EC1C44" w:rsidRPr="00717877" w:rsidRDefault="00EC1C44" w:rsidP="00717877">
            <w:pPr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(Debridement, Periodontal):ti,ab,kw OR (Debridements, Periodontal):ti,ab,kw OR (Periodontal Debridements):ti,ab,kw OR (Nonsurgical Periodontal </w:t>
            </w: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Debridement):ti,ab,kw OR (Debridement, Nonsurgical Periodontal):ti,ab,kw OR (Debridements, Nonsurgical Periodontal):ti,ab,kw OR (Nonsurgical Periodontal Debridements):ti,ab,kw OR (Periodontal Debridement, Nonsurgical):ti,ab,kw OR (Periodontal Debridements, Nonsurgical):ti,ab,kw OR (Periodontal Pocket Debridement):ti,ab,kw OR (Debridement, Periodontal Pocket):ti,ab,kw OR (Debridements, Periodontal Pocket):ti,ab,kw OR (Periodontal Pocket Debridements):ti,ab,kw OR (Oral Hygiene Instruction*):ti,ab,kw OR (OHI*):ti,ab,kw OR (Dental Scaling):ti,ab,kw OR (Ultrasonic Therapy):ti,ab,kw OR (Dental Prophylaxis):ti,ab,kw OR (Periodontal Debridement):ti,ab,kw OR (Root Planing):ti,ab,kw OR (periodontal therapy):ti,ab,kw OR (periodontal treatment):ti,ab,kw</w:t>
            </w:r>
          </w:p>
          <w:p w:rsidR="00EC1C44" w:rsidRPr="00717877" w:rsidRDefault="00EC1C44" w:rsidP="00717877">
            <w:pPr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(peridontal disease):ti,ab,kw OR (periodontitis):ti,ab,kw OR (chronic periodontits):ti,ab,kw OR (nonsurgical periodontal therapy):ti,ab,kw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(melatonin):ti,ab,kw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#5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MeSH descriptor: [Periodontitis] explode all trees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#6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#2 OR #3 OR #5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#7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#1 OR #4</w:t>
            </w:r>
          </w:p>
          <w:p w:rsidR="00EC1C44" w:rsidRPr="00717877" w:rsidRDefault="00EC1C44" w:rsidP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>#8</w:t>
            </w:r>
            <w:r w:rsidRPr="00717877">
              <w:rPr>
                <w:rFonts w:ascii="Times New Roman" w:hAnsi="Times New Roman" w:cs="Times New Roman"/>
                <w:sz w:val="24"/>
                <w:szCs w:val="24"/>
              </w:rPr>
              <w:tab/>
              <w:t>#6 AND #7</w:t>
            </w:r>
          </w:p>
          <w:p w:rsidR="00EC1C44" w:rsidRPr="00717877" w:rsidRDefault="00EC1C44" w:rsidP="00212D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EC1C44" w:rsidRPr="00717877" w:rsidRDefault="00EC1C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87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16</w:t>
            </w:r>
          </w:p>
        </w:tc>
      </w:tr>
    </w:tbl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p w:rsidR="00584945" w:rsidRPr="00B51BB5" w:rsidRDefault="00584945">
      <w:pPr>
        <w:rPr>
          <w:rFonts w:ascii="Times New Roman" w:hAnsi="Times New Roman" w:cs="Times New Roman"/>
          <w:sz w:val="20"/>
          <w:szCs w:val="20"/>
        </w:rPr>
      </w:pPr>
    </w:p>
    <w:sectPr w:rsidR="00584945" w:rsidRPr="00B51BB5" w:rsidSect="00212D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012" w:rsidRDefault="00424012" w:rsidP="007E752D">
      <w:r>
        <w:separator/>
      </w:r>
    </w:p>
  </w:endnote>
  <w:endnote w:type="continuationSeparator" w:id="0">
    <w:p w:rsidR="00424012" w:rsidRDefault="00424012" w:rsidP="007E75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c20ddc96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012" w:rsidRDefault="00424012" w:rsidP="007E752D">
      <w:r>
        <w:separator/>
      </w:r>
    </w:p>
  </w:footnote>
  <w:footnote w:type="continuationSeparator" w:id="0">
    <w:p w:rsidR="00424012" w:rsidRDefault="00424012" w:rsidP="007E75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DUzNjQ0MjA0MDMzMDRU0lEKTi0uzszPAykwrgUAVZ+gMSwAAAA="/>
  </w:docVars>
  <w:rsids>
    <w:rsidRoot w:val="007E752D"/>
    <w:rsid w:val="00023C07"/>
    <w:rsid w:val="0007753A"/>
    <w:rsid w:val="000878E3"/>
    <w:rsid w:val="000A67B8"/>
    <w:rsid w:val="000C4A9D"/>
    <w:rsid w:val="0016652C"/>
    <w:rsid w:val="001F221B"/>
    <w:rsid w:val="00212D36"/>
    <w:rsid w:val="002F47D3"/>
    <w:rsid w:val="00307BBF"/>
    <w:rsid w:val="00344F8C"/>
    <w:rsid w:val="00386246"/>
    <w:rsid w:val="00424012"/>
    <w:rsid w:val="004A188B"/>
    <w:rsid w:val="00574F05"/>
    <w:rsid w:val="00584945"/>
    <w:rsid w:val="005A38CA"/>
    <w:rsid w:val="00623B71"/>
    <w:rsid w:val="00641F7A"/>
    <w:rsid w:val="0067259E"/>
    <w:rsid w:val="006B25A2"/>
    <w:rsid w:val="006D0A79"/>
    <w:rsid w:val="00701D72"/>
    <w:rsid w:val="00717877"/>
    <w:rsid w:val="007C3A4D"/>
    <w:rsid w:val="007E752D"/>
    <w:rsid w:val="00855A59"/>
    <w:rsid w:val="008854B2"/>
    <w:rsid w:val="00961A70"/>
    <w:rsid w:val="00AE29E1"/>
    <w:rsid w:val="00B14E24"/>
    <w:rsid w:val="00B25B01"/>
    <w:rsid w:val="00B51BB5"/>
    <w:rsid w:val="00B92028"/>
    <w:rsid w:val="00C32FF8"/>
    <w:rsid w:val="00CB03DB"/>
    <w:rsid w:val="00CC053F"/>
    <w:rsid w:val="00D25608"/>
    <w:rsid w:val="00D4406E"/>
    <w:rsid w:val="00DE784D"/>
    <w:rsid w:val="00E10D28"/>
    <w:rsid w:val="00E36C26"/>
    <w:rsid w:val="00E94477"/>
    <w:rsid w:val="00EC1C44"/>
    <w:rsid w:val="00F1182E"/>
    <w:rsid w:val="00F80D7E"/>
    <w:rsid w:val="00F941DA"/>
    <w:rsid w:val="00FE4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C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5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52D"/>
    <w:rPr>
      <w:sz w:val="18"/>
      <w:szCs w:val="18"/>
    </w:rPr>
  </w:style>
  <w:style w:type="table" w:styleId="a5">
    <w:name w:val="Table Grid"/>
    <w:basedOn w:val="a1"/>
    <w:uiPriority w:val="59"/>
    <w:rsid w:val="00212D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DE784D"/>
    <w:rPr>
      <w:rFonts w:ascii="AdvOTc20ddc96" w:hAnsi="AdvOTc20ddc96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xbany</cp:lastModifiedBy>
  <cp:revision>20</cp:revision>
  <dcterms:created xsi:type="dcterms:W3CDTF">2019-12-07T14:00:00Z</dcterms:created>
  <dcterms:modified xsi:type="dcterms:W3CDTF">2021-02-20T08:19:00Z</dcterms:modified>
</cp:coreProperties>
</file>