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31A" w:rsidRPr="00307D8B" w:rsidRDefault="00E2331A">
      <w:pPr>
        <w:spacing w:after="0"/>
        <w:rPr>
          <w:rFonts w:asciiTheme="minorHAnsi" w:eastAsia="Malgun Gothic" w:hAnsiTheme="minorHAnsi" w:cstheme="minorHAnsi"/>
          <w:b/>
          <w:sz w:val="22"/>
          <w:szCs w:val="22"/>
          <w:lang w:val="pt-BR" w:eastAsia="ko-KR"/>
        </w:rPr>
      </w:pPr>
    </w:p>
    <w:p w:rsidR="00E2331A" w:rsidRPr="00307D8B" w:rsidRDefault="009D3F24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307D8B">
        <w:rPr>
          <w:rFonts w:asciiTheme="minorHAnsi" w:hAnsiTheme="minorHAnsi" w:cstheme="minorHAnsi"/>
          <w:b/>
          <w:sz w:val="22"/>
          <w:szCs w:val="22"/>
        </w:rPr>
        <w:t xml:space="preserve">Appendix 2. </w:t>
      </w:r>
      <w:r w:rsidR="0050480D" w:rsidRPr="00307D8B">
        <w:rPr>
          <w:rFonts w:asciiTheme="minorHAnsi" w:hAnsiTheme="minorHAnsi" w:cstheme="minorHAnsi"/>
          <w:b/>
          <w:sz w:val="22"/>
          <w:szCs w:val="22"/>
        </w:rPr>
        <w:t>Consolidated criteria for reporting qualitative studies (COREQ): 32-item checklist</w:t>
      </w:r>
    </w:p>
    <w:p w:rsidR="00E2331A" w:rsidRPr="00307D8B" w:rsidRDefault="00E2331A">
      <w:pPr>
        <w:spacing w:after="0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1"/>
        <w:gridCol w:w="6289"/>
        <w:gridCol w:w="2186"/>
      </w:tblGrid>
      <w:tr w:rsidR="00E2331A" w:rsidRPr="00307D8B" w:rsidTr="00307D8B">
        <w:tc>
          <w:tcPr>
            <w:tcW w:w="0" w:type="auto"/>
            <w:shd w:val="clear" w:color="auto" w:fill="C0C0C0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No.  Item </w:t>
            </w:r>
          </w:p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C0C0C0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b/>
                <w:sz w:val="22"/>
                <w:szCs w:val="22"/>
              </w:rPr>
              <w:t>Guide questions/description</w:t>
            </w:r>
          </w:p>
        </w:tc>
        <w:tc>
          <w:tcPr>
            <w:tcW w:w="0" w:type="auto"/>
            <w:shd w:val="clear" w:color="auto" w:fill="C0C0C0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Reported on Page #</w:t>
            </w:r>
          </w:p>
        </w:tc>
      </w:tr>
      <w:tr w:rsidR="00E2331A" w:rsidRPr="00307D8B" w:rsidTr="00307D8B"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b/>
                <w:sz w:val="22"/>
                <w:szCs w:val="22"/>
              </w:rPr>
              <w:t>Domain 1: Research team and reﬂexivity</w:t>
            </w:r>
            <w:r w:rsidRPr="00307D8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E2331A" w:rsidRPr="00307D8B" w:rsidTr="00307D8B"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>Personal Characteristics</w:t>
            </w: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1. Inter viewer/facilitator</w:t>
            </w:r>
          </w:p>
        </w:tc>
        <w:tc>
          <w:tcPr>
            <w:tcW w:w="0" w:type="auto"/>
          </w:tcPr>
          <w:p w:rsidR="00E2331A" w:rsidRPr="00307D8B" w:rsidRDefault="0050480D" w:rsidP="00307D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Which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author/s conducted the inter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view or focus group?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 w:rsidP="00516A05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:lang w:val="pt-BR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  <w:lang w:val="pt-BR"/>
              </w:rPr>
              <w:t>4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2. Credentials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What were the researcher’s credentials?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E.g. PhD, MD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 w:rsidP="00516A05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4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3. Occupation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What was their occupation at the time of the study?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 w:rsidP="00516A05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4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4. Gender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Was the researcher male or female?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 w:rsidP="00516A05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4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5. Experience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and training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What experience or training did the researcher have?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 w:rsidP="00516A05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4</w:t>
            </w:r>
          </w:p>
        </w:tc>
      </w:tr>
      <w:tr w:rsidR="00E2331A" w:rsidRPr="00307D8B" w:rsidTr="0073294A"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>Relationship with participants</w:t>
            </w: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6. Relationship established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Was a relationship established prior to study commencement?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>
            <w:pPr>
              <w:spacing w:after="0"/>
              <w:rPr>
                <w:rFonts w:asciiTheme="minorHAnsi" w:eastAsia="Malgun Gothic" w:hAnsiTheme="minorHAnsi" w:cstheme="minorHAnsi"/>
                <w:sz w:val="22"/>
                <w:szCs w:val="22"/>
                <w:lang w:val="pt-BR" w:eastAsia="ko-KR"/>
              </w:rPr>
            </w:pPr>
            <w:r w:rsidRPr="00307D8B">
              <w:rPr>
                <w:rFonts w:asciiTheme="minorHAnsi" w:eastAsia="Malgun Gothic" w:hAnsiTheme="minorHAnsi" w:cstheme="minorHAnsi"/>
                <w:sz w:val="22"/>
                <w:szCs w:val="22"/>
                <w:lang w:val="pt-BR" w:eastAsia="ko-KR"/>
              </w:rPr>
              <w:t>5</w:t>
            </w:r>
          </w:p>
        </w:tc>
      </w:tr>
      <w:tr w:rsidR="00E2331A" w:rsidRPr="00307D8B" w:rsidTr="00307D8B">
        <w:trPr>
          <w:trHeight w:val="885"/>
        </w:trPr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7. Participant knowledge of the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interviewer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What did the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participants know about the researcher? e.g. personal goals, reasons for doing the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research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>
            <w:pPr>
              <w:spacing w:after="0"/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</w:pPr>
            <w:r w:rsidRPr="00307D8B"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5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8. Interviewer characteristics</w:t>
            </w:r>
          </w:p>
        </w:tc>
        <w:tc>
          <w:tcPr>
            <w:tcW w:w="0" w:type="auto"/>
          </w:tcPr>
          <w:p w:rsidR="00E2331A" w:rsidRPr="00307D8B" w:rsidRDefault="0050480D" w:rsidP="00516A0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What characteristics were reported about the inter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viewer/facilitator? e.g.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Bias, assumptions,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reasons and interests in the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research topic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307D8B">
            <w:pPr>
              <w:spacing w:after="0"/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</w:pPr>
            <w:r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1, 14-15</w:t>
            </w:r>
          </w:p>
        </w:tc>
      </w:tr>
      <w:tr w:rsidR="00E2331A" w:rsidRPr="00307D8B" w:rsidTr="00307D8B"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b/>
                <w:sz w:val="22"/>
                <w:szCs w:val="22"/>
              </w:rPr>
              <w:t>Domain 2: study design</w:t>
            </w:r>
            <w:r w:rsidRPr="00307D8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E2331A" w:rsidRPr="00307D8B" w:rsidTr="00307D8B">
        <w:trPr>
          <w:trHeight w:val="298"/>
        </w:trPr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>Theoretical framework</w:t>
            </w: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9. Methodological orientation and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Theory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What methodological orientation was stated to underpin the study?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e.g. grounded theory,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discourse analysis, ethnography, phenomenology,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content analysis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9D3F24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3-4</w:t>
            </w:r>
          </w:p>
        </w:tc>
      </w:tr>
      <w:tr w:rsidR="00E2331A" w:rsidRPr="00307D8B" w:rsidTr="00307D8B"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>Participant selection</w:t>
            </w: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E2331A" w:rsidRPr="00307D8B" w:rsidTr="00307D8B">
        <w:trPr>
          <w:trHeight w:val="602"/>
        </w:trPr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10. Sampling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How were participants selected?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e.g. purposive, convenience, consecutive, snowball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>
            <w:pPr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5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11. Method of approach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How were participants approached? e.g. face-to-face, telephone, mail, email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5 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12.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Sample size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How many participants were in the study?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>
            <w:pPr>
              <w:spacing w:after="0"/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</w:pPr>
            <w:r w:rsidRPr="00307D8B"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7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13. Non-participation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How many people refused to participate or dropped out? Reasons?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 w:rsidP="00516A05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:lang w:val="pt-BR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  <w:lang w:val="pt-BR"/>
              </w:rPr>
              <w:t>7</w:t>
            </w:r>
          </w:p>
        </w:tc>
      </w:tr>
      <w:tr w:rsidR="00E2331A" w:rsidRPr="00307D8B" w:rsidTr="00307D8B"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>Setting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14. Setting of data collection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Where was the data collected? e.g. home, clinic, workplace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5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15.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Presence of non-participants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Was anyone else present besides the participants and researchers?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9D3F24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No (</w:t>
            </w:r>
            <w:r w:rsidR="0073294A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therefore </w:t>
            </w: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not reported in manuscript)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16. Description of sample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What are the important characteristics of the sample?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e.g. demographic data, date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9D3F24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7-8 (Table 3)</w:t>
            </w:r>
          </w:p>
        </w:tc>
      </w:tr>
      <w:tr w:rsidR="00E2331A" w:rsidRPr="00307D8B" w:rsidTr="00307D8B"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>Data collection</w:t>
            </w: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E2331A" w:rsidRPr="00307D8B" w:rsidTr="00307D8B">
        <w:trPr>
          <w:trHeight w:val="534"/>
        </w:trPr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17. Interview guide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Were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questions, prompts, guides provided by the authors? Was it pilot tested?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>
            <w:pPr>
              <w:spacing w:after="0"/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</w:pPr>
            <w:r w:rsidRPr="00307D8B"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4, Appendix 3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18. Repeat interviews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Were repeat inter views carried out? If yes, how many?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NA</w:t>
            </w:r>
          </w:p>
        </w:tc>
      </w:tr>
      <w:tr w:rsidR="00E2331A" w:rsidRPr="00307D8B" w:rsidTr="00307D8B">
        <w:trPr>
          <w:trHeight w:val="556"/>
        </w:trPr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19. Audio/visual recording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Did the research use audio or visual recording to collect the data?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Yes, 5-6</w:t>
            </w:r>
          </w:p>
        </w:tc>
      </w:tr>
      <w:tr w:rsidR="00E2331A" w:rsidRPr="00307D8B" w:rsidTr="0073294A">
        <w:trPr>
          <w:trHeight w:val="564"/>
        </w:trPr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20. Field notes</w:t>
            </w:r>
          </w:p>
        </w:tc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Were ﬁeld notes mad</w:t>
            </w:r>
            <w:r w:rsidR="00516A05" w:rsidRPr="00307D8B">
              <w:rPr>
                <w:rFonts w:asciiTheme="minorHAnsi" w:hAnsiTheme="minorHAnsi" w:cstheme="minorHAnsi"/>
                <w:sz w:val="22"/>
                <w:szCs w:val="22"/>
              </w:rPr>
              <w:t>e during and/or after the inter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view or focus group?</w:t>
            </w:r>
          </w:p>
        </w:tc>
        <w:tc>
          <w:tcPr>
            <w:tcW w:w="0" w:type="auto"/>
          </w:tcPr>
          <w:p w:rsidR="00E2331A" w:rsidRPr="00307D8B" w:rsidRDefault="00516A05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NA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21. Duration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What was the duration of the inter views or focus group?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516A05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5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22. Data saturation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Was data saturation discussed?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7E378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5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23. Transcripts returned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Were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transcripts returned to participants for comment and/or correction?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9D3F24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6</w:t>
            </w:r>
          </w:p>
        </w:tc>
      </w:tr>
      <w:tr w:rsidR="00E2331A" w:rsidRPr="00307D8B" w:rsidTr="00307D8B"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b/>
                <w:sz w:val="22"/>
                <w:szCs w:val="22"/>
              </w:rPr>
              <w:t>Domain 3: analysis and ﬁndings</w:t>
            </w:r>
            <w:r w:rsidRPr="00307D8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E2331A" w:rsidRPr="00307D8B" w:rsidTr="00307D8B"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>Data analysis</w:t>
            </w: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24. Number of data coders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How many data coders coded the data?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307D8B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7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25. Description of the coding tree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Did authors provide a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description of the coding tree?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307D8B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7, Appendix 3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26. Derivation of themes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Were themes identiﬁed in advance or derived from the data?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2331A" w:rsidRPr="00307D8B" w:rsidRDefault="00E233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E2331A" w:rsidRPr="00307D8B" w:rsidRDefault="00307D8B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7</w:t>
            </w:r>
          </w:p>
        </w:tc>
      </w:tr>
      <w:tr w:rsidR="00E2331A" w:rsidRPr="00307D8B" w:rsidTr="00307D8B">
        <w:trPr>
          <w:trHeight w:val="476"/>
        </w:trPr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27. Software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What software, if applicable, was used to manage the data?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307D8B">
            <w:pPr>
              <w:spacing w:after="0"/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</w:pPr>
            <w:r w:rsidRPr="00307D8B"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7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28. Participant checking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Did participants provide feedback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on the ﬁndings?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73294A">
            <w:pPr>
              <w:spacing w:after="0"/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</w:pPr>
            <w:r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6</w:t>
            </w:r>
          </w:p>
        </w:tc>
      </w:tr>
      <w:tr w:rsidR="00E2331A" w:rsidRPr="00307D8B" w:rsidTr="00307D8B"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>Reporting</w:t>
            </w:r>
            <w:r w:rsidRPr="00307D8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E2331A" w:rsidRPr="00307D8B" w:rsidRDefault="00E2331A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29. Quotations presented</w:t>
            </w:r>
          </w:p>
        </w:tc>
        <w:tc>
          <w:tcPr>
            <w:tcW w:w="0" w:type="auto"/>
          </w:tcPr>
          <w:p w:rsidR="00E2331A" w:rsidRPr="00307D8B" w:rsidRDefault="0050480D" w:rsidP="00307D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Were participant quotations presented to illustrate the themes/ﬁndings? Was each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quotation identiﬁed? e.g. participant number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307D8B">
            <w:pPr>
              <w:spacing w:after="0"/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</w:pPr>
            <w:r w:rsidRPr="00307D8B"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8-12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30. Data and ﬁndings consistent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Was there consistency between the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data presented and the ﬁndings?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307D8B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8-12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31. Clarity of major themes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Were major themes clearly presented in the ﬁndings?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307D8B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8</w:t>
            </w:r>
            <w:r w:rsidRPr="00307D8B"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, 8</w:t>
            </w:r>
            <w:r w:rsidRPr="00307D8B"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-12</w:t>
            </w:r>
          </w:p>
        </w:tc>
      </w:tr>
      <w:tr w:rsidR="00E2331A" w:rsidRPr="00307D8B" w:rsidTr="00307D8B">
        <w:tc>
          <w:tcPr>
            <w:tcW w:w="0" w:type="auto"/>
          </w:tcPr>
          <w:p w:rsidR="00E2331A" w:rsidRPr="00307D8B" w:rsidRDefault="0050480D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32. Clarity of minor themes</w:t>
            </w:r>
          </w:p>
        </w:tc>
        <w:tc>
          <w:tcPr>
            <w:tcW w:w="0" w:type="auto"/>
          </w:tcPr>
          <w:p w:rsidR="00E2331A" w:rsidRPr="00307D8B" w:rsidRDefault="005048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>Is there a description of diverse cases or discussion of minor themes?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307D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2331A" w:rsidRPr="00307D8B" w:rsidRDefault="00307D8B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07D8B">
              <w:rPr>
                <w:rFonts w:asciiTheme="minorHAnsi" w:eastAsia="Times New Roman" w:hAnsiTheme="minorHAnsi" w:cstheme="minorHAnsi"/>
                <w:sz w:val="22"/>
                <w:szCs w:val="22"/>
              </w:rPr>
              <w:t>8, 8-12</w:t>
            </w:r>
          </w:p>
        </w:tc>
      </w:tr>
    </w:tbl>
    <w:p w:rsidR="00E2331A" w:rsidRPr="00307D8B" w:rsidRDefault="00E233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:rsidR="00E2331A" w:rsidRPr="00307D8B" w:rsidRDefault="00E2331A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E2331A" w:rsidRPr="00307D8B" w:rsidSect="009D3F24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80D" w:rsidRDefault="0050480D" w:rsidP="00307D8B">
      <w:pPr>
        <w:spacing w:after="0"/>
      </w:pPr>
      <w:r>
        <w:separator/>
      </w:r>
    </w:p>
  </w:endnote>
  <w:endnote w:type="continuationSeparator" w:id="0">
    <w:p w:rsidR="0050480D" w:rsidRDefault="0050480D" w:rsidP="00307D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80D" w:rsidRDefault="0050480D" w:rsidP="00307D8B">
      <w:pPr>
        <w:spacing w:after="0"/>
      </w:pPr>
      <w:r>
        <w:separator/>
      </w:r>
    </w:p>
  </w:footnote>
  <w:footnote w:type="continuationSeparator" w:id="0">
    <w:p w:rsidR="0050480D" w:rsidRDefault="0050480D" w:rsidP="00307D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multilevel"/>
    <w:tmpl w:val="64BE5126"/>
    <w:lvl w:ilvl="0">
      <w:start w:val="1"/>
      <w:numFmt w:val="bullet"/>
      <w:lvlText w:val="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331A"/>
    <w:rsid w:val="00307D8B"/>
    <w:rsid w:val="0050480D"/>
    <w:rsid w:val="00516A05"/>
    <w:rsid w:val="0073294A"/>
    <w:rsid w:val="007E378D"/>
    <w:rsid w:val="009D3F24"/>
    <w:rsid w:val="00E2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940319"/>
  <w15:docId w15:val="{B57FD9E9-CF06-4298-9E71-7AF12E6E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paragraph" w:styleId="BalloonText">
    <w:name w:val="Balloon Text"/>
    <w:basedOn w:val="Normal"/>
    <w:link w:val="BalloonTextChar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eastAsia="Cambria" w:hAnsi="Segoe UI" w:cs="Segoe UI"/>
      <w:sz w:val="18"/>
      <w:szCs w:val="18"/>
      <w:lang w:val="en-US" w:eastAsia="en-US"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link w:val="CommentText"/>
    <w:rPr>
      <w:rFonts w:ascii="Cambria" w:eastAsia="Cambria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rFonts w:ascii="Cambria" w:eastAsia="Cambria" w:hAnsi="Cambria"/>
      <w:b/>
      <w:bCs/>
      <w:lang w:val="en-US" w:eastAsia="en-US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Pr>
      <w:rFonts w:ascii="Cambria" w:eastAsia="Cambria" w:hAnsi="Cambria"/>
      <w:sz w:val="24"/>
      <w:szCs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Consolidated criteria for reporting qualitative studies (COREQ): 32-item checklist</vt:lpstr>
    </vt:vector>
  </TitlesOfParts>
  <Company>RCSI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Melissa Sharp</cp:lastModifiedBy>
  <cp:revision>7</cp:revision>
  <cp:lastPrinted>2017-01-24T00:44:00Z</cp:lastPrinted>
  <dcterms:created xsi:type="dcterms:W3CDTF">2023-03-17T03:35:00Z</dcterms:created>
  <dcterms:modified xsi:type="dcterms:W3CDTF">2023-10-10T19:47:00Z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8559e6e6e2514faf9ac9df66a071cd17</vt:lpwstr>
  </property>
</Properties>
</file>