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6AF715" w14:textId="6BE4AFD1" w:rsidR="000D6F0D" w:rsidRPr="00E02EF5" w:rsidRDefault="00C86998" w:rsidP="4B6AF715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02EF5">
        <w:rPr>
          <w:rFonts w:ascii="Times New Roman" w:hAnsi="Times New Roman" w:cs="Times New Roman"/>
          <w:b/>
          <w:bCs/>
          <w:sz w:val="24"/>
          <w:szCs w:val="24"/>
        </w:rPr>
        <w:t xml:space="preserve">Figure S1. Codon optimized DNA sequence of </w:t>
      </w:r>
      <w:bookmarkStart w:id="0" w:name="_Hlk148273035"/>
      <w:r w:rsidRPr="00E02EF5">
        <w:rPr>
          <w:rFonts w:ascii="Times New Roman" w:hAnsi="Times New Roman" w:cs="Times New Roman"/>
          <w:b/>
          <w:bCs/>
          <w:sz w:val="24"/>
          <w:szCs w:val="24"/>
        </w:rPr>
        <w:t>Pfs230</w:t>
      </w:r>
      <w:r w:rsidR="413A59C2" w:rsidRPr="00E02EF5">
        <w:rPr>
          <w:rFonts w:ascii="Times New Roman" w:hAnsi="Times New Roman" w:cs="Times New Roman"/>
          <w:b/>
          <w:bCs/>
          <w:sz w:val="24"/>
          <w:szCs w:val="24"/>
        </w:rPr>
        <w:t xml:space="preserve"> D1M domain</w:t>
      </w:r>
      <w:bookmarkEnd w:id="0"/>
    </w:p>
    <w:p w14:paraId="22E1C60E" w14:textId="28408788" w:rsidR="000D6F0D" w:rsidRPr="00E02EF5" w:rsidRDefault="000D6F0D" w:rsidP="4B6AF71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1AA8F47" w14:textId="1EE9057E" w:rsidR="000D6F0D" w:rsidRPr="00E02EF5" w:rsidRDefault="11EF81AC" w:rsidP="4B6AF715">
      <w:pPr>
        <w:rPr>
          <w:rFonts w:ascii="Times New Roman" w:hAnsi="Times New Roman" w:cs="Times New Roman"/>
          <w:b/>
          <w:bCs/>
          <w:color w:val="7F7F7F" w:themeColor="text1" w:themeTint="80"/>
          <w:sz w:val="24"/>
          <w:szCs w:val="24"/>
        </w:rPr>
      </w:pPr>
      <w:proofErr w:type="spellStart"/>
      <w:r w:rsidRPr="00E02EF5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>NdeI</w:t>
      </w:r>
      <w:proofErr w:type="spellEnd"/>
      <w:r w:rsidRPr="00E02EF5">
        <w:rPr>
          <w:rFonts w:ascii="Times New Roman" w:hAnsi="Times New Roman" w:cs="Times New Roman"/>
          <w:b/>
          <w:bCs/>
          <w:sz w:val="24"/>
          <w:szCs w:val="24"/>
        </w:rPr>
        <w:t>—</w:t>
      </w:r>
      <w:r w:rsidRPr="00E02EF5">
        <w:rPr>
          <w:rFonts w:ascii="Times New Roman" w:hAnsi="Times New Roman" w:cs="Times New Roman"/>
          <w:b/>
          <w:bCs/>
          <w:color w:val="7030A0"/>
          <w:sz w:val="24"/>
          <w:szCs w:val="24"/>
        </w:rPr>
        <w:t>ATG</w:t>
      </w:r>
      <w:r w:rsidR="005D2306">
        <w:rPr>
          <w:rFonts w:ascii="Times New Roman" w:hAnsi="Times New Roman" w:cs="Times New Roman"/>
          <w:b/>
          <w:bCs/>
          <w:color w:val="7030A0"/>
          <w:sz w:val="24"/>
          <w:szCs w:val="24"/>
        </w:rPr>
        <w:t xml:space="preserve"> </w:t>
      </w:r>
      <w:r w:rsidRPr="00E02EF5">
        <w:rPr>
          <w:rFonts w:ascii="Times New Roman" w:hAnsi="Times New Roman" w:cs="Times New Roman"/>
          <w:b/>
          <w:bCs/>
          <w:sz w:val="24"/>
          <w:szCs w:val="24"/>
        </w:rPr>
        <w:t>pfs230 D1M domain –</w:t>
      </w:r>
      <w:r w:rsidRPr="00E02EF5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 HIS tag</w:t>
      </w:r>
      <w:r w:rsidRPr="00E02EF5">
        <w:rPr>
          <w:rFonts w:ascii="Times New Roman" w:hAnsi="Times New Roman" w:cs="Times New Roman"/>
          <w:b/>
          <w:bCs/>
          <w:sz w:val="24"/>
          <w:szCs w:val="24"/>
        </w:rPr>
        <w:t xml:space="preserve"> – </w:t>
      </w:r>
      <w:r w:rsidRPr="00E02EF5">
        <w:rPr>
          <w:rFonts w:ascii="Times New Roman" w:hAnsi="Times New Roman" w:cs="Times New Roman"/>
          <w:b/>
          <w:bCs/>
          <w:sz w:val="24"/>
          <w:szCs w:val="24"/>
          <w:highlight w:val="red"/>
        </w:rPr>
        <w:t>STOP codon</w:t>
      </w:r>
      <w:r w:rsidRPr="00E02EF5">
        <w:rPr>
          <w:rFonts w:ascii="Times New Roman" w:hAnsi="Times New Roman" w:cs="Times New Roman"/>
          <w:b/>
          <w:bCs/>
          <w:sz w:val="24"/>
          <w:szCs w:val="24"/>
        </w:rPr>
        <w:t xml:space="preserve"> -- </w:t>
      </w:r>
      <w:proofErr w:type="spellStart"/>
      <w:proofErr w:type="gramStart"/>
      <w:r w:rsidRPr="00E02EF5">
        <w:rPr>
          <w:rFonts w:ascii="Times New Roman" w:hAnsi="Times New Roman" w:cs="Times New Roman"/>
          <w:b/>
          <w:bCs/>
          <w:color w:val="7F7F7F" w:themeColor="text1" w:themeTint="80"/>
          <w:sz w:val="24"/>
          <w:szCs w:val="24"/>
        </w:rPr>
        <w:t>HindII</w:t>
      </w:r>
      <w:proofErr w:type="spellEnd"/>
      <w:proofErr w:type="gramEnd"/>
    </w:p>
    <w:p w14:paraId="5C88BE94" w14:textId="187C066F" w:rsidR="00B554F4" w:rsidRPr="00E02EF5" w:rsidRDefault="00B554F4" w:rsidP="4B6AF715">
      <w:pPr>
        <w:rPr>
          <w:rFonts w:ascii="Times New Roman" w:hAnsi="Times New Roman" w:cs="Times New Roman"/>
          <w:sz w:val="24"/>
          <w:szCs w:val="24"/>
        </w:rPr>
      </w:pPr>
      <w:r w:rsidRPr="00E02EF5">
        <w:rPr>
          <w:rFonts w:ascii="Times New Roman" w:hAnsi="Times New Roman" w:cs="Times New Roman"/>
          <w:sz w:val="24"/>
          <w:szCs w:val="24"/>
        </w:rPr>
        <w:t>DNA sequence: 621bp</w:t>
      </w:r>
    </w:p>
    <w:p w14:paraId="118DE82B" w14:textId="65D94DC0" w:rsidR="00850F05" w:rsidRPr="00E02EF5" w:rsidRDefault="00B554F4" w:rsidP="4B6AF715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02EF5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>CAT</w:t>
      </w:r>
      <w:r w:rsidRPr="00E02EF5">
        <w:rPr>
          <w:rFonts w:ascii="Times New Roman" w:hAnsi="Times New Roman" w:cs="Times New Roman"/>
          <w:b/>
          <w:bCs/>
          <w:color w:val="7030A0"/>
          <w:sz w:val="24"/>
          <w:szCs w:val="24"/>
          <w:highlight w:val="yellow"/>
        </w:rPr>
        <w:t>ATG</w:t>
      </w:r>
      <w:r w:rsidRPr="00E02EF5">
        <w:rPr>
          <w:rFonts w:ascii="Times New Roman" w:hAnsi="Times New Roman" w:cs="Times New Roman"/>
          <w:b/>
          <w:bCs/>
          <w:sz w:val="24"/>
          <w:szCs w:val="24"/>
        </w:rPr>
        <w:t>TCAGTACTACAAAGTGGAGCTTTACCCTCAGTAGGGGTTGATGAACTAGATAAGATTGACCTGAGCTATGAAACCACCGAAAGCGGTGACACCGCGGTTAGCGAGGACAGCTACGATAAGTATGCGAGCCAGAACACCAACAAAGAGTACGTTTGCGACTTCACCGATCAACTGAAACCGACCGAAAGCGGTCCGAAGGTGAAGAAATGCGAGGTGAAAGTTAACGAACCGCTGATCAAGGTGAAAATCATTTGCCCGCTGAAAGGCAGCGTTGAGAAGCTGTACGATAACATTGAATATGTGCCGAAGAAAAGCCCGTACGTGGTTCTGACCAAAGAGGAAACCAAGCTGAAAGAGAAGCTGCTGAGCAAACTGATCTATGGTCTGCTGATTAGCCCGACCGTTAACGAGAAAGAAAACAACTTCAAAGAGGGTGTGATCGAATTTACCCTGCCGCCGGTGGTTCACAAGGCGACCGTGTTCTATTTTATTTGCGACAACAGCAAAACCGAAGACGATAACAAGAAAGGCAACCGTGGCATCGTGGAAGTGTATGTGGAGCCGTATGGTAACAAAATCAATGGT</w:t>
      </w:r>
      <w:r w:rsidRPr="00E02EF5">
        <w:rPr>
          <w:rFonts w:ascii="Times New Roman" w:hAnsi="Times New Roman" w:cs="Times New Roman"/>
          <w:b/>
          <w:bCs/>
          <w:color w:val="FF0000"/>
          <w:sz w:val="24"/>
          <w:szCs w:val="24"/>
        </w:rPr>
        <w:t>CATCATCACCATCACCAC</w:t>
      </w:r>
      <w:r w:rsidRPr="00E02EF5">
        <w:rPr>
          <w:rFonts w:ascii="Times New Roman" w:hAnsi="Times New Roman" w:cs="Times New Roman"/>
          <w:b/>
          <w:bCs/>
          <w:sz w:val="24"/>
          <w:szCs w:val="24"/>
          <w:highlight w:val="red"/>
        </w:rPr>
        <w:t>TAATGA</w:t>
      </w:r>
      <w:r w:rsidRPr="00E02EF5">
        <w:rPr>
          <w:rFonts w:ascii="Times New Roman" w:hAnsi="Times New Roman" w:cs="Times New Roman"/>
          <w:b/>
          <w:bCs/>
          <w:sz w:val="24"/>
          <w:szCs w:val="24"/>
          <w:highlight w:val="lightGray"/>
        </w:rPr>
        <w:t>AAGCTT</w:t>
      </w:r>
    </w:p>
    <w:p w14:paraId="6DD442A3" w14:textId="77777777" w:rsidR="00850F05" w:rsidRPr="00E02EF5" w:rsidRDefault="00850F05" w:rsidP="4B6AF71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4BB203E" w14:textId="77777777" w:rsidR="00850F05" w:rsidRDefault="00850F05" w:rsidP="4B6AF715">
      <w:pPr>
        <w:rPr>
          <w:b/>
          <w:bCs/>
        </w:rPr>
      </w:pPr>
    </w:p>
    <w:p w14:paraId="26A5C802" w14:textId="77777777" w:rsidR="00850F05" w:rsidRDefault="00850F05" w:rsidP="4B6AF715">
      <w:pPr>
        <w:rPr>
          <w:b/>
          <w:bCs/>
        </w:rPr>
      </w:pPr>
    </w:p>
    <w:p w14:paraId="5542FAA9" w14:textId="77777777" w:rsidR="00850F05" w:rsidRDefault="00850F05" w:rsidP="4B6AF715">
      <w:pPr>
        <w:rPr>
          <w:b/>
          <w:bCs/>
        </w:rPr>
      </w:pPr>
    </w:p>
    <w:p w14:paraId="0DD8A651" w14:textId="77777777" w:rsidR="00850F05" w:rsidRDefault="00850F05" w:rsidP="4B6AF715">
      <w:pPr>
        <w:rPr>
          <w:b/>
          <w:bCs/>
        </w:rPr>
      </w:pPr>
    </w:p>
    <w:p w14:paraId="39EAE0C2" w14:textId="77777777" w:rsidR="00850F05" w:rsidRDefault="00850F05" w:rsidP="4B6AF715">
      <w:pPr>
        <w:rPr>
          <w:b/>
          <w:bCs/>
        </w:rPr>
      </w:pPr>
    </w:p>
    <w:p w14:paraId="31D8201A" w14:textId="77777777" w:rsidR="00850F05" w:rsidRDefault="00850F05" w:rsidP="4B6AF715">
      <w:pPr>
        <w:rPr>
          <w:b/>
          <w:bCs/>
        </w:rPr>
      </w:pPr>
    </w:p>
    <w:p w14:paraId="7BADC0A9" w14:textId="77777777" w:rsidR="00850F05" w:rsidRDefault="00850F05" w:rsidP="4B6AF715">
      <w:pPr>
        <w:rPr>
          <w:b/>
          <w:bCs/>
        </w:rPr>
      </w:pPr>
    </w:p>
    <w:p w14:paraId="4ACFC36E" w14:textId="77777777" w:rsidR="00850F05" w:rsidRDefault="00850F05" w:rsidP="4B6AF715">
      <w:pPr>
        <w:rPr>
          <w:b/>
          <w:bCs/>
        </w:rPr>
      </w:pPr>
    </w:p>
    <w:p w14:paraId="6BD92E08" w14:textId="77777777" w:rsidR="00850F05" w:rsidRDefault="00850F05" w:rsidP="4B6AF715">
      <w:pPr>
        <w:rPr>
          <w:b/>
          <w:bCs/>
        </w:rPr>
      </w:pPr>
    </w:p>
    <w:p w14:paraId="5EA3273C" w14:textId="77777777" w:rsidR="00850F05" w:rsidRDefault="00850F05" w:rsidP="4B6AF715">
      <w:pPr>
        <w:rPr>
          <w:b/>
          <w:bCs/>
        </w:rPr>
      </w:pPr>
    </w:p>
    <w:p w14:paraId="0C390980" w14:textId="77777777" w:rsidR="00850F05" w:rsidRDefault="00850F05" w:rsidP="4B6AF715">
      <w:pPr>
        <w:rPr>
          <w:b/>
          <w:bCs/>
        </w:rPr>
      </w:pPr>
    </w:p>
    <w:p w14:paraId="1DC7E8EA" w14:textId="77777777" w:rsidR="00850F05" w:rsidRDefault="00850F05" w:rsidP="4B6AF715">
      <w:pPr>
        <w:rPr>
          <w:b/>
          <w:bCs/>
        </w:rPr>
      </w:pPr>
    </w:p>
    <w:p w14:paraId="26E24AC7" w14:textId="77777777" w:rsidR="00850F05" w:rsidRDefault="00850F05" w:rsidP="4B6AF715">
      <w:pPr>
        <w:rPr>
          <w:b/>
          <w:bCs/>
        </w:rPr>
      </w:pPr>
    </w:p>
    <w:p w14:paraId="1C041010" w14:textId="77777777" w:rsidR="00850F05" w:rsidRDefault="00850F05" w:rsidP="4B6AF715">
      <w:pPr>
        <w:rPr>
          <w:b/>
          <w:bCs/>
        </w:rPr>
      </w:pPr>
    </w:p>
    <w:p w14:paraId="1E10B920" w14:textId="77777777" w:rsidR="00850F05" w:rsidRDefault="00850F05" w:rsidP="4B6AF715">
      <w:pPr>
        <w:rPr>
          <w:b/>
          <w:bCs/>
        </w:rPr>
      </w:pPr>
    </w:p>
    <w:p w14:paraId="2829B691" w14:textId="77777777" w:rsidR="00850F05" w:rsidRDefault="00850F05" w:rsidP="4B6AF715">
      <w:pPr>
        <w:rPr>
          <w:b/>
          <w:bCs/>
        </w:rPr>
      </w:pPr>
    </w:p>
    <w:p w14:paraId="177610A6" w14:textId="77777777" w:rsidR="00B554F4" w:rsidRDefault="00B554F4" w:rsidP="4B6AF715">
      <w:pPr>
        <w:rPr>
          <w:b/>
          <w:bCs/>
        </w:rPr>
      </w:pPr>
    </w:p>
    <w:p w14:paraId="153372A5" w14:textId="77777777" w:rsidR="00B554F4" w:rsidRDefault="00B554F4" w:rsidP="4B6AF715">
      <w:pPr>
        <w:rPr>
          <w:b/>
          <w:bCs/>
        </w:rPr>
      </w:pPr>
    </w:p>
    <w:p w14:paraId="36831CEB" w14:textId="5BA1A86D" w:rsidR="00C86998" w:rsidRPr="00E02EF5" w:rsidRDefault="00C86998" w:rsidP="4B6AF715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02EF5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Figure S2. SDS page and Western blot analysis of purified </w:t>
      </w:r>
      <w:r w:rsidR="00937257" w:rsidRPr="00E02EF5">
        <w:rPr>
          <w:rFonts w:ascii="Times New Roman" w:hAnsi="Times New Roman" w:cs="Times New Roman"/>
          <w:b/>
          <w:bCs/>
          <w:sz w:val="24"/>
          <w:szCs w:val="24"/>
        </w:rPr>
        <w:t xml:space="preserve">Pfs230 </w:t>
      </w:r>
      <w:r w:rsidR="6916EC00" w:rsidRPr="00E02EF5">
        <w:rPr>
          <w:rFonts w:ascii="Times New Roman" w:hAnsi="Times New Roman" w:cs="Times New Roman"/>
          <w:b/>
          <w:bCs/>
          <w:sz w:val="24"/>
          <w:szCs w:val="24"/>
        </w:rPr>
        <w:t>D1M domain</w:t>
      </w:r>
    </w:p>
    <w:p w14:paraId="37565BE6" w14:textId="17BC865C" w:rsidR="4B6AF715" w:rsidRDefault="4B6AF715" w:rsidP="4B6AF715">
      <w:pPr>
        <w:rPr>
          <w:b/>
          <w:bCs/>
        </w:rPr>
      </w:pPr>
    </w:p>
    <w:p w14:paraId="5EB2A2D2" w14:textId="77777777" w:rsidR="00937257" w:rsidRDefault="00937257">
      <w:pPr>
        <w:rPr>
          <w:b/>
          <w:bCs/>
        </w:rPr>
      </w:pPr>
    </w:p>
    <w:p w14:paraId="2B9C9859" w14:textId="431981B9" w:rsidR="00937257" w:rsidRDefault="00937257">
      <w:pPr>
        <w:rPr>
          <w:b/>
          <w:bCs/>
          <w:noProof/>
        </w:rPr>
      </w:pPr>
      <w:r>
        <w:rPr>
          <w:b/>
          <w:bCs/>
          <w:noProof/>
        </w:rPr>
        <w:drawing>
          <wp:inline distT="0" distB="0" distL="0" distR="0" wp14:anchorId="150B1DE3" wp14:editId="3E12AE5D">
            <wp:extent cx="6096635" cy="2864224"/>
            <wp:effectExtent l="0" t="0" r="0" b="0"/>
            <wp:docPr id="1331626913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1915"/>
                    <a:stretch/>
                  </pic:blipFill>
                  <pic:spPr bwMode="auto">
                    <a:xfrm>
                      <a:off x="0" y="0"/>
                      <a:ext cx="6096635" cy="2864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F0AD1C0" w14:textId="13F49679" w:rsidR="00B554F4" w:rsidRPr="00B554F4" w:rsidRDefault="00D52F34" w:rsidP="00B554F4"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5EAB625" wp14:editId="4D1FFCE8">
                <wp:simplePos x="0" y="0"/>
                <wp:positionH relativeFrom="margin">
                  <wp:posOffset>255494</wp:posOffset>
                </wp:positionH>
                <wp:positionV relativeFrom="paragraph">
                  <wp:posOffset>280483</wp:posOffset>
                </wp:positionV>
                <wp:extent cx="3388360" cy="2729753"/>
                <wp:effectExtent l="0" t="0" r="21590" b="13970"/>
                <wp:wrapNone/>
                <wp:docPr id="1795853174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88360" cy="2729753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ysClr val="window" lastClr="FFFFFF"/>
                          </a:solidFill>
                        </a:ln>
                      </wps:spPr>
                      <wps:txbx>
                        <w:txbxContent>
                          <w:p w14:paraId="476B2952" w14:textId="120B24B0" w:rsidR="00E02EF5" w:rsidRDefault="00E02EF5" w:rsidP="00E02EF5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Lane M1</w:t>
                            </w:r>
                            <w:r w:rsidRPr="00E02EF5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: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Protein marker (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GenScript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  <w:p w14:paraId="6C612F12" w14:textId="690442F8" w:rsidR="00E02EF5" w:rsidRDefault="00E02EF5" w:rsidP="00E02EF5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Lane M2: Protein marker (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GenScrit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)  </w:t>
                            </w:r>
                            <w:r w:rsidRPr="00E02EF5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0B6B4BCE" w14:textId="6DF34F46" w:rsidR="00E02EF5" w:rsidRDefault="00E02EF5" w:rsidP="00E02EF5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Lane 1: BSA (5µg)</w:t>
                            </w:r>
                          </w:p>
                          <w:p w14:paraId="3AF3BDFB" w14:textId="7C81ED49" w:rsidR="00E02EF5" w:rsidRDefault="00E02EF5" w:rsidP="00E02EF5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Lane 2: Pfs230 D1M domain (reducing conditions, </w:t>
                            </w:r>
                            <w:r w:rsidRPr="00E02EF5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5µg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  <w:p w14:paraId="6757A3B9" w14:textId="4048F5D7" w:rsidR="00E02EF5" w:rsidRDefault="00E02EF5" w:rsidP="00E02EF5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Lane 3</w:t>
                            </w:r>
                            <w:r w:rsidRPr="00E02EF5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: Pfs230 D1M domain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(reducing conditions)</w:t>
                            </w:r>
                          </w:p>
                          <w:p w14:paraId="4D64D265" w14:textId="1229EB8F" w:rsidR="00E02EF5" w:rsidRPr="00E02EF5" w:rsidRDefault="00E02EF5" w:rsidP="00E02EF5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Primary antibody: Mouse-anti-HIS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mAb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(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GenScript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5EAB625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20.1pt;margin-top:22.1pt;width:266.8pt;height:214.9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" fillcolor="window" strokecolor="window" strokeweight=".5pt">
                <v:textbox>
                  <w:txbxContent>
                    <w:p w14:paraId="476B2952" w14:textId="120B24B0" w:rsidR="00E02EF5" w:rsidRDefault="00E02EF5" w:rsidP="00E02EF5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Lane M1</w:t>
                      </w:r>
                      <w:r w:rsidRPr="00E02EF5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: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Protein marker (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GenScript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)</w:t>
                      </w:r>
                    </w:p>
                    <w:p w14:paraId="6C612F12" w14:textId="690442F8" w:rsidR="00E02EF5" w:rsidRDefault="00E02EF5" w:rsidP="00E02EF5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Lane M2: Protein marker (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GenScrit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)  </w:t>
                      </w:r>
                      <w:r w:rsidRPr="00E02EF5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</w:p>
                    <w:p w14:paraId="0B6B4BCE" w14:textId="6DF34F46" w:rsidR="00E02EF5" w:rsidRDefault="00E02EF5" w:rsidP="00E02EF5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Lane 1: BSA (5µg)</w:t>
                      </w:r>
                    </w:p>
                    <w:p w14:paraId="3AF3BDFB" w14:textId="7C81ED49" w:rsidR="00E02EF5" w:rsidRDefault="00E02EF5" w:rsidP="00E02EF5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Lane 2: Pfs230 D1M domain (reducing conditions, </w:t>
                      </w:r>
                      <w:r w:rsidRPr="00E02EF5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5µg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)</w:t>
                      </w:r>
                    </w:p>
                    <w:p w14:paraId="6757A3B9" w14:textId="4048F5D7" w:rsidR="00E02EF5" w:rsidRDefault="00E02EF5" w:rsidP="00E02EF5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Lane 3</w:t>
                      </w:r>
                      <w:r w:rsidRPr="00E02EF5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: Pfs230 D1M domain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(reducing conditions)</w:t>
                      </w:r>
                    </w:p>
                    <w:p w14:paraId="4D64D265" w14:textId="1229EB8F" w:rsidR="00E02EF5" w:rsidRPr="00E02EF5" w:rsidRDefault="00E02EF5" w:rsidP="00E02EF5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Primary antibody: Mouse-anti-HIS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mAb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(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GenScript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516E707" w14:textId="5C32F63E" w:rsidR="00B554F4" w:rsidRPr="00B554F4" w:rsidRDefault="00B554F4" w:rsidP="00B554F4"/>
    <w:p w14:paraId="018A3A7E" w14:textId="77777777" w:rsidR="00B554F4" w:rsidRPr="00B554F4" w:rsidRDefault="00B554F4" w:rsidP="00B554F4"/>
    <w:p w14:paraId="2B74D18A" w14:textId="65E8182E" w:rsidR="00B554F4" w:rsidRPr="00B554F4" w:rsidRDefault="00B554F4" w:rsidP="00B554F4"/>
    <w:p w14:paraId="3BC9FD91" w14:textId="74AD023E" w:rsidR="00B554F4" w:rsidRPr="00B554F4" w:rsidRDefault="00B554F4" w:rsidP="00B554F4"/>
    <w:p w14:paraId="6B1D78BD" w14:textId="77777777" w:rsidR="00B554F4" w:rsidRPr="00B554F4" w:rsidRDefault="00B554F4" w:rsidP="00B554F4"/>
    <w:p w14:paraId="7B663CA7" w14:textId="77777777" w:rsidR="00B554F4" w:rsidRPr="00B554F4" w:rsidRDefault="00B554F4" w:rsidP="00B554F4"/>
    <w:p w14:paraId="3CB03B23" w14:textId="77777777" w:rsidR="00B554F4" w:rsidRPr="00B554F4" w:rsidRDefault="00B554F4" w:rsidP="00B554F4"/>
    <w:p w14:paraId="687135E7" w14:textId="77777777" w:rsidR="00B554F4" w:rsidRDefault="00B554F4" w:rsidP="00B554F4">
      <w:pPr>
        <w:rPr>
          <w:b/>
          <w:bCs/>
          <w:noProof/>
        </w:rPr>
      </w:pPr>
    </w:p>
    <w:p w14:paraId="277497E2" w14:textId="77777777" w:rsidR="00B554F4" w:rsidRDefault="00B554F4" w:rsidP="00B554F4">
      <w:pPr>
        <w:rPr>
          <w:b/>
          <w:bCs/>
          <w:noProof/>
        </w:rPr>
      </w:pPr>
    </w:p>
    <w:p w14:paraId="1E25BE15" w14:textId="28F9F642" w:rsidR="00B554F4" w:rsidRDefault="00B554F4" w:rsidP="00B554F4">
      <w:pPr>
        <w:tabs>
          <w:tab w:val="left" w:pos="5781"/>
        </w:tabs>
      </w:pPr>
      <w:r>
        <w:tab/>
      </w:r>
    </w:p>
    <w:p w14:paraId="12DE784B" w14:textId="77777777" w:rsidR="00B554F4" w:rsidRDefault="00B554F4" w:rsidP="00B554F4">
      <w:pPr>
        <w:tabs>
          <w:tab w:val="left" w:pos="5781"/>
        </w:tabs>
      </w:pPr>
    </w:p>
    <w:p w14:paraId="161B45C3" w14:textId="77777777" w:rsidR="00B554F4" w:rsidRDefault="00B554F4" w:rsidP="00B554F4">
      <w:pPr>
        <w:tabs>
          <w:tab w:val="left" w:pos="5781"/>
        </w:tabs>
      </w:pPr>
    </w:p>
    <w:p w14:paraId="2E92B19C" w14:textId="77777777" w:rsidR="00B554F4" w:rsidRDefault="00B554F4" w:rsidP="00B554F4">
      <w:pPr>
        <w:tabs>
          <w:tab w:val="left" w:pos="5781"/>
        </w:tabs>
      </w:pPr>
    </w:p>
    <w:p w14:paraId="44F33BEF" w14:textId="7237B459" w:rsidR="00B554F4" w:rsidRPr="00E02EF5" w:rsidRDefault="00D52F34" w:rsidP="00B554F4">
      <w:pPr>
        <w:tabs>
          <w:tab w:val="left" w:pos="5781"/>
        </w:tabs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416BA32" wp14:editId="3623FD0D">
                <wp:simplePos x="0" y="0"/>
                <wp:positionH relativeFrom="column">
                  <wp:posOffset>-42545</wp:posOffset>
                </wp:positionH>
                <wp:positionV relativeFrom="paragraph">
                  <wp:posOffset>2329815</wp:posOffset>
                </wp:positionV>
                <wp:extent cx="3388659" cy="551329"/>
                <wp:effectExtent l="0" t="0" r="21590" b="20320"/>
                <wp:wrapNone/>
                <wp:docPr id="111323344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88659" cy="55132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44E4D15A" w14:textId="33D6F739" w:rsidR="00E02EF5" w:rsidRPr="00E02EF5" w:rsidRDefault="00D52F34" w:rsidP="00E02EF5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D52F34">
                              <w:rPr>
                                <w:rFonts w:ascii="Times New Roman" w:hAnsi="Times New Roman" w:cs="Times New Roman"/>
                                <w:color w:val="7030A0"/>
                                <w:sz w:val="20"/>
                                <w:szCs w:val="20"/>
                              </w:rPr>
                              <w:t>Purple amino acids</w:t>
                            </w:r>
                            <w:r w:rsidR="00E02EF5" w:rsidRPr="00E02EF5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: confirmed polymorphisms</w:t>
                            </w:r>
                            <w:r w:rsidRPr="00D52F34">
                              <w:t xml:space="preserve"> </w:t>
                            </w:r>
                          </w:p>
                          <w:p w14:paraId="1123061F" w14:textId="6A14B818" w:rsidR="00E02EF5" w:rsidRPr="00E02EF5" w:rsidRDefault="00D52F34" w:rsidP="00E02EF5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D52F34">
                              <w:rPr>
                                <w:rFonts w:ascii="Times New Roman" w:hAnsi="Times New Roman" w:cs="Times New Roman"/>
                                <w:color w:val="FF0000"/>
                                <w:sz w:val="20"/>
                                <w:szCs w:val="20"/>
                              </w:rPr>
                              <w:t>Red amino acids</w:t>
                            </w:r>
                            <w:r w:rsidR="00E02EF5" w:rsidRPr="00E02EF5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: putative polymorphisms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16BA32" id="_x0000_s1027" type="#_x0000_t202" style="position:absolute;margin-left:-3.35pt;margin-top:183.45pt;width:266.8pt;height:43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" fillcolor="white [3201]" strokecolor="white [3212]" strokeweight=".5pt">
                <v:textbox>
                  <w:txbxContent>
                    <w:p w14:paraId="44E4D15A" w14:textId="33D6F739" w:rsidR="00E02EF5" w:rsidRPr="00E02EF5" w:rsidRDefault="00D52F34" w:rsidP="00E02EF5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D52F34">
                        <w:rPr>
                          <w:rFonts w:ascii="Times New Roman" w:hAnsi="Times New Roman" w:cs="Times New Roman"/>
                          <w:color w:val="7030A0"/>
                          <w:sz w:val="20"/>
                          <w:szCs w:val="20"/>
                        </w:rPr>
                        <w:t>Purple amino acids</w:t>
                      </w:r>
                      <w:r w:rsidR="00E02EF5" w:rsidRPr="00E02EF5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: confirmed polymorphisms</w:t>
                      </w:r>
                      <w:r w:rsidRPr="00D52F34">
                        <w:t xml:space="preserve"> </w:t>
                      </w:r>
                    </w:p>
                    <w:p w14:paraId="1123061F" w14:textId="6A14B818" w:rsidR="00E02EF5" w:rsidRPr="00E02EF5" w:rsidRDefault="00D52F34" w:rsidP="00E02EF5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D52F34">
                        <w:rPr>
                          <w:rFonts w:ascii="Times New Roman" w:hAnsi="Times New Roman" w:cs="Times New Roman"/>
                          <w:color w:val="FF0000"/>
                          <w:sz w:val="20"/>
                          <w:szCs w:val="20"/>
                        </w:rPr>
                        <w:t>Red amino acids</w:t>
                      </w:r>
                      <w:r w:rsidR="00E02EF5" w:rsidRPr="00E02EF5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: putative polymorphisms </w:t>
                      </w:r>
                    </w:p>
                  </w:txbxContent>
                </v:textbox>
              </v:shape>
            </w:pict>
          </mc:Fallback>
        </mc:AlternateContent>
      </w:r>
      <w:r w:rsidR="00E02EF5" w:rsidRPr="00E02EF5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7EB07F90" wp14:editId="59E1AE94">
            <wp:simplePos x="0" y="0"/>
            <wp:positionH relativeFrom="margin">
              <wp:posOffset>-146984</wp:posOffset>
            </wp:positionH>
            <wp:positionV relativeFrom="paragraph">
              <wp:posOffset>697939</wp:posOffset>
            </wp:positionV>
            <wp:extent cx="6120130" cy="1346200"/>
            <wp:effectExtent l="0" t="0" r="0" b="6350"/>
            <wp:wrapTight wrapText="bothSides">
              <wp:wrapPolygon edited="0">
                <wp:start x="0" y="0"/>
                <wp:lineTo x="0" y="21396"/>
                <wp:lineTo x="21515" y="21396"/>
                <wp:lineTo x="21515" y="0"/>
                <wp:lineTo x="0" y="0"/>
              </wp:wrapPolygon>
            </wp:wrapTight>
            <wp:docPr id="3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B6BC6C23-55D7-84CA-5BAD-36868313332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>
                      <a:extLst>
                        <a:ext uri="{FF2B5EF4-FFF2-40B4-BE49-F238E27FC236}">
                          <a16:creationId xmlns:a16="http://schemas.microsoft.com/office/drawing/2014/main" id="{B6BC6C23-55D7-84CA-5BAD-36868313332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134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554F4" w:rsidRPr="00E02EF5">
        <w:rPr>
          <w:rFonts w:ascii="Times New Roman" w:hAnsi="Times New Roman" w:cs="Times New Roman"/>
          <w:sz w:val="24"/>
          <w:szCs w:val="24"/>
        </w:rPr>
        <w:t>F</w:t>
      </w:r>
      <w:r w:rsidR="00B554F4" w:rsidRPr="00E02EF5">
        <w:rPr>
          <w:rFonts w:ascii="Times New Roman" w:hAnsi="Times New Roman" w:cs="Times New Roman"/>
          <w:b/>
          <w:bCs/>
          <w:sz w:val="24"/>
          <w:szCs w:val="24"/>
        </w:rPr>
        <w:t xml:space="preserve">igure S3. </w:t>
      </w:r>
      <w:r w:rsidR="00E02EF5" w:rsidRPr="00E02EF5">
        <w:rPr>
          <w:rFonts w:ascii="Times New Roman" w:hAnsi="Times New Roman" w:cs="Times New Roman"/>
          <w:b/>
          <w:bCs/>
          <w:sz w:val="24"/>
          <w:szCs w:val="24"/>
        </w:rPr>
        <w:t>Polymorphisms</w:t>
      </w:r>
      <w:r w:rsidR="00E02EF5">
        <w:rPr>
          <w:rFonts w:ascii="Times New Roman" w:hAnsi="Times New Roman" w:cs="Times New Roman"/>
          <w:b/>
          <w:bCs/>
          <w:sz w:val="24"/>
          <w:szCs w:val="24"/>
        </w:rPr>
        <w:t>’</w:t>
      </w:r>
      <w:r w:rsidR="00B554F4" w:rsidRPr="00E02EF5">
        <w:rPr>
          <w:rFonts w:ascii="Times New Roman" w:hAnsi="Times New Roman" w:cs="Times New Roman"/>
          <w:b/>
          <w:bCs/>
          <w:sz w:val="24"/>
          <w:szCs w:val="24"/>
        </w:rPr>
        <w:t xml:space="preserve"> distribution across </w:t>
      </w:r>
      <w:r w:rsidR="00B554F4" w:rsidRPr="00E02EF5">
        <w:rPr>
          <w:rFonts w:ascii="Times New Roman" w:hAnsi="Times New Roman" w:cs="Times New Roman"/>
          <w:b/>
          <w:bCs/>
          <w:sz w:val="24"/>
          <w:szCs w:val="24"/>
        </w:rPr>
        <w:t>Pfs230 D1M domain</w:t>
      </w:r>
    </w:p>
    <w:sectPr w:rsidR="00B554F4" w:rsidRPr="00E02EF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6998"/>
    <w:rsid w:val="0009474E"/>
    <w:rsid w:val="000D6F0D"/>
    <w:rsid w:val="00446558"/>
    <w:rsid w:val="005068E9"/>
    <w:rsid w:val="005D2306"/>
    <w:rsid w:val="00631F5A"/>
    <w:rsid w:val="006E0722"/>
    <w:rsid w:val="00850F05"/>
    <w:rsid w:val="00937257"/>
    <w:rsid w:val="00B443F4"/>
    <w:rsid w:val="00B554F4"/>
    <w:rsid w:val="00C86998"/>
    <w:rsid w:val="00D52F34"/>
    <w:rsid w:val="00E02EF5"/>
    <w:rsid w:val="0BFDAD41"/>
    <w:rsid w:val="11EF81AC"/>
    <w:rsid w:val="14BBA718"/>
    <w:rsid w:val="3BB6EDAB"/>
    <w:rsid w:val="413A59C2"/>
    <w:rsid w:val="4B6AF715"/>
    <w:rsid w:val="5BA28960"/>
    <w:rsid w:val="6916EC00"/>
    <w:rsid w:val="79BF8E31"/>
    <w:rsid w:val="7A240671"/>
    <w:rsid w:val="7D5BA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6CC593"/>
  <w15:chartTrackingRefBased/>
  <w15:docId w15:val="{0141163E-A0A3-45FC-B087-852B6E51F0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C625A5-592E-49E8-A29D-3A15CC8F0D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329</TotalTime>
  <Pages>3</Pages>
  <Words>141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cristiana cuccurullo</dc:creator>
  <cp:keywords/>
  <dc:description/>
  <cp:lastModifiedBy>cristiana cuccurullo</cp:lastModifiedBy>
  <cp:revision>2</cp:revision>
  <dcterms:created xsi:type="dcterms:W3CDTF">2023-10-16T01:19:00Z</dcterms:created>
  <dcterms:modified xsi:type="dcterms:W3CDTF">2023-10-16T01:19:00Z</dcterms:modified>
</cp:coreProperties>
</file>