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5DCCAA" w14:textId="77777777" w:rsidR="005E662B" w:rsidRDefault="005E662B" w:rsidP="005E662B">
      <w:pPr>
        <w:rPr>
          <w:b/>
        </w:rPr>
      </w:pPr>
      <w:r w:rsidRPr="00BD2F2B">
        <w:rPr>
          <w:noProof/>
        </w:rPr>
        <w:drawing>
          <wp:inline distT="0" distB="0" distL="0" distR="0" wp14:anchorId="181986E8" wp14:editId="034318A7">
            <wp:extent cx="5612130" cy="3735705"/>
            <wp:effectExtent l="0" t="0" r="7620" b="0"/>
            <wp:docPr id="9" name="Picture 8"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A screenshot of a graph&#10;&#10;Description automatically generated"/>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612130" cy="3735705"/>
                    </a:xfrm>
                    <a:prstGeom prst="rect">
                      <a:avLst/>
                    </a:prstGeom>
                  </pic:spPr>
                </pic:pic>
              </a:graphicData>
            </a:graphic>
          </wp:inline>
        </w:drawing>
      </w:r>
    </w:p>
    <w:p w14:paraId="01815573" w14:textId="77777777" w:rsidR="005E662B" w:rsidRDefault="005E662B" w:rsidP="005E662B">
      <w:pPr>
        <w:rPr>
          <w:b/>
        </w:rPr>
      </w:pPr>
    </w:p>
    <w:p w14:paraId="59B7DF63" w14:textId="77777777" w:rsidR="005E662B" w:rsidRDefault="005E662B" w:rsidP="005E662B">
      <w:pPr>
        <w:rPr>
          <w:b/>
        </w:rPr>
      </w:pPr>
    </w:p>
    <w:p w14:paraId="7E01C529" w14:textId="77777777" w:rsidR="005E662B" w:rsidRDefault="005E662B" w:rsidP="005E662B">
      <w:pPr>
        <w:rPr>
          <w:b/>
        </w:rPr>
      </w:pPr>
    </w:p>
    <w:p w14:paraId="24F5A64A" w14:textId="77777777" w:rsidR="005E662B" w:rsidRDefault="005E662B" w:rsidP="005E662B">
      <w:pPr>
        <w:rPr>
          <w:b/>
        </w:rPr>
      </w:pPr>
    </w:p>
    <w:p w14:paraId="7EF92A0A" w14:textId="77777777" w:rsidR="005E662B" w:rsidRDefault="005E662B" w:rsidP="005E662B">
      <w:pPr>
        <w:rPr>
          <w:b/>
        </w:rPr>
      </w:pPr>
    </w:p>
    <w:p w14:paraId="37CEB493" w14:textId="77777777" w:rsidR="005E662B" w:rsidRDefault="005E662B" w:rsidP="005E662B">
      <w:pPr>
        <w:rPr>
          <w:b/>
        </w:rPr>
      </w:pPr>
    </w:p>
    <w:p w14:paraId="0FF23775" w14:textId="77777777" w:rsidR="005E662B" w:rsidRDefault="005E662B" w:rsidP="005E662B">
      <w:pPr>
        <w:rPr>
          <w:b/>
        </w:rPr>
      </w:pPr>
    </w:p>
    <w:p w14:paraId="5A4644FD" w14:textId="77777777" w:rsidR="005E662B" w:rsidRDefault="005E662B" w:rsidP="005E662B">
      <w:pPr>
        <w:rPr>
          <w:b/>
        </w:rPr>
      </w:pPr>
    </w:p>
    <w:p w14:paraId="54D194AC" w14:textId="77777777" w:rsidR="005E662B" w:rsidRDefault="005E662B" w:rsidP="005E662B">
      <w:pPr>
        <w:rPr>
          <w:b/>
        </w:rPr>
      </w:pPr>
    </w:p>
    <w:p w14:paraId="07416081" w14:textId="77777777" w:rsidR="005E662B" w:rsidRDefault="005E662B" w:rsidP="005E662B">
      <w:pPr>
        <w:rPr>
          <w:b/>
        </w:rPr>
      </w:pPr>
    </w:p>
    <w:p w14:paraId="721FFC6B" w14:textId="77777777" w:rsidR="005E662B" w:rsidRDefault="005E662B" w:rsidP="005E662B">
      <w:pPr>
        <w:rPr>
          <w:b/>
        </w:rPr>
      </w:pPr>
    </w:p>
    <w:p w14:paraId="5023809E" w14:textId="77777777" w:rsidR="005E662B" w:rsidRDefault="005E662B" w:rsidP="005E662B">
      <w:pPr>
        <w:rPr>
          <w:b/>
        </w:rPr>
      </w:pPr>
    </w:p>
    <w:p w14:paraId="7D0A0F07" w14:textId="77777777" w:rsidR="005E662B" w:rsidRDefault="005E662B" w:rsidP="005E662B">
      <w:pPr>
        <w:rPr>
          <w:b/>
        </w:rPr>
      </w:pPr>
    </w:p>
    <w:p w14:paraId="05EF7363" w14:textId="77777777" w:rsidR="005E662B" w:rsidRDefault="005E662B" w:rsidP="005E662B">
      <w:pPr>
        <w:rPr>
          <w:b/>
        </w:rPr>
      </w:pPr>
    </w:p>
    <w:p w14:paraId="4E2A498C" w14:textId="77777777" w:rsidR="005E662B" w:rsidRDefault="005E662B" w:rsidP="005E662B">
      <w:pPr>
        <w:rPr>
          <w:b/>
        </w:rPr>
      </w:pPr>
    </w:p>
    <w:p w14:paraId="47545C9F" w14:textId="77777777" w:rsidR="005E662B" w:rsidRDefault="005E662B" w:rsidP="005E662B">
      <w:pPr>
        <w:rPr>
          <w:b/>
        </w:rPr>
      </w:pPr>
    </w:p>
    <w:p w14:paraId="0A7214A9" w14:textId="77777777" w:rsidR="005E662B" w:rsidRDefault="005E662B" w:rsidP="005E662B">
      <w:pPr>
        <w:rPr>
          <w:b/>
        </w:rPr>
      </w:pPr>
    </w:p>
    <w:p w14:paraId="558F4327" w14:textId="77777777" w:rsidR="005E662B" w:rsidRDefault="005E662B" w:rsidP="005E662B">
      <w:r w:rsidRPr="0000243F">
        <w:rPr>
          <w:b/>
        </w:rPr>
        <w:t>Supplementary Figure 1:</w:t>
      </w:r>
      <w:r>
        <w:t xml:space="preserve"> </w:t>
      </w:r>
      <w:r w:rsidRPr="00BD2F2B">
        <w:rPr>
          <w:b/>
        </w:rPr>
        <w:t>Surgical Parameters.</w:t>
      </w:r>
      <w:r>
        <w:t xml:space="preserve"> </w:t>
      </w:r>
      <w:r w:rsidRPr="00BD2F2B">
        <w:rPr>
          <w:b/>
        </w:rPr>
        <w:t>A-D)</w:t>
      </w:r>
      <w:r>
        <w:t xml:space="preserve"> Force and Displacement parameters were recorded at the time of injury using the IH Impactor software. Grey bars correspond to control groups, green (force) and orange (displacement) correspond to the KE treated groups. Note: For unknown reasons one of the animals in the 24H control group shows a much lower displacement despite the cord being confirmed damaged). t-Student</w:t>
      </w:r>
      <w:r w:rsidRPr="006D589D">
        <w:t xml:space="preserve"> test. All data are mean ± SEM.</w:t>
      </w:r>
    </w:p>
    <w:p w14:paraId="74100C00" w14:textId="77777777" w:rsidR="005E662B" w:rsidRDefault="005E662B" w:rsidP="005E662B"/>
    <w:p w14:paraId="26A95E3A" w14:textId="77777777" w:rsidR="005E662B" w:rsidRDefault="005E662B" w:rsidP="005E662B"/>
    <w:p w14:paraId="4A90A538" w14:textId="77777777" w:rsidR="005E662B" w:rsidRDefault="005E662B" w:rsidP="005E662B"/>
    <w:p w14:paraId="2A1F407E" w14:textId="77777777" w:rsidR="005E662B" w:rsidRDefault="005E662B" w:rsidP="005E662B"/>
    <w:p w14:paraId="0BF9F1E0" w14:textId="77777777" w:rsidR="005E662B" w:rsidRDefault="005E662B" w:rsidP="005E662B"/>
    <w:p w14:paraId="0EC0D886" w14:textId="77777777" w:rsidR="005E662B" w:rsidRDefault="005E662B" w:rsidP="005E662B"/>
    <w:p w14:paraId="173F3E5C" w14:textId="77777777" w:rsidR="005E662B" w:rsidRDefault="005E662B" w:rsidP="005E662B"/>
    <w:p w14:paraId="7048134E" w14:textId="77777777" w:rsidR="005E662B" w:rsidRDefault="005E662B" w:rsidP="005E662B"/>
    <w:p w14:paraId="5CE67239" w14:textId="77777777" w:rsidR="003F1652" w:rsidRDefault="003F1652"/>
    <w:sectPr w:rsidR="003F165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62B"/>
    <w:rsid w:val="003F1652"/>
    <w:rsid w:val="005E662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A3688"/>
  <w15:chartTrackingRefBased/>
  <w15:docId w15:val="{C927414B-742A-4958-A33A-4D3D34314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662B"/>
    <w:rPr>
      <w:kern w:val="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Words>
  <Characters>411</Characters>
  <Application>Microsoft Office Word</Application>
  <DocSecurity>0</DocSecurity>
  <Lines>3</Lines>
  <Paragraphs>1</Paragraphs>
  <ScaleCrop>false</ScaleCrop>
  <Company>Springer Nature</Company>
  <LinksUpToDate>false</LinksUpToDate>
  <CharactersWithSpaces>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2024-01-03T11:29:00Z</dcterms:created>
  <dcterms:modified xsi:type="dcterms:W3CDTF">2024-01-03T11:29:00Z</dcterms:modified>
</cp:coreProperties>
</file>