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18E3" w:rsidRDefault="00E018E3" w:rsidP="00E018E3">
      <w:pPr>
        <w:spacing w:line="480" w:lineRule="auto"/>
        <w:jc w:val="both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lang w:val="en-GB"/>
        </w:rPr>
        <w:t xml:space="preserve">Figure S4. </w:t>
      </w:r>
      <w:proofErr w:type="spellStart"/>
      <w:r>
        <w:rPr>
          <w:rFonts w:cstheme="minorHAnsi"/>
          <w:b/>
          <w:bCs/>
          <w:lang w:val="en-GB"/>
        </w:rPr>
        <w:t>Ceftazidime</w:t>
      </w:r>
      <w:proofErr w:type="spellEnd"/>
      <w:r>
        <w:rPr>
          <w:rFonts w:cstheme="minorHAnsi"/>
          <w:b/>
          <w:bCs/>
          <w:lang w:val="en-GB"/>
        </w:rPr>
        <w:t xml:space="preserve"> individual predicted concentrations in the first 48h showing the delayed achievement of steady-state concentrations. </w:t>
      </w:r>
    </w:p>
    <w:p w:rsidR="00E018E3" w:rsidRDefault="00E018E3" w:rsidP="00E018E3">
      <w:pPr>
        <w:spacing w:line="480" w:lineRule="auto"/>
        <w:jc w:val="both"/>
        <w:rPr>
          <w:rFonts w:cstheme="minorHAnsi"/>
          <w:bCs/>
          <w:lang w:val="en-GB"/>
        </w:rPr>
      </w:pPr>
      <w:r w:rsidRPr="009B41B3">
        <w:rPr>
          <w:rFonts w:cstheme="minorHAnsi"/>
          <w:bCs/>
          <w:lang w:val="en-GB"/>
        </w:rPr>
        <w:t xml:space="preserve">The target CAZ concentration </w:t>
      </w:r>
      <w:proofErr w:type="gramStart"/>
      <w:r w:rsidRPr="009B41B3">
        <w:rPr>
          <w:rFonts w:cstheme="minorHAnsi"/>
          <w:bCs/>
          <w:lang w:val="en-GB"/>
        </w:rPr>
        <w:t>was drawn</w:t>
      </w:r>
      <w:proofErr w:type="gramEnd"/>
      <w:r w:rsidRPr="009B41B3">
        <w:rPr>
          <w:rFonts w:cstheme="minorHAnsi"/>
          <w:bCs/>
          <w:lang w:val="en-GB"/>
        </w:rPr>
        <w:t xml:space="preserve"> using dashed lines between 35 and 80 mg/L.</w:t>
      </w:r>
      <w:r>
        <w:rPr>
          <w:rFonts w:cstheme="minorHAnsi"/>
          <w:bCs/>
          <w:lang w:val="en-GB"/>
        </w:rPr>
        <w:t xml:space="preserve"> Prediction for the same individual are indicated using black solid lines. </w:t>
      </w:r>
    </w:p>
    <w:p w:rsidR="00E018E3" w:rsidRPr="00444BAF" w:rsidRDefault="00E018E3" w:rsidP="00E018E3">
      <w:pPr>
        <w:spacing w:line="480" w:lineRule="auto"/>
        <w:jc w:val="both"/>
        <w:rPr>
          <w:rFonts w:cstheme="minorHAnsi"/>
          <w:b/>
          <w:bCs/>
          <w:lang w:val="en-GB"/>
        </w:rPr>
      </w:pPr>
      <w:r>
        <w:rPr>
          <w:rFonts w:cstheme="minorHAnsi"/>
          <w:b/>
          <w:bCs/>
          <w:noProof/>
          <w:lang w:eastAsia="fr-FR"/>
        </w:rPr>
        <w:drawing>
          <wp:inline distT="0" distB="0" distL="0" distR="0" wp14:anchorId="37E84F62" wp14:editId="663A2A02">
            <wp:extent cx="5384042" cy="3589361"/>
            <wp:effectExtent l="0" t="0" r="7620" b="0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48h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8010" cy="3592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80DCB" w:rsidRPr="00D07151" w:rsidRDefault="00580DCB" w:rsidP="00D07151">
      <w:bookmarkStart w:id="0" w:name="_GoBack"/>
      <w:bookmarkEnd w:id="0"/>
    </w:p>
    <w:sectPr w:rsidR="00580DCB" w:rsidRPr="00D07151" w:rsidSect="003E7F51">
      <w:footerReference w:type="default" r:id="rId5"/>
      <w:pgSz w:w="11906" w:h="16838"/>
      <w:pgMar w:top="1417" w:right="1417" w:bottom="1417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7795813"/>
      <w:docPartObj>
        <w:docPartGallery w:val="Page Numbers (Bottom of Page)"/>
        <w:docPartUnique/>
      </w:docPartObj>
    </w:sdtPr>
    <w:sdtEndPr/>
    <w:sdtContent>
      <w:p w:rsidR="00D71DEB" w:rsidRDefault="00E018E3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D71DEB" w:rsidRDefault="00E018E3">
    <w:pPr>
      <w:pStyle w:val="Pieddepage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442"/>
    <w:rsid w:val="0037437D"/>
    <w:rsid w:val="004C7442"/>
    <w:rsid w:val="00580DCB"/>
    <w:rsid w:val="00982831"/>
    <w:rsid w:val="00D07151"/>
    <w:rsid w:val="00D949D8"/>
    <w:rsid w:val="00DD0D3A"/>
    <w:rsid w:val="00E0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A3C632-D8F7-4951-9D94-07755590C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442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E01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018E3"/>
  </w:style>
  <w:style w:type="character" w:styleId="Numrodeligne">
    <w:name w:val="line number"/>
    <w:basedOn w:val="Policepardfaut"/>
    <w:uiPriority w:val="99"/>
    <w:semiHidden/>
    <w:unhideWhenUsed/>
    <w:rsid w:val="00E01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SAINT ETIENNE</Company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Perinel-Ragey Sophie</dc:creator>
  <cp:keywords/>
  <dc:description/>
  <cp:lastModifiedBy>Perinel-Ragey Sophie</cp:lastModifiedBy>
  <cp:revision>2</cp:revision>
  <dcterms:created xsi:type="dcterms:W3CDTF">2023-12-13T14:00:00Z</dcterms:created>
  <dcterms:modified xsi:type="dcterms:W3CDTF">2023-12-13T14:00:00Z</dcterms:modified>
</cp:coreProperties>
</file>