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4D490" w14:textId="618E959B" w:rsidR="008D3DD0" w:rsidRPr="00687D3B" w:rsidRDefault="008D3DD0" w:rsidP="008D3DD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C8146AE" wp14:editId="631D08E1">
            <wp:extent cx="5274310" cy="1683385"/>
            <wp:effectExtent l="0" t="0" r="2540" b="0"/>
            <wp:docPr id="278866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B4353" w14:textId="77777777" w:rsidR="008D3DD0" w:rsidRPr="00687D3B" w:rsidRDefault="008D3DD0" w:rsidP="008D3DD0">
      <w:pPr>
        <w:rPr>
          <w:rFonts w:ascii="Times New Roman" w:hAnsi="Times New Roman" w:cs="Times New Roman"/>
          <w:sz w:val="24"/>
          <w:szCs w:val="24"/>
        </w:rPr>
      </w:pPr>
      <w:r w:rsidRPr="00687D3B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proofErr w:type="spellStart"/>
      <w:r w:rsidRPr="00687D3B">
        <w:rPr>
          <w:rFonts w:ascii="Times New Roman" w:hAnsi="Times New Roman" w:cs="Times New Roman"/>
          <w:b/>
          <w:bCs/>
          <w:sz w:val="24"/>
          <w:szCs w:val="24"/>
        </w:rPr>
        <w:t>fle</w:t>
      </w:r>
      <w:proofErr w:type="spellEnd"/>
      <w:r w:rsidRPr="00687D3B">
        <w:rPr>
          <w:rFonts w:ascii="Times New Roman" w:hAnsi="Times New Roman" w:cs="Times New Roman"/>
          <w:b/>
          <w:bCs/>
          <w:sz w:val="24"/>
          <w:szCs w:val="24"/>
        </w:rPr>
        <w:t> 1: Fig. S1.</w:t>
      </w:r>
      <w:r w:rsidRPr="00687D3B">
        <w:rPr>
          <w:rFonts w:ascii="Times New Roman" w:hAnsi="Times New Roman" w:cs="Times New Roman"/>
          <w:sz w:val="24"/>
          <w:szCs w:val="24"/>
        </w:rPr>
        <w:t xml:space="preserve"> Survival analysis of 11 m6A genes in TCGA-LIHC.</w:t>
      </w:r>
    </w:p>
    <w:p w14:paraId="44838E70" w14:textId="77777777" w:rsidR="001D5825" w:rsidRPr="008D3DD0" w:rsidRDefault="001D5825"/>
    <w:sectPr w:rsidR="001D5825" w:rsidRPr="008D3D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86"/>
    <w:rsid w:val="001D5825"/>
    <w:rsid w:val="008D3DD0"/>
    <w:rsid w:val="00FC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9DA20E-DAC4-44D1-A722-14AE7E91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D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8615670878968</dc:creator>
  <cp:keywords/>
  <dc:description/>
  <cp:lastModifiedBy>8615670878968</cp:lastModifiedBy>
  <cp:revision>2</cp:revision>
  <dcterms:created xsi:type="dcterms:W3CDTF">2023-12-13T10:10:00Z</dcterms:created>
  <dcterms:modified xsi:type="dcterms:W3CDTF">2023-12-13T10:28:00Z</dcterms:modified>
</cp:coreProperties>
</file>