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251" w:type="dxa"/>
        <w:jc w:val="center"/>
        <w:tblLayout w:type="fixed"/>
        <w:tblLook w:val="0000" w:firstRow="0" w:lastRow="0" w:firstColumn="0" w:lastColumn="0" w:noHBand="0" w:noVBand="0"/>
      </w:tblPr>
      <w:tblGrid>
        <w:gridCol w:w="2581"/>
        <w:gridCol w:w="1701"/>
        <w:gridCol w:w="2268"/>
        <w:gridCol w:w="1701"/>
      </w:tblGrid>
      <w:tr w:rsidR="00FF1DED" w:rsidRPr="002D2CC0" w14:paraId="60452780" w14:textId="77777777" w:rsidTr="009E760C">
        <w:trPr>
          <w:trHeight w:val="39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1FF39FC6" w14:textId="103B620B" w:rsidR="00FF1DED" w:rsidRPr="002D2CC0" w:rsidRDefault="005B1474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Supplementary </w:t>
            </w:r>
            <w:r w:rsidR="0093414C">
              <w:rPr>
                <w:rFonts w:ascii="Times New Roman" w:hAnsi="Times New Roman" w:cs="Times New Roman"/>
                <w:b/>
                <w:bCs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able 1</w:t>
            </w:r>
            <w:r w:rsidR="00FF1DED" w:rsidRPr="002D2CC0">
              <w:rPr>
                <w:rFonts w:ascii="Times New Roman" w:hAnsi="Times New Roman" w:cs="Times New Roman"/>
                <w:b/>
                <w:bCs/>
                <w:szCs w:val="24"/>
              </w:rPr>
              <w:t>: Carbon metabolic protein</w:t>
            </w:r>
            <w:r w:rsidR="00FF1DED">
              <w:rPr>
                <w:rFonts w:ascii="Times New Roman" w:hAnsi="Times New Roman" w:cs="Times New Roman"/>
                <w:b/>
                <w:bCs/>
                <w:szCs w:val="24"/>
              </w:rPr>
              <w:t>s</w:t>
            </w:r>
            <w:r w:rsidR="00FF1DED" w:rsidRPr="002D2CC0">
              <w:rPr>
                <w:rFonts w:ascii="Times New Roman" w:hAnsi="Times New Roman" w:cs="Times New Roman"/>
                <w:b/>
                <w:bCs/>
                <w:szCs w:val="24"/>
              </w:rPr>
              <w:t xml:space="preserve"> in strain RS1 with their</w:t>
            </w:r>
            <w:r w:rsidR="00FF1DED"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="00FF1DED" w:rsidRPr="002D2CC0">
              <w:rPr>
                <w:rFonts w:ascii="Times New Roman" w:hAnsi="Times New Roman" w:cs="Times New Roman"/>
                <w:b/>
                <w:bCs/>
                <w:szCs w:val="24"/>
              </w:rPr>
              <w:t>current closest relative</w:t>
            </w:r>
          </w:p>
        </w:tc>
      </w:tr>
      <w:tr w:rsidR="00FF1DED" w:rsidRPr="00887CF1" w14:paraId="487AF4EC" w14:textId="77777777" w:rsidTr="009E760C">
        <w:trPr>
          <w:trHeight w:val="397"/>
          <w:jc w:val="center"/>
        </w:trPr>
        <w:tc>
          <w:tcPr>
            <w:tcW w:w="2581" w:type="dxa"/>
            <w:shd w:val="clear" w:color="auto" w:fill="auto"/>
            <w:vAlign w:val="center"/>
          </w:tcPr>
          <w:p w14:paraId="580938A8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Enzyme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(size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amino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acid)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CF7918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65756B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(percent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similarity)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5672B3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</w:t>
            </w:r>
          </w:p>
        </w:tc>
      </w:tr>
      <w:tr w:rsidR="00FF1DED" w:rsidRPr="00887CF1" w14:paraId="616406B5" w14:textId="77777777" w:rsidTr="009E760C">
        <w:trPr>
          <w:trHeight w:val="397"/>
          <w:jc w:val="center"/>
        </w:trPr>
        <w:tc>
          <w:tcPr>
            <w:tcW w:w="825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12EEE8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Methane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monooxygenase</w:t>
            </w:r>
          </w:p>
        </w:tc>
      </w:tr>
      <w:tr w:rsidR="00FF1DED" w:rsidRPr="00887CF1" w14:paraId="725A9173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5562321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ammonia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(250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332831C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WP_202051517.1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80AC3E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(97.20%)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400A9DF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WP_005374468.1</w:t>
            </w:r>
          </w:p>
        </w:tc>
      </w:tr>
      <w:tr w:rsidR="00FF1DED" w:rsidRPr="00887CF1" w14:paraId="06E25CDD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78AD3A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ammonia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(257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43E57BD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WP_202053529.1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55CDA5D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Methylosarcina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fibrata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AML-C10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(96.50%)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4D606A7F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WP_026223479.1</w:t>
            </w:r>
          </w:p>
        </w:tc>
      </w:tr>
      <w:tr w:rsidR="00FF1DED" w:rsidRPr="00887CF1" w14:paraId="0E5A2736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35112BC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ammonia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(414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6EC9528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WP_202051515.1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C70BC3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(98.31%)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4BF197D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WP_005374465.1</w:t>
            </w:r>
          </w:p>
        </w:tc>
      </w:tr>
      <w:tr w:rsidR="00FF1DED" w:rsidRPr="00887CF1" w14:paraId="15DE32D2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339F06E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ammonia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(408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76D7AB6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WP_202053530.1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4AD8253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(87.01%)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6118F79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WP_005370915.1</w:t>
            </w:r>
          </w:p>
        </w:tc>
      </w:tr>
      <w:tr w:rsidR="00FF1DED" w:rsidRPr="00887CF1" w14:paraId="1D4A690B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08505E2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ammonia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(247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0E39036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WP_202051516.1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C43EB8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(98.38%)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4AF1F2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WP_005374467.1</w:t>
            </w:r>
          </w:p>
        </w:tc>
      </w:tr>
      <w:tr w:rsidR="00FF1DED" w:rsidRPr="00887CF1" w14:paraId="46DA0AB3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4AAC90F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ammonia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monooxygenase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(250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942B9AF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WP_202053531.1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6FDA59D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(96.00%)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6B69E0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WP_005370916.1</w:t>
            </w:r>
          </w:p>
        </w:tc>
      </w:tr>
      <w:tr w:rsidR="00FF1DED" w:rsidRPr="00887CF1" w14:paraId="6D96821A" w14:textId="77777777" w:rsidTr="009E760C">
        <w:trPr>
          <w:trHeight w:val="39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35D954C9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</w:rPr>
              <w:t>Methanol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dehydrogenase</w:t>
            </w:r>
          </w:p>
        </w:tc>
      </w:tr>
      <w:tr w:rsidR="00FF1DED" w:rsidRPr="00887CF1" w14:paraId="5ADD6820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420A0C8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[cytochrome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c]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68FF5F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WP_202051150.1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BDB7A1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Methylosarcina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LW14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(92.47%)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DE7A62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WP_024296739.1</w:t>
            </w:r>
          </w:p>
        </w:tc>
      </w:tr>
      <w:tr w:rsidR="00FF1DED" w:rsidRPr="00887CF1" w14:paraId="231B5F28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AF0848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Methanol/ethanol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PQQ-dependent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(603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7819981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WP_202051153.1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08EBC0C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(98.51%)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574F953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WP_005372670.1</w:t>
            </w:r>
          </w:p>
        </w:tc>
      </w:tr>
      <w:tr w:rsidR="00FF1DED" w:rsidRPr="00887CF1" w14:paraId="78858C35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6C1E39A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Methanol/ethanol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PQQ-dependent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(612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E96976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WP_202051162.1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523A4AA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Methylosarcina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fibrata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AML-C10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(93.30%)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14F413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WP_026223635.1</w:t>
            </w:r>
          </w:p>
        </w:tc>
      </w:tr>
      <w:tr w:rsidR="00FF1DED" w:rsidRPr="00887CF1" w14:paraId="1228EC22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3660B40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Methanol/ethanol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PQQ-dependent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(593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36E85F0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WP_202052534.1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0B9205C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Novimethylophilus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kurashikiensis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La2-4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(70.53%)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7BF5722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GBG12837.1</w:t>
            </w:r>
          </w:p>
        </w:tc>
      </w:tr>
      <w:tr w:rsidR="00FF1DED" w:rsidRPr="00887CF1" w14:paraId="321759A4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46F77D0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oxidation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MoxJ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(280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F84B45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WP_202051152.1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4106261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HG-1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(91.43%)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3EF658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ABE77337.1</w:t>
            </w:r>
          </w:p>
        </w:tc>
      </w:tr>
      <w:tr w:rsidR="00FF1DED" w:rsidRPr="00887CF1" w14:paraId="0B1A82BC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44D6C1B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Iron-containing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alcohol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(397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7DD375B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WP_202052374.1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45778DF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(89.42%)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AC4CDD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WP_031431693.1</w:t>
            </w:r>
          </w:p>
        </w:tc>
      </w:tr>
      <w:tr w:rsidR="00FF1DED" w:rsidRPr="00887CF1" w14:paraId="09899ACC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3162BE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zinc-dependent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alcohol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family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(331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49F334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WP_202050577.1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7A8010DF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(96.37%)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E143D8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WP_005370301.1</w:t>
            </w:r>
          </w:p>
        </w:tc>
      </w:tr>
      <w:tr w:rsidR="00FF1DED" w:rsidRPr="00887CF1" w14:paraId="0A12B51D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F04386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zinc-dependent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alcohol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family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(342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FF4E5B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WP_202052366.1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511E7C8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(89.47%)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99BD3A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WP_031431693.1</w:t>
            </w:r>
          </w:p>
        </w:tc>
      </w:tr>
      <w:tr w:rsidR="00FF1DED" w:rsidRPr="00887CF1" w14:paraId="03A1FF13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0ABAC30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NAD(P)-dependent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alcohol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(352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39D96EF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WP_202052618.1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6582B7C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(94.00%)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62D0E9B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WP_005372952.1</w:t>
            </w:r>
          </w:p>
        </w:tc>
      </w:tr>
      <w:tr w:rsidR="00FF1DED" w:rsidRPr="00887CF1" w14:paraId="736AA8FE" w14:textId="77777777" w:rsidTr="009E760C">
        <w:trPr>
          <w:trHeight w:val="39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78C33239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</w:rPr>
              <w:t>Formaldehyde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dehydrogenase</w:t>
            </w:r>
          </w:p>
        </w:tc>
      </w:tr>
      <w:tr w:rsidR="00FF1DED" w:rsidRPr="00887CF1" w14:paraId="3F274EDE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5DE214E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Glutathione-dependent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formaldehyde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(387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4547D84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WP_202052519.1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7040DBC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Methylosarcina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fibrata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AML-C10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(85.01%)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033C662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WP_020565056.1</w:t>
            </w:r>
          </w:p>
        </w:tc>
      </w:tr>
      <w:tr w:rsidR="00FF1DED" w:rsidRPr="00887CF1" w14:paraId="72DBB861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620961A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Methylene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tetrahydromethanopterin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(285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CF5488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WP_202053753.1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08ECF1C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(95.79%)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0503839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WP_005371836.1</w:t>
            </w:r>
          </w:p>
        </w:tc>
      </w:tr>
      <w:tr w:rsidR="00FF1DED" w:rsidRPr="00887CF1" w14:paraId="61CA909C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23D457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Methylene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tetrahydromethanopterin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(302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339FCE1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WP_202050581.1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14B2F23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(94.04%)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300242D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WP_005370305.1</w:t>
            </w:r>
          </w:p>
        </w:tc>
      </w:tr>
      <w:tr w:rsidR="00FF1DED" w:rsidRPr="00887CF1" w14:paraId="12158C0C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331AA97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Methylene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tetrahydromethanopterin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(302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20E3BFD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WP_202050580.1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5C43D99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(98.68%)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31FEABE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WP_005370304.1</w:t>
            </w:r>
          </w:p>
        </w:tc>
      </w:tr>
      <w:tr w:rsidR="00FF1DED" w:rsidRPr="00887CF1" w14:paraId="247DFED5" w14:textId="77777777" w:rsidTr="009E760C">
        <w:trPr>
          <w:trHeight w:val="39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5FAA54A4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b/>
                <w:bCs/>
              </w:rPr>
              <w:t>Formate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dehydrogenase</w:t>
            </w:r>
          </w:p>
        </w:tc>
      </w:tr>
      <w:tr w:rsidR="00FF1DED" w:rsidRPr="00887CF1" w14:paraId="0479D152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0A5F06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NAD-dependent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formate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(400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4904235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WP_202054035.1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ECB9EF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koyamae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R-49807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(94.22%)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49F0B1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WP_064024332.1</w:t>
            </w:r>
          </w:p>
        </w:tc>
      </w:tr>
      <w:tr w:rsidR="00FF1DED" w:rsidRPr="00887CF1" w14:paraId="1DE31CD3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505FE75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887CF1">
              <w:rPr>
                <w:rFonts w:ascii="Times New Roman" w:hAnsi="Times New Roman" w:cs="Times New Roman"/>
                <w:sz w:val="20"/>
              </w:rPr>
              <w:t>F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ormate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0A3AE96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WP_202051222.1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11198E8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(96.51%)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C7DB70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WP_005370946.1</w:t>
            </w:r>
          </w:p>
        </w:tc>
      </w:tr>
      <w:tr w:rsidR="00FF1DED" w:rsidRPr="00887CF1" w14:paraId="517BF156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CD5949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proofErr w:type="spellStart"/>
            <w:r w:rsidRPr="00887CF1">
              <w:rPr>
                <w:rFonts w:ascii="Times New Roman" w:hAnsi="Times New Roman" w:cs="Times New Roman"/>
                <w:sz w:val="20"/>
              </w:rPr>
              <w:t>F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ormate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gamma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8B2E2D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WP_202051224.1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1B608F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(96.20%)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5F83771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WP_005370948.1</w:t>
            </w:r>
          </w:p>
        </w:tc>
      </w:tr>
      <w:tr w:rsidR="00FF1DED" w:rsidRPr="00887CF1" w14:paraId="37FF216A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AE65D7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sz w:val="20"/>
              </w:rPr>
              <w:t>F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ormate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delta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29D57CF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WP_202051220.1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93E5A0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</w:rPr>
              <w:t>Methylosarcina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</w:rPr>
              <w:t>lacus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LW14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(88.41%)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8113A8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WP_024297951.1</w:t>
            </w:r>
          </w:p>
        </w:tc>
      </w:tr>
      <w:tr w:rsidR="00FF1DED" w:rsidRPr="002D2CC0" w14:paraId="76E16B5B" w14:textId="77777777" w:rsidTr="009E760C">
        <w:trPr>
          <w:trHeight w:val="39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4BAAEA0A" w14:textId="7B29D2D5" w:rsidR="00FF1DED" w:rsidRPr="002D2CC0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2D2CC0">
              <w:rPr>
                <w:rFonts w:ascii="Times New Roman" w:hAnsi="Times New Roman" w:cs="Times New Roman"/>
                <w:b/>
                <w:bCs/>
                <w:szCs w:val="24"/>
              </w:rPr>
              <w:t>Nitrogen metabolic protein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>s</w:t>
            </w:r>
            <w:r w:rsidRPr="002D2CC0">
              <w:rPr>
                <w:rFonts w:ascii="Times New Roman" w:hAnsi="Times New Roman" w:cs="Times New Roman"/>
                <w:b/>
                <w:bCs/>
                <w:szCs w:val="24"/>
              </w:rPr>
              <w:t xml:space="preserve"> in strain RS1 with their current closest relative</w:t>
            </w:r>
          </w:p>
        </w:tc>
      </w:tr>
      <w:tr w:rsidR="00FF1DED" w:rsidRPr="00887CF1" w14:paraId="4BB64856" w14:textId="77777777" w:rsidTr="009E760C">
        <w:trPr>
          <w:trHeight w:val="397"/>
          <w:jc w:val="center"/>
        </w:trPr>
        <w:tc>
          <w:tcPr>
            <w:tcW w:w="2581" w:type="dxa"/>
            <w:shd w:val="clear" w:color="auto" w:fill="auto"/>
            <w:vAlign w:val="center"/>
          </w:tcPr>
          <w:p w14:paraId="40E06736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Enzyme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(size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amino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acid)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E464D8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3FDB7B2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(percent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similarity)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7CD9A4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</w:t>
            </w:r>
          </w:p>
        </w:tc>
      </w:tr>
      <w:tr w:rsidR="00FF1DED" w:rsidRPr="00887CF1" w14:paraId="03875F40" w14:textId="77777777" w:rsidTr="009E760C">
        <w:trPr>
          <w:trHeight w:val="39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2B01EA54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</w:rPr>
              <w:t>Nitrogen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fixation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(Nitrogen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ammonium)</w:t>
            </w:r>
          </w:p>
        </w:tc>
      </w:tr>
      <w:tr w:rsidR="00FF1DED" w:rsidRPr="00887CF1" w14:paraId="2D45D60A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B5DDFB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</w:t>
            </w:r>
            <w:proofErr w:type="spellEnd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-specific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transcriptional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activator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(509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B5C0B3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WP_202052498.1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7526ABD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Methylomonas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DH-1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(87.84%)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679A80A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WP_064022232.1</w:t>
            </w:r>
          </w:p>
        </w:tc>
      </w:tr>
      <w:tr w:rsidR="00FF1DED" w:rsidRPr="00887CF1" w14:paraId="5CD23425" w14:textId="77777777" w:rsidTr="009E760C">
        <w:trPr>
          <w:trHeight w:val="133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6B311BE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Nitrogenase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cofactor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biosynthesis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(496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607E6FF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WP_202054016.1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0835B78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Methylococcaceae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(89.72%)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0FCD94C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MBK8815531.1</w:t>
            </w:r>
          </w:p>
        </w:tc>
      </w:tr>
      <w:tr w:rsidR="00FF1DED" w:rsidRPr="00887CF1" w14:paraId="47B16FCE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072747B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molybdenum-iron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alpha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chain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</w:rPr>
              <w:t>N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ifD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(493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08F6C38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WP_202054003.1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7DB88EB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Methylococcaceae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(96.15%)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C4755C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MBK8815098.1</w:t>
            </w:r>
          </w:p>
        </w:tc>
      </w:tr>
      <w:tr w:rsidR="00FF1DED" w:rsidRPr="00887CF1" w14:paraId="698CC3A5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D1B0F7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iron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</w:rPr>
              <w:t>N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ifH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(293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22E56E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WP_202054002.1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16C9893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rhizoryzae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GJ1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(93.79%)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4CA1783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WP_150047212.1</w:t>
            </w:r>
          </w:p>
        </w:tc>
      </w:tr>
      <w:tr w:rsidR="00FF1DED" w:rsidRPr="00887CF1" w14:paraId="0A4A2952" w14:textId="77777777" w:rsidTr="009E760C">
        <w:trPr>
          <w:trHeight w:val="39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583A749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molybdenum-iron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beta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</w:rPr>
              <w:t>N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ifK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(523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597DB6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WP_202054004.1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DC83B9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kenyense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(91.59%)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45A29C1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WP_141900363.1</w:t>
            </w:r>
          </w:p>
        </w:tc>
      </w:tr>
      <w:tr w:rsidR="00FF1DED" w:rsidRPr="00887CF1" w14:paraId="001CDAC4" w14:textId="77777777" w:rsidTr="009E760C">
        <w:trPr>
          <w:trHeight w:val="100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5A1FECE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fixation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negative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regulator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(540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5D04A0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WP_202052499.1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72B424B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koyamae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R-45378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(74.45%)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03F243B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WP_082877580.1</w:t>
            </w:r>
          </w:p>
        </w:tc>
      </w:tr>
      <w:tr w:rsidR="00FF1DED" w:rsidRPr="00887CF1" w14:paraId="3D0AFB1E" w14:textId="77777777" w:rsidTr="009E760C">
        <w:trPr>
          <w:trHeight w:val="159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6E013A6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fixation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(287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402ACA9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WP_202054047.1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44AB52E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Methylomonas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LL1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(75.89%)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7B995E4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WP_196437226.1</w:t>
            </w:r>
          </w:p>
          <w:p w14:paraId="45C1F61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1DED" w:rsidRPr="00887CF1" w14:paraId="4FAAEDF1" w14:textId="77777777" w:rsidTr="009E760C">
        <w:trPr>
          <w:trHeight w:val="233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6950862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iron-molybdenum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cofactor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biosynthesis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NifN</w:t>
            </w:r>
            <w:proofErr w:type="spellEnd"/>
          </w:p>
          <w:p w14:paraId="5137D20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(465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6581F99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WP_202054056.1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464FF60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Proteobacteria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ST_bin11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(85.38%)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049E804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OQW74695.1</w:t>
            </w:r>
          </w:p>
        </w:tc>
      </w:tr>
      <w:tr w:rsidR="00FF1DED" w:rsidRPr="00887CF1" w14:paraId="69CB7B1E" w14:textId="77777777" w:rsidTr="009E760C">
        <w:trPr>
          <w:trHeight w:val="17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6B77167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fixation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NifQ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2A5738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WP_202054062.1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04DC09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Methylococcaceae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(76.50%)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31E2EDD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MBK8815537.1</w:t>
            </w:r>
          </w:p>
        </w:tc>
      </w:tr>
      <w:tr w:rsidR="00FF1DED" w:rsidRPr="00887CF1" w14:paraId="3FE414F0" w14:textId="77777777" w:rsidTr="009E760C">
        <w:trPr>
          <w:trHeight w:val="265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3E3F0D3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Putative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fixation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3EA85E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WP_202054005.1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71F5B4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Methylomonas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LL1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(90.00%)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78FDE91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WP_196437380.1</w:t>
            </w:r>
          </w:p>
        </w:tc>
      </w:tr>
      <w:tr w:rsidR="00FF1DED" w:rsidRPr="00887CF1" w14:paraId="7109A2AA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C03FF2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Nitrogenase-stabilizing/protective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306024F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WP_202054049.1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7377724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Methylomonas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LL1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(82.69%)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4868A18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WP_196437228.1</w:t>
            </w:r>
          </w:p>
        </w:tc>
      </w:tr>
      <w:tr w:rsidR="00FF1DED" w:rsidRPr="00887CF1" w14:paraId="740926AD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9B23FCF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fixation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NifX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664698F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WP_202054070.1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D67922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Methylomonas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LL1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(86.71%)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495F9CA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WP_196437149.1</w:t>
            </w:r>
          </w:p>
        </w:tc>
      </w:tr>
      <w:tr w:rsidR="00FF1DED" w:rsidRPr="00887CF1" w14:paraId="7C336385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1E1DB8A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NifX</w:t>
            </w:r>
            <w:proofErr w:type="spellEnd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-associated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fixation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7541B79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WP_202054017.1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752DA67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Methylococcaceae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bacterium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(82.17%)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73576E6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NBV74540.1</w:t>
            </w:r>
          </w:p>
        </w:tc>
      </w:tr>
      <w:tr w:rsidR="00FF1DED" w:rsidRPr="00887CF1" w14:paraId="67C63AB9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5A7DDA2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fixation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292604B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WP_202054048.1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28FF3C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Methylomonas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lenta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57886A4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R-45370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(83.65%)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761A36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WP_066980733.1</w:t>
            </w:r>
          </w:p>
        </w:tc>
      </w:tr>
      <w:tr w:rsidR="00FF1DED" w:rsidRPr="00887CF1" w14:paraId="327AA0EE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3AC7ADA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Nitrogenase-associated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95E202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WP_202054058.1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4B0490B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Methylomonas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sp.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(66.91%)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0930DC2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PPD35176.1</w:t>
            </w:r>
          </w:p>
        </w:tc>
      </w:tr>
      <w:tr w:rsidR="00FF1DED" w:rsidRPr="00887CF1" w14:paraId="38FA382E" w14:textId="77777777" w:rsidTr="009E760C">
        <w:trPr>
          <w:trHeight w:val="18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257C9F5B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Cs w:val="24"/>
              </w:rPr>
              <w:t>Cyanate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Cs w:val="24"/>
              </w:rPr>
              <w:t>hydrolysis</w:t>
            </w:r>
            <w:r>
              <w:rPr>
                <w:rFonts w:ascii="Times New Roman" w:hAnsi="Times New Roman" w:cs="Times New Roman"/>
                <w:b/>
                <w:bCs/>
                <w:szCs w:val="24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(Cyanate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ammonium)</w:t>
            </w:r>
          </w:p>
        </w:tc>
      </w:tr>
      <w:tr w:rsidR="00FF1DED" w:rsidRPr="00887CF1" w14:paraId="73B1ED59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724A198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Cyanate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hydratase/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cyanase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CynS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FC2EBB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WP_202054034.1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13D9E65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(94.59%)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9671C3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WP_005370586.1</w:t>
            </w:r>
          </w:p>
        </w:tc>
      </w:tr>
      <w:tr w:rsidR="00FF1DED" w:rsidRPr="00887CF1" w14:paraId="70F55C62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0BEB763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Cyanate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hydratase/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cyanase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CynS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632280E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WP_202052585.1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DB914B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Methylocaldum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marinum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(88.34%)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005C535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WP_119630201.1</w:t>
            </w:r>
          </w:p>
        </w:tc>
      </w:tr>
      <w:tr w:rsidR="00FF1DED" w:rsidRPr="00887CF1" w14:paraId="038764CB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0FE6158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Carbonic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anhydrase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CynT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RAST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annotation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08D418D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WP_202053545.1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4BC97FD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Methylobacter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luteus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IMV-B-3098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(90.00%)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0C3A3A7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WP_027158829.1</w:t>
            </w:r>
          </w:p>
          <w:p w14:paraId="30E2B00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1DED" w:rsidRPr="00887CF1" w14:paraId="38E52793" w14:textId="77777777" w:rsidTr="009E760C">
        <w:trPr>
          <w:trHeight w:val="18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7C328354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</w:rPr>
              <w:t>Nitrite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reductase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(dissimilatory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nitrate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reduction)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(Nitrite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ammonia)</w:t>
            </w:r>
          </w:p>
        </w:tc>
      </w:tr>
      <w:tr w:rsidR="00FF1DED" w:rsidRPr="00887CF1" w14:paraId="7809D163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4A2C083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Nitrite/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sulfite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reductase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(550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16433F2F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WP_202052599.1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CDB997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(95.27%)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7F9AFDD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WP_031429418.1</w:t>
            </w:r>
          </w:p>
        </w:tc>
      </w:tr>
      <w:tr w:rsidR="00FF1DED" w:rsidRPr="00887CF1" w14:paraId="099F3BDB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BB2B58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Nitrite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reductase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small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NirD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(110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01EAF1E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WP_202050537.1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D4F206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(94.55%)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4F9B086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WP_005373717.1</w:t>
            </w:r>
          </w:p>
        </w:tc>
      </w:tr>
      <w:tr w:rsidR="00FF1DED" w:rsidRPr="00887CF1" w14:paraId="6B1DEC38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3CC7F68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Nitrite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reductase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large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NirB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(855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E48AAA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WP_202050536.1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4C8735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(96.37%)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38FD5E78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WP_031429703.1</w:t>
            </w:r>
          </w:p>
        </w:tc>
      </w:tr>
      <w:tr w:rsidR="00FF1DED" w:rsidRPr="00887CF1" w14:paraId="63FAF24B" w14:textId="77777777" w:rsidTr="009E760C">
        <w:trPr>
          <w:trHeight w:val="18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75FC1D3F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</w:rPr>
              <w:t>Nitrate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reductase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(</w:t>
            </w:r>
            <w:r w:rsidRPr="00887CF1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Assimilatory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nitrate</w:t>
            </w:r>
            <w:r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reduction)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(nitrate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nitrite)</w:t>
            </w:r>
          </w:p>
        </w:tc>
      </w:tr>
      <w:tr w:rsidR="00FF1DED" w:rsidRPr="00887CF1" w14:paraId="2C160966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D2E238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Ferredoxin-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reductase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NarB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5E16BF2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WP_202050539.1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9B0EAD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Methylosarcina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lacus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LW14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(87.14%)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032E8E4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WP_024298511.1</w:t>
            </w:r>
          </w:p>
        </w:tc>
      </w:tr>
      <w:tr w:rsidR="00FF1DED" w:rsidRPr="00887CF1" w14:paraId="37EA6173" w14:textId="77777777" w:rsidTr="009E760C">
        <w:trPr>
          <w:trHeight w:val="18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64735756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Denitrification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(Nitric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oxide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sym w:font="Wingdings" w:char="F0E0"/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Nitrous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oxide)</w:t>
            </w:r>
          </w:p>
        </w:tc>
      </w:tr>
      <w:tr w:rsidR="00FF1DED" w:rsidRPr="00887CF1" w14:paraId="473397C0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35A93F2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Nitric-oxide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reductase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B/cbb3-type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cytochrome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oxidase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(497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38E7EAB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WP_202054091.1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423855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(96.38%)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51BFD3F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WP_005369851.1</w:t>
            </w:r>
          </w:p>
        </w:tc>
      </w:tr>
      <w:tr w:rsidR="00FF1DED" w:rsidRPr="00887CF1" w14:paraId="30E7D038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2151859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Nitric-oxide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reductase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cytochrome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4F7F518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WP_202054090.1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6267165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(95.48%)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27D1A65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WP_005369852.1</w:t>
            </w:r>
          </w:p>
        </w:tc>
      </w:tr>
      <w:tr w:rsidR="00FF1DED" w:rsidRPr="00887CF1" w14:paraId="51C007B2" w14:textId="77777777" w:rsidTr="009E760C">
        <w:trPr>
          <w:trHeight w:val="187"/>
          <w:jc w:val="center"/>
        </w:trPr>
        <w:tc>
          <w:tcPr>
            <w:tcW w:w="8251" w:type="dxa"/>
            <w:gridSpan w:val="4"/>
            <w:shd w:val="clear" w:color="auto" w:fill="auto"/>
            <w:vAlign w:val="center"/>
          </w:tcPr>
          <w:p w14:paraId="482BC20B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b/>
                <w:bCs/>
              </w:rPr>
              <w:t>Nitrosative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</w:rPr>
              <w:t>stress</w:t>
            </w:r>
          </w:p>
        </w:tc>
      </w:tr>
      <w:tr w:rsidR="00FF1DED" w:rsidRPr="00887CF1" w14:paraId="7EE9C1CF" w14:textId="77777777" w:rsidTr="009E760C">
        <w:trPr>
          <w:trHeight w:val="187"/>
          <w:jc w:val="center"/>
        </w:trPr>
        <w:tc>
          <w:tcPr>
            <w:tcW w:w="2581" w:type="dxa"/>
            <w:tcBorders>
              <w:right w:val="single" w:sz="4" w:space="0" w:color="BFBFBF" w:themeColor="background1" w:themeShade="BF"/>
            </w:tcBorders>
            <w:shd w:val="clear" w:color="auto" w:fill="auto"/>
          </w:tcPr>
          <w:p w14:paraId="4EF4207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NnrS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(391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  <w:right w:val="single" w:sz="4" w:space="0" w:color="auto"/>
            </w:tcBorders>
            <w:shd w:val="clear" w:color="auto" w:fill="auto"/>
          </w:tcPr>
          <w:p w14:paraId="068F39A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WP_202052690.1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3FA4424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agile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ATCC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35068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(89.26%)</w:t>
            </w:r>
          </w:p>
        </w:tc>
        <w:tc>
          <w:tcPr>
            <w:tcW w:w="1701" w:type="dxa"/>
            <w:tcBorders>
              <w:left w:val="single" w:sz="4" w:space="0" w:color="BFBFBF" w:themeColor="background1" w:themeShade="BF"/>
            </w:tcBorders>
            <w:shd w:val="clear" w:color="auto" w:fill="auto"/>
          </w:tcPr>
          <w:p w14:paraId="1B9003A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WP_005373413.1</w:t>
            </w:r>
          </w:p>
        </w:tc>
      </w:tr>
    </w:tbl>
    <w:p w14:paraId="01D5205E" w14:textId="2A0B22CA" w:rsidR="00194AB2" w:rsidRDefault="00194AB2"/>
    <w:tbl>
      <w:tblPr>
        <w:tblW w:w="83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0"/>
        <w:gridCol w:w="1843"/>
        <w:gridCol w:w="2352"/>
        <w:gridCol w:w="1701"/>
      </w:tblGrid>
      <w:tr w:rsidR="00FF1DED" w:rsidRPr="002D2CC0" w14:paraId="1D847F8E" w14:textId="77777777" w:rsidTr="009E760C">
        <w:trPr>
          <w:trHeight w:val="20"/>
          <w:jc w:val="center"/>
        </w:trPr>
        <w:tc>
          <w:tcPr>
            <w:tcW w:w="83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F148D9" w14:textId="42FFDF93" w:rsidR="00FF1DED" w:rsidRPr="002D2CC0" w:rsidRDefault="00FF1DED" w:rsidP="009E760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2D2CC0">
              <w:rPr>
                <w:rFonts w:ascii="Times New Roman" w:hAnsi="Times New Roman" w:cs="Times New Roman"/>
                <w:b/>
                <w:bCs/>
                <w:sz w:val="22"/>
              </w:rPr>
              <w:t>Hemerythrin metabolic protein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>s</w:t>
            </w:r>
            <w:r w:rsidRPr="002D2CC0">
              <w:rPr>
                <w:rFonts w:ascii="Times New Roman" w:hAnsi="Times New Roman" w:cs="Times New Roman"/>
                <w:b/>
                <w:bCs/>
                <w:sz w:val="22"/>
              </w:rPr>
              <w:t xml:space="preserve"> in RS1 with their current closest relative</w:t>
            </w:r>
          </w:p>
        </w:tc>
      </w:tr>
      <w:tr w:rsidR="00FF1DED" w:rsidRPr="00887CF1" w14:paraId="3774F1E9" w14:textId="77777777" w:rsidTr="009E760C">
        <w:trPr>
          <w:trHeight w:val="490"/>
          <w:jc w:val="center"/>
        </w:trPr>
        <w:tc>
          <w:tcPr>
            <w:tcW w:w="241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F1E3270" w14:textId="77777777" w:rsidR="00FF1DED" w:rsidRPr="00887CF1" w:rsidRDefault="00FF1DED" w:rsidP="009E760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Enzyme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Protein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481FA4F" w14:textId="77777777" w:rsidR="00FF1DED" w:rsidRPr="00887CF1" w:rsidRDefault="00FF1DED" w:rsidP="009E760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6C79D9" w14:textId="77777777" w:rsidR="00FF1DED" w:rsidRPr="00887CF1" w:rsidRDefault="00FF1DED" w:rsidP="009E760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(percent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similarity)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618B48CE" w14:textId="77777777" w:rsidR="00FF1DED" w:rsidRPr="00887CF1" w:rsidRDefault="00FF1DED" w:rsidP="009E760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</w:t>
            </w:r>
          </w:p>
        </w:tc>
      </w:tr>
      <w:tr w:rsidR="00FF1DED" w:rsidRPr="00887CF1" w14:paraId="38051DB9" w14:textId="77777777" w:rsidTr="009E760C">
        <w:trPr>
          <w:trHeight w:val="20"/>
          <w:jc w:val="center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7140C7" w14:textId="77777777" w:rsidR="00FF1DED" w:rsidRPr="00887CF1" w:rsidRDefault="00FF1DED" w:rsidP="009E760C">
            <w:pPr>
              <w:pStyle w:val="TableContents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Hemerythrin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domain-containing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(187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aa)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CED08F" w14:textId="77777777" w:rsidR="00FF1DED" w:rsidRPr="00887CF1" w:rsidRDefault="00FF1DED" w:rsidP="009E76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WP_202051837.1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23D59D" w14:textId="77777777" w:rsidR="00FF1DED" w:rsidRPr="00887CF1" w:rsidRDefault="00FF1DED" w:rsidP="009E760C">
            <w:pPr>
              <w:pStyle w:val="PreformattedText"/>
              <w:spacing w:line="360" w:lineRule="auto"/>
              <w:ind w:left="75"/>
              <w:rPr>
                <w:rFonts w:ascii="Times New Roman" w:hAnsi="Times New Roman" w:cs="Times New Roman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</w:rPr>
              <w:t>agile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7CF1">
              <w:rPr>
                <w:rFonts w:ascii="Times New Roman" w:hAnsi="Times New Roman" w:cs="Times New Roman"/>
              </w:rPr>
              <w:t>ATCC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7CF1">
              <w:rPr>
                <w:rFonts w:ascii="Times New Roman" w:hAnsi="Times New Roman" w:cs="Times New Roman"/>
              </w:rPr>
              <w:t>35068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7CF1">
              <w:rPr>
                <w:rFonts w:ascii="Times New Roman" w:hAnsi="Times New Roman" w:cs="Times New Roman"/>
              </w:rPr>
              <w:t>(91.98%)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5C6D5CF" w14:textId="77777777" w:rsidR="00FF1DED" w:rsidRPr="00887CF1" w:rsidRDefault="00FF1DED" w:rsidP="009E760C">
            <w:pPr>
              <w:pStyle w:val="PreformattedTex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CF1">
              <w:rPr>
                <w:rFonts w:ascii="Times New Roman" w:hAnsi="Times New Roman" w:cs="Times New Roman"/>
              </w:rPr>
              <w:t>WP_005369628.1</w:t>
            </w:r>
          </w:p>
        </w:tc>
      </w:tr>
      <w:tr w:rsidR="00FF1DED" w:rsidRPr="00887CF1" w14:paraId="1F17E31D" w14:textId="77777777" w:rsidTr="009E760C">
        <w:trPr>
          <w:trHeight w:val="20"/>
          <w:jc w:val="center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520C89" w14:textId="77777777" w:rsidR="00FF1DED" w:rsidRPr="00887CF1" w:rsidRDefault="00FF1DED" w:rsidP="009E760C">
            <w:pPr>
              <w:pStyle w:val="TableContents"/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Hemerythrin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family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(131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aa)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7C4CD" w14:textId="77777777" w:rsidR="00FF1DED" w:rsidRPr="00887CF1" w:rsidRDefault="00FF1DED" w:rsidP="009E760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WP_202052446.1</w:t>
            </w:r>
          </w:p>
        </w:tc>
        <w:tc>
          <w:tcPr>
            <w:tcW w:w="2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5CEED" w14:textId="77777777" w:rsidR="00FF1DED" w:rsidRPr="00887CF1" w:rsidRDefault="00FF1DED" w:rsidP="009E760C">
            <w:pPr>
              <w:pStyle w:val="PreformattedText"/>
              <w:spacing w:line="360" w:lineRule="auto"/>
              <w:ind w:left="75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</w:rPr>
              <w:t>agile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7CF1">
              <w:rPr>
                <w:rFonts w:ascii="Times New Roman" w:hAnsi="Times New Roman" w:cs="Times New Roman"/>
              </w:rPr>
              <w:t>ATCC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7CF1">
              <w:rPr>
                <w:rFonts w:ascii="Times New Roman" w:hAnsi="Times New Roman" w:cs="Times New Roman"/>
              </w:rPr>
              <w:t>35068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7CF1">
              <w:rPr>
                <w:rFonts w:ascii="Times New Roman" w:hAnsi="Times New Roman" w:cs="Times New Roman"/>
              </w:rPr>
              <w:t>(96.95%)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3E04DDD" w14:textId="77777777" w:rsidR="00FF1DED" w:rsidRPr="00887CF1" w:rsidRDefault="00FF1DED" w:rsidP="009E760C">
            <w:pPr>
              <w:pStyle w:val="PreformattedText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CF1">
              <w:rPr>
                <w:rFonts w:ascii="Times New Roman" w:hAnsi="Times New Roman" w:cs="Times New Roman"/>
              </w:rPr>
              <w:t>WP_005371974.1</w:t>
            </w:r>
          </w:p>
        </w:tc>
      </w:tr>
    </w:tbl>
    <w:p w14:paraId="08426538" w14:textId="7B2F9988" w:rsidR="00FF1DED" w:rsidRDefault="00FF1DED"/>
    <w:tbl>
      <w:tblPr>
        <w:tblStyle w:val="TableGrid1"/>
        <w:tblW w:w="8364" w:type="dxa"/>
        <w:jc w:val="center"/>
        <w:tblLayout w:type="fixed"/>
        <w:tblLook w:val="04A0" w:firstRow="1" w:lastRow="0" w:firstColumn="1" w:lastColumn="0" w:noHBand="0" w:noVBand="1"/>
      </w:tblPr>
      <w:tblGrid>
        <w:gridCol w:w="2694"/>
        <w:gridCol w:w="1701"/>
        <w:gridCol w:w="2268"/>
        <w:gridCol w:w="1701"/>
      </w:tblGrid>
      <w:tr w:rsidR="00FF1DED" w:rsidRPr="002D2CC0" w14:paraId="7536689F" w14:textId="77777777" w:rsidTr="009E760C">
        <w:trPr>
          <w:jc w:val="center"/>
        </w:trPr>
        <w:tc>
          <w:tcPr>
            <w:tcW w:w="8364" w:type="dxa"/>
            <w:gridSpan w:val="4"/>
            <w:vAlign w:val="center"/>
          </w:tcPr>
          <w:p w14:paraId="57C32A30" w14:textId="4B64038C" w:rsidR="00FF1DED" w:rsidRPr="002D2CC0" w:rsidRDefault="00FF1DED" w:rsidP="009E760C">
            <w:pPr>
              <w:pStyle w:val="TableContents"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2D2CC0">
              <w:rPr>
                <w:rFonts w:ascii="Times New Roman" w:hAnsi="Times New Roman" w:cs="Times New Roman"/>
                <w:b/>
                <w:bCs/>
                <w:sz w:val="22"/>
              </w:rPr>
              <w:t xml:space="preserve">Fermentation pathway 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genes </w:t>
            </w:r>
            <w:r w:rsidRPr="002D2CC0">
              <w:rPr>
                <w:rFonts w:ascii="Times New Roman" w:hAnsi="Times New Roman" w:cs="Times New Roman"/>
                <w:b/>
                <w:bCs/>
                <w:sz w:val="22"/>
              </w:rPr>
              <w:t>in strain RS1 with their</w:t>
            </w:r>
            <w:r>
              <w:rPr>
                <w:rFonts w:ascii="Times New Roman" w:hAnsi="Times New Roman" w:cs="Times New Roman"/>
                <w:b/>
                <w:bCs/>
                <w:sz w:val="22"/>
              </w:rPr>
              <w:t xml:space="preserve"> </w:t>
            </w:r>
            <w:r w:rsidRPr="002D2CC0">
              <w:rPr>
                <w:rFonts w:ascii="Times New Roman" w:hAnsi="Times New Roman" w:cs="Times New Roman"/>
                <w:b/>
                <w:bCs/>
                <w:sz w:val="22"/>
              </w:rPr>
              <w:t>current closest relative</w:t>
            </w:r>
          </w:p>
        </w:tc>
      </w:tr>
      <w:tr w:rsidR="00FF1DED" w:rsidRPr="00887CF1" w14:paraId="0BBD58CB" w14:textId="77777777" w:rsidTr="009E760C">
        <w:trPr>
          <w:jc w:val="center"/>
        </w:trPr>
        <w:tc>
          <w:tcPr>
            <w:tcW w:w="2694" w:type="dxa"/>
            <w:vAlign w:val="center"/>
          </w:tcPr>
          <w:p w14:paraId="43589F4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Enzyme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Protein</w:t>
            </w:r>
          </w:p>
        </w:tc>
        <w:tc>
          <w:tcPr>
            <w:tcW w:w="1701" w:type="dxa"/>
            <w:vAlign w:val="center"/>
          </w:tcPr>
          <w:p w14:paraId="39E29EC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</w:t>
            </w:r>
          </w:p>
        </w:tc>
        <w:tc>
          <w:tcPr>
            <w:tcW w:w="2268" w:type="dxa"/>
            <w:vAlign w:val="center"/>
          </w:tcPr>
          <w:p w14:paraId="45F26FD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(percent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similarity)</w:t>
            </w:r>
          </w:p>
        </w:tc>
        <w:tc>
          <w:tcPr>
            <w:tcW w:w="1701" w:type="dxa"/>
            <w:vAlign w:val="center"/>
          </w:tcPr>
          <w:p w14:paraId="00BA723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Accession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closest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current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relative</w:t>
            </w:r>
          </w:p>
        </w:tc>
      </w:tr>
      <w:tr w:rsidR="00FF1DED" w:rsidRPr="00887CF1" w14:paraId="0C637B12" w14:textId="77777777" w:rsidTr="009E760C">
        <w:trPr>
          <w:jc w:val="center"/>
        </w:trPr>
        <w:tc>
          <w:tcPr>
            <w:tcW w:w="2694" w:type="dxa"/>
          </w:tcPr>
          <w:p w14:paraId="7A0413E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Acetolactate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synthase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large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(578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</w:tcPr>
          <w:p w14:paraId="097D489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WP_202050594.1</w:t>
            </w:r>
          </w:p>
        </w:tc>
        <w:tc>
          <w:tcPr>
            <w:tcW w:w="2268" w:type="dxa"/>
          </w:tcPr>
          <w:p w14:paraId="2655E6A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</w:rPr>
              <w:t>agile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ATCC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35068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(97.58%)</w:t>
            </w:r>
          </w:p>
        </w:tc>
        <w:tc>
          <w:tcPr>
            <w:tcW w:w="1701" w:type="dxa"/>
          </w:tcPr>
          <w:p w14:paraId="487D5CF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WP_005370348.1</w:t>
            </w:r>
          </w:p>
        </w:tc>
      </w:tr>
      <w:tr w:rsidR="00FF1DED" w:rsidRPr="00887CF1" w14:paraId="228EFF05" w14:textId="77777777" w:rsidTr="009E760C">
        <w:trPr>
          <w:jc w:val="center"/>
        </w:trPr>
        <w:tc>
          <w:tcPr>
            <w:tcW w:w="2694" w:type="dxa"/>
          </w:tcPr>
          <w:p w14:paraId="5F751C2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Acetolactate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synthase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small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subunit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ilvN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</w:tcPr>
          <w:p w14:paraId="2AC51FD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WP_005370347.1</w:t>
            </w:r>
          </w:p>
        </w:tc>
        <w:tc>
          <w:tcPr>
            <w:tcW w:w="2268" w:type="dxa"/>
          </w:tcPr>
          <w:p w14:paraId="67634CA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</w:rPr>
              <w:t>agile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ATCC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35068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(100%)</w:t>
            </w:r>
          </w:p>
        </w:tc>
        <w:tc>
          <w:tcPr>
            <w:tcW w:w="1701" w:type="dxa"/>
          </w:tcPr>
          <w:p w14:paraId="677F87F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WP_005370347.1</w:t>
            </w:r>
          </w:p>
        </w:tc>
      </w:tr>
      <w:tr w:rsidR="00FF1DED" w:rsidRPr="00887CF1" w14:paraId="2B80D8CB" w14:textId="77777777" w:rsidTr="009E760C">
        <w:trPr>
          <w:jc w:val="center"/>
        </w:trPr>
        <w:tc>
          <w:tcPr>
            <w:tcW w:w="2694" w:type="dxa"/>
          </w:tcPr>
          <w:p w14:paraId="62DA2DD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Phosphoketolase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/Fructose-6-phosphate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phosphoketolase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</w:tcPr>
          <w:p w14:paraId="671CA44F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WP_202051198.1</w:t>
            </w:r>
          </w:p>
        </w:tc>
        <w:tc>
          <w:tcPr>
            <w:tcW w:w="2268" w:type="dxa"/>
          </w:tcPr>
          <w:p w14:paraId="50D84E6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</w:rPr>
              <w:t>agile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ATCC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35068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(96.00%)</w:t>
            </w:r>
          </w:p>
        </w:tc>
        <w:tc>
          <w:tcPr>
            <w:tcW w:w="1701" w:type="dxa"/>
          </w:tcPr>
          <w:p w14:paraId="1545A2B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WP_031431356.1</w:t>
            </w:r>
          </w:p>
        </w:tc>
      </w:tr>
      <w:tr w:rsidR="00FF1DED" w:rsidRPr="00887CF1" w14:paraId="4BE98CA6" w14:textId="77777777" w:rsidTr="009E760C">
        <w:trPr>
          <w:jc w:val="center"/>
        </w:trPr>
        <w:tc>
          <w:tcPr>
            <w:tcW w:w="2694" w:type="dxa"/>
          </w:tcPr>
          <w:p w14:paraId="0909BD1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Acetate/propionate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kinase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(401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701" w:type="dxa"/>
          </w:tcPr>
          <w:p w14:paraId="55A6D61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WP_202051197.1</w:t>
            </w:r>
          </w:p>
        </w:tc>
        <w:tc>
          <w:tcPr>
            <w:tcW w:w="2268" w:type="dxa"/>
          </w:tcPr>
          <w:p w14:paraId="7C6F4069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</w:rPr>
              <w:t>Methylomicrobium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</w:rPr>
              <w:t>agile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ATCC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35068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</w:rPr>
              <w:t>(88.35%)</w:t>
            </w:r>
          </w:p>
        </w:tc>
        <w:tc>
          <w:tcPr>
            <w:tcW w:w="1701" w:type="dxa"/>
          </w:tcPr>
          <w:p w14:paraId="5306EE1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887CF1">
              <w:rPr>
                <w:rFonts w:ascii="Times New Roman" w:hAnsi="Times New Roman" w:cs="Times New Roman"/>
                <w:sz w:val="20"/>
              </w:rPr>
              <w:t>WP_031431354.1</w:t>
            </w:r>
          </w:p>
        </w:tc>
      </w:tr>
    </w:tbl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36"/>
        <w:gridCol w:w="1686"/>
        <w:gridCol w:w="2301"/>
        <w:gridCol w:w="1673"/>
      </w:tblGrid>
      <w:tr w:rsidR="00FF1DED" w:rsidRPr="005071B2" w14:paraId="746F176D" w14:textId="77777777" w:rsidTr="00FF1DED">
        <w:trPr>
          <w:jc w:val="center"/>
        </w:trPr>
        <w:tc>
          <w:tcPr>
            <w:tcW w:w="8296" w:type="dxa"/>
            <w:gridSpan w:val="4"/>
            <w:vAlign w:val="center"/>
          </w:tcPr>
          <w:p w14:paraId="01B76A21" w14:textId="12B8777B" w:rsidR="00FF1DED" w:rsidRPr="005071B2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71B2">
              <w:rPr>
                <w:rFonts w:ascii="Times New Roman" w:hAnsi="Times New Roman" w:cs="Times New Roman"/>
                <w:b/>
                <w:bCs/>
                <w:szCs w:val="24"/>
              </w:rPr>
              <w:t>Unique genes/ proteins found in the genome of strain RS1</w:t>
            </w:r>
          </w:p>
        </w:tc>
      </w:tr>
      <w:tr w:rsidR="00FF1DED" w:rsidRPr="00887CF1" w14:paraId="457572A5" w14:textId="77777777" w:rsidTr="00C85EB6">
        <w:trPr>
          <w:jc w:val="center"/>
        </w:trPr>
        <w:tc>
          <w:tcPr>
            <w:tcW w:w="2636" w:type="dxa"/>
            <w:vAlign w:val="center"/>
          </w:tcPr>
          <w:p w14:paraId="64E2AD94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Enzyme/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Protein</w:t>
            </w:r>
          </w:p>
        </w:tc>
        <w:tc>
          <w:tcPr>
            <w:tcW w:w="1686" w:type="dxa"/>
            <w:vAlign w:val="center"/>
          </w:tcPr>
          <w:p w14:paraId="6729F6C8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Accession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no.</w:t>
            </w:r>
          </w:p>
        </w:tc>
        <w:tc>
          <w:tcPr>
            <w:tcW w:w="2301" w:type="dxa"/>
            <w:vAlign w:val="center"/>
          </w:tcPr>
          <w:p w14:paraId="4FED45B3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Current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closest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relative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with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percent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similarity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and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NCBI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accession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no.</w:t>
            </w:r>
          </w:p>
        </w:tc>
        <w:tc>
          <w:tcPr>
            <w:tcW w:w="1673" w:type="dxa"/>
            <w:vAlign w:val="center"/>
          </w:tcPr>
          <w:p w14:paraId="5C97C535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Involved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in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the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metabolic</w:t>
            </w:r>
            <w:r>
              <w:rPr>
                <w:rFonts w:ascii="Times New Roman" w:hAnsi="Times New Roman" w:cs="Times New Roman"/>
                <w:b/>
                <w:bCs/>
                <w:sz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b/>
                <w:bCs/>
                <w:sz w:val="20"/>
              </w:rPr>
              <w:t>pathway</w:t>
            </w:r>
          </w:p>
        </w:tc>
      </w:tr>
      <w:tr w:rsidR="00FF1DED" w:rsidRPr="00887CF1" w14:paraId="2B308210" w14:textId="77777777" w:rsidTr="00C85EB6">
        <w:trPr>
          <w:jc w:val="center"/>
        </w:trPr>
        <w:tc>
          <w:tcPr>
            <w:tcW w:w="2636" w:type="dxa"/>
          </w:tcPr>
          <w:p w14:paraId="45BC0F7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Methanol/ethanol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family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PQQ-dependent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dehydrogenase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(593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686" w:type="dxa"/>
          </w:tcPr>
          <w:p w14:paraId="5AAA14C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WP_202052534.1</w:t>
            </w:r>
          </w:p>
        </w:tc>
        <w:tc>
          <w:tcPr>
            <w:tcW w:w="2301" w:type="dxa"/>
          </w:tcPr>
          <w:p w14:paraId="49ED151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Novimethylophilus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kurashikiensis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La2-4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(70.53%)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GBG12837.1</w:t>
            </w:r>
          </w:p>
        </w:tc>
        <w:tc>
          <w:tcPr>
            <w:tcW w:w="1673" w:type="dxa"/>
          </w:tcPr>
          <w:p w14:paraId="274F605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Methanol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oxidation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F1DED" w:rsidRPr="00887CF1" w14:paraId="1C16E96C" w14:textId="77777777" w:rsidTr="00C85EB6">
        <w:trPr>
          <w:jc w:val="center"/>
        </w:trPr>
        <w:tc>
          <w:tcPr>
            <w:tcW w:w="2636" w:type="dxa"/>
          </w:tcPr>
          <w:p w14:paraId="7EFA751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iron-molybdenum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cofactor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biosynthesis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NifN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(465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686" w:type="dxa"/>
          </w:tcPr>
          <w:p w14:paraId="696A753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WP_202054056.1</w:t>
            </w:r>
          </w:p>
        </w:tc>
        <w:tc>
          <w:tcPr>
            <w:tcW w:w="2301" w:type="dxa"/>
          </w:tcPr>
          <w:p w14:paraId="342020B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Proteobacteria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ST_bin11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(85.38%)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OQW74695.1</w:t>
            </w:r>
          </w:p>
        </w:tc>
        <w:tc>
          <w:tcPr>
            <w:tcW w:w="1673" w:type="dxa"/>
          </w:tcPr>
          <w:p w14:paraId="4F94D75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Nitrogen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fixation</w:t>
            </w:r>
          </w:p>
        </w:tc>
      </w:tr>
      <w:tr w:rsidR="00FF1DED" w:rsidRPr="00887CF1" w14:paraId="4CC3D724" w14:textId="77777777" w:rsidTr="00C85EB6">
        <w:trPr>
          <w:jc w:val="center"/>
        </w:trPr>
        <w:tc>
          <w:tcPr>
            <w:tcW w:w="2636" w:type="dxa"/>
          </w:tcPr>
          <w:p w14:paraId="3605978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Mannose-1-phosphate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guanylyltransferase</w:t>
            </w:r>
            <w:proofErr w:type="spellEnd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/mannose-6-phosphate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isomerase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(466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686" w:type="dxa"/>
          </w:tcPr>
          <w:p w14:paraId="0F92A781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WP_202052789.1</w:t>
            </w:r>
          </w:p>
        </w:tc>
        <w:tc>
          <w:tcPr>
            <w:tcW w:w="2301" w:type="dxa"/>
          </w:tcPr>
          <w:p w14:paraId="0830BFB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Methylococcaceae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(79.78%)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NOT11346.1</w:t>
            </w:r>
          </w:p>
        </w:tc>
        <w:tc>
          <w:tcPr>
            <w:tcW w:w="1673" w:type="dxa"/>
          </w:tcPr>
          <w:p w14:paraId="51372CF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Mannose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Metabolism</w:t>
            </w:r>
          </w:p>
        </w:tc>
      </w:tr>
      <w:tr w:rsidR="00FF1DED" w:rsidRPr="00887CF1" w14:paraId="08E410BB" w14:textId="77777777" w:rsidTr="00C85EB6">
        <w:trPr>
          <w:jc w:val="center"/>
        </w:trPr>
        <w:tc>
          <w:tcPr>
            <w:tcW w:w="2636" w:type="dxa"/>
          </w:tcPr>
          <w:p w14:paraId="102165C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Phosphoenolpyruvate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carboxylase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Ppc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(930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686" w:type="dxa"/>
          </w:tcPr>
          <w:p w14:paraId="6C49899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WP_202054064.1</w:t>
            </w:r>
          </w:p>
        </w:tc>
        <w:tc>
          <w:tcPr>
            <w:tcW w:w="2301" w:type="dxa"/>
          </w:tcPr>
          <w:p w14:paraId="5C31001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Crenotrichaceae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(68.42%)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HFD10850.1</w:t>
            </w:r>
          </w:p>
        </w:tc>
        <w:tc>
          <w:tcPr>
            <w:tcW w:w="1673" w:type="dxa"/>
          </w:tcPr>
          <w:p w14:paraId="5EDE154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Pyruvate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metabolism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anaplerotic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reactions</w:t>
            </w:r>
          </w:p>
        </w:tc>
      </w:tr>
      <w:tr w:rsidR="00FF1DED" w:rsidRPr="00887CF1" w14:paraId="18E0B7B2" w14:textId="77777777" w:rsidTr="00C85EB6">
        <w:trPr>
          <w:jc w:val="center"/>
        </w:trPr>
        <w:tc>
          <w:tcPr>
            <w:tcW w:w="2636" w:type="dxa"/>
          </w:tcPr>
          <w:p w14:paraId="30627CAC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FAD-dependent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NAD(P)-disulphide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oxidoreductase</w:t>
            </w:r>
          </w:p>
        </w:tc>
        <w:tc>
          <w:tcPr>
            <w:tcW w:w="1686" w:type="dxa"/>
          </w:tcPr>
          <w:p w14:paraId="4D55A8C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From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RAST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annotation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01" w:type="dxa"/>
          </w:tcPr>
          <w:p w14:paraId="6A39A3E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Methylobacter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whittenburyi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ACM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3310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(75.76%)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WP_036295234.1</w:t>
            </w:r>
          </w:p>
        </w:tc>
        <w:tc>
          <w:tcPr>
            <w:tcW w:w="1673" w:type="dxa"/>
          </w:tcPr>
          <w:p w14:paraId="4051B02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Resistance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antibiotics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toxic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compounds</w:t>
            </w:r>
          </w:p>
        </w:tc>
      </w:tr>
      <w:tr w:rsidR="00FF1DED" w:rsidRPr="00887CF1" w14:paraId="45656604" w14:textId="77777777" w:rsidTr="00C85EB6">
        <w:trPr>
          <w:jc w:val="center"/>
        </w:trPr>
        <w:tc>
          <w:tcPr>
            <w:tcW w:w="2636" w:type="dxa"/>
          </w:tcPr>
          <w:p w14:paraId="7FF3D91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Superoxide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dismutase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SodM</w:t>
            </w:r>
            <w:proofErr w:type="spellEnd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-like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ChrF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686" w:type="dxa"/>
          </w:tcPr>
          <w:p w14:paraId="48DD293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WP_202052053.1</w:t>
            </w:r>
          </w:p>
        </w:tc>
        <w:tc>
          <w:tcPr>
            <w:tcW w:w="2301" w:type="dxa"/>
          </w:tcPr>
          <w:p w14:paraId="6784052A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Sulfurisoma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sediminicola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BSN1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(80.88%)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WP_121240513.1</w:t>
            </w:r>
          </w:p>
        </w:tc>
        <w:tc>
          <w:tcPr>
            <w:tcW w:w="1673" w:type="dxa"/>
            <w:vMerge w:val="restart"/>
            <w:vAlign w:val="center"/>
          </w:tcPr>
          <w:p w14:paraId="4EC70DB3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Resistance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chromium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compounds</w:t>
            </w:r>
          </w:p>
        </w:tc>
      </w:tr>
      <w:tr w:rsidR="00FF1DED" w:rsidRPr="00887CF1" w14:paraId="3EBAD157" w14:textId="77777777" w:rsidTr="00C85EB6">
        <w:trPr>
          <w:jc w:val="center"/>
        </w:trPr>
        <w:tc>
          <w:tcPr>
            <w:tcW w:w="2636" w:type="dxa"/>
          </w:tcPr>
          <w:p w14:paraId="5E07870F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Zinc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metallopeptidase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(287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686" w:type="dxa"/>
          </w:tcPr>
          <w:p w14:paraId="61D541F5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WP_202052313.1</w:t>
            </w:r>
          </w:p>
        </w:tc>
        <w:tc>
          <w:tcPr>
            <w:tcW w:w="2301" w:type="dxa"/>
          </w:tcPr>
          <w:p w14:paraId="4D504957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Methylosarcina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fibrate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AML-C10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(80.49%)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WP_020563701.1</w:t>
            </w:r>
          </w:p>
        </w:tc>
        <w:tc>
          <w:tcPr>
            <w:tcW w:w="1673" w:type="dxa"/>
            <w:vMerge/>
          </w:tcPr>
          <w:p w14:paraId="1C1A79A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F1DED" w:rsidRPr="00887CF1" w14:paraId="0F227EE8" w14:textId="77777777" w:rsidTr="00C85EB6">
        <w:trPr>
          <w:jc w:val="center"/>
        </w:trPr>
        <w:tc>
          <w:tcPr>
            <w:tcW w:w="2636" w:type="dxa"/>
          </w:tcPr>
          <w:p w14:paraId="1FFDDB3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Metal-dependent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hydrolases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beta-lactamase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superfamily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(648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686" w:type="dxa"/>
          </w:tcPr>
          <w:p w14:paraId="68D0647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WP_202052164.1</w:t>
            </w:r>
          </w:p>
        </w:tc>
        <w:tc>
          <w:tcPr>
            <w:tcW w:w="2301" w:type="dxa"/>
          </w:tcPr>
          <w:p w14:paraId="1DAAF0A4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Methylobacter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tundripaludum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OWC-DMM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(74.06%)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WP_104428716.1</w:t>
            </w:r>
          </w:p>
        </w:tc>
        <w:tc>
          <w:tcPr>
            <w:tcW w:w="1673" w:type="dxa"/>
          </w:tcPr>
          <w:p w14:paraId="41DE7B06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Resistance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antibiotics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toxic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compounds</w:t>
            </w:r>
          </w:p>
        </w:tc>
      </w:tr>
      <w:tr w:rsidR="00FF1DED" w:rsidRPr="00887CF1" w14:paraId="323A43B3" w14:textId="77777777" w:rsidTr="00C85EB6">
        <w:trPr>
          <w:jc w:val="center"/>
        </w:trPr>
        <w:tc>
          <w:tcPr>
            <w:tcW w:w="2636" w:type="dxa"/>
          </w:tcPr>
          <w:p w14:paraId="396B4912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Chromate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resistance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protein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ChrB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(147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aa)</w:t>
            </w:r>
          </w:p>
        </w:tc>
        <w:tc>
          <w:tcPr>
            <w:tcW w:w="1686" w:type="dxa"/>
          </w:tcPr>
          <w:p w14:paraId="63DF199E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WP_202054176.1</w:t>
            </w:r>
          </w:p>
          <w:p w14:paraId="00E6B9B0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6E4F02" w14:textId="77777777" w:rsidR="00FF1DED" w:rsidRPr="00887CF1" w:rsidRDefault="00FF1DED" w:rsidP="009E760C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1" w:type="dxa"/>
          </w:tcPr>
          <w:p w14:paraId="58D9D0CD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Methyloglobulus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87CF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morosus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KoM1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(74.45%)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ESS72465.1</w:t>
            </w:r>
          </w:p>
        </w:tc>
        <w:tc>
          <w:tcPr>
            <w:tcW w:w="1673" w:type="dxa"/>
          </w:tcPr>
          <w:p w14:paraId="372C1BFB" w14:textId="77777777" w:rsidR="00FF1DED" w:rsidRPr="00887CF1" w:rsidRDefault="00FF1DED" w:rsidP="009E760C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Resistance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chromium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7CF1">
              <w:rPr>
                <w:rFonts w:ascii="Times New Roman" w:hAnsi="Times New Roman" w:cs="Times New Roman"/>
                <w:sz w:val="20"/>
                <w:szCs w:val="20"/>
              </w:rPr>
              <w:t>compounds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3FE58E31" w14:textId="77777777" w:rsidR="00403080" w:rsidRPr="009C3CF3" w:rsidRDefault="00403080" w:rsidP="009C3CF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  <w:sectPr w:rsidR="00403080" w:rsidRPr="009C3CF3" w:rsidSect="00793575">
          <w:footerReference w:type="default" r:id="rId6"/>
          <w:pgSz w:w="11906" w:h="16838" w:code="9"/>
          <w:pgMar w:top="1440" w:right="1440" w:bottom="1440" w:left="2160" w:header="709" w:footer="709" w:gutter="0"/>
          <w:pgNumType w:start="205"/>
          <w:cols w:space="708"/>
          <w:docGrid w:linePitch="360"/>
        </w:sectPr>
      </w:pPr>
    </w:p>
    <w:p w14:paraId="45EA6CED" w14:textId="628DA311" w:rsidR="00D03FA7" w:rsidRPr="00D03FA7" w:rsidRDefault="00D03FA7" w:rsidP="00D03FA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72CC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lastRenderedPageBreak/>
        <w:drawing>
          <wp:inline distT="0" distB="0" distL="0" distR="0" wp14:anchorId="4D618A5A" wp14:editId="320578C3">
            <wp:extent cx="5292000" cy="2946732"/>
            <wp:effectExtent l="0" t="0" r="4445" b="6350"/>
            <wp:docPr id="6" name="Picture 6" descr="E:\Ph.D\Data\RS1 Methylomicrobium\uncultured tree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h.D\Data\RS1 Methylomicrobium\uncultured tree\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78" t="4421" r="4135" b="10110"/>
                    <a:stretch/>
                  </pic:blipFill>
                  <pic:spPr bwMode="auto">
                    <a:xfrm>
                      <a:off x="0" y="0"/>
                      <a:ext cx="5292000" cy="294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DD0ECD" w14:textId="6EB5BA62" w:rsidR="00FF1DED" w:rsidRDefault="00FF1DED" w:rsidP="0093414C"/>
    <w:p w14:paraId="4CBC416E" w14:textId="48CBB37D" w:rsidR="00D03FA7" w:rsidRDefault="00D03FA7" w:rsidP="0093414C">
      <w:r>
        <w:t>Supplementary Figure</w:t>
      </w:r>
      <w:r w:rsidR="007848B3">
        <w:t xml:space="preserve"> 1</w:t>
      </w:r>
      <w:r>
        <w:t xml:space="preserve">: Comparison of </w:t>
      </w:r>
      <w:proofErr w:type="spellStart"/>
      <w:r>
        <w:t>pmoA</w:t>
      </w:r>
      <w:proofErr w:type="spellEnd"/>
      <w:r>
        <w:t xml:space="preserve"> sequences of RS1 and a similar methanotroph PSM8 with environ</w:t>
      </w:r>
      <w:r w:rsidR="0094248D">
        <w:t xml:space="preserve">mental clones. </w:t>
      </w:r>
    </w:p>
    <w:sectPr w:rsidR="00D0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CE3C2" w14:textId="77777777" w:rsidR="00BB066D" w:rsidRDefault="00BB066D">
      <w:pPr>
        <w:spacing w:after="0" w:line="240" w:lineRule="auto"/>
      </w:pPr>
      <w:r>
        <w:separator/>
      </w:r>
    </w:p>
  </w:endnote>
  <w:endnote w:type="continuationSeparator" w:id="0">
    <w:p w14:paraId="1756EC4F" w14:textId="77777777" w:rsidR="00BB066D" w:rsidRDefault="00BB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altName w:val="Times New Roman"/>
    <w:charset w:val="00"/>
    <w:family w:val="auto"/>
    <w:pitch w:val="variable"/>
  </w:font>
  <w:font w:name="FreeSans">
    <w:altName w:val="Times New Roman"/>
    <w:charset w:val="00"/>
    <w:family w:val="auto"/>
    <w:pitch w:val="variable"/>
  </w:font>
  <w:font w:name="Liberation Mono">
    <w:altName w:val="MS Gothic"/>
    <w:charset w:val="00"/>
    <w:family w:val="modern"/>
    <w:pitch w:val="fixed"/>
  </w:font>
  <w:font w:name="Nimbus Mono L">
    <w:altName w:val="MS Gothic"/>
    <w:charset w:val="00"/>
    <w:family w:val="modern"/>
    <w:pitch w:val="fixed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84859662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1A76790" w14:textId="77777777" w:rsidR="00691990" w:rsidRPr="00A247C8" w:rsidRDefault="009C3CF3" w:rsidP="00A247C8">
        <w:pPr>
          <w:pStyle w:val="Header"/>
          <w:rPr>
            <w:rFonts w:ascii="Arial" w:hAnsi="Arial" w:cs="Arial"/>
          </w:rPr>
        </w:pPr>
        <w:r w:rsidRPr="00A247C8">
          <w:rPr>
            <w:rFonts w:ascii="Arial" w:hAnsi="Arial" w:cs="Arial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61360" w14:textId="77777777" w:rsidR="00BB066D" w:rsidRDefault="00BB066D">
      <w:pPr>
        <w:spacing w:after="0" w:line="240" w:lineRule="auto"/>
      </w:pPr>
      <w:r>
        <w:separator/>
      </w:r>
    </w:p>
  </w:footnote>
  <w:footnote w:type="continuationSeparator" w:id="0">
    <w:p w14:paraId="11818C7E" w14:textId="77777777" w:rsidR="00BB066D" w:rsidRDefault="00BB06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3sDQzBkILUxNLYyUdpeDU4uLM/DyQArNaACKRjPgsAAAA"/>
  </w:docVars>
  <w:rsids>
    <w:rsidRoot w:val="00FF1DED"/>
    <w:rsid w:val="00092FC5"/>
    <w:rsid w:val="00095E9E"/>
    <w:rsid w:val="000C0747"/>
    <w:rsid w:val="00194AB2"/>
    <w:rsid w:val="001E06EF"/>
    <w:rsid w:val="002B725D"/>
    <w:rsid w:val="003D084A"/>
    <w:rsid w:val="003D7565"/>
    <w:rsid w:val="00403080"/>
    <w:rsid w:val="004474A4"/>
    <w:rsid w:val="004656FB"/>
    <w:rsid w:val="004A6256"/>
    <w:rsid w:val="00581F17"/>
    <w:rsid w:val="005B1474"/>
    <w:rsid w:val="005B519F"/>
    <w:rsid w:val="005C3572"/>
    <w:rsid w:val="00683FB0"/>
    <w:rsid w:val="00684C6C"/>
    <w:rsid w:val="00691990"/>
    <w:rsid w:val="006C025B"/>
    <w:rsid w:val="007630EF"/>
    <w:rsid w:val="007848B3"/>
    <w:rsid w:val="00793B5B"/>
    <w:rsid w:val="007A2AB8"/>
    <w:rsid w:val="008134A6"/>
    <w:rsid w:val="00825601"/>
    <w:rsid w:val="00887EA5"/>
    <w:rsid w:val="008D1BF9"/>
    <w:rsid w:val="009156A7"/>
    <w:rsid w:val="0093414C"/>
    <w:rsid w:val="0094248D"/>
    <w:rsid w:val="009B2EA7"/>
    <w:rsid w:val="009C3CF3"/>
    <w:rsid w:val="00AD01B4"/>
    <w:rsid w:val="00B12DAA"/>
    <w:rsid w:val="00B22BA5"/>
    <w:rsid w:val="00BB066D"/>
    <w:rsid w:val="00BC7B3F"/>
    <w:rsid w:val="00C85EB6"/>
    <w:rsid w:val="00D03FA7"/>
    <w:rsid w:val="00D30384"/>
    <w:rsid w:val="00DA5C26"/>
    <w:rsid w:val="00E6285A"/>
    <w:rsid w:val="00EB6718"/>
    <w:rsid w:val="00F57641"/>
    <w:rsid w:val="00F83880"/>
    <w:rsid w:val="00F8397E"/>
    <w:rsid w:val="00FF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B77049"/>
  <w15:chartTrackingRefBased/>
  <w15:docId w15:val="{D6A4BAD4-211A-48B2-BA42-22984779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DED"/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F1DED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F1DED"/>
    <w:pPr>
      <w:suppressLineNumbers/>
      <w:suppressAutoHyphens/>
      <w:autoSpaceDN w:val="0"/>
      <w:spacing w:after="0" w:line="240" w:lineRule="auto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customStyle="1" w:styleId="PreformattedText">
    <w:name w:val="Preformatted Text"/>
    <w:basedOn w:val="Normal"/>
    <w:rsid w:val="00FF1DED"/>
    <w:pPr>
      <w:suppressAutoHyphens/>
      <w:autoSpaceDN w:val="0"/>
      <w:spacing w:after="0" w:line="240" w:lineRule="auto"/>
    </w:pPr>
    <w:rPr>
      <w:rFonts w:ascii="Liberation Mono" w:eastAsia="Nimbus Mono L" w:hAnsi="Liberation Mono" w:cs="Liberation Mono"/>
      <w:kern w:val="3"/>
      <w:sz w:val="20"/>
      <w:szCs w:val="20"/>
      <w:lang w:eastAsia="zh-CN" w:bidi="hi-IN"/>
    </w:rPr>
  </w:style>
  <w:style w:type="table" w:customStyle="1" w:styleId="TableGrid1">
    <w:name w:val="Table Grid1"/>
    <w:basedOn w:val="TableNormal"/>
    <w:next w:val="TableGrid"/>
    <w:uiPriority w:val="39"/>
    <w:rsid w:val="00FF1DED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C3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CF3"/>
    <w:rPr>
      <w:szCs w:val="22"/>
      <w:lang w:val="en-I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1038</Words>
  <Characters>8448</Characters>
  <Application>Microsoft Office Word</Application>
  <DocSecurity>0</DocSecurity>
  <Lines>505</Lines>
  <Paragraphs>289</Paragraphs>
  <ScaleCrop>false</ScaleCrop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monalirahulbahulikar@outlook.com</dc:creator>
  <cp:keywords/>
  <dc:description/>
  <cp:lastModifiedBy>monalirahulbahulikar@outlook.com</cp:lastModifiedBy>
  <cp:revision>2</cp:revision>
  <cp:lastPrinted>2023-11-09T07:27:00Z</cp:lastPrinted>
  <dcterms:created xsi:type="dcterms:W3CDTF">2023-12-12T08:51:00Z</dcterms:created>
  <dcterms:modified xsi:type="dcterms:W3CDTF">2023-12-12T08:51:00Z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303caefe-b0cb-41b9-99b0-888c2ba504b0</vt:lpwstr>
  </property>
</Properties>
</file>