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D1805" w14:textId="77777777" w:rsidR="008216DB" w:rsidRDefault="008216DB" w:rsidP="008216DB">
      <w:pPr>
        <w:pStyle w:val="Heading2"/>
      </w:pPr>
      <w:r>
        <w:t>Appendix 1 – Table of patient demographics and medical history</w:t>
      </w:r>
    </w:p>
    <w:tbl>
      <w:tblPr>
        <w:tblStyle w:val="PlainTable5"/>
        <w:tblW w:w="10943" w:type="dxa"/>
        <w:jc w:val="center"/>
        <w:tblLook w:val="04A0" w:firstRow="1" w:lastRow="0" w:firstColumn="1" w:lastColumn="0" w:noHBand="0" w:noVBand="1"/>
      </w:tblPr>
      <w:tblGrid>
        <w:gridCol w:w="1068"/>
        <w:gridCol w:w="1158"/>
        <w:gridCol w:w="500"/>
        <w:gridCol w:w="3004"/>
        <w:gridCol w:w="1512"/>
        <w:gridCol w:w="1946"/>
        <w:gridCol w:w="2500"/>
      </w:tblGrid>
      <w:tr w:rsidR="008216DB" w:rsidRPr="008216DB" w14:paraId="3D2F37C2" w14:textId="77777777" w:rsidTr="00A56A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noWrap/>
            <w:hideMark/>
          </w:tcPr>
          <w:p w14:paraId="3B7F60DE" w14:textId="77777777" w:rsidR="008216DB" w:rsidRPr="008216DB" w:rsidRDefault="008216DB" w:rsidP="00A56A6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Sample</w:t>
            </w:r>
          </w:p>
        </w:tc>
        <w:tc>
          <w:tcPr>
            <w:tcW w:w="0" w:type="auto"/>
            <w:noWrap/>
            <w:hideMark/>
          </w:tcPr>
          <w:p w14:paraId="20B3F19A" w14:textId="77777777" w:rsidR="008216DB" w:rsidRPr="008216DB" w:rsidRDefault="008216DB" w:rsidP="00A56A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Age (years)</w:t>
            </w:r>
          </w:p>
        </w:tc>
        <w:tc>
          <w:tcPr>
            <w:tcW w:w="0" w:type="auto"/>
            <w:noWrap/>
            <w:hideMark/>
          </w:tcPr>
          <w:p w14:paraId="32486954" w14:textId="77777777" w:rsidR="008216DB" w:rsidRPr="008216DB" w:rsidRDefault="008216DB" w:rsidP="00A56A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Sex</w:t>
            </w:r>
          </w:p>
        </w:tc>
        <w:tc>
          <w:tcPr>
            <w:tcW w:w="0" w:type="auto"/>
            <w:noWrap/>
            <w:hideMark/>
          </w:tcPr>
          <w:p w14:paraId="1EFD80D4" w14:textId="77777777" w:rsidR="008216DB" w:rsidRPr="008216DB" w:rsidRDefault="008216DB" w:rsidP="00A56A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Surgery</w:t>
            </w:r>
          </w:p>
        </w:tc>
        <w:tc>
          <w:tcPr>
            <w:tcW w:w="0" w:type="auto"/>
            <w:noWrap/>
            <w:hideMark/>
          </w:tcPr>
          <w:p w14:paraId="7E43F92A" w14:textId="77777777" w:rsidR="008216DB" w:rsidRPr="008216DB" w:rsidRDefault="008216DB" w:rsidP="00A56A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Date of Surgery</w:t>
            </w:r>
          </w:p>
        </w:tc>
        <w:tc>
          <w:tcPr>
            <w:tcW w:w="1946" w:type="dxa"/>
            <w:noWrap/>
            <w:hideMark/>
          </w:tcPr>
          <w:p w14:paraId="10BAAA49" w14:textId="77777777" w:rsidR="008216DB" w:rsidRPr="008216DB" w:rsidRDefault="008216DB" w:rsidP="00A56A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Indication</w:t>
            </w:r>
          </w:p>
        </w:tc>
        <w:tc>
          <w:tcPr>
            <w:tcW w:w="2500" w:type="dxa"/>
            <w:noWrap/>
            <w:hideMark/>
          </w:tcPr>
          <w:p w14:paraId="642366E4" w14:textId="77777777" w:rsidR="008216DB" w:rsidRPr="008216DB" w:rsidRDefault="008216DB" w:rsidP="00A56A6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Co-morbidities</w:t>
            </w:r>
          </w:p>
        </w:tc>
      </w:tr>
      <w:tr w:rsidR="008216DB" w:rsidRPr="008216DB" w14:paraId="415ED75F" w14:textId="77777777" w:rsidTr="00A56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77ADBC7" w14:textId="77777777" w:rsidR="008216DB" w:rsidRPr="008216DB" w:rsidRDefault="008216DB" w:rsidP="00A56A6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Patient 1</w:t>
            </w:r>
          </w:p>
        </w:tc>
        <w:tc>
          <w:tcPr>
            <w:tcW w:w="0" w:type="auto"/>
            <w:noWrap/>
            <w:hideMark/>
          </w:tcPr>
          <w:p w14:paraId="1F4E3404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0" w:type="auto"/>
            <w:noWrap/>
            <w:hideMark/>
          </w:tcPr>
          <w:p w14:paraId="162E4550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0" w:type="auto"/>
            <w:noWrap/>
            <w:hideMark/>
          </w:tcPr>
          <w:p w14:paraId="0825C8F6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Intramedullary nail and bone graft</w:t>
            </w:r>
          </w:p>
        </w:tc>
        <w:tc>
          <w:tcPr>
            <w:tcW w:w="0" w:type="auto"/>
            <w:noWrap/>
            <w:hideMark/>
          </w:tcPr>
          <w:p w14:paraId="2C9B3001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27/03/2019</w:t>
            </w:r>
          </w:p>
        </w:tc>
        <w:tc>
          <w:tcPr>
            <w:tcW w:w="0" w:type="auto"/>
            <w:gridSpan w:val="2"/>
            <w:noWrap/>
            <w:hideMark/>
          </w:tcPr>
          <w:p w14:paraId="588D5766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Leg length discrepancy </w:t>
            </w: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br/>
              <w:t>after trauma</w:t>
            </w:r>
          </w:p>
        </w:tc>
      </w:tr>
      <w:tr w:rsidR="008216DB" w:rsidRPr="008216DB" w14:paraId="4A41ED6A" w14:textId="77777777" w:rsidTr="00A56A6B">
        <w:trPr>
          <w:trHeight w:val="2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E791FE4" w14:textId="77777777" w:rsidR="008216DB" w:rsidRPr="008216DB" w:rsidRDefault="008216DB" w:rsidP="00A56A6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Patient 2</w:t>
            </w:r>
          </w:p>
        </w:tc>
        <w:tc>
          <w:tcPr>
            <w:tcW w:w="0" w:type="auto"/>
            <w:noWrap/>
            <w:hideMark/>
          </w:tcPr>
          <w:p w14:paraId="37C95980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0" w:type="auto"/>
            <w:noWrap/>
            <w:hideMark/>
          </w:tcPr>
          <w:p w14:paraId="427B5E17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0" w:type="auto"/>
            <w:noWrap/>
            <w:hideMark/>
          </w:tcPr>
          <w:p w14:paraId="11D562FD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Total hip replacement</w:t>
            </w:r>
          </w:p>
        </w:tc>
        <w:tc>
          <w:tcPr>
            <w:tcW w:w="0" w:type="auto"/>
            <w:noWrap/>
            <w:hideMark/>
          </w:tcPr>
          <w:p w14:paraId="42433417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09/03/2017</w:t>
            </w:r>
          </w:p>
        </w:tc>
        <w:tc>
          <w:tcPr>
            <w:tcW w:w="0" w:type="auto"/>
            <w:gridSpan w:val="2"/>
            <w:noWrap/>
            <w:hideMark/>
          </w:tcPr>
          <w:p w14:paraId="27322854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Post traumatic acetabular</w:t>
            </w: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br/>
              <w:t>fracture non-union</w:t>
            </w:r>
          </w:p>
        </w:tc>
      </w:tr>
      <w:tr w:rsidR="008216DB" w:rsidRPr="008216DB" w14:paraId="3E8D0319" w14:textId="77777777" w:rsidTr="00A56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3DDF9C" w14:textId="77777777" w:rsidR="008216DB" w:rsidRPr="008216DB" w:rsidRDefault="008216DB" w:rsidP="00A56A6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Patient 3</w:t>
            </w:r>
          </w:p>
        </w:tc>
        <w:tc>
          <w:tcPr>
            <w:tcW w:w="0" w:type="auto"/>
            <w:noWrap/>
            <w:hideMark/>
          </w:tcPr>
          <w:p w14:paraId="06B8574A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0" w:type="auto"/>
            <w:noWrap/>
            <w:hideMark/>
          </w:tcPr>
          <w:p w14:paraId="68F96FC5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0" w:type="auto"/>
            <w:noWrap/>
            <w:hideMark/>
          </w:tcPr>
          <w:p w14:paraId="4441DA1E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Total hip replacement</w:t>
            </w:r>
          </w:p>
        </w:tc>
        <w:tc>
          <w:tcPr>
            <w:tcW w:w="0" w:type="auto"/>
            <w:noWrap/>
            <w:hideMark/>
          </w:tcPr>
          <w:p w14:paraId="2D598CE9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02/04/2019</w:t>
            </w:r>
          </w:p>
        </w:tc>
        <w:tc>
          <w:tcPr>
            <w:tcW w:w="0" w:type="auto"/>
            <w:gridSpan w:val="2"/>
            <w:noWrap/>
            <w:hideMark/>
          </w:tcPr>
          <w:p w14:paraId="5F7FA294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Osteoarthritis</w:t>
            </w:r>
          </w:p>
        </w:tc>
      </w:tr>
      <w:tr w:rsidR="008216DB" w:rsidRPr="008216DB" w14:paraId="4F5E186D" w14:textId="77777777" w:rsidTr="00A56A6B">
        <w:trPr>
          <w:trHeight w:val="2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2BCAF2C" w14:textId="77777777" w:rsidR="008216DB" w:rsidRPr="008216DB" w:rsidRDefault="008216DB" w:rsidP="00A56A6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Patient 4</w:t>
            </w:r>
          </w:p>
        </w:tc>
        <w:tc>
          <w:tcPr>
            <w:tcW w:w="0" w:type="auto"/>
            <w:noWrap/>
            <w:hideMark/>
          </w:tcPr>
          <w:p w14:paraId="5B9903B3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0" w:type="auto"/>
            <w:noWrap/>
            <w:hideMark/>
          </w:tcPr>
          <w:p w14:paraId="182FC644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0" w:type="auto"/>
            <w:noWrap/>
            <w:hideMark/>
          </w:tcPr>
          <w:p w14:paraId="7BD5E92E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Total hip replacement</w:t>
            </w:r>
          </w:p>
        </w:tc>
        <w:tc>
          <w:tcPr>
            <w:tcW w:w="0" w:type="auto"/>
            <w:noWrap/>
            <w:hideMark/>
          </w:tcPr>
          <w:p w14:paraId="585F78AE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16/01/2019</w:t>
            </w:r>
          </w:p>
        </w:tc>
        <w:tc>
          <w:tcPr>
            <w:tcW w:w="1946" w:type="dxa"/>
            <w:noWrap/>
            <w:hideMark/>
          </w:tcPr>
          <w:p w14:paraId="61A5857F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Osteoarthritis</w:t>
            </w:r>
          </w:p>
        </w:tc>
        <w:tc>
          <w:tcPr>
            <w:tcW w:w="2500" w:type="dxa"/>
            <w:hideMark/>
          </w:tcPr>
          <w:p w14:paraId="25FF549F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hypertension</w:t>
            </w:r>
          </w:p>
        </w:tc>
      </w:tr>
      <w:tr w:rsidR="008216DB" w:rsidRPr="008216DB" w14:paraId="3CBE4A35" w14:textId="77777777" w:rsidTr="00A56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7DBDE12" w14:textId="77777777" w:rsidR="008216DB" w:rsidRPr="008216DB" w:rsidRDefault="008216DB" w:rsidP="00A56A6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Patient 5</w:t>
            </w:r>
          </w:p>
        </w:tc>
        <w:tc>
          <w:tcPr>
            <w:tcW w:w="0" w:type="auto"/>
            <w:noWrap/>
            <w:hideMark/>
          </w:tcPr>
          <w:p w14:paraId="78E33586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61</w:t>
            </w:r>
          </w:p>
        </w:tc>
        <w:tc>
          <w:tcPr>
            <w:tcW w:w="0" w:type="auto"/>
            <w:noWrap/>
            <w:hideMark/>
          </w:tcPr>
          <w:p w14:paraId="3F893F7B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0" w:type="auto"/>
            <w:noWrap/>
            <w:hideMark/>
          </w:tcPr>
          <w:p w14:paraId="0F551772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Total hip replacement</w:t>
            </w:r>
          </w:p>
        </w:tc>
        <w:tc>
          <w:tcPr>
            <w:tcW w:w="0" w:type="auto"/>
            <w:noWrap/>
            <w:hideMark/>
          </w:tcPr>
          <w:p w14:paraId="4E712803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24/11/2017</w:t>
            </w:r>
          </w:p>
        </w:tc>
        <w:tc>
          <w:tcPr>
            <w:tcW w:w="1946" w:type="dxa"/>
            <w:noWrap/>
            <w:hideMark/>
          </w:tcPr>
          <w:p w14:paraId="6618CC63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Osteoarthritis</w:t>
            </w:r>
          </w:p>
        </w:tc>
        <w:tc>
          <w:tcPr>
            <w:tcW w:w="2500" w:type="dxa"/>
            <w:hideMark/>
          </w:tcPr>
          <w:p w14:paraId="6065CEE0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hypertension</w:t>
            </w:r>
          </w:p>
        </w:tc>
      </w:tr>
      <w:tr w:rsidR="008216DB" w:rsidRPr="008216DB" w14:paraId="31CEEA67" w14:textId="77777777" w:rsidTr="00A56A6B">
        <w:trPr>
          <w:trHeight w:val="2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B319D22" w14:textId="77777777" w:rsidR="008216DB" w:rsidRPr="008216DB" w:rsidRDefault="008216DB" w:rsidP="00A56A6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Patient 6</w:t>
            </w:r>
          </w:p>
        </w:tc>
        <w:tc>
          <w:tcPr>
            <w:tcW w:w="0" w:type="auto"/>
            <w:noWrap/>
            <w:hideMark/>
          </w:tcPr>
          <w:p w14:paraId="6965FEEF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62</w:t>
            </w:r>
          </w:p>
        </w:tc>
        <w:tc>
          <w:tcPr>
            <w:tcW w:w="0" w:type="auto"/>
            <w:noWrap/>
            <w:hideMark/>
          </w:tcPr>
          <w:p w14:paraId="08F21216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0" w:type="auto"/>
            <w:noWrap/>
            <w:hideMark/>
          </w:tcPr>
          <w:p w14:paraId="49AC81C0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Total hip replacement</w:t>
            </w:r>
          </w:p>
        </w:tc>
        <w:tc>
          <w:tcPr>
            <w:tcW w:w="0" w:type="auto"/>
            <w:noWrap/>
            <w:hideMark/>
          </w:tcPr>
          <w:p w14:paraId="79FA7F95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02/05/2019</w:t>
            </w:r>
          </w:p>
        </w:tc>
        <w:tc>
          <w:tcPr>
            <w:tcW w:w="1946" w:type="dxa"/>
            <w:noWrap/>
            <w:hideMark/>
          </w:tcPr>
          <w:p w14:paraId="19FD795B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Osteoarthritis</w:t>
            </w:r>
          </w:p>
        </w:tc>
        <w:tc>
          <w:tcPr>
            <w:tcW w:w="2500" w:type="dxa"/>
            <w:hideMark/>
          </w:tcPr>
          <w:p w14:paraId="2C256636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type II diabetes mellitus, hypertension</w:t>
            </w:r>
          </w:p>
        </w:tc>
      </w:tr>
      <w:tr w:rsidR="008216DB" w:rsidRPr="008216DB" w14:paraId="1A57F21E" w14:textId="77777777" w:rsidTr="00A56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A034184" w14:textId="77777777" w:rsidR="008216DB" w:rsidRPr="008216DB" w:rsidRDefault="008216DB" w:rsidP="00A56A6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Patient 7</w:t>
            </w:r>
          </w:p>
        </w:tc>
        <w:tc>
          <w:tcPr>
            <w:tcW w:w="0" w:type="auto"/>
            <w:noWrap/>
            <w:hideMark/>
          </w:tcPr>
          <w:p w14:paraId="19F54577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0" w:type="auto"/>
            <w:noWrap/>
            <w:hideMark/>
          </w:tcPr>
          <w:p w14:paraId="717697E8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0" w:type="auto"/>
            <w:noWrap/>
            <w:hideMark/>
          </w:tcPr>
          <w:p w14:paraId="6DAE8987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Total hip replacement</w:t>
            </w:r>
          </w:p>
        </w:tc>
        <w:tc>
          <w:tcPr>
            <w:tcW w:w="0" w:type="auto"/>
            <w:noWrap/>
            <w:hideMark/>
          </w:tcPr>
          <w:p w14:paraId="5BDEEFC2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11/04/2019</w:t>
            </w:r>
          </w:p>
        </w:tc>
        <w:tc>
          <w:tcPr>
            <w:tcW w:w="1946" w:type="dxa"/>
            <w:noWrap/>
            <w:hideMark/>
          </w:tcPr>
          <w:p w14:paraId="12A0DF17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Osteoarthritis</w:t>
            </w:r>
          </w:p>
        </w:tc>
        <w:tc>
          <w:tcPr>
            <w:tcW w:w="2500" w:type="dxa"/>
            <w:hideMark/>
          </w:tcPr>
          <w:p w14:paraId="409B2144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chronic kidney disease, type II diabetes mellitus</w:t>
            </w:r>
          </w:p>
        </w:tc>
      </w:tr>
      <w:tr w:rsidR="008216DB" w:rsidRPr="008216DB" w14:paraId="0251F09D" w14:textId="77777777" w:rsidTr="00A56A6B">
        <w:trPr>
          <w:trHeight w:val="2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AF01628" w14:textId="77777777" w:rsidR="008216DB" w:rsidRPr="008216DB" w:rsidRDefault="008216DB" w:rsidP="00A56A6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Patient 8</w:t>
            </w:r>
          </w:p>
        </w:tc>
        <w:tc>
          <w:tcPr>
            <w:tcW w:w="0" w:type="auto"/>
            <w:noWrap/>
            <w:hideMark/>
          </w:tcPr>
          <w:p w14:paraId="278ECB48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0" w:type="auto"/>
            <w:noWrap/>
            <w:hideMark/>
          </w:tcPr>
          <w:p w14:paraId="2C195F53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0" w:type="auto"/>
            <w:noWrap/>
            <w:hideMark/>
          </w:tcPr>
          <w:p w14:paraId="646AC8A5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Total hip replacement</w:t>
            </w:r>
          </w:p>
        </w:tc>
        <w:tc>
          <w:tcPr>
            <w:tcW w:w="0" w:type="auto"/>
            <w:noWrap/>
            <w:hideMark/>
          </w:tcPr>
          <w:p w14:paraId="6FA04572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11/04/2019</w:t>
            </w:r>
          </w:p>
        </w:tc>
        <w:tc>
          <w:tcPr>
            <w:tcW w:w="1946" w:type="dxa"/>
            <w:noWrap/>
            <w:hideMark/>
          </w:tcPr>
          <w:p w14:paraId="729508A4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Osteoarthritis</w:t>
            </w:r>
          </w:p>
        </w:tc>
        <w:tc>
          <w:tcPr>
            <w:tcW w:w="2500" w:type="dxa"/>
            <w:hideMark/>
          </w:tcPr>
          <w:p w14:paraId="5A7980E0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atrial fibrillation, pulmonary hypertension, iron-deficiency anaemia</w:t>
            </w:r>
          </w:p>
        </w:tc>
      </w:tr>
      <w:tr w:rsidR="008216DB" w:rsidRPr="008216DB" w14:paraId="1DE7F7BD" w14:textId="77777777" w:rsidTr="00A56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C886558" w14:textId="77777777" w:rsidR="008216DB" w:rsidRPr="008216DB" w:rsidRDefault="008216DB" w:rsidP="00A56A6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Patient 9</w:t>
            </w:r>
          </w:p>
        </w:tc>
        <w:tc>
          <w:tcPr>
            <w:tcW w:w="0" w:type="auto"/>
            <w:noWrap/>
            <w:hideMark/>
          </w:tcPr>
          <w:p w14:paraId="37A49E30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78</w:t>
            </w:r>
          </w:p>
        </w:tc>
        <w:tc>
          <w:tcPr>
            <w:tcW w:w="0" w:type="auto"/>
            <w:noWrap/>
            <w:hideMark/>
          </w:tcPr>
          <w:p w14:paraId="41557147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0" w:type="auto"/>
            <w:noWrap/>
            <w:hideMark/>
          </w:tcPr>
          <w:p w14:paraId="05E78278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Total hip replacement</w:t>
            </w:r>
          </w:p>
        </w:tc>
        <w:tc>
          <w:tcPr>
            <w:tcW w:w="0" w:type="auto"/>
            <w:noWrap/>
            <w:hideMark/>
          </w:tcPr>
          <w:p w14:paraId="1D84E89F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24/11/2017</w:t>
            </w:r>
          </w:p>
        </w:tc>
        <w:tc>
          <w:tcPr>
            <w:tcW w:w="1946" w:type="dxa"/>
            <w:noWrap/>
            <w:hideMark/>
          </w:tcPr>
          <w:p w14:paraId="0EDCE9FD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Osteoarthritis</w:t>
            </w:r>
          </w:p>
        </w:tc>
        <w:tc>
          <w:tcPr>
            <w:tcW w:w="2500" w:type="dxa"/>
            <w:hideMark/>
          </w:tcPr>
          <w:p w14:paraId="4C095AAA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hypertension</w:t>
            </w:r>
          </w:p>
        </w:tc>
      </w:tr>
      <w:tr w:rsidR="008216DB" w:rsidRPr="008216DB" w14:paraId="4E04BAF0" w14:textId="77777777" w:rsidTr="00A56A6B">
        <w:trPr>
          <w:trHeight w:val="2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717C82D" w14:textId="77777777" w:rsidR="008216DB" w:rsidRPr="008216DB" w:rsidRDefault="008216DB" w:rsidP="00A56A6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Patient 10</w:t>
            </w:r>
          </w:p>
        </w:tc>
        <w:tc>
          <w:tcPr>
            <w:tcW w:w="0" w:type="auto"/>
            <w:noWrap/>
            <w:hideMark/>
          </w:tcPr>
          <w:p w14:paraId="1667613C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82</w:t>
            </w:r>
          </w:p>
        </w:tc>
        <w:tc>
          <w:tcPr>
            <w:tcW w:w="0" w:type="auto"/>
            <w:noWrap/>
            <w:hideMark/>
          </w:tcPr>
          <w:p w14:paraId="1709EA14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</w:t>
            </w:r>
          </w:p>
        </w:tc>
        <w:tc>
          <w:tcPr>
            <w:tcW w:w="0" w:type="auto"/>
            <w:noWrap/>
            <w:hideMark/>
          </w:tcPr>
          <w:p w14:paraId="7265CC57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Total hip replacement</w:t>
            </w:r>
          </w:p>
        </w:tc>
        <w:tc>
          <w:tcPr>
            <w:tcW w:w="0" w:type="auto"/>
            <w:noWrap/>
            <w:hideMark/>
          </w:tcPr>
          <w:p w14:paraId="465D25F5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03/04/2019</w:t>
            </w:r>
          </w:p>
        </w:tc>
        <w:tc>
          <w:tcPr>
            <w:tcW w:w="1946" w:type="dxa"/>
            <w:noWrap/>
            <w:hideMark/>
          </w:tcPr>
          <w:p w14:paraId="7E8607AF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Osteoarthritis</w:t>
            </w:r>
          </w:p>
        </w:tc>
        <w:tc>
          <w:tcPr>
            <w:tcW w:w="2500" w:type="dxa"/>
            <w:hideMark/>
          </w:tcPr>
          <w:p w14:paraId="76E1C30D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chronic obstructive pulmonary disease, gastro-oesophageal reflux disease, iron-deficiency anaemia</w:t>
            </w:r>
          </w:p>
        </w:tc>
      </w:tr>
      <w:tr w:rsidR="008216DB" w:rsidRPr="008216DB" w14:paraId="34098BEB" w14:textId="77777777" w:rsidTr="00A56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68474B6" w14:textId="77777777" w:rsidR="008216DB" w:rsidRPr="008216DB" w:rsidRDefault="008216DB" w:rsidP="00A56A6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Patient 11</w:t>
            </w:r>
          </w:p>
        </w:tc>
        <w:tc>
          <w:tcPr>
            <w:tcW w:w="0" w:type="auto"/>
            <w:noWrap/>
            <w:hideMark/>
          </w:tcPr>
          <w:p w14:paraId="427E36B2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83</w:t>
            </w:r>
          </w:p>
        </w:tc>
        <w:tc>
          <w:tcPr>
            <w:tcW w:w="0" w:type="auto"/>
            <w:noWrap/>
            <w:hideMark/>
          </w:tcPr>
          <w:p w14:paraId="7F051690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0" w:type="auto"/>
            <w:noWrap/>
            <w:hideMark/>
          </w:tcPr>
          <w:p w14:paraId="013F9298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Total hip replacement</w:t>
            </w:r>
          </w:p>
        </w:tc>
        <w:tc>
          <w:tcPr>
            <w:tcW w:w="0" w:type="auto"/>
            <w:noWrap/>
            <w:hideMark/>
          </w:tcPr>
          <w:p w14:paraId="7EE7837E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01/04/2019</w:t>
            </w:r>
          </w:p>
        </w:tc>
        <w:tc>
          <w:tcPr>
            <w:tcW w:w="1946" w:type="dxa"/>
            <w:noWrap/>
            <w:hideMark/>
          </w:tcPr>
          <w:p w14:paraId="12AC7469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Failed fracture fixation</w:t>
            </w:r>
          </w:p>
        </w:tc>
        <w:tc>
          <w:tcPr>
            <w:tcW w:w="2500" w:type="dxa"/>
            <w:hideMark/>
          </w:tcPr>
          <w:p w14:paraId="7CFA93EB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hypothyroid, hypertension, osteoarthritis</w:t>
            </w:r>
          </w:p>
        </w:tc>
      </w:tr>
      <w:tr w:rsidR="008216DB" w:rsidRPr="008216DB" w14:paraId="16D54CC4" w14:textId="77777777" w:rsidTr="00A56A6B">
        <w:trPr>
          <w:trHeight w:val="2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D497F6C" w14:textId="77777777" w:rsidR="008216DB" w:rsidRPr="008216DB" w:rsidRDefault="008216DB" w:rsidP="00A56A6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Patient 12</w:t>
            </w:r>
          </w:p>
        </w:tc>
        <w:tc>
          <w:tcPr>
            <w:tcW w:w="0" w:type="auto"/>
            <w:noWrap/>
            <w:hideMark/>
          </w:tcPr>
          <w:p w14:paraId="37AA5642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84</w:t>
            </w:r>
          </w:p>
        </w:tc>
        <w:tc>
          <w:tcPr>
            <w:tcW w:w="0" w:type="auto"/>
            <w:noWrap/>
            <w:hideMark/>
          </w:tcPr>
          <w:p w14:paraId="1CBBFDEB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0" w:type="auto"/>
            <w:noWrap/>
            <w:hideMark/>
          </w:tcPr>
          <w:p w14:paraId="7308CEF9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Total hip replacement</w:t>
            </w:r>
          </w:p>
        </w:tc>
        <w:tc>
          <w:tcPr>
            <w:tcW w:w="0" w:type="auto"/>
            <w:noWrap/>
            <w:hideMark/>
          </w:tcPr>
          <w:p w14:paraId="33F925E9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12/03/2019</w:t>
            </w:r>
          </w:p>
        </w:tc>
        <w:tc>
          <w:tcPr>
            <w:tcW w:w="1946" w:type="dxa"/>
            <w:noWrap/>
            <w:hideMark/>
          </w:tcPr>
          <w:p w14:paraId="7830346E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Osteoarthritis</w:t>
            </w:r>
          </w:p>
        </w:tc>
        <w:tc>
          <w:tcPr>
            <w:tcW w:w="2500" w:type="dxa"/>
            <w:hideMark/>
          </w:tcPr>
          <w:p w14:paraId="6C586987" w14:textId="77777777" w:rsidR="008216DB" w:rsidRPr="008216DB" w:rsidRDefault="008216DB" w:rsidP="00A56A6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ischaemic heart disease, type II diabetes mellitus, asthma, hypertension, peripheral neuropathy, </w:t>
            </w:r>
            <w:proofErr w:type="spellStart"/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venothromboembolism</w:t>
            </w:r>
            <w:proofErr w:type="spellEnd"/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, vitamin D deficiency, B12 and folate deficiency</w:t>
            </w:r>
          </w:p>
        </w:tc>
      </w:tr>
      <w:tr w:rsidR="008216DB" w:rsidRPr="008216DB" w14:paraId="6555276C" w14:textId="77777777" w:rsidTr="00A56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FEEC443" w14:textId="77777777" w:rsidR="008216DB" w:rsidRPr="008216DB" w:rsidRDefault="008216DB" w:rsidP="00A56A6B">
            <w:pPr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GB"/>
              </w:rPr>
              <w:t>Patient 13</w:t>
            </w:r>
          </w:p>
        </w:tc>
        <w:tc>
          <w:tcPr>
            <w:tcW w:w="0" w:type="auto"/>
            <w:noWrap/>
            <w:hideMark/>
          </w:tcPr>
          <w:p w14:paraId="55EBF5A3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88</w:t>
            </w:r>
          </w:p>
        </w:tc>
        <w:tc>
          <w:tcPr>
            <w:tcW w:w="0" w:type="auto"/>
            <w:noWrap/>
            <w:hideMark/>
          </w:tcPr>
          <w:p w14:paraId="583B4A00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</w:t>
            </w:r>
          </w:p>
        </w:tc>
        <w:tc>
          <w:tcPr>
            <w:tcW w:w="0" w:type="auto"/>
            <w:noWrap/>
            <w:hideMark/>
          </w:tcPr>
          <w:p w14:paraId="7592CF64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Total hip replacement</w:t>
            </w:r>
          </w:p>
        </w:tc>
        <w:tc>
          <w:tcPr>
            <w:tcW w:w="0" w:type="auto"/>
            <w:noWrap/>
            <w:hideMark/>
          </w:tcPr>
          <w:p w14:paraId="1C2B3707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13/03/2019</w:t>
            </w:r>
          </w:p>
        </w:tc>
        <w:tc>
          <w:tcPr>
            <w:tcW w:w="1946" w:type="dxa"/>
            <w:noWrap/>
            <w:hideMark/>
          </w:tcPr>
          <w:p w14:paraId="40EAB938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Osteoarthritis</w:t>
            </w:r>
          </w:p>
        </w:tc>
        <w:tc>
          <w:tcPr>
            <w:tcW w:w="2500" w:type="dxa"/>
            <w:hideMark/>
          </w:tcPr>
          <w:p w14:paraId="07D08399" w14:textId="77777777" w:rsidR="008216DB" w:rsidRPr="008216DB" w:rsidRDefault="008216DB" w:rsidP="00A56A6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8216DB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type II diabetes mellitus, chronic kidney disease, atrial fibrillation, diverticular disease, hypertension</w:t>
            </w:r>
          </w:p>
        </w:tc>
      </w:tr>
    </w:tbl>
    <w:p w14:paraId="2ABC6B45" w14:textId="62EFD9BC" w:rsidR="00F04789" w:rsidRDefault="00F04789"/>
    <w:sectPr w:rsidR="00F04789" w:rsidSect="008216D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6DB"/>
    <w:rsid w:val="008216DB"/>
    <w:rsid w:val="00F04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4A779"/>
  <w15:chartTrackingRefBased/>
  <w15:docId w15:val="{43B129FE-17E3-47A6-B633-B2698F14C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16DB"/>
    <w:rPr>
      <w:kern w:val="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6D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216DB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table" w:styleId="PlainTable5">
    <w:name w:val="Plain Table 5"/>
    <w:basedOn w:val="TableNormal"/>
    <w:uiPriority w:val="45"/>
    <w:rsid w:val="008216DB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247</Words>
  <Characters>1413</Characters>
  <Application>Microsoft Office Word</Application>
  <DocSecurity>0</DocSecurity>
  <Lines>11</Lines>
  <Paragraphs>3</Paragraphs>
  <ScaleCrop>false</ScaleCrop>
  <Company>Northumbria Healthcare NHS Foundation Trust</Company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Hipps Daniel (RTF) NHCT-1</dc:creator>
  <cp:keywords/>
  <dc:description/>
  <cp:lastModifiedBy>Hipps Daniel (RTF) NHCT-1</cp:lastModifiedBy>
  <cp:revision>1</cp:revision>
  <dcterms:created xsi:type="dcterms:W3CDTF">2023-12-15T09:31:00Z</dcterms:created>
  <dcterms:modified xsi:type="dcterms:W3CDTF">2023-12-15T09:33:00Z</dcterms:modified>
</cp:coreProperties>
</file>