
<file path=[Content_Types].xml><?xml version="1.0" encoding="utf-8"?>
<Types xmlns="http://schemas.openxmlformats.org/package/2006/content-types">
  <Default Extension="png" ContentType="image/png"/>
  <Default Extension="tiff" ContentType="image/tif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pPr>
      <w:r>
        <w:drawing>
          <wp:inline distT="0" distB="0" distL="114300" distR="114300">
            <wp:extent cx="5267960" cy="4652010"/>
            <wp:effectExtent l="0" t="0" r="8890" b="15240"/>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pic:cNvPicPr>
                      <a:picLocks noChangeAspect="1"/>
                    </pic:cNvPicPr>
                  </pic:nvPicPr>
                  <pic:blipFill>
                    <a:blip r:embed="rId4"/>
                    <a:stretch>
                      <a:fillRect/>
                    </a:stretch>
                  </pic:blipFill>
                  <pic:spPr>
                    <a:xfrm>
                      <a:off x="0" y="0"/>
                      <a:ext cx="5267960" cy="4652010"/>
                    </a:xfrm>
                    <a:prstGeom prst="rect">
                      <a:avLst/>
                    </a:prstGeom>
                    <a:noFill/>
                    <a:ln>
                      <a:noFill/>
                    </a:ln>
                  </pic:spPr>
                </pic:pic>
              </a:graphicData>
            </a:graphic>
          </wp:inline>
        </w:drawing>
      </w:r>
    </w:p>
    <w:p>
      <w:pPr>
        <w:jc w:val="center"/>
        <w:rPr>
          <w:rFonts w:hint="eastAsia"/>
          <w:lang w:eastAsia="zh-CN"/>
        </w:rPr>
      </w:pPr>
    </w:p>
    <w:p>
      <w:pPr>
        <w:spacing w:line="480" w:lineRule="auto"/>
        <w:rPr>
          <w:rFonts w:ascii="Times New Roman" w:hAnsi="Times New Roman"/>
          <w:sz w:val="24"/>
        </w:rPr>
      </w:pPr>
      <w:r>
        <w:rPr>
          <w:rFonts w:ascii="Times New Roman" w:hAnsi="Times New Roman"/>
          <w:b/>
          <w:kern w:val="0"/>
        </w:rPr>
        <w:t>Figure S1</w:t>
      </w:r>
      <w:r>
        <w:rPr>
          <w:rFonts w:ascii="Times New Roman" w:hAnsi="Times New Roman"/>
          <w:b/>
          <w:bCs/>
          <w:sz w:val="24"/>
          <w:lang w:bidi="ar"/>
        </w:rPr>
        <w:t>.</w:t>
      </w:r>
      <w:r>
        <w:rPr>
          <w:rFonts w:ascii="Times New Roman" w:hAnsi="Times New Roman"/>
          <w:sz w:val="24"/>
          <w:lang w:bidi="ar"/>
        </w:rPr>
        <w:t xml:space="preserve"> </w:t>
      </w:r>
      <w:r>
        <w:rPr>
          <w:rFonts w:hint="eastAsia" w:ascii="Times New Roman" w:hAnsi="Times New Roman"/>
          <w:sz w:val="24"/>
          <w:lang w:bidi="ar"/>
        </w:rPr>
        <w:t>Immunofluorescence staining</w:t>
      </w:r>
      <w:r>
        <w:rPr>
          <w:rFonts w:ascii="Times New Roman" w:hAnsi="Times New Roman"/>
          <w:sz w:val="24"/>
          <w:lang w:bidi="ar"/>
        </w:rPr>
        <w:t xml:space="preserve"> analysis of DNAH11 in sperm from normal control man, patient with </w:t>
      </w:r>
      <w:r>
        <w:rPr>
          <w:rFonts w:ascii="Times New Roman Italic" w:hAnsi="Times New Roman Italic" w:cs="Times New Roman Italic"/>
          <w:i/>
          <w:iCs/>
          <w:sz w:val="24"/>
          <w:lang w:bidi="ar"/>
        </w:rPr>
        <w:t>DNALI1</w:t>
      </w:r>
      <w:r>
        <w:rPr>
          <w:rFonts w:ascii="Times New Roman" w:hAnsi="Times New Roman"/>
          <w:sz w:val="24"/>
          <w:lang w:bidi="ar"/>
        </w:rPr>
        <w:t xml:space="preserve"> gene pathogenic variants and patient with HYDIN gene pathogenic variants. In the fertile individual, signals of DNAH11 localized along the sperm flagella. Furthermore, the DNAH11 staining was not dramatically reduced and easily found signals in sperm of harboring </w:t>
      </w:r>
      <w:r>
        <w:rPr>
          <w:rFonts w:ascii="Times New Roman Italic" w:hAnsi="Times New Roman Italic" w:cs="Times New Roman Italic"/>
          <w:i/>
          <w:iCs/>
          <w:sz w:val="24"/>
          <w:lang w:bidi="ar"/>
        </w:rPr>
        <w:t>DNALI1</w:t>
      </w:r>
      <w:r>
        <w:rPr>
          <w:rFonts w:ascii="Times New Roman" w:hAnsi="Times New Roman"/>
          <w:sz w:val="24"/>
          <w:lang w:bidi="ar"/>
        </w:rPr>
        <w:t xml:space="preserve"> variants and harboring </w:t>
      </w:r>
      <w:r>
        <w:rPr>
          <w:rFonts w:ascii="Times New Roman Italic" w:hAnsi="Times New Roman Italic" w:cs="Times New Roman Italic"/>
          <w:i/>
          <w:iCs/>
          <w:sz w:val="24"/>
          <w:lang w:bidi="ar"/>
        </w:rPr>
        <w:t>HYDIN</w:t>
      </w:r>
      <w:r>
        <w:rPr>
          <w:rFonts w:ascii="Times New Roman" w:hAnsi="Times New Roman"/>
          <w:sz w:val="24"/>
          <w:lang w:bidi="ar"/>
        </w:rPr>
        <w:t xml:space="preserve"> variants. Scale bar: 10</w:t>
      </w:r>
      <w:r>
        <w:rPr>
          <w:rFonts w:hint="default" w:ascii="Times New Roman" w:hAnsi="Times New Roman" w:cs="Times New Roman"/>
          <w:sz w:val="24"/>
          <w:lang w:bidi="ar"/>
        </w:rPr>
        <w:t>μ</w:t>
      </w:r>
      <w:r>
        <w:rPr>
          <w:rFonts w:ascii="Times New Roman" w:hAnsi="Times New Roman"/>
          <w:sz w:val="24"/>
          <w:lang w:bidi="ar"/>
        </w:rPr>
        <w:t>m.</w:t>
      </w:r>
    </w:p>
    <w:p>
      <w:pPr>
        <w:rPr>
          <w:rFonts w:ascii="Times New Roman" w:hAnsi="Times New Roman" w:cs="Times New Roman"/>
          <w:b/>
          <w:bCs/>
          <w:sz w:val="24"/>
          <w:szCs w:val="24"/>
        </w:rPr>
      </w:pPr>
    </w:p>
    <w:p>
      <w:pPr>
        <w:jc w:val="center"/>
        <w:rPr>
          <w:rFonts w:hint="eastAsia" w:ascii="Times New Roman" w:hAnsi="Times New Roman" w:cs="Times New Roman" w:eastAsiaTheme="minorEastAsia"/>
          <w:b/>
          <w:bCs/>
          <w:sz w:val="24"/>
          <w:szCs w:val="24"/>
          <w:lang w:eastAsia="zh-CN"/>
        </w:rPr>
      </w:pPr>
    </w:p>
    <w:p>
      <w:pPr>
        <w:jc w:val="center"/>
        <w:rPr>
          <w:rFonts w:hint="eastAsia" w:ascii="Times New Roman" w:hAnsi="Times New Roman" w:cs="Times New Roman" w:eastAsiaTheme="minorEastAsia"/>
          <w:b/>
          <w:bCs/>
          <w:sz w:val="24"/>
          <w:szCs w:val="24"/>
          <w:lang w:eastAsia="zh-CN"/>
        </w:rPr>
      </w:pPr>
      <w:r>
        <w:rPr>
          <w:rFonts w:hint="eastAsia" w:ascii="Times New Roman" w:hAnsi="Times New Roman" w:cs="Times New Roman" w:eastAsiaTheme="minorEastAsia"/>
          <w:b/>
          <w:bCs/>
          <w:sz w:val="24"/>
          <w:szCs w:val="24"/>
          <w:lang w:eastAsia="zh-CN"/>
        </w:rPr>
        <w:drawing>
          <wp:inline distT="0" distB="0" distL="114300" distR="114300">
            <wp:extent cx="5273675" cy="7617460"/>
            <wp:effectExtent l="0" t="0" r="3175" b="2540"/>
            <wp:docPr id="5" name="图片 5" descr="Fig S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Fig S2"/>
                    <pic:cNvPicPr>
                      <a:picLocks noChangeAspect="1"/>
                    </pic:cNvPicPr>
                  </pic:nvPicPr>
                  <pic:blipFill>
                    <a:blip r:embed="rId5"/>
                    <a:stretch>
                      <a:fillRect/>
                    </a:stretch>
                  </pic:blipFill>
                  <pic:spPr>
                    <a:xfrm>
                      <a:off x="0" y="0"/>
                      <a:ext cx="5273675" cy="7617460"/>
                    </a:xfrm>
                    <a:prstGeom prst="rect">
                      <a:avLst/>
                    </a:prstGeom>
                  </pic:spPr>
                </pic:pic>
              </a:graphicData>
            </a:graphic>
          </wp:inline>
        </w:drawing>
      </w:r>
    </w:p>
    <w:p>
      <w:pPr>
        <w:spacing w:line="480" w:lineRule="auto"/>
        <w:rPr>
          <w:rFonts w:ascii="Times New Roman" w:hAnsi="Times New Roman"/>
          <w:sz w:val="24"/>
        </w:rPr>
      </w:pPr>
      <w:r>
        <w:rPr>
          <w:rFonts w:ascii="Times New Roman" w:hAnsi="Times New Roman"/>
          <w:b/>
          <w:kern w:val="0"/>
        </w:rPr>
        <w:t>Figure S</w:t>
      </w:r>
      <w:r>
        <w:rPr>
          <w:rFonts w:hint="eastAsia" w:ascii="Times New Roman" w:hAnsi="Times New Roman"/>
          <w:b/>
          <w:kern w:val="0"/>
        </w:rPr>
        <w:t>2</w:t>
      </w:r>
      <w:r>
        <w:rPr>
          <w:rFonts w:ascii="Times New Roman" w:hAnsi="Times New Roman"/>
          <w:b/>
          <w:bCs/>
          <w:sz w:val="24"/>
          <w:lang w:bidi="ar"/>
        </w:rPr>
        <w:t>.</w:t>
      </w:r>
      <w:r>
        <w:rPr>
          <w:rFonts w:hint="eastAsia" w:ascii="Times New Roman" w:hAnsi="Times New Roman"/>
          <w:b/>
          <w:bCs/>
          <w:sz w:val="24"/>
          <w:lang w:bidi="ar"/>
        </w:rPr>
        <w:t xml:space="preserve"> </w:t>
      </w:r>
      <w:r>
        <w:rPr>
          <w:rFonts w:ascii="Times New Roman" w:hAnsi="Times New Roman"/>
          <w:sz w:val="24"/>
          <w:lang w:bidi="ar"/>
        </w:rPr>
        <w:t xml:space="preserve">The distribution and expression of proteins related to axoneme in patients and control individual. IF results on the sperm of AY0524, AY0540, AY0435, patient carrying </w:t>
      </w:r>
      <w:r>
        <w:rPr>
          <w:rFonts w:ascii="Times New Roman Italic" w:hAnsi="Times New Roman Italic" w:cs="Times New Roman Italic"/>
          <w:i/>
          <w:iCs/>
          <w:sz w:val="24"/>
          <w:lang w:bidi="ar"/>
        </w:rPr>
        <w:t>DNAH9</w:t>
      </w:r>
      <w:r>
        <w:rPr>
          <w:rFonts w:ascii="Times New Roman" w:hAnsi="Times New Roman"/>
          <w:sz w:val="24"/>
          <w:lang w:bidi="ar"/>
        </w:rPr>
        <w:t xml:space="preserve"> bi-allelic variants and normal subject using anti-DNAH1(red in A) and anti-DNAH6 (red in B). It was demonstrated that DNAH1 and DNAH6 express at full-length flagella in normal sperm. (A) It was found that evidently reduction or absent of DNAH1 in sperm from AY0524, AY0540 carrying </w:t>
      </w:r>
      <w:r>
        <w:rPr>
          <w:rFonts w:ascii="Times New Roman Italic" w:hAnsi="Times New Roman Italic" w:cs="Times New Roman Italic"/>
          <w:i/>
          <w:iCs/>
          <w:sz w:val="24"/>
          <w:lang w:bidi="ar"/>
        </w:rPr>
        <w:t>DNAH11</w:t>
      </w:r>
      <w:r>
        <w:rPr>
          <w:rFonts w:ascii="Times New Roman" w:hAnsi="Times New Roman"/>
          <w:sz w:val="24"/>
          <w:lang w:bidi="ar"/>
        </w:rPr>
        <w:t xml:space="preserve"> bi-allelic variant</w:t>
      </w:r>
      <w:r>
        <w:rPr>
          <w:rFonts w:hint="eastAsia" w:ascii="Times New Roman" w:hAnsi="Times New Roman"/>
          <w:sz w:val="24"/>
          <w:lang w:bidi="ar"/>
        </w:rPr>
        <w:t>s</w:t>
      </w:r>
      <w:r>
        <w:rPr>
          <w:rFonts w:ascii="Times New Roman" w:hAnsi="Times New Roman"/>
          <w:sz w:val="24"/>
          <w:lang w:bidi="ar"/>
        </w:rPr>
        <w:t xml:space="preserve">, and </w:t>
      </w:r>
      <w:r>
        <w:rPr>
          <w:rFonts w:hint="eastAsia" w:ascii="Times New Roman" w:hAnsi="Times New Roman"/>
          <w:sz w:val="24"/>
          <w:lang w:bidi="ar"/>
        </w:rPr>
        <w:t>the subject</w:t>
      </w:r>
      <w:r>
        <w:rPr>
          <w:rFonts w:ascii="Times New Roman" w:hAnsi="Times New Roman"/>
          <w:sz w:val="24"/>
          <w:lang w:bidi="ar"/>
        </w:rPr>
        <w:t xml:space="preserve"> carrying </w:t>
      </w:r>
      <w:r>
        <w:rPr>
          <w:rFonts w:ascii="Times New Roman" w:hAnsi="Times New Roman"/>
          <w:i/>
          <w:sz w:val="24"/>
          <w:lang w:bidi="ar"/>
        </w:rPr>
        <w:t>DNAH9</w:t>
      </w:r>
      <w:r>
        <w:rPr>
          <w:rFonts w:ascii="Times New Roman" w:hAnsi="Times New Roman"/>
          <w:sz w:val="24"/>
          <w:lang w:bidi="ar"/>
        </w:rPr>
        <w:t xml:space="preserve"> bi-allelic variants, while there were relatively clear signals in sperm from AY0435 carrying </w:t>
      </w:r>
      <w:r>
        <w:rPr>
          <w:rFonts w:ascii="Times New Roman" w:hAnsi="Times New Roman"/>
          <w:i/>
          <w:sz w:val="24"/>
          <w:lang w:bidi="ar"/>
        </w:rPr>
        <w:t>DNAH5</w:t>
      </w:r>
      <w:r>
        <w:rPr>
          <w:rFonts w:ascii="Times New Roman" w:hAnsi="Times New Roman"/>
          <w:sz w:val="24"/>
          <w:lang w:bidi="ar"/>
        </w:rPr>
        <w:t xml:space="preserve"> bi-allelic variant</w:t>
      </w:r>
      <w:r>
        <w:rPr>
          <w:rFonts w:hint="eastAsia" w:ascii="Times New Roman" w:hAnsi="Times New Roman"/>
          <w:sz w:val="24"/>
          <w:lang w:bidi="ar"/>
        </w:rPr>
        <w:t>s</w:t>
      </w:r>
      <w:r>
        <w:rPr>
          <w:rFonts w:ascii="Times New Roman" w:hAnsi="Times New Roman"/>
          <w:sz w:val="24"/>
          <w:lang w:bidi="ar"/>
        </w:rPr>
        <w:t xml:space="preserve">. (B) By contrast, expressions of DNAH6 were almost absent in sperm obtained from AY0435 harboring </w:t>
      </w:r>
      <w:r>
        <w:rPr>
          <w:rFonts w:ascii="Times New Roman" w:hAnsi="Times New Roman"/>
          <w:i/>
          <w:sz w:val="24"/>
          <w:lang w:bidi="ar"/>
        </w:rPr>
        <w:t>DNAH5</w:t>
      </w:r>
      <w:r>
        <w:rPr>
          <w:rFonts w:ascii="Times New Roman" w:hAnsi="Times New Roman"/>
          <w:sz w:val="24"/>
          <w:lang w:bidi="ar"/>
        </w:rPr>
        <w:t xml:space="preserve"> variants. However, it was found that anti-DNAH6 normally localized along the sperm flagella in sperm from AY0524, AY0540 carrying </w:t>
      </w:r>
      <w:r>
        <w:rPr>
          <w:rFonts w:ascii="Times New Roman" w:hAnsi="Times New Roman"/>
          <w:i/>
          <w:sz w:val="24"/>
          <w:lang w:bidi="ar"/>
        </w:rPr>
        <w:t>DNAH11</w:t>
      </w:r>
      <w:r>
        <w:rPr>
          <w:rFonts w:ascii="Times New Roman" w:hAnsi="Times New Roman"/>
          <w:sz w:val="24"/>
          <w:lang w:bidi="ar"/>
        </w:rPr>
        <w:t xml:space="preserve"> bi-allelic variant</w:t>
      </w:r>
      <w:r>
        <w:rPr>
          <w:rFonts w:hint="eastAsia" w:ascii="Times New Roman" w:hAnsi="Times New Roman"/>
          <w:sz w:val="24"/>
          <w:lang w:bidi="ar"/>
        </w:rPr>
        <w:t>s</w:t>
      </w:r>
      <w:r>
        <w:rPr>
          <w:rFonts w:ascii="Times New Roman" w:hAnsi="Times New Roman"/>
          <w:sz w:val="24"/>
          <w:lang w:bidi="ar"/>
        </w:rPr>
        <w:t xml:space="preserve">, and patient carrying </w:t>
      </w:r>
      <w:r>
        <w:rPr>
          <w:rFonts w:ascii="Times New Roman" w:hAnsi="Times New Roman"/>
          <w:i/>
          <w:sz w:val="24"/>
          <w:lang w:bidi="ar"/>
        </w:rPr>
        <w:t>DNAH9</w:t>
      </w:r>
      <w:r>
        <w:rPr>
          <w:rFonts w:ascii="Times New Roman" w:hAnsi="Times New Roman"/>
          <w:sz w:val="24"/>
          <w:lang w:bidi="ar"/>
        </w:rPr>
        <w:t xml:space="preserve"> bi-allelic variants which the same as in the control sperm. Anti-ac-tubulin (green) marked the sperm flagella, Hoechst (blue) marked the nucleus of spermatozoa. Scale bars: 10μm. </w:t>
      </w:r>
    </w:p>
    <w:p>
      <w:pPr>
        <w:rPr>
          <w:rFonts w:ascii="Times New Roman" w:hAnsi="Times New Roman" w:cs="Times New Roman"/>
          <w:b/>
          <w:bCs/>
          <w:sz w:val="24"/>
          <w:szCs w:val="24"/>
        </w:rPr>
      </w:pPr>
    </w:p>
    <w:p>
      <w:pPr>
        <w:jc w:val="center"/>
      </w:pPr>
      <w:r>
        <w:drawing>
          <wp:inline distT="0" distB="0" distL="114300" distR="114300">
            <wp:extent cx="5272405" cy="5222875"/>
            <wp:effectExtent l="0" t="0" r="4445" b="1587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6"/>
                    <a:stretch>
                      <a:fillRect/>
                    </a:stretch>
                  </pic:blipFill>
                  <pic:spPr>
                    <a:xfrm>
                      <a:off x="0" y="0"/>
                      <a:ext cx="5272405" cy="5222875"/>
                    </a:xfrm>
                    <a:prstGeom prst="rect">
                      <a:avLst/>
                    </a:prstGeom>
                    <a:noFill/>
                    <a:ln>
                      <a:noFill/>
                    </a:ln>
                  </pic:spPr>
                </pic:pic>
              </a:graphicData>
            </a:graphic>
          </wp:inline>
        </w:drawing>
      </w:r>
      <w:bookmarkStart w:id="0" w:name="_GoBack"/>
      <w:bookmarkEnd w:id="0"/>
    </w:p>
    <w:p>
      <w:pPr>
        <w:spacing w:line="480" w:lineRule="auto"/>
        <w:rPr>
          <w:rFonts w:ascii="Times New Roman" w:hAnsi="Times New Roman"/>
        </w:rPr>
      </w:pPr>
      <w:r>
        <w:rPr>
          <w:rFonts w:ascii="Times New Roman" w:hAnsi="Times New Roman"/>
          <w:b/>
          <w:kern w:val="0"/>
        </w:rPr>
        <w:t>Figure S</w:t>
      </w:r>
      <w:r>
        <w:rPr>
          <w:rFonts w:hint="eastAsia" w:ascii="Times New Roman" w:hAnsi="Times New Roman"/>
          <w:b/>
          <w:kern w:val="0"/>
        </w:rPr>
        <w:t>3</w:t>
      </w:r>
      <w:r>
        <w:rPr>
          <w:rFonts w:ascii="Times New Roman" w:hAnsi="Times New Roman"/>
          <w:b/>
          <w:bCs/>
          <w:sz w:val="24"/>
          <w:lang w:bidi="ar"/>
        </w:rPr>
        <w:t xml:space="preserve">. </w:t>
      </w:r>
      <w:r>
        <w:rPr>
          <w:rFonts w:ascii="Times New Roman" w:hAnsi="Times New Roman"/>
          <w:sz w:val="24"/>
          <w:szCs w:val="24"/>
        </w:rPr>
        <w:t xml:space="preserve">STRING protein-protein interaction analysis </w:t>
      </w:r>
      <w:r>
        <w:rPr>
          <w:rFonts w:hint="eastAsia" w:ascii="Times New Roman" w:hAnsi="Times New Roman"/>
          <w:sz w:val="24"/>
          <w:szCs w:val="24"/>
        </w:rPr>
        <w:t>of</w:t>
      </w:r>
      <w:r>
        <w:rPr>
          <w:rFonts w:ascii="Times New Roman" w:hAnsi="Times New Roman"/>
          <w:sz w:val="24"/>
          <w:szCs w:val="24"/>
        </w:rPr>
        <w:t xml:space="preserve"> DNAH11, DNAH5 and DNAH9. (A and B) Evidently, it was indicated that DNAH11 and DNAH5 may be highly connected with DNAI2 and RSPH4A. (C) By contrast, DNAH9 could be highly associated with DNAI2, but the correlation with RSPH4A is not clear.</w:t>
      </w:r>
      <w:r>
        <w:rPr>
          <w:rFonts w:hint="eastAsia" w:ascii="Times New Roman" w:hAnsi="Times New Roman"/>
        </w:rPr>
        <w:t xml:space="preserve"> </w:t>
      </w:r>
    </w:p>
    <w:p/>
    <w:p/>
    <w:p/>
    <w:p/>
    <w:p/>
    <w:p/>
    <w:p/>
    <w:p/>
    <w:p/>
    <w:p>
      <w:pPr>
        <w:spacing w:line="360" w:lineRule="auto"/>
        <w:rPr>
          <w:rFonts w:ascii="Times New Roman" w:hAnsi="Times New Roman" w:cs="Times New Roman"/>
          <w:b/>
          <w:bCs/>
          <w:sz w:val="24"/>
          <w:szCs w:val="24"/>
        </w:rPr>
      </w:pPr>
      <w:r>
        <w:rPr>
          <w:rFonts w:ascii="Times New Roman" w:hAnsi="Times New Roman" w:cs="Times New Roman"/>
          <w:b/>
          <w:bCs/>
          <w:sz w:val="24"/>
          <w:szCs w:val="24"/>
        </w:rPr>
        <w:t xml:space="preserve">Table S1. Primers Used for Amplification and Verification of </w:t>
      </w:r>
      <w:r>
        <w:rPr>
          <w:rFonts w:ascii="Times New Roman" w:hAnsi="Times New Roman" w:cs="Times New Roman"/>
          <w:b/>
          <w:i/>
          <w:sz w:val="24"/>
          <w:szCs w:val="24"/>
        </w:rPr>
        <w:t xml:space="preserve">DNAH11 </w:t>
      </w:r>
      <w:r>
        <w:rPr>
          <w:rFonts w:hint="eastAsia" w:ascii="Times New Roman" w:hAnsi="Times New Roman" w:cs="Times New Roman"/>
          <w:b/>
          <w:i/>
          <w:sz w:val="24"/>
          <w:szCs w:val="24"/>
        </w:rPr>
        <w:t>and</w:t>
      </w:r>
      <w:r>
        <w:rPr>
          <w:rFonts w:ascii="Times New Roman" w:hAnsi="Times New Roman" w:cs="Times New Roman"/>
          <w:b/>
          <w:i/>
          <w:sz w:val="24"/>
          <w:szCs w:val="24"/>
        </w:rPr>
        <w:t xml:space="preserve"> DNAH5 </w:t>
      </w:r>
      <w:r>
        <w:rPr>
          <w:rFonts w:ascii="Times New Roman" w:hAnsi="Times New Roman" w:cs="Times New Roman"/>
          <w:b/>
          <w:bCs/>
          <w:sz w:val="24"/>
          <w:szCs w:val="24"/>
        </w:rPr>
        <w:t>Mutations</w:t>
      </w:r>
    </w:p>
    <w:tbl>
      <w:tblPr>
        <w:tblStyle w:val="5"/>
        <w:tblW w:w="0" w:type="auto"/>
        <w:tblInd w:w="0" w:type="dxa"/>
        <w:tblBorders>
          <w:top w:val="single" w:color="auto" w:sz="12" w:space="0"/>
          <w:left w:val="none" w:color="auto" w:sz="0" w:space="0"/>
          <w:bottom w:val="single" w:color="auto" w:sz="12"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895"/>
        <w:gridCol w:w="4749"/>
        <w:gridCol w:w="1662"/>
      </w:tblGrid>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1895" w:type="dxa"/>
            <w:tcBorders>
              <w:bottom w:val="single" w:color="auto" w:sz="12" w:space="0"/>
            </w:tcBorders>
          </w:tcPr>
          <w:p>
            <w:pPr>
              <w:rPr>
                <w:rFonts w:ascii="Times New Roman" w:hAnsi="Times New Roman" w:cs="Times New Roman"/>
                <w:b/>
                <w:bCs/>
                <w:sz w:val="24"/>
                <w:szCs w:val="24"/>
              </w:rPr>
            </w:pPr>
            <w:r>
              <w:rPr>
                <w:rFonts w:ascii="Times New Roman" w:hAnsi="Times New Roman" w:cs="Times New Roman"/>
                <w:b/>
                <w:bCs/>
                <w:sz w:val="24"/>
                <w:szCs w:val="24"/>
              </w:rPr>
              <w:t>Primer Names</w:t>
            </w:r>
          </w:p>
        </w:tc>
        <w:tc>
          <w:tcPr>
            <w:tcW w:w="4749" w:type="dxa"/>
            <w:tcBorders>
              <w:bottom w:val="single" w:color="auto" w:sz="12" w:space="0"/>
            </w:tcBorders>
          </w:tcPr>
          <w:p>
            <w:pPr>
              <w:rPr>
                <w:rFonts w:ascii="Times New Roman" w:hAnsi="Times New Roman" w:cs="Times New Roman"/>
                <w:b/>
                <w:bCs/>
                <w:sz w:val="24"/>
                <w:szCs w:val="24"/>
              </w:rPr>
            </w:pPr>
            <w:r>
              <w:rPr>
                <w:rFonts w:ascii="Times New Roman" w:hAnsi="Times New Roman" w:cs="Times New Roman"/>
                <w:b/>
                <w:bCs/>
                <w:sz w:val="24"/>
                <w:szCs w:val="24"/>
              </w:rPr>
              <w:t>Primer Sequences (5'-3')</w:t>
            </w:r>
          </w:p>
        </w:tc>
        <w:tc>
          <w:tcPr>
            <w:tcW w:w="1662" w:type="dxa"/>
            <w:tcBorders>
              <w:bottom w:val="single" w:color="auto" w:sz="12" w:space="0"/>
            </w:tcBorders>
          </w:tcPr>
          <w:p>
            <w:pPr>
              <w:jc w:val="center"/>
              <w:rPr>
                <w:rFonts w:ascii="Times New Roman" w:hAnsi="Times New Roman" w:cs="Times New Roman"/>
                <w:b/>
                <w:bCs/>
                <w:sz w:val="24"/>
                <w:szCs w:val="24"/>
              </w:rPr>
            </w:pPr>
            <w:r>
              <w:rPr>
                <w:rFonts w:ascii="Times New Roman" w:hAnsi="Times New Roman" w:cs="Times New Roman"/>
                <w:b/>
                <w:bCs/>
                <w:sz w:val="24"/>
                <w:szCs w:val="24"/>
              </w:rPr>
              <w:t>Tm</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1895" w:type="dxa"/>
            <w:tcBorders>
              <w:top w:val="single" w:color="auto" w:sz="12" w:space="0"/>
              <w:tl2br w:val="nil"/>
              <w:tr2bl w:val="nil"/>
            </w:tcBorders>
          </w:tcPr>
          <w:p>
            <w:pPr>
              <w:rPr>
                <w:rFonts w:ascii="Times New Roman" w:hAnsi="Times New Roman" w:cs="Times New Roman"/>
                <w:sz w:val="24"/>
                <w:szCs w:val="24"/>
              </w:rPr>
            </w:pPr>
            <w:r>
              <w:rPr>
                <w:rFonts w:ascii="Times New Roman" w:hAnsi="Times New Roman" w:cs="Times New Roman"/>
                <w:sz w:val="24"/>
                <w:szCs w:val="24"/>
              </w:rPr>
              <w:t>AY0524-F</w:t>
            </w:r>
          </w:p>
        </w:tc>
        <w:tc>
          <w:tcPr>
            <w:tcW w:w="4749" w:type="dxa"/>
            <w:tcBorders>
              <w:top w:val="single" w:color="auto" w:sz="12" w:space="0"/>
              <w:tl2br w:val="nil"/>
              <w:tr2bl w:val="nil"/>
            </w:tcBorders>
          </w:tcPr>
          <w:p>
            <w:pPr>
              <w:rPr>
                <w:rFonts w:ascii="Times New Roman" w:hAnsi="Times New Roman" w:cs="Times New Roman"/>
                <w:sz w:val="24"/>
                <w:szCs w:val="24"/>
              </w:rPr>
            </w:pPr>
            <w:r>
              <w:rPr>
                <w:rFonts w:ascii="Times New Roman" w:hAnsi="Times New Roman" w:cs="Times New Roman"/>
                <w:sz w:val="24"/>
                <w:szCs w:val="24"/>
              </w:rPr>
              <w:t>ATGAATCTGCCCGTGTTTATGG</w:t>
            </w:r>
          </w:p>
        </w:tc>
        <w:tc>
          <w:tcPr>
            <w:tcW w:w="1662" w:type="dxa"/>
            <w:vMerge w:val="restart"/>
            <w:tcBorders>
              <w:top w:val="single" w:color="auto" w:sz="12" w:space="0"/>
              <w:tl2br w:val="nil"/>
              <w:tr2bl w:val="nil"/>
            </w:tcBorders>
            <w:vAlign w:val="center"/>
          </w:tcPr>
          <w:p>
            <w:pPr>
              <w:jc w:val="center"/>
              <w:rPr>
                <w:rFonts w:ascii="Times New Roman" w:hAnsi="Times New Roman" w:cs="Times New Roman"/>
                <w:sz w:val="24"/>
                <w:szCs w:val="24"/>
              </w:rPr>
            </w:pPr>
            <w:r>
              <w:rPr>
                <w:rFonts w:ascii="Times New Roman" w:hAnsi="Times New Roman" w:cs="Times New Roman"/>
                <w:sz w:val="24"/>
                <w:szCs w:val="24"/>
              </w:rPr>
              <w:t>49℃</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1895" w:type="dxa"/>
            <w:tcBorders>
              <w:tl2br w:val="nil"/>
              <w:tr2bl w:val="nil"/>
            </w:tcBorders>
          </w:tcPr>
          <w:p>
            <w:pPr>
              <w:rPr>
                <w:rFonts w:ascii="Times New Roman" w:hAnsi="Times New Roman" w:cs="Times New Roman"/>
                <w:sz w:val="24"/>
                <w:szCs w:val="24"/>
              </w:rPr>
            </w:pPr>
            <w:r>
              <w:rPr>
                <w:rFonts w:ascii="Times New Roman" w:hAnsi="Times New Roman" w:cs="Times New Roman"/>
                <w:sz w:val="24"/>
                <w:szCs w:val="24"/>
              </w:rPr>
              <w:t>AY0524-R</w:t>
            </w:r>
          </w:p>
        </w:tc>
        <w:tc>
          <w:tcPr>
            <w:tcW w:w="4749" w:type="dxa"/>
            <w:tcBorders>
              <w:tl2br w:val="nil"/>
              <w:tr2bl w:val="nil"/>
            </w:tcBorders>
          </w:tcPr>
          <w:p>
            <w:pPr>
              <w:rPr>
                <w:rFonts w:ascii="Times New Roman" w:hAnsi="Times New Roman" w:cs="Times New Roman"/>
                <w:sz w:val="24"/>
                <w:szCs w:val="24"/>
              </w:rPr>
            </w:pPr>
            <w:r>
              <w:rPr>
                <w:rFonts w:ascii="Times New Roman" w:hAnsi="Times New Roman" w:cs="Times New Roman"/>
                <w:sz w:val="24"/>
                <w:szCs w:val="24"/>
              </w:rPr>
              <w:t>GCCCTTGTGCACTTCTCTCATAC</w:t>
            </w:r>
          </w:p>
        </w:tc>
        <w:tc>
          <w:tcPr>
            <w:tcW w:w="1662" w:type="dxa"/>
            <w:vMerge w:val="continue"/>
            <w:tcBorders>
              <w:tl2br w:val="nil"/>
              <w:tr2bl w:val="nil"/>
            </w:tcBorders>
            <w:vAlign w:val="center"/>
          </w:tcPr>
          <w:p>
            <w:pPr>
              <w:jc w:val="center"/>
              <w:rPr>
                <w:rFonts w:ascii="Times New Roman" w:hAnsi="Times New Roman" w:cs="Times New Roman"/>
                <w:sz w:val="24"/>
                <w:szCs w:val="24"/>
              </w:rPr>
            </w:pP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1895" w:type="dxa"/>
            <w:tcBorders>
              <w:tl2br w:val="nil"/>
              <w:tr2bl w:val="nil"/>
            </w:tcBorders>
          </w:tcPr>
          <w:p>
            <w:pPr>
              <w:rPr>
                <w:rFonts w:ascii="Times New Roman" w:hAnsi="Times New Roman" w:cs="Times New Roman"/>
                <w:sz w:val="24"/>
                <w:szCs w:val="24"/>
              </w:rPr>
            </w:pPr>
            <w:r>
              <w:rPr>
                <w:rFonts w:ascii="Times New Roman" w:hAnsi="Times New Roman" w:cs="Times New Roman"/>
                <w:sz w:val="24"/>
                <w:szCs w:val="24"/>
              </w:rPr>
              <w:t>AY0540-F1</w:t>
            </w:r>
          </w:p>
        </w:tc>
        <w:tc>
          <w:tcPr>
            <w:tcW w:w="4749" w:type="dxa"/>
            <w:tcBorders>
              <w:tl2br w:val="nil"/>
              <w:tr2bl w:val="nil"/>
            </w:tcBorders>
          </w:tcPr>
          <w:p>
            <w:pPr>
              <w:rPr>
                <w:rFonts w:ascii="Times New Roman" w:hAnsi="Times New Roman" w:cs="Times New Roman"/>
                <w:kern w:val="0"/>
                <w:sz w:val="24"/>
                <w:szCs w:val="24"/>
                <w:lang w:val="en-GB"/>
              </w:rPr>
            </w:pPr>
            <w:r>
              <w:rPr>
                <w:rFonts w:ascii="Times New Roman" w:hAnsi="Times New Roman" w:cs="Times New Roman"/>
                <w:kern w:val="0"/>
                <w:sz w:val="24"/>
                <w:szCs w:val="24"/>
                <w:lang w:val="en-GB"/>
              </w:rPr>
              <w:t>CATGAAGCCTTTCAAAGTGAGC</w:t>
            </w:r>
          </w:p>
        </w:tc>
        <w:tc>
          <w:tcPr>
            <w:tcW w:w="1662" w:type="dxa"/>
            <w:vMerge w:val="restart"/>
            <w:tcBorders>
              <w:tl2br w:val="nil"/>
              <w:tr2bl w:val="nil"/>
            </w:tcBorders>
            <w:vAlign w:val="center"/>
          </w:tcPr>
          <w:p>
            <w:pPr>
              <w:jc w:val="center"/>
              <w:rPr>
                <w:rFonts w:ascii="Times New Roman" w:hAnsi="Times New Roman" w:cs="Times New Roman"/>
                <w:sz w:val="24"/>
                <w:szCs w:val="24"/>
              </w:rPr>
            </w:pPr>
            <w:r>
              <w:rPr>
                <w:rFonts w:ascii="Times New Roman" w:hAnsi="Times New Roman" w:cs="Times New Roman"/>
                <w:sz w:val="24"/>
                <w:szCs w:val="24"/>
              </w:rPr>
              <w:t>52℃</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1895" w:type="dxa"/>
            <w:tcBorders>
              <w:tl2br w:val="nil"/>
              <w:tr2bl w:val="nil"/>
            </w:tcBorders>
          </w:tcPr>
          <w:p>
            <w:pPr>
              <w:rPr>
                <w:rFonts w:ascii="Times New Roman" w:hAnsi="Times New Roman" w:cs="Times New Roman"/>
                <w:sz w:val="24"/>
                <w:szCs w:val="24"/>
              </w:rPr>
            </w:pPr>
            <w:r>
              <w:rPr>
                <w:rFonts w:ascii="Times New Roman" w:hAnsi="Times New Roman" w:cs="Times New Roman"/>
                <w:sz w:val="24"/>
                <w:szCs w:val="24"/>
              </w:rPr>
              <w:t>AY0540-R1</w:t>
            </w:r>
          </w:p>
        </w:tc>
        <w:tc>
          <w:tcPr>
            <w:tcW w:w="4749" w:type="dxa"/>
            <w:tcBorders>
              <w:tl2br w:val="nil"/>
              <w:tr2bl w:val="nil"/>
            </w:tcBorders>
          </w:tcPr>
          <w:p>
            <w:pPr>
              <w:rPr>
                <w:rFonts w:ascii="Times New Roman" w:hAnsi="Times New Roman" w:cs="Times New Roman"/>
                <w:kern w:val="0"/>
                <w:sz w:val="24"/>
                <w:szCs w:val="24"/>
                <w:lang w:val="en-GB"/>
              </w:rPr>
            </w:pPr>
            <w:r>
              <w:rPr>
                <w:rFonts w:ascii="Times New Roman" w:hAnsi="Times New Roman" w:cs="Times New Roman"/>
                <w:kern w:val="0"/>
                <w:sz w:val="24"/>
                <w:szCs w:val="24"/>
                <w:lang w:val="en-GB"/>
              </w:rPr>
              <w:t>CGGCTTCTTACAGCCAGAAGAT</w:t>
            </w:r>
          </w:p>
        </w:tc>
        <w:tc>
          <w:tcPr>
            <w:tcW w:w="1662" w:type="dxa"/>
            <w:vMerge w:val="continue"/>
            <w:tcBorders>
              <w:tl2br w:val="nil"/>
              <w:tr2bl w:val="nil"/>
            </w:tcBorders>
            <w:vAlign w:val="center"/>
          </w:tcPr>
          <w:p>
            <w:pPr>
              <w:jc w:val="center"/>
              <w:rPr>
                <w:rFonts w:ascii="Times New Roman" w:hAnsi="Times New Roman" w:cs="Times New Roman"/>
                <w:sz w:val="24"/>
                <w:szCs w:val="24"/>
              </w:rPr>
            </w:pP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1895" w:type="dxa"/>
            <w:tcBorders>
              <w:tl2br w:val="nil"/>
              <w:tr2bl w:val="nil"/>
            </w:tcBorders>
          </w:tcPr>
          <w:p>
            <w:pPr>
              <w:rPr>
                <w:rFonts w:ascii="Times New Roman" w:hAnsi="Times New Roman" w:cs="Times New Roman"/>
                <w:sz w:val="24"/>
                <w:szCs w:val="24"/>
              </w:rPr>
            </w:pPr>
            <w:r>
              <w:rPr>
                <w:rFonts w:ascii="Times New Roman" w:hAnsi="Times New Roman" w:cs="Times New Roman"/>
                <w:sz w:val="24"/>
                <w:szCs w:val="24"/>
              </w:rPr>
              <w:t>AY0540-F2</w:t>
            </w:r>
          </w:p>
        </w:tc>
        <w:tc>
          <w:tcPr>
            <w:tcW w:w="4749" w:type="dxa"/>
            <w:tcBorders>
              <w:tl2br w:val="nil"/>
              <w:tr2bl w:val="nil"/>
            </w:tcBorders>
          </w:tcPr>
          <w:p>
            <w:pPr>
              <w:rPr>
                <w:rFonts w:ascii="Times New Roman" w:hAnsi="Times New Roman" w:cs="Times New Roman"/>
                <w:kern w:val="0"/>
                <w:sz w:val="24"/>
                <w:szCs w:val="24"/>
                <w:lang w:val="en-GB"/>
              </w:rPr>
            </w:pPr>
            <w:r>
              <w:rPr>
                <w:rFonts w:ascii="Times New Roman" w:hAnsi="Times New Roman" w:cs="Times New Roman"/>
                <w:kern w:val="0"/>
                <w:sz w:val="24"/>
                <w:szCs w:val="24"/>
                <w:lang w:val="en-GB"/>
              </w:rPr>
              <w:t>AATACCTCCTGTGCTGGGACTG</w:t>
            </w:r>
          </w:p>
        </w:tc>
        <w:tc>
          <w:tcPr>
            <w:tcW w:w="1662" w:type="dxa"/>
            <w:vMerge w:val="restart"/>
            <w:tcBorders>
              <w:tl2br w:val="nil"/>
              <w:tr2bl w:val="nil"/>
            </w:tcBorders>
            <w:vAlign w:val="center"/>
          </w:tcPr>
          <w:p>
            <w:pPr>
              <w:jc w:val="center"/>
              <w:rPr>
                <w:rFonts w:ascii="Times New Roman" w:hAnsi="Times New Roman" w:cs="Times New Roman"/>
                <w:sz w:val="24"/>
                <w:szCs w:val="24"/>
              </w:rPr>
            </w:pPr>
            <w:r>
              <w:rPr>
                <w:rFonts w:ascii="Times New Roman" w:hAnsi="Times New Roman" w:cs="Times New Roman"/>
                <w:sz w:val="24"/>
                <w:szCs w:val="24"/>
              </w:rPr>
              <w:t>56℃</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1895" w:type="dxa"/>
            <w:tcBorders>
              <w:tl2br w:val="nil"/>
              <w:tr2bl w:val="nil"/>
            </w:tcBorders>
          </w:tcPr>
          <w:p>
            <w:pPr>
              <w:rPr>
                <w:rFonts w:ascii="Times New Roman" w:hAnsi="Times New Roman" w:cs="Times New Roman"/>
                <w:sz w:val="24"/>
                <w:szCs w:val="24"/>
              </w:rPr>
            </w:pPr>
            <w:r>
              <w:rPr>
                <w:rFonts w:ascii="Times New Roman" w:hAnsi="Times New Roman" w:cs="Times New Roman"/>
                <w:sz w:val="24"/>
                <w:szCs w:val="24"/>
              </w:rPr>
              <w:t>AY0540-R2</w:t>
            </w:r>
          </w:p>
        </w:tc>
        <w:tc>
          <w:tcPr>
            <w:tcW w:w="4749" w:type="dxa"/>
            <w:tcBorders>
              <w:tl2br w:val="nil"/>
              <w:tr2bl w:val="nil"/>
            </w:tcBorders>
          </w:tcPr>
          <w:p>
            <w:pPr>
              <w:rPr>
                <w:rFonts w:ascii="Times New Roman" w:hAnsi="Times New Roman" w:cs="Times New Roman"/>
                <w:kern w:val="0"/>
                <w:sz w:val="24"/>
                <w:szCs w:val="24"/>
                <w:lang w:val="en-GB"/>
              </w:rPr>
            </w:pPr>
            <w:r>
              <w:rPr>
                <w:rFonts w:ascii="Times New Roman" w:hAnsi="Times New Roman" w:cs="Times New Roman"/>
                <w:kern w:val="0"/>
                <w:sz w:val="24"/>
                <w:szCs w:val="24"/>
                <w:lang w:val="en-GB"/>
              </w:rPr>
              <w:t>CAGCCCTTTGTGGAGAACATC</w:t>
            </w:r>
          </w:p>
        </w:tc>
        <w:tc>
          <w:tcPr>
            <w:tcW w:w="1662" w:type="dxa"/>
            <w:vMerge w:val="continue"/>
            <w:tcBorders>
              <w:tl2br w:val="nil"/>
              <w:tr2bl w:val="nil"/>
            </w:tcBorders>
          </w:tcPr>
          <w:p>
            <w:pPr>
              <w:rPr>
                <w:rFonts w:ascii="Times New Roman" w:hAnsi="Times New Roman" w:cs="Times New Roman"/>
                <w:sz w:val="24"/>
                <w:szCs w:val="24"/>
              </w:rPr>
            </w:pP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1895" w:type="dxa"/>
            <w:tcBorders>
              <w:tl2br w:val="nil"/>
              <w:tr2bl w:val="nil"/>
            </w:tcBorders>
          </w:tcPr>
          <w:p>
            <w:pPr>
              <w:rPr>
                <w:rFonts w:hint="default" w:ascii="Times New Roman" w:hAnsi="Times New Roman" w:cs="Times New Roman" w:eastAsiaTheme="minorEastAsia"/>
                <w:kern w:val="0"/>
                <w:sz w:val="24"/>
                <w:szCs w:val="24"/>
                <w:lang w:val="en-GB" w:eastAsia="zh-CN"/>
              </w:rPr>
            </w:pPr>
            <w:r>
              <w:rPr>
                <w:rFonts w:hint="default" w:ascii="Times New Roman" w:hAnsi="Times New Roman" w:cs="Times New Roman"/>
                <w:kern w:val="0"/>
                <w:sz w:val="24"/>
                <w:szCs w:val="24"/>
                <w:lang w:val="en-GB"/>
              </w:rPr>
              <w:t>XFY03</w:t>
            </w:r>
            <w:r>
              <w:rPr>
                <w:rFonts w:hint="default" w:ascii="Times New Roman" w:hAnsi="Times New Roman" w:cs="Times New Roman"/>
                <w:kern w:val="0"/>
                <w:sz w:val="24"/>
                <w:szCs w:val="24"/>
                <w:lang w:val="en-GB" w:eastAsia="zh-CN"/>
              </w:rPr>
              <w:t>-F1</w:t>
            </w:r>
          </w:p>
        </w:tc>
        <w:tc>
          <w:tcPr>
            <w:tcW w:w="4749" w:type="dxa"/>
            <w:tcBorders>
              <w:tl2br w:val="nil"/>
              <w:tr2bl w:val="nil"/>
            </w:tcBorders>
          </w:tcPr>
          <w:p>
            <w:pPr>
              <w:rPr>
                <w:rFonts w:ascii="Times New Roman" w:hAnsi="Times New Roman" w:cs="Times New Roman"/>
                <w:kern w:val="0"/>
                <w:sz w:val="24"/>
                <w:szCs w:val="24"/>
                <w:lang w:val="en-GB"/>
              </w:rPr>
            </w:pPr>
            <w:r>
              <w:rPr>
                <w:rFonts w:hint="eastAsia" w:ascii="Times New Roman" w:hAnsi="Times New Roman" w:cs="Times New Roman"/>
                <w:kern w:val="0"/>
                <w:sz w:val="24"/>
                <w:szCs w:val="24"/>
                <w:lang w:val="en-GB"/>
              </w:rPr>
              <w:t>AGGTGGGAGACTAGGGTCTG</w:t>
            </w:r>
            <w:r>
              <w:rPr>
                <w:rFonts w:hint="eastAsia" w:ascii="Times New Roman" w:hAnsi="Times New Roman" w:cs="Times New Roman"/>
                <w:kern w:val="0"/>
                <w:sz w:val="24"/>
                <w:szCs w:val="24"/>
                <w:lang w:val="en-GB"/>
              </w:rPr>
              <w:tab/>
            </w:r>
          </w:p>
        </w:tc>
        <w:tc>
          <w:tcPr>
            <w:tcW w:w="1662" w:type="dxa"/>
            <w:vMerge w:val="restart"/>
            <w:tcBorders>
              <w:tl2br w:val="nil"/>
              <w:tr2bl w:val="nil"/>
            </w:tcBorders>
          </w:tcPr>
          <w:p>
            <w:pPr>
              <w:jc w:val="center"/>
              <w:rPr>
                <w:rFonts w:ascii="Times New Roman" w:hAnsi="Times New Roman" w:cs="Times New Roman"/>
                <w:kern w:val="0"/>
                <w:sz w:val="24"/>
                <w:szCs w:val="24"/>
                <w:lang w:val="en-GB"/>
              </w:rPr>
            </w:pPr>
            <w:r>
              <w:rPr>
                <w:rFonts w:hint="eastAsia" w:ascii="Times New Roman" w:hAnsi="Times New Roman" w:cs="Times New Roman"/>
                <w:kern w:val="0"/>
                <w:sz w:val="24"/>
                <w:szCs w:val="24"/>
                <w:lang w:val="en-GB"/>
              </w:rPr>
              <w:t>5</w:t>
            </w:r>
            <w:r>
              <w:rPr>
                <w:rFonts w:hint="eastAsia" w:ascii="Times New Roman" w:hAnsi="Times New Roman" w:cs="Times New Roman"/>
                <w:kern w:val="0"/>
                <w:sz w:val="24"/>
                <w:szCs w:val="24"/>
                <w:lang w:val="en-US" w:eastAsia="zh-CN"/>
              </w:rPr>
              <w:t>8</w:t>
            </w:r>
            <w:r>
              <w:rPr>
                <w:rFonts w:hint="eastAsia" w:ascii="Times New Roman" w:hAnsi="Times New Roman" w:cs="Times New Roman"/>
                <w:kern w:val="0"/>
                <w:sz w:val="24"/>
                <w:szCs w:val="24"/>
                <w:lang w:val="en-GB"/>
              </w:rPr>
              <w:t>℃</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1895" w:type="dxa"/>
            <w:tcBorders>
              <w:tl2br w:val="nil"/>
              <w:tr2bl w:val="nil"/>
            </w:tcBorders>
          </w:tcPr>
          <w:p>
            <w:pPr>
              <w:rPr>
                <w:rFonts w:hint="default" w:ascii="Times New Roman" w:hAnsi="Times New Roman" w:cs="Times New Roman"/>
                <w:sz w:val="24"/>
                <w:szCs w:val="24"/>
                <w:lang w:val="en-US"/>
              </w:rPr>
            </w:pPr>
            <w:r>
              <w:rPr>
                <w:rFonts w:hint="default" w:ascii="Times New Roman" w:hAnsi="Times New Roman" w:cs="Times New Roman"/>
                <w:kern w:val="0"/>
                <w:sz w:val="24"/>
                <w:szCs w:val="24"/>
                <w:lang w:val="en-GB"/>
              </w:rPr>
              <w:t>XFY03</w:t>
            </w:r>
            <w:r>
              <w:rPr>
                <w:rFonts w:hint="default" w:ascii="Times New Roman" w:hAnsi="Times New Roman" w:cs="Times New Roman"/>
                <w:kern w:val="0"/>
                <w:sz w:val="24"/>
                <w:szCs w:val="24"/>
                <w:lang w:val="en-GB" w:eastAsia="zh-CN"/>
              </w:rPr>
              <w:t>-</w:t>
            </w:r>
            <w:r>
              <w:rPr>
                <w:rFonts w:hint="eastAsia" w:ascii="Times New Roman" w:hAnsi="Times New Roman" w:cs="Times New Roman"/>
                <w:kern w:val="0"/>
                <w:sz w:val="24"/>
                <w:szCs w:val="24"/>
                <w:lang w:val="en-US" w:eastAsia="zh-CN"/>
              </w:rPr>
              <w:t>R1</w:t>
            </w:r>
          </w:p>
        </w:tc>
        <w:tc>
          <w:tcPr>
            <w:tcW w:w="4749" w:type="dxa"/>
            <w:tcBorders>
              <w:tl2br w:val="nil"/>
              <w:tr2bl w:val="nil"/>
            </w:tcBorders>
          </w:tcPr>
          <w:p>
            <w:pPr>
              <w:rPr>
                <w:rFonts w:ascii="Times New Roman" w:hAnsi="Times New Roman" w:cs="Times New Roman"/>
                <w:kern w:val="0"/>
                <w:sz w:val="24"/>
                <w:szCs w:val="24"/>
                <w:lang w:val="en-GB"/>
              </w:rPr>
            </w:pPr>
            <w:r>
              <w:rPr>
                <w:rFonts w:hint="eastAsia" w:ascii="Times New Roman" w:hAnsi="Times New Roman" w:cs="Times New Roman"/>
                <w:kern w:val="0"/>
                <w:sz w:val="24"/>
                <w:szCs w:val="24"/>
                <w:lang w:val="en-GB"/>
              </w:rPr>
              <w:t>CCTCTTACCTCCTGGGAAGC</w:t>
            </w:r>
          </w:p>
        </w:tc>
        <w:tc>
          <w:tcPr>
            <w:tcW w:w="1662" w:type="dxa"/>
            <w:vMerge w:val="continue"/>
            <w:tcBorders>
              <w:tl2br w:val="nil"/>
              <w:tr2bl w:val="nil"/>
            </w:tcBorders>
          </w:tcPr>
          <w:p>
            <w:pPr>
              <w:rPr>
                <w:rFonts w:ascii="Times New Roman" w:hAnsi="Times New Roman" w:cs="Times New Roman"/>
                <w:sz w:val="24"/>
                <w:szCs w:val="24"/>
              </w:rPr>
            </w:pP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1895" w:type="dxa"/>
            <w:tcBorders>
              <w:tl2br w:val="nil"/>
              <w:tr2bl w:val="nil"/>
            </w:tcBorders>
          </w:tcPr>
          <w:p>
            <w:pPr>
              <w:rPr>
                <w:rFonts w:hint="default" w:ascii="Times New Roman" w:hAnsi="Times New Roman" w:cs="Times New Roman"/>
                <w:sz w:val="24"/>
                <w:szCs w:val="24"/>
                <w:lang w:val="en-US"/>
              </w:rPr>
            </w:pPr>
            <w:r>
              <w:rPr>
                <w:rFonts w:hint="default" w:ascii="Times New Roman" w:hAnsi="Times New Roman" w:cs="Times New Roman"/>
                <w:kern w:val="0"/>
                <w:sz w:val="24"/>
                <w:szCs w:val="24"/>
                <w:lang w:val="en-GB"/>
              </w:rPr>
              <w:t>XFY03</w:t>
            </w:r>
            <w:r>
              <w:rPr>
                <w:rFonts w:hint="default" w:ascii="Times New Roman" w:hAnsi="Times New Roman" w:cs="Times New Roman"/>
                <w:kern w:val="0"/>
                <w:sz w:val="24"/>
                <w:szCs w:val="24"/>
                <w:lang w:val="en-GB" w:eastAsia="zh-CN"/>
              </w:rPr>
              <w:t>-F</w:t>
            </w:r>
            <w:r>
              <w:rPr>
                <w:rFonts w:hint="eastAsia" w:ascii="Times New Roman" w:hAnsi="Times New Roman" w:cs="Times New Roman"/>
                <w:kern w:val="0"/>
                <w:sz w:val="24"/>
                <w:szCs w:val="24"/>
                <w:lang w:val="en-US" w:eastAsia="zh-CN"/>
              </w:rPr>
              <w:t>2</w:t>
            </w:r>
          </w:p>
        </w:tc>
        <w:tc>
          <w:tcPr>
            <w:tcW w:w="4749" w:type="dxa"/>
            <w:tcBorders>
              <w:tl2br w:val="nil"/>
              <w:tr2bl w:val="nil"/>
            </w:tcBorders>
          </w:tcPr>
          <w:p>
            <w:pPr>
              <w:rPr>
                <w:rFonts w:ascii="Times New Roman" w:hAnsi="Times New Roman" w:cs="Times New Roman"/>
                <w:kern w:val="0"/>
                <w:sz w:val="24"/>
                <w:szCs w:val="24"/>
                <w:lang w:val="en-GB"/>
              </w:rPr>
            </w:pPr>
            <w:r>
              <w:rPr>
                <w:rFonts w:hint="eastAsia" w:ascii="Times New Roman" w:hAnsi="Times New Roman" w:cs="Times New Roman"/>
                <w:kern w:val="0"/>
                <w:sz w:val="24"/>
                <w:szCs w:val="24"/>
                <w:lang w:val="en-GB"/>
              </w:rPr>
              <w:t>AAGGTGTTACACACTGCCCG</w:t>
            </w:r>
            <w:r>
              <w:rPr>
                <w:rFonts w:hint="eastAsia" w:ascii="Times New Roman" w:hAnsi="Times New Roman" w:cs="Times New Roman"/>
                <w:kern w:val="0"/>
                <w:sz w:val="24"/>
                <w:szCs w:val="24"/>
                <w:lang w:val="en-GB"/>
              </w:rPr>
              <w:tab/>
            </w:r>
            <w:r>
              <w:rPr>
                <w:rFonts w:hint="eastAsia" w:ascii="Times New Roman" w:hAnsi="Times New Roman" w:cs="Times New Roman"/>
                <w:kern w:val="0"/>
                <w:sz w:val="24"/>
                <w:szCs w:val="24"/>
                <w:lang w:val="en-GB"/>
              </w:rPr>
              <w:t xml:space="preserve"> </w:t>
            </w:r>
          </w:p>
        </w:tc>
        <w:tc>
          <w:tcPr>
            <w:tcW w:w="1662" w:type="dxa"/>
            <w:vMerge w:val="restart"/>
            <w:tcBorders>
              <w:tl2br w:val="nil"/>
              <w:tr2bl w:val="nil"/>
            </w:tcBorders>
            <w:vAlign w:val="center"/>
          </w:tcPr>
          <w:p>
            <w:pPr>
              <w:jc w:val="center"/>
              <w:rPr>
                <w:rFonts w:ascii="Times New Roman" w:hAnsi="Times New Roman" w:cs="Times New Roman"/>
                <w:kern w:val="0"/>
                <w:sz w:val="24"/>
                <w:szCs w:val="24"/>
                <w:lang w:val="en-GB"/>
              </w:rPr>
            </w:pPr>
            <w:r>
              <w:rPr>
                <w:rFonts w:ascii="Times New Roman" w:hAnsi="Times New Roman" w:cs="Times New Roman"/>
                <w:sz w:val="24"/>
                <w:szCs w:val="24"/>
              </w:rPr>
              <w:t>6</w:t>
            </w:r>
            <w:r>
              <w:rPr>
                <w:rFonts w:hint="eastAsia" w:ascii="Times New Roman" w:hAnsi="Times New Roman" w:cs="Times New Roman"/>
                <w:sz w:val="24"/>
                <w:szCs w:val="24"/>
                <w:lang w:val="en-US" w:eastAsia="zh-CN"/>
              </w:rPr>
              <w:t>0</w:t>
            </w:r>
            <w:r>
              <w:rPr>
                <w:rFonts w:ascii="Times New Roman" w:hAnsi="Times New Roman" w:cs="Times New Roman"/>
                <w:sz w:val="24"/>
                <w:szCs w:val="24"/>
              </w:rPr>
              <w:t>℃</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1895" w:type="dxa"/>
            <w:tcBorders>
              <w:tl2br w:val="nil"/>
              <w:tr2bl w:val="nil"/>
            </w:tcBorders>
          </w:tcPr>
          <w:p>
            <w:pPr>
              <w:rPr>
                <w:rFonts w:hint="default" w:ascii="Times New Roman" w:hAnsi="Times New Roman" w:cs="Times New Roman"/>
                <w:sz w:val="24"/>
                <w:szCs w:val="24"/>
                <w:lang w:val="en-US"/>
              </w:rPr>
            </w:pPr>
            <w:r>
              <w:rPr>
                <w:rFonts w:hint="default" w:ascii="Times New Roman" w:hAnsi="Times New Roman" w:cs="Times New Roman"/>
                <w:kern w:val="0"/>
                <w:sz w:val="24"/>
                <w:szCs w:val="24"/>
                <w:lang w:val="en-GB"/>
              </w:rPr>
              <w:t>XFY03</w:t>
            </w:r>
            <w:r>
              <w:rPr>
                <w:rFonts w:hint="default" w:ascii="Times New Roman" w:hAnsi="Times New Roman" w:cs="Times New Roman"/>
                <w:kern w:val="0"/>
                <w:sz w:val="24"/>
                <w:szCs w:val="24"/>
                <w:lang w:val="en-GB" w:eastAsia="zh-CN"/>
              </w:rPr>
              <w:t>-</w:t>
            </w:r>
            <w:r>
              <w:rPr>
                <w:rFonts w:hint="eastAsia" w:ascii="Times New Roman" w:hAnsi="Times New Roman" w:cs="Times New Roman"/>
                <w:kern w:val="0"/>
                <w:sz w:val="24"/>
                <w:szCs w:val="24"/>
                <w:lang w:val="en-US" w:eastAsia="zh-CN"/>
              </w:rPr>
              <w:t>R2</w:t>
            </w:r>
          </w:p>
        </w:tc>
        <w:tc>
          <w:tcPr>
            <w:tcW w:w="4749" w:type="dxa"/>
            <w:tcBorders>
              <w:tl2br w:val="nil"/>
              <w:tr2bl w:val="nil"/>
            </w:tcBorders>
          </w:tcPr>
          <w:p>
            <w:pPr>
              <w:rPr>
                <w:rFonts w:ascii="Times New Roman" w:hAnsi="Times New Roman" w:cs="Times New Roman"/>
                <w:kern w:val="0"/>
                <w:sz w:val="24"/>
                <w:szCs w:val="24"/>
                <w:lang w:val="en-GB"/>
              </w:rPr>
            </w:pPr>
            <w:r>
              <w:rPr>
                <w:rFonts w:hint="eastAsia" w:ascii="Times New Roman" w:hAnsi="Times New Roman" w:cs="Times New Roman"/>
                <w:kern w:val="0"/>
                <w:sz w:val="24"/>
                <w:szCs w:val="24"/>
                <w:lang w:val="en-GB"/>
              </w:rPr>
              <w:t>CATCGACAAGTGAATCGAACTC</w:t>
            </w:r>
          </w:p>
        </w:tc>
        <w:tc>
          <w:tcPr>
            <w:tcW w:w="1662" w:type="dxa"/>
            <w:vMerge w:val="continue"/>
            <w:tcBorders>
              <w:tl2br w:val="nil"/>
              <w:tr2bl w:val="nil"/>
            </w:tcBorders>
          </w:tcPr>
          <w:p>
            <w:pPr>
              <w:rPr>
                <w:rFonts w:ascii="Times New Roman" w:hAnsi="Times New Roman" w:cs="Times New Roman"/>
                <w:sz w:val="24"/>
                <w:szCs w:val="24"/>
              </w:rPr>
            </w:pP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1895" w:type="dxa"/>
            <w:tcBorders>
              <w:tl2br w:val="nil"/>
              <w:tr2bl w:val="nil"/>
            </w:tcBorders>
            <w:vAlign w:val="top"/>
          </w:tcPr>
          <w:p>
            <w:pPr>
              <w:rPr>
                <w:rFonts w:hint="default" w:ascii="Times New Roman" w:hAnsi="Times New Roman" w:cs="Times New Roman" w:eastAsiaTheme="minorEastAsia"/>
                <w:kern w:val="0"/>
                <w:sz w:val="24"/>
                <w:szCs w:val="24"/>
                <w:lang w:val="en-GB" w:eastAsia="zh-CN" w:bidi="ar-SA"/>
              </w:rPr>
            </w:pPr>
            <w:r>
              <w:rPr>
                <w:rFonts w:hint="default" w:ascii="Times New Roman" w:hAnsi="Times New Roman" w:cs="Times New Roman"/>
                <w:kern w:val="0"/>
                <w:sz w:val="24"/>
                <w:szCs w:val="24"/>
                <w:lang w:val="en-GB"/>
              </w:rPr>
              <w:t>XFY0</w:t>
            </w:r>
            <w:r>
              <w:rPr>
                <w:rFonts w:hint="eastAsia" w:ascii="Times New Roman" w:hAnsi="Times New Roman" w:cs="Times New Roman"/>
                <w:kern w:val="0"/>
                <w:sz w:val="24"/>
                <w:szCs w:val="24"/>
                <w:lang w:val="en-US" w:eastAsia="zh-CN"/>
              </w:rPr>
              <w:t>4</w:t>
            </w:r>
            <w:r>
              <w:rPr>
                <w:rFonts w:hint="default" w:ascii="Times New Roman" w:hAnsi="Times New Roman" w:cs="Times New Roman"/>
                <w:kern w:val="0"/>
                <w:sz w:val="24"/>
                <w:szCs w:val="24"/>
                <w:lang w:val="en-GB" w:eastAsia="zh-CN"/>
              </w:rPr>
              <w:t>-F1</w:t>
            </w:r>
          </w:p>
        </w:tc>
        <w:tc>
          <w:tcPr>
            <w:tcW w:w="4749" w:type="dxa"/>
            <w:tcBorders>
              <w:tl2br w:val="nil"/>
              <w:tr2bl w:val="nil"/>
            </w:tcBorders>
          </w:tcPr>
          <w:p>
            <w:pPr>
              <w:rPr>
                <w:rFonts w:hint="eastAsia" w:ascii="Times New Roman" w:hAnsi="Times New Roman" w:cs="Times New Roman"/>
                <w:kern w:val="0"/>
                <w:sz w:val="24"/>
                <w:szCs w:val="24"/>
                <w:lang w:val="en-GB"/>
              </w:rPr>
            </w:pPr>
            <w:r>
              <w:rPr>
                <w:rFonts w:hint="eastAsia" w:ascii="Times New Roman" w:hAnsi="Times New Roman" w:cs="Times New Roman"/>
                <w:kern w:val="0"/>
                <w:sz w:val="24"/>
                <w:szCs w:val="24"/>
                <w:lang w:val="en-GB"/>
              </w:rPr>
              <w:t>TCTGATGACAAAAAGATTGT</w:t>
            </w:r>
          </w:p>
        </w:tc>
        <w:tc>
          <w:tcPr>
            <w:tcW w:w="1662" w:type="dxa"/>
            <w:vMerge w:val="restart"/>
            <w:tcBorders>
              <w:tl2br w:val="nil"/>
              <w:tr2bl w:val="nil"/>
            </w:tcBorders>
            <w:vAlign w:val="center"/>
          </w:tcPr>
          <w:p>
            <w:pPr>
              <w:jc w:val="center"/>
              <w:rPr>
                <w:rFonts w:hint="default" w:ascii="Times New Roman" w:hAnsi="Times New Roman" w:cs="Times New Roman" w:eastAsiaTheme="minorEastAsia"/>
                <w:sz w:val="24"/>
                <w:szCs w:val="24"/>
                <w:lang w:val="en-US" w:eastAsia="zh-CN"/>
              </w:rPr>
            </w:pPr>
            <w:r>
              <w:rPr>
                <w:rFonts w:hint="eastAsia" w:ascii="Times New Roman" w:hAnsi="Times New Roman" w:cs="Times New Roman"/>
                <w:sz w:val="24"/>
                <w:szCs w:val="24"/>
                <w:lang w:val="en-US" w:eastAsia="zh-CN"/>
              </w:rPr>
              <w:t>55</w:t>
            </w:r>
            <w:r>
              <w:rPr>
                <w:rFonts w:ascii="Times New Roman" w:hAnsi="Times New Roman" w:cs="Times New Roman"/>
                <w:sz w:val="24"/>
                <w:szCs w:val="24"/>
              </w:rPr>
              <w:t>℃</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1895" w:type="dxa"/>
            <w:tcBorders>
              <w:tl2br w:val="nil"/>
              <w:tr2bl w:val="nil"/>
            </w:tcBorders>
          </w:tcPr>
          <w:p>
            <w:pPr>
              <w:rPr>
                <w:rFonts w:hint="default" w:ascii="Times New Roman" w:hAnsi="Times New Roman" w:cs="Times New Roman"/>
                <w:kern w:val="0"/>
                <w:sz w:val="24"/>
                <w:szCs w:val="24"/>
                <w:lang w:val="en-US"/>
              </w:rPr>
            </w:pPr>
            <w:r>
              <w:rPr>
                <w:rFonts w:hint="default" w:ascii="Times New Roman" w:hAnsi="Times New Roman" w:cs="Times New Roman"/>
                <w:kern w:val="0"/>
                <w:sz w:val="24"/>
                <w:szCs w:val="24"/>
                <w:lang w:val="en-GB"/>
              </w:rPr>
              <w:t>XFY0</w:t>
            </w:r>
            <w:r>
              <w:rPr>
                <w:rFonts w:hint="eastAsia" w:ascii="Times New Roman" w:hAnsi="Times New Roman" w:cs="Times New Roman"/>
                <w:kern w:val="0"/>
                <w:sz w:val="24"/>
                <w:szCs w:val="24"/>
                <w:lang w:val="en-US" w:eastAsia="zh-CN"/>
              </w:rPr>
              <w:t>4-R1</w:t>
            </w:r>
          </w:p>
        </w:tc>
        <w:tc>
          <w:tcPr>
            <w:tcW w:w="4749" w:type="dxa"/>
            <w:tcBorders>
              <w:tl2br w:val="nil"/>
              <w:tr2bl w:val="nil"/>
            </w:tcBorders>
          </w:tcPr>
          <w:p>
            <w:pPr>
              <w:rPr>
                <w:rFonts w:hint="eastAsia" w:ascii="Times New Roman" w:hAnsi="Times New Roman" w:cs="Times New Roman"/>
                <w:kern w:val="0"/>
                <w:sz w:val="24"/>
                <w:szCs w:val="24"/>
                <w:lang w:val="en-GB"/>
              </w:rPr>
            </w:pPr>
            <w:r>
              <w:rPr>
                <w:rFonts w:hint="eastAsia" w:ascii="Times New Roman" w:hAnsi="Times New Roman" w:cs="Times New Roman"/>
                <w:kern w:val="0"/>
                <w:sz w:val="24"/>
                <w:szCs w:val="24"/>
                <w:lang w:val="en-GB"/>
              </w:rPr>
              <w:t>ATCGTCTTTTCACACTTCCCA</w:t>
            </w:r>
          </w:p>
        </w:tc>
        <w:tc>
          <w:tcPr>
            <w:tcW w:w="1662" w:type="dxa"/>
            <w:vMerge w:val="continue"/>
            <w:tcBorders>
              <w:tl2br w:val="nil"/>
              <w:tr2bl w:val="nil"/>
            </w:tcBorders>
          </w:tcPr>
          <w:p>
            <w:pPr>
              <w:rPr>
                <w:rFonts w:ascii="Times New Roman" w:hAnsi="Times New Roman" w:cs="Times New Roman"/>
                <w:sz w:val="24"/>
                <w:szCs w:val="24"/>
              </w:rPr>
            </w:pP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895" w:type="dxa"/>
            <w:tcBorders>
              <w:tl2br w:val="nil"/>
              <w:tr2bl w:val="nil"/>
            </w:tcBorders>
          </w:tcPr>
          <w:p>
            <w:pPr>
              <w:rPr>
                <w:rFonts w:hint="default" w:ascii="Times New Roman" w:hAnsi="Times New Roman" w:cs="Times New Roman"/>
                <w:kern w:val="0"/>
                <w:sz w:val="24"/>
                <w:szCs w:val="24"/>
                <w:lang w:val="en-US"/>
              </w:rPr>
            </w:pPr>
            <w:r>
              <w:rPr>
                <w:rFonts w:hint="default" w:ascii="Times New Roman" w:hAnsi="Times New Roman" w:cs="Times New Roman"/>
                <w:kern w:val="0"/>
                <w:sz w:val="24"/>
                <w:szCs w:val="24"/>
                <w:lang w:val="en-GB"/>
              </w:rPr>
              <w:t>XFY0</w:t>
            </w:r>
            <w:r>
              <w:rPr>
                <w:rFonts w:hint="eastAsia" w:ascii="Times New Roman" w:hAnsi="Times New Roman" w:cs="Times New Roman"/>
                <w:kern w:val="0"/>
                <w:sz w:val="24"/>
                <w:szCs w:val="24"/>
                <w:lang w:val="en-US" w:eastAsia="zh-CN"/>
              </w:rPr>
              <w:t>4-F2</w:t>
            </w:r>
          </w:p>
        </w:tc>
        <w:tc>
          <w:tcPr>
            <w:tcW w:w="4749" w:type="dxa"/>
            <w:tcBorders>
              <w:tl2br w:val="nil"/>
              <w:tr2bl w:val="nil"/>
            </w:tcBorders>
          </w:tcPr>
          <w:p>
            <w:pPr>
              <w:rPr>
                <w:rFonts w:hint="eastAsia" w:ascii="Times New Roman" w:hAnsi="Times New Roman" w:cs="Times New Roman"/>
                <w:kern w:val="0"/>
                <w:sz w:val="24"/>
                <w:szCs w:val="24"/>
                <w:lang w:val="en-GB"/>
              </w:rPr>
            </w:pPr>
            <w:r>
              <w:rPr>
                <w:rFonts w:hint="eastAsia" w:ascii="Times New Roman" w:hAnsi="Times New Roman" w:cs="Times New Roman"/>
                <w:kern w:val="0"/>
                <w:sz w:val="24"/>
                <w:szCs w:val="24"/>
                <w:lang w:val="en-GB"/>
              </w:rPr>
              <w:t>ATGAATCTGCCCGTGTTTATGG</w:t>
            </w:r>
          </w:p>
        </w:tc>
        <w:tc>
          <w:tcPr>
            <w:tcW w:w="1662" w:type="dxa"/>
            <w:vMerge w:val="restart"/>
            <w:tcBorders>
              <w:tl2br w:val="nil"/>
              <w:tr2bl w:val="nil"/>
            </w:tcBorders>
            <w:vAlign w:val="center"/>
          </w:tcPr>
          <w:p>
            <w:pPr>
              <w:jc w:val="center"/>
              <w:rPr>
                <w:rFonts w:hint="default" w:ascii="Times New Roman" w:hAnsi="Times New Roman" w:cs="Times New Roman" w:eastAsiaTheme="minorEastAsia"/>
                <w:sz w:val="24"/>
                <w:szCs w:val="24"/>
                <w:lang w:val="en-US" w:eastAsia="zh-CN"/>
              </w:rPr>
            </w:pPr>
            <w:r>
              <w:rPr>
                <w:rFonts w:hint="eastAsia" w:ascii="Times New Roman" w:hAnsi="Times New Roman" w:cs="Times New Roman"/>
                <w:sz w:val="24"/>
                <w:szCs w:val="24"/>
                <w:lang w:val="en-US" w:eastAsia="zh-CN"/>
              </w:rPr>
              <w:t>58</w:t>
            </w:r>
            <w:r>
              <w:rPr>
                <w:rFonts w:ascii="Times New Roman" w:hAnsi="Times New Roman" w:cs="Times New Roman"/>
                <w:sz w:val="24"/>
                <w:szCs w:val="24"/>
              </w:rPr>
              <w:t>℃</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1895" w:type="dxa"/>
            <w:tcBorders>
              <w:tl2br w:val="nil"/>
              <w:tr2bl w:val="nil"/>
            </w:tcBorders>
          </w:tcPr>
          <w:p>
            <w:pPr>
              <w:rPr>
                <w:rFonts w:hint="default" w:ascii="Times New Roman" w:hAnsi="Times New Roman" w:cs="Times New Roman"/>
                <w:kern w:val="0"/>
                <w:sz w:val="24"/>
                <w:szCs w:val="24"/>
                <w:lang w:val="en-US"/>
              </w:rPr>
            </w:pPr>
            <w:r>
              <w:rPr>
                <w:rFonts w:hint="default" w:ascii="Times New Roman" w:hAnsi="Times New Roman" w:cs="Times New Roman"/>
                <w:kern w:val="0"/>
                <w:sz w:val="24"/>
                <w:szCs w:val="24"/>
                <w:lang w:val="en-GB"/>
              </w:rPr>
              <w:t>XFY0</w:t>
            </w:r>
            <w:r>
              <w:rPr>
                <w:rFonts w:hint="eastAsia" w:ascii="Times New Roman" w:hAnsi="Times New Roman" w:cs="Times New Roman"/>
                <w:kern w:val="0"/>
                <w:sz w:val="24"/>
                <w:szCs w:val="24"/>
                <w:lang w:val="en-US" w:eastAsia="zh-CN"/>
              </w:rPr>
              <w:t>4-R2</w:t>
            </w:r>
          </w:p>
        </w:tc>
        <w:tc>
          <w:tcPr>
            <w:tcW w:w="4749" w:type="dxa"/>
            <w:tcBorders>
              <w:tl2br w:val="nil"/>
              <w:tr2bl w:val="nil"/>
            </w:tcBorders>
          </w:tcPr>
          <w:p>
            <w:pPr>
              <w:rPr>
                <w:rFonts w:hint="eastAsia" w:ascii="Times New Roman" w:hAnsi="Times New Roman" w:cs="Times New Roman"/>
                <w:kern w:val="0"/>
                <w:sz w:val="24"/>
                <w:szCs w:val="24"/>
                <w:lang w:val="en-GB"/>
              </w:rPr>
            </w:pPr>
            <w:r>
              <w:rPr>
                <w:rFonts w:hint="eastAsia" w:ascii="Times New Roman" w:hAnsi="Times New Roman" w:cs="Times New Roman"/>
                <w:kern w:val="0"/>
                <w:sz w:val="24"/>
                <w:szCs w:val="24"/>
                <w:lang w:val="en-GB"/>
              </w:rPr>
              <w:t>GCCCTTGTGCACTTCTCTCATAC</w:t>
            </w:r>
          </w:p>
        </w:tc>
        <w:tc>
          <w:tcPr>
            <w:tcW w:w="1662" w:type="dxa"/>
            <w:vMerge w:val="continue"/>
            <w:tcBorders>
              <w:tl2br w:val="nil"/>
              <w:tr2bl w:val="nil"/>
            </w:tcBorders>
          </w:tcPr>
          <w:p>
            <w:pPr>
              <w:rPr>
                <w:rFonts w:ascii="Times New Roman" w:hAnsi="Times New Roman" w:cs="Times New Roman"/>
                <w:sz w:val="24"/>
                <w:szCs w:val="24"/>
              </w:rPr>
            </w:pP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1895" w:type="dxa"/>
            <w:tcBorders>
              <w:tl2br w:val="nil"/>
              <w:tr2bl w:val="nil"/>
            </w:tcBorders>
          </w:tcPr>
          <w:p>
            <w:pPr>
              <w:rPr>
                <w:rFonts w:ascii="Times New Roman" w:hAnsi="Times New Roman" w:cs="Times New Roman"/>
                <w:sz w:val="24"/>
                <w:szCs w:val="24"/>
              </w:rPr>
            </w:pPr>
            <w:r>
              <w:rPr>
                <w:rFonts w:ascii="Times New Roman" w:hAnsi="Times New Roman" w:cs="Times New Roman"/>
                <w:sz w:val="24"/>
                <w:szCs w:val="24"/>
              </w:rPr>
              <w:t>AY0435</w:t>
            </w:r>
            <w:r>
              <w:rPr>
                <w:rFonts w:hint="eastAsia" w:ascii="Times New Roman" w:hAnsi="Times New Roman" w:cs="Times New Roman"/>
                <w:sz w:val="24"/>
                <w:szCs w:val="24"/>
                <w:lang w:val="en-US" w:eastAsia="zh-CN"/>
              </w:rPr>
              <w:t>-</w:t>
            </w:r>
            <w:r>
              <w:rPr>
                <w:rFonts w:ascii="Times New Roman" w:hAnsi="Times New Roman" w:cs="Times New Roman"/>
                <w:sz w:val="24"/>
                <w:szCs w:val="24"/>
              </w:rPr>
              <w:t>F1</w:t>
            </w:r>
          </w:p>
        </w:tc>
        <w:tc>
          <w:tcPr>
            <w:tcW w:w="4749" w:type="dxa"/>
            <w:tcBorders>
              <w:tl2br w:val="nil"/>
              <w:tr2bl w:val="nil"/>
            </w:tcBorders>
          </w:tcPr>
          <w:p>
            <w:pPr>
              <w:rPr>
                <w:rFonts w:ascii="Times New Roman" w:hAnsi="Times New Roman" w:cs="Times New Roman"/>
                <w:kern w:val="0"/>
                <w:sz w:val="24"/>
                <w:szCs w:val="24"/>
                <w:lang w:val="en-GB"/>
              </w:rPr>
            </w:pPr>
            <w:r>
              <w:rPr>
                <w:rFonts w:ascii="Times New Roman" w:hAnsi="Times New Roman" w:cs="Times New Roman"/>
                <w:kern w:val="0"/>
                <w:sz w:val="24"/>
                <w:szCs w:val="24"/>
                <w:lang w:val="en-GB"/>
              </w:rPr>
              <w:t>TGATACCTGATCTCCCCACTCAT</w:t>
            </w:r>
          </w:p>
        </w:tc>
        <w:tc>
          <w:tcPr>
            <w:tcW w:w="1662" w:type="dxa"/>
            <w:vMerge w:val="restart"/>
            <w:tcBorders>
              <w:tl2br w:val="nil"/>
              <w:tr2bl w:val="nil"/>
            </w:tcBorders>
            <w:vAlign w:val="center"/>
          </w:tcPr>
          <w:p>
            <w:pPr>
              <w:jc w:val="center"/>
              <w:rPr>
                <w:rFonts w:ascii="Times New Roman" w:hAnsi="Times New Roman" w:cs="Times New Roman"/>
                <w:sz w:val="24"/>
                <w:szCs w:val="24"/>
              </w:rPr>
            </w:pPr>
            <w:r>
              <w:rPr>
                <w:rFonts w:ascii="Times New Roman" w:hAnsi="Times New Roman" w:cs="Times New Roman"/>
                <w:sz w:val="24"/>
                <w:szCs w:val="24"/>
              </w:rPr>
              <w:t>61℃</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1895" w:type="dxa"/>
            <w:tcBorders>
              <w:tl2br w:val="nil"/>
              <w:tr2bl w:val="nil"/>
            </w:tcBorders>
          </w:tcPr>
          <w:p>
            <w:pPr>
              <w:rPr>
                <w:rFonts w:ascii="Times New Roman" w:hAnsi="Times New Roman" w:cs="Times New Roman"/>
                <w:sz w:val="24"/>
                <w:szCs w:val="24"/>
              </w:rPr>
            </w:pPr>
            <w:r>
              <w:rPr>
                <w:rFonts w:ascii="Times New Roman" w:hAnsi="Times New Roman" w:cs="Times New Roman"/>
                <w:sz w:val="24"/>
                <w:szCs w:val="24"/>
              </w:rPr>
              <w:t>AY0435-R1</w:t>
            </w:r>
          </w:p>
        </w:tc>
        <w:tc>
          <w:tcPr>
            <w:tcW w:w="4749" w:type="dxa"/>
            <w:tcBorders>
              <w:tl2br w:val="nil"/>
              <w:tr2bl w:val="nil"/>
            </w:tcBorders>
          </w:tcPr>
          <w:p>
            <w:pPr>
              <w:rPr>
                <w:rFonts w:ascii="Times New Roman" w:hAnsi="Times New Roman" w:cs="Times New Roman"/>
                <w:kern w:val="0"/>
                <w:sz w:val="24"/>
                <w:szCs w:val="24"/>
                <w:lang w:val="en-GB"/>
              </w:rPr>
            </w:pPr>
            <w:r>
              <w:rPr>
                <w:rFonts w:ascii="Times New Roman" w:hAnsi="Times New Roman" w:cs="Times New Roman"/>
                <w:kern w:val="0"/>
                <w:sz w:val="24"/>
                <w:szCs w:val="24"/>
                <w:lang w:val="en-GB"/>
              </w:rPr>
              <w:t>GACGAGTCTCATCCCATTCAA</w:t>
            </w:r>
          </w:p>
        </w:tc>
        <w:tc>
          <w:tcPr>
            <w:tcW w:w="1662" w:type="dxa"/>
            <w:vMerge w:val="continue"/>
            <w:tcBorders>
              <w:tl2br w:val="nil"/>
              <w:tr2bl w:val="nil"/>
            </w:tcBorders>
            <w:vAlign w:val="center"/>
          </w:tcPr>
          <w:p>
            <w:pPr>
              <w:jc w:val="center"/>
              <w:rPr>
                <w:rFonts w:ascii="Times New Roman" w:hAnsi="Times New Roman" w:cs="Times New Roman"/>
                <w:sz w:val="24"/>
                <w:szCs w:val="24"/>
              </w:rPr>
            </w:pP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1895" w:type="dxa"/>
            <w:tcBorders>
              <w:tl2br w:val="nil"/>
              <w:tr2bl w:val="nil"/>
            </w:tcBorders>
          </w:tcPr>
          <w:p>
            <w:pPr>
              <w:rPr>
                <w:rFonts w:ascii="Times New Roman" w:hAnsi="Times New Roman" w:cs="Times New Roman"/>
                <w:sz w:val="24"/>
                <w:szCs w:val="24"/>
              </w:rPr>
            </w:pPr>
            <w:r>
              <w:rPr>
                <w:rFonts w:ascii="Times New Roman" w:hAnsi="Times New Roman" w:cs="Times New Roman"/>
                <w:sz w:val="24"/>
                <w:szCs w:val="24"/>
              </w:rPr>
              <w:t>AY0435</w:t>
            </w:r>
            <w:r>
              <w:rPr>
                <w:rFonts w:hint="eastAsia" w:ascii="Times New Roman" w:hAnsi="Times New Roman" w:cs="Times New Roman"/>
                <w:sz w:val="24"/>
                <w:szCs w:val="24"/>
                <w:lang w:val="en-US" w:eastAsia="zh-CN"/>
              </w:rPr>
              <w:t>-</w:t>
            </w:r>
            <w:r>
              <w:rPr>
                <w:rFonts w:ascii="Times New Roman" w:hAnsi="Times New Roman" w:cs="Times New Roman"/>
                <w:sz w:val="24"/>
                <w:szCs w:val="24"/>
              </w:rPr>
              <w:t>F2</w:t>
            </w:r>
          </w:p>
        </w:tc>
        <w:tc>
          <w:tcPr>
            <w:tcW w:w="4749" w:type="dxa"/>
            <w:tcBorders>
              <w:tl2br w:val="nil"/>
              <w:tr2bl w:val="nil"/>
            </w:tcBorders>
          </w:tcPr>
          <w:p>
            <w:pPr>
              <w:rPr>
                <w:rFonts w:ascii="Times New Roman" w:hAnsi="Times New Roman" w:cs="Times New Roman"/>
                <w:kern w:val="0"/>
                <w:sz w:val="24"/>
                <w:szCs w:val="24"/>
                <w:lang w:val="en-GB"/>
              </w:rPr>
            </w:pPr>
            <w:r>
              <w:rPr>
                <w:rFonts w:ascii="Times New Roman" w:hAnsi="Times New Roman" w:cs="Times New Roman"/>
                <w:kern w:val="0"/>
                <w:sz w:val="24"/>
                <w:szCs w:val="24"/>
                <w:lang w:val="en-GB"/>
              </w:rPr>
              <w:t>GTTTTCCCACCTGTTGCTCA</w:t>
            </w:r>
          </w:p>
        </w:tc>
        <w:tc>
          <w:tcPr>
            <w:tcW w:w="1662" w:type="dxa"/>
            <w:vMerge w:val="restart"/>
            <w:tcBorders>
              <w:tl2br w:val="nil"/>
              <w:tr2bl w:val="nil"/>
            </w:tcBorders>
            <w:vAlign w:val="center"/>
          </w:tcPr>
          <w:p>
            <w:pPr>
              <w:jc w:val="center"/>
              <w:rPr>
                <w:rFonts w:ascii="Times New Roman" w:hAnsi="Times New Roman" w:cs="Times New Roman"/>
                <w:sz w:val="24"/>
                <w:szCs w:val="24"/>
              </w:rPr>
            </w:pPr>
            <w:r>
              <w:rPr>
                <w:rFonts w:ascii="Times New Roman" w:hAnsi="Times New Roman" w:cs="Times New Roman"/>
                <w:sz w:val="24"/>
                <w:szCs w:val="24"/>
              </w:rPr>
              <w:t>59℃</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1895" w:type="dxa"/>
            <w:tcBorders>
              <w:tl2br w:val="nil"/>
              <w:tr2bl w:val="nil"/>
            </w:tcBorders>
          </w:tcPr>
          <w:p>
            <w:pPr>
              <w:rPr>
                <w:rFonts w:ascii="Times New Roman" w:hAnsi="Times New Roman" w:cs="Times New Roman"/>
                <w:sz w:val="24"/>
                <w:szCs w:val="24"/>
              </w:rPr>
            </w:pPr>
            <w:r>
              <w:rPr>
                <w:rFonts w:ascii="Times New Roman" w:hAnsi="Times New Roman" w:cs="Times New Roman"/>
                <w:sz w:val="24"/>
                <w:szCs w:val="24"/>
              </w:rPr>
              <w:t>AY0435-R2</w:t>
            </w:r>
          </w:p>
        </w:tc>
        <w:tc>
          <w:tcPr>
            <w:tcW w:w="4749" w:type="dxa"/>
            <w:tcBorders>
              <w:tl2br w:val="nil"/>
              <w:tr2bl w:val="nil"/>
            </w:tcBorders>
          </w:tcPr>
          <w:p>
            <w:pPr>
              <w:rPr>
                <w:rFonts w:ascii="Times New Roman" w:hAnsi="Times New Roman" w:cs="Times New Roman"/>
                <w:kern w:val="0"/>
                <w:sz w:val="24"/>
                <w:szCs w:val="24"/>
                <w:lang w:val="en-GB"/>
              </w:rPr>
            </w:pPr>
            <w:r>
              <w:rPr>
                <w:rFonts w:ascii="Times New Roman" w:hAnsi="Times New Roman" w:cs="Times New Roman"/>
                <w:kern w:val="0"/>
                <w:sz w:val="24"/>
                <w:szCs w:val="24"/>
                <w:lang w:val="en-GB"/>
              </w:rPr>
              <w:t>TCAGTGCGGTGAAAGAGAGA</w:t>
            </w:r>
          </w:p>
        </w:tc>
        <w:tc>
          <w:tcPr>
            <w:tcW w:w="1662" w:type="dxa"/>
            <w:vMerge w:val="continue"/>
            <w:tcBorders>
              <w:tl2br w:val="nil"/>
              <w:tr2bl w:val="nil"/>
            </w:tcBorders>
            <w:vAlign w:val="center"/>
          </w:tcPr>
          <w:p>
            <w:pPr>
              <w:jc w:val="center"/>
              <w:rPr>
                <w:rFonts w:ascii="Times New Roman" w:hAnsi="Times New Roman" w:cs="Times New Roman"/>
                <w:sz w:val="24"/>
                <w:szCs w:val="24"/>
              </w:rPr>
            </w:pPr>
          </w:p>
        </w:tc>
      </w:tr>
    </w:tbl>
    <w:p>
      <w:pPr>
        <w:spacing w:line="360" w:lineRule="auto"/>
        <w:rPr>
          <w:rFonts w:ascii="Times New Roman" w:hAnsi="Times New Roman" w:cs="Times New Roman"/>
          <w:b/>
          <w:bCs/>
          <w:sz w:val="24"/>
          <w:szCs w:val="24"/>
        </w:rPr>
      </w:pPr>
    </w:p>
    <w:p>
      <w:pPr>
        <w:spacing w:line="360" w:lineRule="auto"/>
        <w:rPr>
          <w:rFonts w:ascii="Times New Roman" w:hAnsi="Times New Roman" w:cs="Times New Roman"/>
          <w:b/>
          <w:bCs/>
          <w:sz w:val="24"/>
          <w:szCs w:val="24"/>
        </w:rPr>
      </w:pPr>
    </w:p>
    <w:p>
      <w:pPr>
        <w:spacing w:line="360" w:lineRule="auto"/>
        <w:rPr>
          <w:rFonts w:ascii="Times New Roman" w:hAnsi="Times New Roman" w:cs="Times New Roman"/>
          <w:b/>
          <w:bCs/>
          <w:sz w:val="24"/>
          <w:szCs w:val="24"/>
        </w:rPr>
      </w:pPr>
    </w:p>
    <w:p>
      <w:pPr>
        <w:spacing w:line="360" w:lineRule="auto"/>
        <w:rPr>
          <w:rFonts w:ascii="Times New Roman" w:hAnsi="Times New Roman" w:cs="Times New Roman"/>
          <w:b/>
          <w:bCs/>
          <w:sz w:val="24"/>
          <w:szCs w:val="24"/>
        </w:rPr>
      </w:pPr>
    </w:p>
    <w:p>
      <w:pPr>
        <w:rPr>
          <w:rFonts w:ascii="Times New Roman" w:hAnsi="Times New Roman" w:cs="Times New Roman"/>
          <w:b/>
          <w:bCs/>
          <w:sz w:val="24"/>
          <w:szCs w:val="24"/>
        </w:rPr>
      </w:pPr>
    </w:p>
    <w:p>
      <w:pPr>
        <w:rPr>
          <w:rFonts w:ascii="Times New Roman" w:hAnsi="Times New Roman" w:cs="Times New Roman"/>
          <w:b/>
          <w:bCs/>
          <w:sz w:val="24"/>
          <w:szCs w:val="24"/>
        </w:rPr>
      </w:pPr>
    </w:p>
    <w:p>
      <w:pPr>
        <w:rPr>
          <w:rFonts w:ascii="Times New Roman" w:hAnsi="Times New Roman" w:cs="Times New Roman"/>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imes New Roman Italic">
    <w:altName w:val="Times New Roman"/>
    <w:panose1 w:val="02020503050405090304"/>
    <w:charset w:val="00"/>
    <w:family w:val="auto"/>
    <w:pitch w:val="default"/>
    <w:sig w:usb0="00000000" w:usb1="00000000"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5"/>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YwOTRlOTMyNmNlNGRjYTcxYjgzYjg3MjBhNTNmOTIifQ=="/>
  </w:docVars>
  <w:rsids>
    <w:rsidRoot w:val="00354A1F"/>
    <w:rsid w:val="000230DC"/>
    <w:rsid w:val="00054DF5"/>
    <w:rsid w:val="000732DF"/>
    <w:rsid w:val="00183DF9"/>
    <w:rsid w:val="0019282A"/>
    <w:rsid w:val="001B165F"/>
    <w:rsid w:val="001C6AF6"/>
    <w:rsid w:val="001F7721"/>
    <w:rsid w:val="00222BCB"/>
    <w:rsid w:val="00267BD9"/>
    <w:rsid w:val="0029391E"/>
    <w:rsid w:val="002B2F9B"/>
    <w:rsid w:val="00354A1F"/>
    <w:rsid w:val="003810AB"/>
    <w:rsid w:val="0039487E"/>
    <w:rsid w:val="00400E63"/>
    <w:rsid w:val="00457639"/>
    <w:rsid w:val="00461677"/>
    <w:rsid w:val="0049318D"/>
    <w:rsid w:val="004F768E"/>
    <w:rsid w:val="005000AB"/>
    <w:rsid w:val="005468FF"/>
    <w:rsid w:val="00551A7B"/>
    <w:rsid w:val="0061128E"/>
    <w:rsid w:val="00627358"/>
    <w:rsid w:val="00660E87"/>
    <w:rsid w:val="0066725E"/>
    <w:rsid w:val="006E0D33"/>
    <w:rsid w:val="007440D0"/>
    <w:rsid w:val="00816004"/>
    <w:rsid w:val="00864174"/>
    <w:rsid w:val="00877B4E"/>
    <w:rsid w:val="009331C7"/>
    <w:rsid w:val="00954B88"/>
    <w:rsid w:val="00994BF0"/>
    <w:rsid w:val="009D2EBA"/>
    <w:rsid w:val="009D4778"/>
    <w:rsid w:val="00A24B76"/>
    <w:rsid w:val="00A24BBF"/>
    <w:rsid w:val="00A70EB8"/>
    <w:rsid w:val="00A76B13"/>
    <w:rsid w:val="00A77642"/>
    <w:rsid w:val="00AF73B7"/>
    <w:rsid w:val="00B22A09"/>
    <w:rsid w:val="00B5173F"/>
    <w:rsid w:val="00B56E2E"/>
    <w:rsid w:val="00C210CE"/>
    <w:rsid w:val="00C33807"/>
    <w:rsid w:val="00C80024"/>
    <w:rsid w:val="00CD3435"/>
    <w:rsid w:val="00CE3BC6"/>
    <w:rsid w:val="00DB272E"/>
    <w:rsid w:val="00DC228F"/>
    <w:rsid w:val="00E108D5"/>
    <w:rsid w:val="00EC4CD5"/>
    <w:rsid w:val="00F76572"/>
    <w:rsid w:val="00FE297A"/>
    <w:rsid w:val="00FF3FC0"/>
    <w:rsid w:val="030516AD"/>
    <w:rsid w:val="071023CF"/>
    <w:rsid w:val="0CAD6169"/>
    <w:rsid w:val="11D22705"/>
    <w:rsid w:val="1E74728F"/>
    <w:rsid w:val="21DF1DCC"/>
    <w:rsid w:val="32AC3044"/>
    <w:rsid w:val="374C2700"/>
    <w:rsid w:val="3EBE2135"/>
    <w:rsid w:val="40F01154"/>
    <w:rsid w:val="432A5B65"/>
    <w:rsid w:val="46D83FB0"/>
    <w:rsid w:val="47DE1B31"/>
    <w:rsid w:val="484A2C8B"/>
    <w:rsid w:val="48DA5DBD"/>
    <w:rsid w:val="4DF4756F"/>
    <w:rsid w:val="4F334479"/>
    <w:rsid w:val="508B46F5"/>
    <w:rsid w:val="54BF4F4F"/>
    <w:rsid w:val="56BE4942"/>
    <w:rsid w:val="57D74E8F"/>
    <w:rsid w:val="5B7B3430"/>
    <w:rsid w:val="680D233C"/>
    <w:rsid w:val="6C8D4D71"/>
    <w:rsid w:val="70447695"/>
    <w:rsid w:val="70C721BA"/>
    <w:rsid w:val="717464FF"/>
    <w:rsid w:val="78454752"/>
    <w:rsid w:val="7A5C3F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autoRedefine/>
    <w:semiHidden/>
    <w:unhideWhenUsed/>
    <w:qFormat/>
    <w:uiPriority w:val="1"/>
  </w:style>
  <w:style w:type="table" w:default="1" w:styleId="4">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页眉 字符"/>
    <w:basedOn w:val="6"/>
    <w:link w:val="3"/>
    <w:qFormat/>
    <w:uiPriority w:val="99"/>
    <w:rPr>
      <w:sz w:val="18"/>
      <w:szCs w:val="18"/>
    </w:rPr>
  </w:style>
  <w:style w:type="character" w:customStyle="1" w:styleId="8">
    <w:name w:val="页脚 字符"/>
    <w:basedOn w:val="6"/>
    <w:link w:val="2"/>
    <w:qFormat/>
    <w:uiPriority w:val="99"/>
    <w:rPr>
      <w:sz w:val="18"/>
      <w:szCs w:val="18"/>
    </w:rPr>
  </w:style>
  <w:style w:type="paragraph" w:customStyle="1" w:styleId="9">
    <w:name w:val="Default"/>
    <w:qFormat/>
    <w:uiPriority w:val="0"/>
    <w:pPr>
      <w:widowControl w:val="0"/>
      <w:autoSpaceDE w:val="0"/>
      <w:autoSpaceDN w:val="0"/>
      <w:adjustRightInd w:val="0"/>
    </w:pPr>
    <w:rPr>
      <w:rFonts w:ascii="Times New Roman" w:hAnsi="Times New Roman" w:cs="Times New Roman" w:eastAsiaTheme="minorEastAsia"/>
      <w:color w:val="000000"/>
      <w:sz w:val="24"/>
      <w:szCs w:val="24"/>
      <w:lang w:val="en-US" w:eastAsia="zh-CN" w:bidi="ar-SA"/>
    </w:rPr>
  </w:style>
  <w:style w:type="paragraph" w:styleId="10">
    <w:name w:val="List Paragraph"/>
    <w:basedOn w:val="1"/>
    <w:link w:val="11"/>
    <w:qFormat/>
    <w:uiPriority w:val="34"/>
    <w:pPr>
      <w:ind w:firstLine="420" w:firstLineChars="200"/>
    </w:pPr>
  </w:style>
  <w:style w:type="character" w:customStyle="1" w:styleId="11">
    <w:name w:val="列表段落 字符"/>
    <w:basedOn w:val="6"/>
    <w:link w:val="10"/>
    <w:qFormat/>
    <w:uiPriority w:val="34"/>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3.png"/><Relationship Id="rId5" Type="http://schemas.openxmlformats.org/officeDocument/2006/relationships/image" Target="media/image2.tiff"/><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Pages>
  <Words>385</Words>
  <Characters>2197</Characters>
  <Lines>18</Lines>
  <Paragraphs>5</Paragraphs>
  <TotalTime>3</TotalTime>
  <ScaleCrop>false</ScaleCrop>
  <LinksUpToDate>false</LinksUpToDate>
  <CharactersWithSpaces>2577</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2023-11-29T08:43:00Z</dcterms:created>
  <dc:creator>lv mingrong</dc:creator>
  <cp:lastModifiedBy>Administrator</cp:lastModifiedBy>
  <dcterms:modified xsi:type="dcterms:W3CDTF">2023-12-08T08:23:09Z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5FA0C991465B4A52BE9BA2FD50160E64_12</vt:lpwstr>
  </property>
</Properties>
</file>