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DE29D" w14:textId="77777777" w:rsidR="00A50C58" w:rsidRPr="00A50C58" w:rsidRDefault="00A50C58" w:rsidP="00A50C58">
      <w:pPr>
        <w:keepNext/>
        <w:spacing w:after="200"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val="en-US" w:eastAsia="en-GB"/>
          <w14:ligatures w14:val="none"/>
        </w:rPr>
      </w:pPr>
      <w:r w:rsidRPr="00A50C58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n-GB"/>
          <w14:ligatures w14:val="none"/>
        </w:rPr>
        <w:t>Additional Table 1:  Additional Steps Proposed by Panellists in Round One</w:t>
      </w:r>
    </w:p>
    <w:tbl>
      <w:tblPr>
        <w:tblStyle w:val="PlainTable4"/>
        <w:tblW w:w="5000" w:type="pct"/>
        <w:tblLook w:val="04A0" w:firstRow="1" w:lastRow="0" w:firstColumn="1" w:lastColumn="0" w:noHBand="0" w:noVBand="1"/>
      </w:tblPr>
      <w:tblGrid>
        <w:gridCol w:w="6735"/>
        <w:gridCol w:w="2291"/>
      </w:tblGrid>
      <w:tr w:rsidR="00A50C58" w:rsidRPr="00A50C58" w14:paraId="26FDDBA0" w14:textId="77777777" w:rsidTr="001300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612B607F" w14:textId="77777777" w:rsidR="00A50C58" w:rsidRPr="00A50C58" w:rsidRDefault="00A50C58" w:rsidP="00A50C58">
            <w:pPr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Proposed step</w:t>
            </w:r>
          </w:p>
        </w:tc>
        <w:tc>
          <w:tcPr>
            <w:tcW w:w="1269" w:type="pct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</w:tcPr>
          <w:p w14:paraId="5821E292" w14:textId="77777777" w:rsidR="00A50C58" w:rsidRPr="00A50C58" w:rsidRDefault="00A50C58" w:rsidP="00A50C5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Number of respondents</w:t>
            </w:r>
          </w:p>
        </w:tc>
      </w:tr>
      <w:tr w:rsidR="00A50C58" w:rsidRPr="00A50C58" w14:paraId="11B95E52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tcBorders>
              <w:top w:val="single" w:sz="4" w:space="0" w:color="auto"/>
            </w:tcBorders>
            <w:shd w:val="clear" w:color="auto" w:fill="auto"/>
          </w:tcPr>
          <w:p w14:paraId="73DF41C5" w14:textId="77777777" w:rsidR="00A50C58" w:rsidRPr="00A50C58" w:rsidRDefault="00A50C58" w:rsidP="00A50C58">
            <w:pPr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PRE-OPERATIVE PHASE</w:t>
            </w:r>
          </w:p>
        </w:tc>
        <w:tc>
          <w:tcPr>
            <w:tcW w:w="1269" w:type="pct"/>
            <w:tcBorders>
              <w:top w:val="single" w:sz="4" w:space="0" w:color="auto"/>
            </w:tcBorders>
            <w:shd w:val="clear" w:color="auto" w:fill="auto"/>
          </w:tcPr>
          <w:p w14:paraId="56EB08B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A50C58" w:rsidRPr="00A50C58" w14:paraId="65108052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0F643879" w14:textId="77777777" w:rsidR="00A50C58" w:rsidRPr="00A50C58" w:rsidRDefault="00A50C58" w:rsidP="00A50C58">
            <w:pPr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Discuss decision to perform caesarean section with senior</w:t>
            </w:r>
          </w:p>
        </w:tc>
        <w:tc>
          <w:tcPr>
            <w:tcW w:w="1269" w:type="pct"/>
            <w:shd w:val="clear" w:color="auto" w:fill="auto"/>
          </w:tcPr>
          <w:p w14:paraId="12D734C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n = 1</w:t>
            </w:r>
          </w:p>
        </w:tc>
      </w:tr>
      <w:tr w:rsidR="00A50C58" w:rsidRPr="00A50C58" w14:paraId="6C3A817A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4517B550" w14:textId="77777777" w:rsidR="00A50C58" w:rsidRPr="00A50C58" w:rsidRDefault="00A50C58" w:rsidP="00A50C58">
            <w:pPr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History and examination</w:t>
            </w:r>
          </w:p>
        </w:tc>
        <w:tc>
          <w:tcPr>
            <w:tcW w:w="1269" w:type="pct"/>
            <w:shd w:val="clear" w:color="auto" w:fill="auto"/>
          </w:tcPr>
          <w:p w14:paraId="39938AA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n = 3</w:t>
            </w:r>
          </w:p>
        </w:tc>
      </w:tr>
      <w:tr w:rsidR="00A50C58" w:rsidRPr="00A50C58" w14:paraId="071C5AFB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B86259A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Consent for blood transfusion</w:t>
            </w:r>
          </w:p>
        </w:tc>
        <w:tc>
          <w:tcPr>
            <w:tcW w:w="1269" w:type="pct"/>
            <w:shd w:val="clear" w:color="auto" w:fill="auto"/>
          </w:tcPr>
          <w:p w14:paraId="045D373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2B955CF8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65DAF76B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the correct level of care/institution</w:t>
            </w:r>
          </w:p>
        </w:tc>
        <w:tc>
          <w:tcPr>
            <w:tcW w:w="1269" w:type="pct"/>
            <w:shd w:val="clear" w:color="auto" w:fill="auto"/>
          </w:tcPr>
          <w:p w14:paraId="1C52B278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6</w:t>
            </w:r>
          </w:p>
        </w:tc>
      </w:tr>
      <w:tr w:rsidR="00A50C58" w:rsidRPr="00A50C58" w14:paraId="4B04537F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C1C527D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Inform anaesthetist</w:t>
            </w:r>
          </w:p>
        </w:tc>
        <w:tc>
          <w:tcPr>
            <w:tcW w:w="1269" w:type="pct"/>
            <w:shd w:val="clear" w:color="auto" w:fill="auto"/>
          </w:tcPr>
          <w:p w14:paraId="0595485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64586309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00040396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Inform theatre team</w:t>
            </w:r>
          </w:p>
        </w:tc>
        <w:tc>
          <w:tcPr>
            <w:tcW w:w="1269" w:type="pct"/>
            <w:shd w:val="clear" w:color="auto" w:fill="auto"/>
          </w:tcPr>
          <w:p w14:paraId="350A39C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0899CBF4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DDC37B6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appropriate skill level of team</w:t>
            </w:r>
          </w:p>
        </w:tc>
        <w:tc>
          <w:tcPr>
            <w:tcW w:w="1269" w:type="pct"/>
            <w:shd w:val="clear" w:color="auto" w:fill="auto"/>
          </w:tcPr>
          <w:p w14:paraId="7451FE6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5</w:t>
            </w:r>
          </w:p>
        </w:tc>
      </w:tr>
      <w:tr w:rsidR="00A50C58" w:rsidRPr="00A50C58" w14:paraId="023AC606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0F31FFF9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haemoglobin level</w:t>
            </w:r>
          </w:p>
        </w:tc>
        <w:tc>
          <w:tcPr>
            <w:tcW w:w="1269" w:type="pct"/>
            <w:shd w:val="clear" w:color="auto" w:fill="auto"/>
          </w:tcPr>
          <w:p w14:paraId="0C35AD0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048FFCB7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3CB92AC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appropriate theatre supplies and emergency blood</w:t>
            </w:r>
          </w:p>
        </w:tc>
        <w:tc>
          <w:tcPr>
            <w:tcW w:w="1269" w:type="pct"/>
            <w:shd w:val="clear" w:color="auto" w:fill="auto"/>
          </w:tcPr>
          <w:p w14:paraId="53C696B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5BD48508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2DEA7FD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Documentation of steps taken</w:t>
            </w:r>
          </w:p>
        </w:tc>
        <w:tc>
          <w:tcPr>
            <w:tcW w:w="1269" w:type="pct"/>
            <w:shd w:val="clear" w:color="auto" w:fill="auto"/>
          </w:tcPr>
          <w:p w14:paraId="52DF4E8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442338C8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030064A5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Pre-operative medication and antibiotic prophylaxis</w:t>
            </w:r>
          </w:p>
        </w:tc>
        <w:tc>
          <w:tcPr>
            <w:tcW w:w="1269" w:type="pct"/>
            <w:shd w:val="clear" w:color="auto" w:fill="auto"/>
          </w:tcPr>
          <w:p w14:paraId="4121AE2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5</w:t>
            </w:r>
          </w:p>
        </w:tc>
      </w:tr>
      <w:tr w:rsidR="00A50C58" w:rsidRPr="00A50C58" w14:paraId="638E0AA7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64631FE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contraceptive choice</w:t>
            </w:r>
          </w:p>
        </w:tc>
        <w:tc>
          <w:tcPr>
            <w:tcW w:w="1269" w:type="pct"/>
            <w:shd w:val="clear" w:color="auto" w:fill="auto"/>
          </w:tcPr>
          <w:p w14:paraId="1DF88EE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3</w:t>
            </w:r>
          </w:p>
        </w:tc>
      </w:tr>
      <w:tr w:rsidR="00A50C58" w:rsidRPr="00A50C58" w14:paraId="6CCAB338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5B3B9C5B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fetal heart presence in theatre</w:t>
            </w:r>
          </w:p>
        </w:tc>
        <w:tc>
          <w:tcPr>
            <w:tcW w:w="1269" w:type="pct"/>
            <w:shd w:val="clear" w:color="auto" w:fill="auto"/>
          </w:tcPr>
          <w:p w14:paraId="18EA3A4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4F7A49F3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374A6E18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Surgical planning</w:t>
            </w:r>
          </w:p>
        </w:tc>
        <w:tc>
          <w:tcPr>
            <w:tcW w:w="1269" w:type="pct"/>
            <w:shd w:val="clear" w:color="auto" w:fill="auto"/>
          </w:tcPr>
          <w:p w14:paraId="3D6E673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3</w:t>
            </w:r>
          </w:p>
        </w:tc>
      </w:tr>
      <w:tr w:rsidR="00A50C58" w:rsidRPr="00A50C58" w14:paraId="7D9A0FCC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173C61F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placental location</w:t>
            </w:r>
          </w:p>
        </w:tc>
        <w:tc>
          <w:tcPr>
            <w:tcW w:w="1269" w:type="pct"/>
            <w:shd w:val="clear" w:color="auto" w:fill="auto"/>
          </w:tcPr>
          <w:p w14:paraId="71845AB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4BF20348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A5D1127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Vaginal examination in theatre if in childbirth</w:t>
            </w:r>
          </w:p>
        </w:tc>
        <w:tc>
          <w:tcPr>
            <w:tcW w:w="1269" w:type="pct"/>
            <w:shd w:val="clear" w:color="auto" w:fill="auto"/>
          </w:tcPr>
          <w:p w14:paraId="7F67CB5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377EC2A8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E74C018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Insert intravenous line and transurethral catheter</w:t>
            </w:r>
          </w:p>
        </w:tc>
        <w:tc>
          <w:tcPr>
            <w:tcW w:w="1269" w:type="pct"/>
            <w:shd w:val="clear" w:color="auto" w:fill="auto"/>
          </w:tcPr>
          <w:p w14:paraId="7FFA118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4A82869B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4FE6872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Position in lateral tilt</w:t>
            </w:r>
          </w:p>
        </w:tc>
        <w:tc>
          <w:tcPr>
            <w:tcW w:w="1269" w:type="pct"/>
            <w:shd w:val="clear" w:color="auto" w:fill="auto"/>
          </w:tcPr>
          <w:p w14:paraId="7EF9A6D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263C3DD9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0C72D5EF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Infection prevention and control, </w:t>
            </w:r>
            <w:proofErr w:type="gram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skin</w:t>
            </w:r>
            <w:proofErr w:type="gramEnd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 and vaginal cleansing</w:t>
            </w:r>
          </w:p>
        </w:tc>
        <w:tc>
          <w:tcPr>
            <w:tcW w:w="1269" w:type="pct"/>
            <w:shd w:val="clear" w:color="auto" w:fill="auto"/>
          </w:tcPr>
          <w:p w14:paraId="2C85DB5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3</w:t>
            </w:r>
          </w:p>
        </w:tc>
      </w:tr>
      <w:tr w:rsidR="00A50C58" w:rsidRPr="00A50C58" w14:paraId="6F76998F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701D6BDF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WHO surgical checklist</w:t>
            </w:r>
          </w:p>
        </w:tc>
        <w:tc>
          <w:tcPr>
            <w:tcW w:w="1269" w:type="pct"/>
            <w:shd w:val="clear" w:color="auto" w:fill="auto"/>
          </w:tcPr>
          <w:p w14:paraId="33C0332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3</w:t>
            </w:r>
          </w:p>
        </w:tc>
      </w:tr>
      <w:tr w:rsidR="00A50C58" w:rsidRPr="00A50C58" w14:paraId="525BF8E5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33EDE69B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269" w:type="pct"/>
            <w:shd w:val="clear" w:color="auto" w:fill="auto"/>
          </w:tcPr>
          <w:p w14:paraId="48B4924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A50C58" w:rsidRPr="00A50C58" w14:paraId="13979F7F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D6839E4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INTRA-OPERATIVE PHASE</w:t>
            </w:r>
          </w:p>
        </w:tc>
        <w:tc>
          <w:tcPr>
            <w:tcW w:w="1269" w:type="pct"/>
            <w:shd w:val="clear" w:color="auto" w:fill="auto"/>
          </w:tcPr>
          <w:p w14:paraId="1281AB5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A50C58" w:rsidRPr="00A50C58" w14:paraId="0ED000D4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3ACE9205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Abdominal dissection</w:t>
            </w:r>
          </w:p>
        </w:tc>
        <w:tc>
          <w:tcPr>
            <w:tcW w:w="1269" w:type="pct"/>
            <w:shd w:val="clear" w:color="auto" w:fill="auto"/>
          </w:tcPr>
          <w:p w14:paraId="21C49D3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1EAE291F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5CBC812E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Safe </w:t>
            </w:r>
            <w:proofErr w:type="spell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adhesiolysis</w:t>
            </w:r>
            <w:proofErr w:type="spellEnd"/>
          </w:p>
        </w:tc>
        <w:tc>
          <w:tcPr>
            <w:tcW w:w="1269" w:type="pct"/>
            <w:shd w:val="clear" w:color="auto" w:fill="auto"/>
          </w:tcPr>
          <w:p w14:paraId="46B4BC7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524E5ACD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A6C5D96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Plan uterine entry before incision (presenting part, placenta previa/low or impacted head)</w:t>
            </w:r>
          </w:p>
        </w:tc>
        <w:tc>
          <w:tcPr>
            <w:tcW w:w="1269" w:type="pct"/>
            <w:shd w:val="clear" w:color="auto" w:fill="auto"/>
          </w:tcPr>
          <w:p w14:paraId="4A4EF65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7622FC36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2FE3E78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Rapid clamping of bleeders</w:t>
            </w:r>
          </w:p>
        </w:tc>
        <w:tc>
          <w:tcPr>
            <w:tcW w:w="1269" w:type="pct"/>
            <w:shd w:val="clear" w:color="auto" w:fill="auto"/>
          </w:tcPr>
          <w:p w14:paraId="0EAF4CD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2C29501C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3732A159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Delayed cord clamping</w:t>
            </w:r>
          </w:p>
        </w:tc>
        <w:tc>
          <w:tcPr>
            <w:tcW w:w="1269" w:type="pct"/>
            <w:shd w:val="clear" w:color="auto" w:fill="auto"/>
          </w:tcPr>
          <w:p w14:paraId="2C64A56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0A5AE53F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47F2FBCB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Cord blood gas if indicated</w:t>
            </w:r>
          </w:p>
        </w:tc>
        <w:tc>
          <w:tcPr>
            <w:tcW w:w="1269" w:type="pct"/>
            <w:shd w:val="clear" w:color="auto" w:fill="auto"/>
          </w:tcPr>
          <w:p w14:paraId="4FB2685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3344B603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5C196878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Oxytocin bolus</w:t>
            </w:r>
          </w:p>
        </w:tc>
        <w:tc>
          <w:tcPr>
            <w:tcW w:w="1269" w:type="pct"/>
            <w:shd w:val="clear" w:color="auto" w:fill="auto"/>
          </w:tcPr>
          <w:p w14:paraId="55C9A17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7B92ED64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6E07721F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Send placenta for histology if indicated</w:t>
            </w:r>
          </w:p>
        </w:tc>
        <w:tc>
          <w:tcPr>
            <w:tcW w:w="1269" w:type="pct"/>
            <w:shd w:val="clear" w:color="auto" w:fill="auto"/>
          </w:tcPr>
          <w:p w14:paraId="2EB1F1B8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757C3281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4EAA1574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Compress lower uterine segment to limit bleeding</w:t>
            </w:r>
          </w:p>
        </w:tc>
        <w:tc>
          <w:tcPr>
            <w:tcW w:w="1269" w:type="pct"/>
            <w:shd w:val="clear" w:color="auto" w:fill="auto"/>
          </w:tcPr>
          <w:p w14:paraId="6E05F45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647CE364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38AA6AFC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Formally check if uterus is empty</w:t>
            </w:r>
          </w:p>
        </w:tc>
        <w:tc>
          <w:tcPr>
            <w:tcW w:w="1269" w:type="pct"/>
            <w:shd w:val="clear" w:color="auto" w:fill="auto"/>
          </w:tcPr>
          <w:p w14:paraId="7CD7239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4F31B3F7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62C72A2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Check for lower segment uterine tears prior to suturing</w:t>
            </w:r>
          </w:p>
        </w:tc>
        <w:tc>
          <w:tcPr>
            <w:tcW w:w="1269" w:type="pct"/>
            <w:shd w:val="clear" w:color="auto" w:fill="auto"/>
          </w:tcPr>
          <w:p w14:paraId="12367BA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02FFA70A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40D1FAD3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Consider </w:t>
            </w:r>
            <w:proofErr w:type="spell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exteriorisation</w:t>
            </w:r>
            <w:proofErr w:type="spellEnd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 of uterus if needed</w:t>
            </w:r>
          </w:p>
        </w:tc>
        <w:tc>
          <w:tcPr>
            <w:tcW w:w="1269" w:type="pct"/>
            <w:shd w:val="clear" w:color="auto" w:fill="auto"/>
          </w:tcPr>
          <w:p w14:paraId="5290404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6F677E62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4B7CEAD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Ensure uterus is contracted</w:t>
            </w:r>
          </w:p>
        </w:tc>
        <w:tc>
          <w:tcPr>
            <w:tcW w:w="1269" w:type="pct"/>
            <w:shd w:val="clear" w:color="auto" w:fill="auto"/>
          </w:tcPr>
          <w:p w14:paraId="3A80847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27F65C65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706860AC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Ensure </w:t>
            </w:r>
            <w:proofErr w:type="spell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haemostasis</w:t>
            </w:r>
            <w:proofErr w:type="spellEnd"/>
          </w:p>
        </w:tc>
        <w:tc>
          <w:tcPr>
            <w:tcW w:w="1269" w:type="pct"/>
            <w:shd w:val="clear" w:color="auto" w:fill="auto"/>
          </w:tcPr>
          <w:p w14:paraId="6F51960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3C262A90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31436948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Ensure bladder clear from sutures</w:t>
            </w:r>
          </w:p>
        </w:tc>
        <w:tc>
          <w:tcPr>
            <w:tcW w:w="1269" w:type="pct"/>
            <w:shd w:val="clear" w:color="auto" w:fill="auto"/>
          </w:tcPr>
          <w:p w14:paraId="022AB9C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6568B045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F3BA84A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Inspection of abdominal cavity and examination of the uterus for injury</w:t>
            </w:r>
          </w:p>
        </w:tc>
        <w:tc>
          <w:tcPr>
            <w:tcW w:w="1269" w:type="pct"/>
            <w:shd w:val="clear" w:color="auto" w:fill="auto"/>
          </w:tcPr>
          <w:p w14:paraId="4EB3DE6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7F6D8249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7C3F3B80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Consider closure of the parietal peritoneum in special cases</w:t>
            </w:r>
          </w:p>
        </w:tc>
        <w:tc>
          <w:tcPr>
            <w:tcW w:w="1269" w:type="pct"/>
            <w:shd w:val="clear" w:color="auto" w:fill="auto"/>
          </w:tcPr>
          <w:p w14:paraId="20DAA80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6EC2E3C6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72C37FC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Check swabs and instruments</w:t>
            </w:r>
          </w:p>
        </w:tc>
        <w:tc>
          <w:tcPr>
            <w:tcW w:w="1269" w:type="pct"/>
            <w:shd w:val="clear" w:color="auto" w:fill="auto"/>
          </w:tcPr>
          <w:p w14:paraId="666C95F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22148096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45A90D1A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Approximation sutures if fat layer &gt;2 cm</w:t>
            </w:r>
          </w:p>
        </w:tc>
        <w:tc>
          <w:tcPr>
            <w:tcW w:w="1269" w:type="pct"/>
            <w:shd w:val="clear" w:color="auto" w:fill="auto"/>
          </w:tcPr>
          <w:p w14:paraId="01688720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76C3B081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0795C98C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Wound dressing</w:t>
            </w:r>
          </w:p>
        </w:tc>
        <w:tc>
          <w:tcPr>
            <w:tcW w:w="1269" w:type="pct"/>
            <w:shd w:val="clear" w:color="auto" w:fill="auto"/>
          </w:tcPr>
          <w:p w14:paraId="1861B0A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11B2E43F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4C572A47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269" w:type="pct"/>
            <w:shd w:val="clear" w:color="auto" w:fill="auto"/>
          </w:tcPr>
          <w:p w14:paraId="46FDCD1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A50C58" w:rsidRPr="00A50C58" w14:paraId="4BEF5E60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6EB1164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POST-OPERATIVE PHASE</w:t>
            </w:r>
          </w:p>
        </w:tc>
        <w:tc>
          <w:tcPr>
            <w:tcW w:w="1269" w:type="pct"/>
            <w:shd w:val="clear" w:color="auto" w:fill="auto"/>
          </w:tcPr>
          <w:p w14:paraId="5306EE4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A50C58" w:rsidRPr="00A50C58" w14:paraId="04E979DC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39046124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Check if uterus is well contracted</w:t>
            </w:r>
          </w:p>
        </w:tc>
        <w:tc>
          <w:tcPr>
            <w:tcW w:w="1269" w:type="pct"/>
            <w:shd w:val="clear" w:color="auto" w:fill="auto"/>
          </w:tcPr>
          <w:p w14:paraId="780F7AD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4</w:t>
            </w:r>
          </w:p>
        </w:tc>
      </w:tr>
      <w:tr w:rsidR="00A50C58" w:rsidRPr="00A50C58" w14:paraId="7DE83F62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0BF48CEB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Complete surgical safety check list before leaving theatre</w:t>
            </w:r>
          </w:p>
        </w:tc>
        <w:tc>
          <w:tcPr>
            <w:tcW w:w="1269" w:type="pct"/>
            <w:shd w:val="clear" w:color="auto" w:fill="auto"/>
          </w:tcPr>
          <w:p w14:paraId="3FCEDC5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781767C2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51D498DF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Baby friendly steps, keep with mother, initiate breastfeeding</w:t>
            </w:r>
          </w:p>
        </w:tc>
        <w:tc>
          <w:tcPr>
            <w:tcW w:w="1269" w:type="pct"/>
            <w:shd w:val="clear" w:color="auto" w:fill="auto"/>
          </w:tcPr>
          <w:p w14:paraId="63F9900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2</w:t>
            </w:r>
          </w:p>
        </w:tc>
      </w:tr>
      <w:tr w:rsidR="00A50C58" w:rsidRPr="00A50C58" w14:paraId="39593102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34F46A0C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lastRenderedPageBreak/>
              <w:t>Anaesthetic report</w:t>
            </w:r>
          </w:p>
        </w:tc>
        <w:tc>
          <w:tcPr>
            <w:tcW w:w="1269" w:type="pct"/>
            <w:shd w:val="clear" w:color="auto" w:fill="auto"/>
          </w:tcPr>
          <w:p w14:paraId="1F952FD8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1</w:t>
            </w:r>
          </w:p>
        </w:tc>
      </w:tr>
      <w:tr w:rsidR="00A50C58" w:rsidRPr="00A50C58" w14:paraId="783C74F8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2DB9F4C4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Monitor vital signs</w:t>
            </w:r>
          </w:p>
        </w:tc>
        <w:tc>
          <w:tcPr>
            <w:tcW w:w="1269" w:type="pct"/>
            <w:shd w:val="clear" w:color="auto" w:fill="auto"/>
          </w:tcPr>
          <w:p w14:paraId="51EFD14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6</w:t>
            </w:r>
          </w:p>
        </w:tc>
      </w:tr>
      <w:tr w:rsidR="00A50C58" w:rsidRPr="00A50C58" w14:paraId="25531CBF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426048AD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Monitor for signs of intra-abdominal bleeding</w:t>
            </w:r>
          </w:p>
        </w:tc>
        <w:tc>
          <w:tcPr>
            <w:tcW w:w="1269" w:type="pct"/>
            <w:shd w:val="clear" w:color="auto" w:fill="auto"/>
          </w:tcPr>
          <w:p w14:paraId="02D0F4F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6</w:t>
            </w:r>
          </w:p>
        </w:tc>
      </w:tr>
      <w:tr w:rsidR="00A50C58" w:rsidRPr="00A50C58" w14:paraId="5B291FAE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0082A3E2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Postoperative risk assessment for thromboprophylaxis/antibiotics/postpartum haemorrhage</w:t>
            </w:r>
          </w:p>
        </w:tc>
        <w:tc>
          <w:tcPr>
            <w:tcW w:w="1269" w:type="pct"/>
            <w:shd w:val="clear" w:color="auto" w:fill="auto"/>
          </w:tcPr>
          <w:p w14:paraId="2ED5CD1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 = 4</w:t>
            </w:r>
          </w:p>
        </w:tc>
      </w:tr>
      <w:tr w:rsidR="00A50C58" w:rsidRPr="00A50C58" w14:paraId="49FD03D1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53B12A04" w14:textId="77777777" w:rsidR="00A50C58" w:rsidRPr="00A50C58" w:rsidRDefault="00A50C58" w:rsidP="00A50C58">
            <w:pPr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Review analgesia</w:t>
            </w:r>
          </w:p>
        </w:tc>
        <w:tc>
          <w:tcPr>
            <w:tcW w:w="1269" w:type="pct"/>
            <w:shd w:val="clear" w:color="auto" w:fill="auto"/>
          </w:tcPr>
          <w:p w14:paraId="4EA5CED8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n = 2</w:t>
            </w:r>
          </w:p>
        </w:tc>
      </w:tr>
      <w:tr w:rsidR="00A50C58" w:rsidRPr="00A50C58" w14:paraId="2CAD5EC2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0A88507B" w14:textId="77777777" w:rsidR="00A50C58" w:rsidRPr="00A50C58" w:rsidRDefault="00A50C58" w:rsidP="00A50C58">
            <w:pPr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Maternal mental health assessment</w:t>
            </w:r>
          </w:p>
        </w:tc>
        <w:tc>
          <w:tcPr>
            <w:tcW w:w="1269" w:type="pct"/>
            <w:shd w:val="clear" w:color="auto" w:fill="auto"/>
          </w:tcPr>
          <w:p w14:paraId="2A84333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n = 1</w:t>
            </w:r>
          </w:p>
        </w:tc>
      </w:tr>
      <w:tr w:rsidR="00A50C58" w:rsidRPr="00A50C58" w14:paraId="14DB8857" w14:textId="77777777" w:rsidTr="001300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shd w:val="clear" w:color="auto" w:fill="auto"/>
          </w:tcPr>
          <w:p w14:paraId="1218FE8A" w14:textId="77777777" w:rsidR="00A50C58" w:rsidRPr="00A50C58" w:rsidRDefault="00A50C58" w:rsidP="00A50C58">
            <w:pPr>
              <w:rPr>
                <w:rFonts w:cstheme="minorHAnsi"/>
                <w:sz w:val="21"/>
                <w:szCs w:val="21"/>
              </w:rPr>
            </w:pPr>
            <w:proofErr w:type="spellStart"/>
            <w:r w:rsidRPr="00A50C58">
              <w:rPr>
                <w:rFonts w:cstheme="minorHAnsi"/>
                <w:sz w:val="21"/>
                <w:szCs w:val="21"/>
              </w:rPr>
              <w:t>Mobilise</w:t>
            </w:r>
            <w:proofErr w:type="spellEnd"/>
            <w:r w:rsidRPr="00A50C58">
              <w:rPr>
                <w:rFonts w:cstheme="minorHAnsi"/>
                <w:sz w:val="21"/>
                <w:szCs w:val="21"/>
              </w:rPr>
              <w:t xml:space="preserve"> early</w:t>
            </w:r>
          </w:p>
        </w:tc>
        <w:tc>
          <w:tcPr>
            <w:tcW w:w="1269" w:type="pct"/>
            <w:shd w:val="clear" w:color="auto" w:fill="auto"/>
          </w:tcPr>
          <w:p w14:paraId="63E9A13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n = 1</w:t>
            </w:r>
          </w:p>
        </w:tc>
      </w:tr>
      <w:tr w:rsidR="00A50C58" w:rsidRPr="00A50C58" w14:paraId="629E66B1" w14:textId="77777777" w:rsidTr="001300A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31" w:type="pct"/>
            <w:tcBorders>
              <w:bottom w:val="single" w:sz="4" w:space="0" w:color="auto"/>
            </w:tcBorders>
            <w:shd w:val="clear" w:color="auto" w:fill="auto"/>
          </w:tcPr>
          <w:p w14:paraId="450A29A7" w14:textId="77777777" w:rsidR="00A50C58" w:rsidRPr="00A50C58" w:rsidRDefault="00A50C58" w:rsidP="00A50C58">
            <w:pPr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Plan for subsequent childbirth</w:t>
            </w:r>
          </w:p>
        </w:tc>
        <w:tc>
          <w:tcPr>
            <w:tcW w:w="1269" w:type="pct"/>
            <w:tcBorders>
              <w:bottom w:val="single" w:sz="4" w:space="0" w:color="auto"/>
            </w:tcBorders>
            <w:shd w:val="clear" w:color="auto" w:fill="auto"/>
          </w:tcPr>
          <w:p w14:paraId="31ECC06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1"/>
                <w:szCs w:val="21"/>
              </w:rPr>
            </w:pPr>
            <w:r w:rsidRPr="00A50C58">
              <w:rPr>
                <w:rFonts w:cstheme="minorHAnsi"/>
                <w:sz w:val="21"/>
                <w:szCs w:val="21"/>
              </w:rPr>
              <w:t>n = 1</w:t>
            </w:r>
          </w:p>
        </w:tc>
      </w:tr>
    </w:tbl>
    <w:p w14:paraId="71D67960" w14:textId="77777777" w:rsidR="00A50C58" w:rsidRPr="00A50C58" w:rsidRDefault="00A50C58" w:rsidP="00A50C58">
      <w:pPr>
        <w:rPr>
          <w:sz w:val="21"/>
          <w:szCs w:val="21"/>
        </w:rPr>
      </w:pPr>
    </w:p>
    <w:p w14:paraId="4BFB595A" w14:textId="77777777" w:rsidR="00A50C58" w:rsidRPr="00A50C58" w:rsidRDefault="00A50C58" w:rsidP="00A50C58">
      <w:pPr>
        <w:keepNext/>
        <w:spacing w:after="200" w:line="480" w:lineRule="auto"/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val="en-US" w:eastAsia="en-GB"/>
          <w14:ligatures w14:val="none"/>
        </w:rPr>
      </w:pPr>
      <w:r w:rsidRPr="00A50C58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n-GB"/>
          <w14:ligatures w14:val="none"/>
        </w:rPr>
        <w:t>Additional Table 2:</w:t>
      </w:r>
      <w:r w:rsidRPr="00A50C58">
        <w:rPr>
          <w:rFonts w:ascii="Times New Roman" w:eastAsiaTheme="minorEastAsia" w:hAnsi="Times New Roman" w:cs="Times New Roman"/>
          <w:b/>
          <w:bCs/>
          <w:i/>
          <w:iCs/>
          <w:color w:val="000000" w:themeColor="text1"/>
          <w:kern w:val="0"/>
          <w:lang w:eastAsia="en-GB"/>
          <w14:ligatures w14:val="none"/>
        </w:rPr>
        <w:t xml:space="preserve"> </w:t>
      </w:r>
      <w:r w:rsidRPr="00A50C58">
        <w:rPr>
          <w:rFonts w:ascii="Times New Roman" w:hAnsi="Times New Roman" w:cs="Times New Roman"/>
          <w:b/>
          <w:bCs/>
          <w:i/>
          <w:iCs/>
          <w:color w:val="000000" w:themeColor="text1"/>
          <w:kern w:val="0"/>
          <w:lang w:eastAsia="en-GB"/>
          <w14:ligatures w14:val="none"/>
        </w:rPr>
        <w:t>Results of Delphi Rounds Two and Three</w:t>
      </w:r>
    </w:p>
    <w:tbl>
      <w:tblPr>
        <w:tblStyle w:val="PlainTable3"/>
        <w:tblW w:w="554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34"/>
        <w:gridCol w:w="1994"/>
        <w:gridCol w:w="429"/>
        <w:gridCol w:w="851"/>
        <w:gridCol w:w="1420"/>
        <w:gridCol w:w="236"/>
        <w:gridCol w:w="48"/>
        <w:gridCol w:w="567"/>
        <w:gridCol w:w="847"/>
        <w:gridCol w:w="1390"/>
        <w:gridCol w:w="30"/>
        <w:gridCol w:w="82"/>
        <w:gridCol w:w="1579"/>
        <w:gridCol w:w="30"/>
        <w:gridCol w:w="80"/>
      </w:tblGrid>
      <w:tr w:rsidR="00A50C58" w:rsidRPr="00A50C58" w14:paraId="5159C8D5" w14:textId="77777777" w:rsidTr="001300AC">
        <w:trPr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49FA6BE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995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7BCC80B7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348" w:type="pct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6F72E76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Second Delphi Round</w:t>
            </w:r>
          </w:p>
        </w:tc>
        <w:tc>
          <w:tcPr>
            <w:tcW w:w="118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26259060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1480" w:type="pct"/>
            <w:gridSpan w:val="6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0A2080E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Third Delphi Round</w:t>
            </w:r>
          </w:p>
        </w:tc>
        <w:tc>
          <w:tcPr>
            <w:tcW w:w="843" w:type="pct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14:paraId="1BFCEE9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A50C58" w:rsidRPr="00A50C58" w14:paraId="033D3F7C" w14:textId="77777777" w:rsidTr="001300AC">
        <w:trPr>
          <w:gridAfter w:val="2"/>
          <w:wAfter w:w="56" w:type="dxa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7A7322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9FE4CE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Step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19534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9CBD9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7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21ECF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95% CI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8C63C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DDD48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2F91E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Mean</w:t>
            </w:r>
          </w:p>
        </w:tc>
        <w:tc>
          <w:tcPr>
            <w:tcW w:w="6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CB6E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95% CI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01F5B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Interpretation</w:t>
            </w:r>
          </w:p>
        </w:tc>
      </w:tr>
      <w:tr w:rsidR="00A50C58" w:rsidRPr="00A50C58" w14:paraId="5FF80C22" w14:textId="77777777" w:rsidTr="001300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0" w:type="pct"/>
            <w:gridSpan w:val="1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FB93A22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PRE-OPERATIVE PHASE</w:t>
            </w:r>
          </w:p>
        </w:tc>
      </w:tr>
      <w:tr w:rsidR="00A50C58" w:rsidRPr="00A50C58" w14:paraId="1093CCBC" w14:textId="77777777" w:rsidTr="001300AC">
        <w:trPr>
          <w:gridAfter w:val="1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666C4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D1550F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Decision making to perform CS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B8CA7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45DBDC" wp14:editId="68105B4A">
                      <wp:simplePos x="0" y="0"/>
                      <wp:positionH relativeFrom="column">
                        <wp:posOffset>-31500</wp:posOffset>
                      </wp:positionH>
                      <wp:positionV relativeFrom="paragraph">
                        <wp:posOffset>96124</wp:posOffset>
                      </wp:positionV>
                      <wp:extent cx="3631721" cy="0"/>
                      <wp:effectExtent l="0" t="63500" r="0" b="76200"/>
                      <wp:wrapNone/>
                      <wp:docPr id="87212266" name="Straight Arrow Connector 872122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72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CB7AFA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87212266" o:spid="_x0000_s1026" type="#_x0000_t32" style="position:absolute;margin-left:-2.5pt;margin-top:7.55pt;width:285.95pt;height: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4K5ugEAAGMDAAAOAAAAZHJzL2Uyb0RvYy54bWysU8Fu2zAMvQ/oPwi6N7ZToC2MOD0k6y7D&#10;VmDdB7CybAuQREHU4vjvRylp2nW3YT7IkuhHPj4+bx6OzoqDjmTQd7JZ1VJor7A3fuzkz+fH63sp&#10;KIHvwaLXnVw0yYft1afNHFq9xgltr6PgJJ7aOXRySim0VUVq0g5ohUF7Dg4YHSQ+xrHqI8yc3dlq&#10;Xde31YyxDxGVJuLb/SkotyX/MGiVvg8D6SRsJ5lbKmss60teq+0G2jFCmIw604B/YOHAeC56SbWH&#10;BOJXNH+lckZFJBzSSqGrcBiM0qUH7qapP3TzY4KgSy8sDoWLTPT/0qpvh51/iizDHKil8BRzF8ch&#10;uvxmfuJYxFouYuljEoovb25vmrt1I4V6jVVvwBApfdHoRN50klIEM05ph97zSDA2RSw4fKXEpRn4&#10;CshVPT4aa8tkrBcz22p9V9cFQWhNn6P5O1poZ6M4AM+WLdHj/MzkpLBAiQPMuDx5xlzhD2gutwea&#10;TuASOlnBmcR+tMZ18v6ChjaBsZ99L9IS2MQpGvCj1efM1mc2urjt3NCbmHn3gv1SNK7yiSdZCJ1d&#10;l63y/sz79//G9jcAAAD//wMAUEsDBBQABgAIAAAAIQC+mj8l3QAAAAgBAAAPAAAAZHJzL2Rvd25y&#10;ZXYueG1sTI/BbsIwEETvlfoP1iL1UoEDVSJI46CCVPVUJGg/wMRLHBGvo9iA+/fdqof2uDOj2TfV&#10;OrleXHEMnScF81kGAqnxpqNWwefH63QJIkRNRveeUMEXBljX93eVLo2/0R6vh9gKLqFQagU2xqGU&#10;MjQWnQ4zPyCxd/Kj05HPsZVm1Dcud71cZFkhne6IP1g94NZicz5cnILddngKfrE6PcZdWm7S+9tm&#10;b0mph0l6eQYRMcW/MPzgMzrUzHT0FzJB9AqmOU+JrOdzEOznRbECcfwVZF3J/wPqbwAAAP//AwBQ&#10;SwECLQAUAAYACAAAACEAtoM4kv4AAADhAQAAEwAAAAAAAAAAAAAAAAAAAAAAW0NvbnRlbnRfVHlw&#10;ZXNdLnhtbFBLAQItABQABgAIAAAAIQA4/SH/1gAAAJQBAAALAAAAAAAAAAAAAAAAAC8BAABfcmVs&#10;cy8ucmVsc1BLAQItABQABgAIAAAAIQDrd4K5ugEAAGMDAAAOAAAAAAAAAAAAAAAAAC4CAABkcnMv&#10;ZTJvRG9jLnhtbFBLAQItABQABgAIAAAAIQC+mj8l3QAAAAgBAAAPAAAAAAAAAAAAAAAAABQEAABk&#10;cnMvZG93bnJldi54bWxQSwUGAAAAAAQABADzAAAAHg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CCD11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3459E347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220DAF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73ADB1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Discuss decision with senior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B4535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FAB6E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5.30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8968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[4.77 – 5.83]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3E9F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F2E37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E5F4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2.11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69B5B5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[1.75 – 2.46]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6C99EC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50EB8106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70EE09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68C7E7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History and examination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9D3D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0C0A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6.30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7C004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[5.87 – 6.73]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23079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8443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8DC9B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2.74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08C9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[2.47 – 3.01]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E09D2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5296D4F0" w14:textId="77777777" w:rsidTr="001300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C1A4CF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DC8D0A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Counselling and consent of patient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B8B9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68B13F4" wp14:editId="30894AF6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12065</wp:posOffset>
                      </wp:positionV>
                      <wp:extent cx="3631565" cy="0"/>
                      <wp:effectExtent l="0" t="63500" r="0" b="76200"/>
                      <wp:wrapNone/>
                      <wp:docPr id="1970404371" name="Straight Arrow Connector 19704043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7160E7" id="Straight Arrow Connector 1970404371" o:spid="_x0000_s1026" type="#_x0000_t32" style="position:absolute;margin-left:-1.7pt;margin-top:.95pt;width:285.9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4OugEAAGMDAAAOAAAAZHJzL2Uyb0RvYy54bWysU8Fu2zAMvQ/YPwi6L3ZSNCuMOD0kay9F&#10;V2DdB7CybAuQREHU4vjvSylp2m23YT7IkuhHPj4+b26PzoqDjmTQt3K5qKXQXmFn/NDKn893X26k&#10;oAS+A4tet3LWJG+3nz9tptDoFY5oOx0FJ/HUTKGVY0qhqSpSo3ZACwzac7DH6CDxMQ5VF2Hi7M5W&#10;q7peVxPGLkRUmohv96eg3Jb8fa9V+t73pJOwrWRuqayxrC95rbYbaIYIYTTqTAP+gYUD47noJdUe&#10;Eohf0fyVyhkVkbBPC4Wuwr43SpceuJtl/Uc3P0YIuvTC4lC4yET/L616POz8U2QZpkANhaeYuzj2&#10;0eU38xPHItZ8EUsfk1B8ebW+Wl6vr6VQb7HqHRgipXuNTuRNKylFMMOYdug9jwTjsogFhwdKXJqB&#10;b4Bc1eOdsbZMxnoxsa1WX+u6IAit6XI0f0cz7WwUB+DZsiU6nJ6ZnBQWKHGAGZcnz5gr/AbN5fZA&#10;4wlcQicrOJPYj9a4Vt5c0NAkMPab70SaA5s4RQN+sPqc2frMRhe3nRt6FzPvXrCbi8ZVPvEkC6Gz&#10;67JVPp55//Hf2L4CAAD//wMAUEsDBBQABgAIAAAAIQDaZGaF2gAAAAYBAAAPAAAAZHJzL2Rvd25y&#10;ZXYueG1sTI7fTsIwFMbvTXyH5pB4Y6AThIy5jgiJ8UoS0Aco62FdWE+XtUB9e4/e4OX3J9/3K1fJ&#10;deKCQ2g9KXiaZCCQam9aahR8fb6NcxAhajK684QKvjHAqrq/K3Vh/JV2eNnHRvAIhUIrsDH2hZSh&#10;tuh0mPgeibOjH5yOLIdGmkFfedx1cpplC+l0S/xgdY8bi/Vpf3YKtpt+Fvx0eXyM25Sv08f7emdJ&#10;qYdRen0BETHFWxl+8RkdKmY6+DOZIDoF49kzN9lfguB4vsjnIA5/Wlal/I9f/QAAAP//AwBQSwEC&#10;LQAUAAYACAAAACEAtoM4kv4AAADhAQAAEwAAAAAAAAAAAAAAAAAAAAAAW0NvbnRlbnRfVHlwZXNd&#10;LnhtbFBLAQItABQABgAIAAAAIQA4/SH/1gAAAJQBAAALAAAAAAAAAAAAAAAAAC8BAABfcmVscy8u&#10;cmVsc1BLAQItABQABgAIAAAAIQASPV4OugEAAGMDAAAOAAAAAAAAAAAAAAAAAC4CAABkcnMvZTJv&#10;RG9jLnhtbFBLAQItABQABgAIAAAAIQDaZGaF2gAAAAYBAAAPAAAAAAAAAAAAAAAAABQEAABkcnMv&#10;ZG93bnJldi54bWxQSwUGAAAAAAQABADzAAAAGw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68986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42C439A8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73CD4E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982C8A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Consent for blood transfusion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15FB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177B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6.20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8ACD4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[5.68 – 6.20]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F2B55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30D6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C57FC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2.74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C4F0F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[2.47 – 3.01]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5CA8CB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5C0DB585" w14:textId="77777777" w:rsidTr="001300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4A790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FD2EBB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Preoperative risk assessment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699A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E0D989C" wp14:editId="0AA458F7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12065</wp:posOffset>
                      </wp:positionV>
                      <wp:extent cx="3631565" cy="0"/>
                      <wp:effectExtent l="0" t="63500" r="0" b="76200"/>
                      <wp:wrapNone/>
                      <wp:docPr id="873051854" name="Straight Arrow Connector 8730518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301748" id="Straight Arrow Connector 873051854" o:spid="_x0000_s1026" type="#_x0000_t32" style="position:absolute;margin-left:-1.45pt;margin-top:.95pt;width:285.9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4OugEAAGMDAAAOAAAAZHJzL2Uyb0RvYy54bWysU8Fu2zAMvQ/YPwi6L3ZSNCuMOD0kay9F&#10;V2DdB7CybAuQREHU4vjvSylp2m23YT7IkuhHPj4+b26PzoqDjmTQt3K5qKXQXmFn/NDKn893X26k&#10;oAS+A4tet3LWJG+3nz9tptDoFY5oOx0FJ/HUTKGVY0qhqSpSo3ZACwzac7DH6CDxMQ5VF2Hi7M5W&#10;q7peVxPGLkRUmohv96eg3Jb8fa9V+t73pJOwrWRuqayxrC95rbYbaIYIYTTqTAP+gYUD47noJdUe&#10;Eohf0fyVyhkVkbBPC4Wuwr43SpceuJtl/Uc3P0YIuvTC4lC4yET/L616POz8U2QZpkANhaeYuzj2&#10;0eU38xPHItZ8EUsfk1B8ebW+Wl6vr6VQb7HqHRgipXuNTuRNKylFMMOYdug9jwTjsogFhwdKXJqB&#10;b4Bc1eOdsbZMxnoxsa1WX+u6IAit6XI0f0cz7WwUB+DZsiU6nJ6ZnBQWKHGAGZcnz5gr/AbN5fZA&#10;4wlcQicrOJPYj9a4Vt5c0NAkMPab70SaA5s4RQN+sPqc2frMRhe3nRt6FzPvXrCbi8ZVPvEkC6Gz&#10;67JVPp55//Hf2L4CAAD//wMAUEsDBBQABgAIAAAAIQALEKcg2wAAAAYBAAAPAAAAZHJzL2Rvd25y&#10;ZXYueG1sTI/BbsIwEETvlfgHayv1UoHTVEUkjYMAqeoJJGg/wMRLHDVeR7EB9++75dKeVrMzmn1b&#10;LZPrxQXH0HlS8DTLQCA13nTUKvj8eJsuQISoyejeEyr4xgDLenJX6dL4K+3xcoit4BIKpVZgYxxK&#10;KUNj0ekw8wMSeyc/Oh1Zjq00o75yuetlnmVz6XRHfMHqATcWm6/D2SnYbYbn4PPi9Bh3abFO2/f1&#10;3pJSD/dp9QoiYop/YfjFZ3Somenoz2SC6BVM84KTvOfB9su84NeONy3rSv7Hr38AAAD//wMAUEsB&#10;Ai0AFAAGAAgAAAAhALaDOJL+AAAA4QEAABMAAAAAAAAAAAAAAAAAAAAAAFtDb250ZW50X1R5cGVz&#10;XS54bWxQSwECLQAUAAYACAAAACEAOP0h/9YAAACUAQAACwAAAAAAAAAAAAAAAAAvAQAAX3JlbHMv&#10;LnJlbHNQSwECLQAUAAYACAAAACEAEj1eDroBAABjAwAADgAAAAAAAAAAAAAAAAAuAgAAZHJzL2Uy&#10;b0RvYy54bWxQSwECLQAUAAYACAAAACEACxCnINsAAAAGAQAADwAAAAAAAAAAAAAAAAAUBAAAZHJz&#10;L2Rvd25yZXYueG1sUEsFBgAAAAAEAAQA8wAAABw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217F4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03F4E68E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F98CE8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9F4EBD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the correct level of care/institution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C73D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13D38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6.25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A670C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[5.88 – 6.62]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42605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774E0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B8BD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2.47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C0A87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[2.14 – 2.81]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BFCFA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1635A0A9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3D7FFE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642C23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Inform anaesthetist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DEDA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93806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6.60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0D91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[6.25 – 6.95]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5F92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B3981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DFA00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DF5A95C" wp14:editId="346F2004">
                      <wp:simplePos x="0" y="0"/>
                      <wp:positionH relativeFrom="column">
                        <wp:posOffset>-603885</wp:posOffset>
                      </wp:positionH>
                      <wp:positionV relativeFrom="paragraph">
                        <wp:posOffset>79375</wp:posOffset>
                      </wp:positionV>
                      <wp:extent cx="1938096" cy="0"/>
                      <wp:effectExtent l="0" t="63500" r="0" b="76200"/>
                      <wp:wrapNone/>
                      <wp:docPr id="600850026" name="Straight Arrow Connector 6008500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80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E22EC60" id="Straight Arrow Connector 600850026" o:spid="_x0000_s1026" type="#_x0000_t32" style="position:absolute;margin-left:-47.55pt;margin-top:6.25pt;width:152.6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W2ugEAAGMDAAAOAAAAZHJzL2Uyb0RvYy54bWysU8Fu2zAMvQ/oPwi6N3YyoEuNOD0k6y7D&#10;VmDtB7CybAuQREFU4/jvRylp2m63YT7IkuhHPj4+b+6OzoqDjmTQt3K5qKXQXmFn/NDKp8f767UU&#10;lMB3YNHrVs6a5N326tNmCo1e4Yi201FwEk/NFFo5phSaqiI1age0wKA9B3uMDhIf41B1ESbO7my1&#10;quubasLYhYhKE/Ht/hSU25K/77VKP/uedBK2lcwtlTWW9Tmv1XYDzRAhjEadacA/sHBgPBe9pNpD&#10;AvESzV+pnFERCfu0UOgq7HujdOmBu1nWf3Tza4SgSy8sDoWLTPT/0qofh51/iCzDFKih8BBzF8c+&#10;uvxmfuJYxJovYuljEoovl7ef1/XtjRTqNVa9AUOk9E2jE3nTSkoRzDCmHXrPI8G4LGLB4TslLs3A&#10;V0Cu6vHeWFsmY72YuNTqS10XBKE1XY7m72imnY3iADxbtkSH0yOTk8ICJQ4w4/LkGXOFD9Bcbg80&#10;nsAldLKCM4n9aI1r5fqChiaBsV99J9Ic2MQpGvCD1efM1mc2urjt3NCbmHn3jN1cNK7yiSdZCJ1d&#10;l63y/sz79//G9jcAAAD//wMAUEsDBBQABgAIAAAAIQCh9ffN3QAAAAkBAAAPAAAAZHJzL2Rvd25y&#10;ZXYueG1sTI/BbsIwEETvlfoP1iL1UoGTVFSQxkEFqeqpSNB+gImXOCJeR7EB9++7VQ/luDNPszPV&#10;KrleXHAMnScF+SwDgdR401Gr4OvzbboAEaImo3tPqOAbA6zq+7tKl8ZfaYeXfWwFh1AotQIb41BK&#10;GRqLToeZH5DYO/rR6cjn2Eoz6iuHu14WWfYsne6IP1g94MZic9qfnYLtZngKvlgeH+M2Ldbp4329&#10;s6TUwyS9voCImOI/DL/1uTrU3Ongz2SC6BVMl/OcUTaKOQgGijxj4fAnyLqStwvqHwAAAP//AwBQ&#10;SwECLQAUAAYACAAAACEAtoM4kv4AAADhAQAAEwAAAAAAAAAAAAAAAAAAAAAAW0NvbnRlbnRfVHlw&#10;ZXNdLnhtbFBLAQItABQABgAIAAAAIQA4/SH/1gAAAJQBAAALAAAAAAAAAAAAAAAAAC8BAABfcmVs&#10;cy8ucmVsc1BLAQItABQABgAIAAAAIQDI4aW2ugEAAGMDAAAOAAAAAAAAAAAAAAAAAC4CAABkcnMv&#10;ZTJvRG9jLnhtbFBLAQItABQABgAIAAAAIQCh9ffN3QAAAAkBAAAPAAAAAAAAAAAAAAAAABQEAABk&#10;cnMvZG93bnJldi54bWxQSwUGAAAAAAQABADzAAAAHg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0AD9F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81BF6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3A3E825B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12347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310E5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Inform theatre team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FBDA3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EF2C3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6.52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80620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[6.09 – 6.96]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3E29F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BFC9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6C26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62BFB04" wp14:editId="00499FD3">
                      <wp:simplePos x="0" y="0"/>
                      <wp:positionH relativeFrom="column">
                        <wp:posOffset>-601980</wp:posOffset>
                      </wp:positionH>
                      <wp:positionV relativeFrom="paragraph">
                        <wp:posOffset>95104</wp:posOffset>
                      </wp:positionV>
                      <wp:extent cx="1938096" cy="0"/>
                      <wp:effectExtent l="0" t="63500" r="0" b="76200"/>
                      <wp:wrapNone/>
                      <wp:docPr id="47252129" name="Straight Arrow Connector 47252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80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131421F" id="Straight Arrow Connector 47252129" o:spid="_x0000_s1026" type="#_x0000_t32" style="position:absolute;margin-left:-47.4pt;margin-top:7.5pt;width:152.6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W2ugEAAGMDAAAOAAAAZHJzL2Uyb0RvYy54bWysU8Fu2zAMvQ/oPwi6N3YyoEuNOD0k6y7D&#10;VmDtB7CybAuQREFU4/jvRylp2m63YT7IkuhHPj4+b+6OzoqDjmTQt3K5qKXQXmFn/NDKp8f767UU&#10;lMB3YNHrVs6a5N326tNmCo1e4Yi201FwEk/NFFo5phSaqiI1age0wKA9B3uMDhIf41B1ESbO7my1&#10;quubasLYhYhKE/Ht/hSU25K/77VKP/uedBK2lcwtlTWW9Tmv1XYDzRAhjEadacA/sHBgPBe9pNpD&#10;AvESzV+pnFERCfu0UOgq7HujdOmBu1nWf3Tza4SgSy8sDoWLTPT/0qofh51/iCzDFKih8BBzF8c+&#10;uvxmfuJYxJovYuljEoovl7ef1/XtjRTqNVa9AUOk9E2jE3nTSkoRzDCmHXrPI8G4LGLB4TslLs3A&#10;V0Cu6vHeWFsmY72YuNTqS10XBKE1XY7m72imnY3iADxbtkSH0yOTk8ICJQ4w4/LkGXOFD9Bcbg80&#10;nsAldLKCM4n9aI1r5fqChiaBsV99J9Ic2MQpGvCD1efM1mc2urjt3NCbmHn3jN1cNK7yiSdZCJ1d&#10;l63y/sz79//G9jcAAAD//wMAUEsDBBQABgAIAAAAIQAunmiH3QAAAAkBAAAPAAAAZHJzL2Rvd25y&#10;ZXYueG1sTI/BbsIwEETvlfgHayv1UoFDoBWkcRAgoZ6KBO0HmHiJo8brKDbg/n236qE97sxo9k25&#10;Sq4TVxxC60nBdJKBQKq9aalR8PG+Gy9AhKjJ6M4TKvjCAKtqdFfqwvgbHfB6jI3gEgqFVmBj7Asp&#10;Q23R6TDxPRJ7Zz84HfkcGmkGfeNy18k8y56l0y3xB6t73FqsP48Xp2C/7WfB58vzY9ynxSa9vW4O&#10;lpR6uE/rFxARU/wLww8+o0PFTCd/IRNEp2C8nDN6ZOOJN3Egn2ZzEKdfQVal/L+g+gYAAP//AwBQ&#10;SwECLQAUAAYACAAAACEAtoM4kv4AAADhAQAAEwAAAAAAAAAAAAAAAAAAAAAAW0NvbnRlbnRfVHlw&#10;ZXNdLnhtbFBLAQItABQABgAIAAAAIQA4/SH/1gAAAJQBAAALAAAAAAAAAAAAAAAAAC8BAABfcmVs&#10;cy8ucmVsc1BLAQItABQABgAIAAAAIQDI4aW2ugEAAGMDAAAOAAAAAAAAAAAAAAAAAC4CAABkcnMv&#10;ZTJvRG9jLnhtbFBLAQItABQABgAIAAAAIQAunmiH3QAAAAkBAAAPAAAAAAAAAAAAAAAAABQEAABk&#10;cnMvZG93bnJldi54bWxQSwUGAAAAAAQABADzAAAAHg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0C53D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92CF4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6BFCC40A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B9E40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2B1C6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appropriate skill level of team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BADF6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A6B6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6621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[5.77 – 6.53]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D33D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B91A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EC05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2.53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F627F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[2.23 – 2.82]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9194F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68C4FD0E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F99364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84290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haemoglobin level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3E62F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681AC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6.60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7941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[6.32 – 6.88]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59FE3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7B64F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DD4CC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3850D30" wp14:editId="4257B25F">
                      <wp:simplePos x="0" y="0"/>
                      <wp:positionH relativeFrom="column">
                        <wp:posOffset>-588010</wp:posOffset>
                      </wp:positionH>
                      <wp:positionV relativeFrom="paragraph">
                        <wp:posOffset>88120</wp:posOffset>
                      </wp:positionV>
                      <wp:extent cx="1938096" cy="0"/>
                      <wp:effectExtent l="0" t="63500" r="0" b="76200"/>
                      <wp:wrapNone/>
                      <wp:docPr id="187090299" name="Straight Arrow Connector 187090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80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4D3C29" id="Straight Arrow Connector 187090299" o:spid="_x0000_s1026" type="#_x0000_t32" style="position:absolute;margin-left:-46.3pt;margin-top:6.95pt;width:152.6pt;height:0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W2ugEAAGMDAAAOAAAAZHJzL2Uyb0RvYy54bWysU8Fu2zAMvQ/oPwi6N3YyoEuNOD0k6y7D&#10;VmDtB7CybAuQREFU4/jvRylp2m63YT7IkuhHPj4+b+6OzoqDjmTQt3K5qKXQXmFn/NDKp8f767UU&#10;lMB3YNHrVs6a5N326tNmCo1e4Yi201FwEk/NFFo5phSaqiI1age0wKA9B3uMDhIf41B1ESbO7my1&#10;quubasLYhYhKE/Ht/hSU25K/77VKP/uedBK2lcwtlTWW9Tmv1XYDzRAhjEadacA/sHBgPBe9pNpD&#10;AvESzV+pnFERCfu0UOgq7HujdOmBu1nWf3Tza4SgSy8sDoWLTPT/0qofh51/iCzDFKih8BBzF8c+&#10;uvxmfuJYxJovYuljEoovl7ef1/XtjRTqNVa9AUOk9E2jE3nTSkoRzDCmHXrPI8G4LGLB4TslLs3A&#10;V0Cu6vHeWFsmY72YuNTqS10XBKE1XY7m72imnY3iADxbtkSH0yOTk8ICJQ4w4/LkGXOFD9Bcbg80&#10;nsAldLKCM4n9aI1r5fqChiaBsV99J9Ic2MQpGvCD1efM1mc2urjt3NCbmHn3jN1cNK7yiSdZCJ1d&#10;l63y/sz79//G9jcAAAD//wMAUEsDBBQABgAIAAAAIQDS4D9b3AAAAAkBAAAPAAAAZHJzL2Rvd25y&#10;ZXYueG1sTI/BbsIwEETvlfgHa5F6qcAhSIikcVBBqnoqErQfYOIljhqvo9iA+/dd1EN73Jmn2Zlq&#10;k1wvrjiGzpOCxTwDgdR401Gr4PPjdbYGEaImo3tPqOAbA2zqyUOlS+NvdMDrMbaCQyiUWoGNcSil&#10;DI1Fp8PcD0jsnf3odORzbKUZ9Y3DXS/zLFtJpzviD1YPuLPYfB0vTsF+NyyDz4vzU9yn9Ta9v20P&#10;lpR6nKaXZxARU/yD4V6fq0PNnU7+QiaIXsGsyFeMsrEsQDCQL+7C6VeQdSX/L6h/AAAA//8DAFBL&#10;AQItABQABgAIAAAAIQC2gziS/gAAAOEBAAATAAAAAAAAAAAAAAAAAAAAAABbQ29udGVudF9UeXBl&#10;c10ueG1sUEsBAi0AFAAGAAgAAAAhADj9If/WAAAAlAEAAAsAAAAAAAAAAAAAAAAALwEAAF9yZWxz&#10;Ly5yZWxzUEsBAi0AFAAGAAgAAAAhAMjhpba6AQAAYwMAAA4AAAAAAAAAAAAAAAAALgIAAGRycy9l&#10;Mm9Eb2MueG1sUEsBAi0AFAAGAAgAAAAhANLgP1vcAAAACQEAAA8AAAAAAAAAAAAAAAAAFAQAAGRy&#10;cy9kb3ducmV2LnhtbFBLBQYAAAAABAAEAPMAAAAd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6F0C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F68D1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2B9B1707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CE7E9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9D014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appropriate theatre supplies and emergency blood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0617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E7CFA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5.60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6D13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[5.02 – 6.18]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656C7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FE2B1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C86E8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2.42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5AC2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[2.18 – 2.67]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E93B77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2A61DAF4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F365D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659148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Documentation of steps taken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36EF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4E49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6.20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1DC5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[5.71 – 6.69]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F59B0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D08B7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83CB1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2.47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142B2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[2.18 – 2.77]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C7FDD7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135738C8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197ED0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229F91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Preoperative medication and antibiotic prophylaxis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06BB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4251C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6.70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845D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[6.39 – 7.01]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D11D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91534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5525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962B6C3" wp14:editId="1B0A1EEC">
                      <wp:simplePos x="0" y="0"/>
                      <wp:positionH relativeFrom="column">
                        <wp:posOffset>-595567</wp:posOffset>
                      </wp:positionH>
                      <wp:positionV relativeFrom="paragraph">
                        <wp:posOffset>93505</wp:posOffset>
                      </wp:positionV>
                      <wp:extent cx="1938096" cy="0"/>
                      <wp:effectExtent l="0" t="63500" r="0" b="76200"/>
                      <wp:wrapNone/>
                      <wp:docPr id="1307147703" name="Straight Arrow Connector 13071477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80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74B136E" id="Straight Arrow Connector 1307147703" o:spid="_x0000_s1026" type="#_x0000_t32" style="position:absolute;margin-left:-46.9pt;margin-top:7.35pt;width:152.6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W2ugEAAGMDAAAOAAAAZHJzL2Uyb0RvYy54bWysU8Fu2zAMvQ/oPwi6N3YyoEuNOD0k6y7D&#10;VmDtB7CybAuQREFU4/jvRylp2m63YT7IkuhHPj4+b+6OzoqDjmTQt3K5qKXQXmFn/NDKp8f767UU&#10;lMB3YNHrVs6a5N326tNmCo1e4Yi201FwEk/NFFo5phSaqiI1age0wKA9B3uMDhIf41B1ESbO7my1&#10;quubasLYhYhKE/Ht/hSU25K/77VKP/uedBK2lcwtlTWW9Tmv1XYDzRAhjEadacA/sHBgPBe9pNpD&#10;AvESzV+pnFERCfu0UOgq7HujdOmBu1nWf3Tza4SgSy8sDoWLTPT/0qofh51/iCzDFKih8BBzF8c+&#10;uvxmfuJYxJovYuljEoovl7ef1/XtjRTqNVa9AUOk9E2jE3nTSkoRzDCmHXrPI8G4LGLB4TslLs3A&#10;V0Cu6vHeWFsmY72YuNTqS10XBKE1XY7m72imnY3iADxbtkSH0yOTk8ICJQ4w4/LkGXOFD9Bcbg80&#10;nsAldLKCM4n9aI1r5fqChiaBsV99J9Ic2MQpGvCD1efM1mc2urjt3NCbmHn3jN1cNK7yiSdZCJ1d&#10;l63y/sz79//G9jcAAAD//wMAUEsDBBQABgAIAAAAIQAuMsSp3gAAAAkBAAAPAAAAZHJzL2Rvd25y&#10;ZXYueG1sTI/BTsMwEETvSPyDtUhcUOskraANcSpaCXGiUgsf4MbbOCJeR7Hbmr9nEQd6nJ3RzNtq&#10;lVwvzjiGzpOCfJqBQGq86ahV8PnxOlmACFGT0b0nVPCNAVb17U2lS+MvtMPzPraCSyiUWoGNcSil&#10;DI1Fp8PUD0jsHf3odGQ5ttKM+sLlrpdFlj1KpzviBasH3FhsvvYnp2C7GWbBF8vjQ9ymxTq9v613&#10;lpS6v0svzyAipvgfhl98RoeamQ7+RCaIXsFkOWP0yMb8CQQHijyfgzj8HWRdyesP6h8AAAD//wMA&#10;UEsBAi0AFAAGAAgAAAAhALaDOJL+AAAA4QEAABMAAAAAAAAAAAAAAAAAAAAAAFtDb250ZW50X1R5&#10;cGVzXS54bWxQSwECLQAUAAYACAAAACEAOP0h/9YAAACUAQAACwAAAAAAAAAAAAAAAAAvAQAAX3Jl&#10;bHMvLnJlbHNQSwECLQAUAAYACAAAACEAyOGltroBAABjAwAADgAAAAAAAAAAAAAAAAAuAgAAZHJz&#10;L2Uyb0RvYy54bWxQSwECLQAUAAYACAAAACEALjLEqd4AAAAJAQAADwAAAAAAAAAAAAAAAAAUBAAA&#10;ZHJzL2Rvd25yZXYueG1sUEsFBgAAAAAEAAQA8wAAAB8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A3C0B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2638A0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5456244D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9FE4A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D281D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contraceptive choice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C8A21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F707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6.00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9BDA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[5.57 – 6.43]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3E5DC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0838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E2523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2.37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8099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[2.08 – 2.66]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43C32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14824FC4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BB8B86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E43639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Assess </w:t>
            </w:r>
            <w:proofErr w:type="spell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foetal</w:t>
            </w:r>
            <w:proofErr w:type="spellEnd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 heart presence in theatre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00F86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4777F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5.30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3118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[4.55 – 6.05]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555CF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DC242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64D83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2.42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C8B31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[2.09 – 2.75]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A6645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14270832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3ADEDA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844A6D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Surgical planning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2833C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564C3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6.05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63F9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[5.58 – 6.52]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2F98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1C3A5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6E43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9DC5D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[2.45 – 2.91]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BB4A88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5F13484D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720FE6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lastRenderedPageBreak/>
              <w:t>18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8CB11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Assess placental location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F2FCD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B217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5.95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9EDB9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[5.51 – 6.39]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5C27F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7352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013D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4692D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[2.39 – 2.87]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C63F4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65627837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C9A8D0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5DEA30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Vaginal examination in theatre if in childbirth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EDF6E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4CC2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5.20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B82F9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[4.51 – 5.89]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745C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D599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284F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2.47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4D24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[2.18 – 2.77]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A3BBA5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47470886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AAB691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A9152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Insert intravenous line and transurethral catheter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5DCE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8ECF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6.20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70E5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[5.68 – 6.72]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E780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E61A8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532B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2.74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67514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[2.47 – 3.01]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6C100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78FA9836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EC956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E94C0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Position in lateral tilt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D5F8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87308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5.90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CE35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[5.35 – 6.45]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8A3AA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9CFE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AA58B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B39D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[2.40 – 2.96]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74F51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55E4349F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AE3BE4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3C5F6F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Infection prevention and control, </w:t>
            </w:r>
            <w:proofErr w:type="gram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skin</w:t>
            </w:r>
            <w:proofErr w:type="gramEnd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 and vaginal cleansing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261BB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1EEA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6.45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7F3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[6.01 – 6.89]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7564D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A9CD5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66E0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E511388" wp14:editId="37673368">
                      <wp:simplePos x="0" y="0"/>
                      <wp:positionH relativeFrom="column">
                        <wp:posOffset>-603635</wp:posOffset>
                      </wp:positionH>
                      <wp:positionV relativeFrom="paragraph">
                        <wp:posOffset>75430</wp:posOffset>
                      </wp:positionV>
                      <wp:extent cx="1938096" cy="0"/>
                      <wp:effectExtent l="0" t="63500" r="0" b="76200"/>
                      <wp:wrapNone/>
                      <wp:docPr id="1443491164" name="Straight Arrow Connector 1443491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80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E42709" id="Straight Arrow Connector 1443491164" o:spid="_x0000_s1026" type="#_x0000_t32" style="position:absolute;margin-left:-47.55pt;margin-top:5.95pt;width:152.6pt;height:0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W2ugEAAGMDAAAOAAAAZHJzL2Uyb0RvYy54bWysU8Fu2zAMvQ/oPwi6N3YyoEuNOD0k6y7D&#10;VmDtB7CybAuQREFU4/jvRylp2m63YT7IkuhHPj4+b+6OzoqDjmTQt3K5qKXQXmFn/NDKp8f767UU&#10;lMB3YNHrVs6a5N326tNmCo1e4Yi201FwEk/NFFo5phSaqiI1age0wKA9B3uMDhIf41B1ESbO7my1&#10;quubasLYhYhKE/Ht/hSU25K/77VKP/uedBK2lcwtlTWW9Tmv1XYDzRAhjEadacA/sHBgPBe9pNpD&#10;AvESzV+pnFERCfu0UOgq7HujdOmBu1nWf3Tza4SgSy8sDoWLTPT/0qofh51/iCzDFKih8BBzF8c+&#10;uvxmfuJYxJovYuljEoovl7ef1/XtjRTqNVa9AUOk9E2jE3nTSkoRzDCmHXrPI8G4LGLB4TslLs3A&#10;V0Cu6vHeWFsmY72YuNTqS10XBKE1XY7m72imnY3iADxbtkSH0yOTk8ICJQ4w4/LkGXOFD9Bcbg80&#10;nsAldLKCM4n9aI1r5fqChiaBsV99J9Ic2MQpGvCD1efM1mc2urjt3NCbmHn3jN1cNK7yiSdZCJ1d&#10;l63y/sz79//G9jcAAAD//wMAUEsDBBQABgAIAAAAIQDVfgaQ3AAAAAkBAAAPAAAAZHJzL2Rvd25y&#10;ZXYueG1sTI/BTsMwEETvSPyDtUhcUOskCNSkcSpaCXGiUgsf4MbbOGq8jmK3NX/PIg5w3Jmn2Zl6&#10;ldwgLjiF3pOCfJ6BQGq96alT8PnxOluACFGT0YMnVPCFAVbN7U2tK+OvtMPLPnaCQyhUWoGNcayk&#10;DK1Fp8Pcj0jsHf3kdORz6qSZ9JXD3SCLLHuWTvfEH6wecWOxPe3PTsF2Mz4GX5THh7hNi3V6f1vv&#10;LCl1f5deliAipvgHw099rg4Ndzr4M5kgBgWz8ilnlI28BMFAkWcsHH4F2dTy/4LmGwAA//8DAFBL&#10;AQItABQABgAIAAAAIQC2gziS/gAAAOEBAAATAAAAAAAAAAAAAAAAAAAAAABbQ29udGVudF9UeXBl&#10;c10ueG1sUEsBAi0AFAAGAAgAAAAhADj9If/WAAAAlAEAAAsAAAAAAAAAAAAAAAAALwEAAF9yZWxz&#10;Ly5yZWxzUEsBAi0AFAAGAAgAAAAhAMjhpba6AQAAYwMAAA4AAAAAAAAAAAAAAAAALgIAAGRycy9l&#10;Mm9Eb2MueG1sUEsBAi0AFAAGAAgAAAAhANV+BpDcAAAACQEAAA8AAAAAAAAAAAAAAAAAFAQAAGRy&#10;cy9kb3ducmV2LnhtbFBLBQYAAAAABAAEAPMAAAAd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27AE9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21C4B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7C83394B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3ADA0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E8A240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WHO surgical checklist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543E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2A8F7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6.55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DC76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[6.16 – 6.94]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8979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8C1A0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D0464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D2BDEF2" wp14:editId="6714AC4C">
                      <wp:simplePos x="0" y="0"/>
                      <wp:positionH relativeFrom="column">
                        <wp:posOffset>-595630</wp:posOffset>
                      </wp:positionH>
                      <wp:positionV relativeFrom="paragraph">
                        <wp:posOffset>90024</wp:posOffset>
                      </wp:positionV>
                      <wp:extent cx="1938096" cy="0"/>
                      <wp:effectExtent l="0" t="63500" r="0" b="76200"/>
                      <wp:wrapNone/>
                      <wp:docPr id="174443178" name="Straight Arrow Connector 1744431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80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B3968F" id="Straight Arrow Connector 174443178" o:spid="_x0000_s1026" type="#_x0000_t32" style="position:absolute;margin-left:-46.9pt;margin-top:7.1pt;width:152.6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W2ugEAAGMDAAAOAAAAZHJzL2Uyb0RvYy54bWysU8Fu2zAMvQ/oPwi6N3YyoEuNOD0k6y7D&#10;VmDtB7CybAuQREFU4/jvRylp2m63YT7IkuhHPj4+b+6OzoqDjmTQt3K5qKXQXmFn/NDKp8f767UU&#10;lMB3YNHrVs6a5N326tNmCo1e4Yi201FwEk/NFFo5phSaqiI1age0wKA9B3uMDhIf41B1ESbO7my1&#10;quubasLYhYhKE/Ht/hSU25K/77VKP/uedBK2lcwtlTWW9Tmv1XYDzRAhjEadacA/sHBgPBe9pNpD&#10;AvESzV+pnFERCfu0UOgq7HujdOmBu1nWf3Tza4SgSy8sDoWLTPT/0qofh51/iCzDFKih8BBzF8c+&#10;uvxmfuJYxJovYuljEoovl7ef1/XtjRTqNVa9AUOk9E2jE3nTSkoRzDCmHXrPI8G4LGLB4TslLs3A&#10;V0Cu6vHeWFsmY72YuNTqS10XBKE1XY7m72imnY3iADxbtkSH0yOTk8ICJQ4w4/LkGXOFD9Bcbg80&#10;nsAldLKCM4n9aI1r5fqChiaBsV99J9Ic2MQpGvCD1efM1mc2urjt3NCbmHn3jN1cNK7yiSdZCJ1d&#10;l63y/sz79//G9jcAAAD//wMAUEsDBBQABgAIAAAAIQCWM2463QAAAAkBAAAPAAAAZHJzL2Rvd25y&#10;ZXYueG1sTI/BbsIwEETvlfoP1lbqpQInAVUQ4qCCVPVUJGg/wMRLHBGvo9iA+/fdqof2ODujmbfV&#10;OrleXHEMnScF+TQDgdR401Gr4PPjdbIAEaImo3tPqOALA6zr+7tKl8bfaI/XQ2wFl1AotQIb41BK&#10;GRqLToepH5DYO/nR6chybKUZ9Y3LXS+LLHuWTnfEC1YPuLXYnA8Xp2C3HWbBF8vTU9ylxSa9v232&#10;lpR6fEgvKxARU/wLww8+o0PNTEd/IRNEr2CynDF6ZGNegOBAkedzEMffg6wr+f+D+hsAAP//AwBQ&#10;SwECLQAUAAYACAAAACEAtoM4kv4AAADhAQAAEwAAAAAAAAAAAAAAAAAAAAAAW0NvbnRlbnRfVHlw&#10;ZXNdLnhtbFBLAQItABQABgAIAAAAIQA4/SH/1gAAAJQBAAALAAAAAAAAAAAAAAAAAC8BAABfcmVs&#10;cy8ucmVsc1BLAQItABQABgAIAAAAIQDI4aW2ugEAAGMDAAAOAAAAAAAAAAAAAAAAAC4CAABkcnMv&#10;ZTJvRG9jLnhtbFBLAQItABQABgAIAAAAIQCWM2463QAAAAkBAAAPAAAAAAAAAAAAAAAAABQEAABk&#10;cnMvZG93bnJldi54bWxQSwUGAAAAAAQABADzAAAAHg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24FEA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4A96AD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156BF8E3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39F944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C8BD5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D33F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2F261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D4B29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D354B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4F96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1660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3BA1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6C9E4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A50C58" w:rsidRPr="00A50C58" w14:paraId="4201D685" w14:textId="77777777" w:rsidTr="001300AC">
        <w:trPr>
          <w:gridAfter w:val="1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37D3C2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INTRA-OPERATIVE PHASE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C3BBA0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</w:tr>
      <w:tr w:rsidR="00A50C58" w:rsidRPr="00A50C58" w14:paraId="4F4F0E41" w14:textId="77777777" w:rsidTr="001300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F8DA6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39F146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Skin incision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E9C75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22DD44" wp14:editId="178F44A2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1905</wp:posOffset>
                      </wp:positionV>
                      <wp:extent cx="3631565" cy="0"/>
                      <wp:effectExtent l="0" t="63500" r="0" b="76200"/>
                      <wp:wrapNone/>
                      <wp:docPr id="1258847656" name="Straight Arrow Connector 12588476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E51A53" id="Straight Arrow Connector 1258847656" o:spid="_x0000_s1026" type="#_x0000_t32" style="position:absolute;margin-left:-2.2pt;margin-top:.15pt;width:285.9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4OugEAAGMDAAAOAAAAZHJzL2Uyb0RvYy54bWysU8Fu2zAMvQ/YPwi6L3ZSNCuMOD0kay9F&#10;V2DdB7CybAuQREHU4vjvSylp2m23YT7IkuhHPj4+b26PzoqDjmTQt3K5qKXQXmFn/NDKn893X26k&#10;oAS+A4tet3LWJG+3nz9tptDoFY5oOx0FJ/HUTKGVY0qhqSpSo3ZACwzac7DH6CDxMQ5VF2Hi7M5W&#10;q7peVxPGLkRUmohv96eg3Jb8fa9V+t73pJOwrWRuqayxrC95rbYbaIYIYTTqTAP+gYUD47noJdUe&#10;Eohf0fyVyhkVkbBPC4Wuwr43SpceuJtl/Uc3P0YIuvTC4lC4yET/L616POz8U2QZpkANhaeYuzj2&#10;0eU38xPHItZ8EUsfk1B8ebW+Wl6vr6VQb7HqHRgipXuNTuRNKylFMMOYdug9jwTjsogFhwdKXJqB&#10;b4Bc1eOdsbZMxnoxsa1WX+u6IAit6XI0f0cz7WwUB+DZsiU6nJ6ZnBQWKHGAGZcnz5gr/AbN5fZA&#10;4wlcQicrOJPYj9a4Vt5c0NAkMPab70SaA5s4RQN+sPqc2frMRhe3nRt6FzPvXrCbi8ZVPvEkC6Gz&#10;67JVPp55//Hf2L4CAAD//wMAUEsDBBQABgAIAAAAIQCDXSOF2gAAAAQBAAAPAAAAZHJzL2Rvd25y&#10;ZXYueG1sTI7NbsIwEITvSH0Hayv1gsApf6VpNqggVT2BBPQBTLzEUeN1FBtw377m1B5HM/rmK1bR&#10;tuJKvW8cIzyPMxDEldMN1whfx4/REoQPirVqHRPCD3lYlQ+DQuXa3XhP10OoRYKwzxWCCaHLpfSV&#10;Iav82HXEqTu73qqQYl9L3atbgttWTrJsIa1qOD0Y1dHGUPV9uFiE3aabejd5PQ/DLi7Xcfu53htG&#10;fHqM728gAsXwN4a7flKHMjmd3IW1Fy3CaDZLS4QpiNTOFy9zEKd7lGUh/8uXvwAAAP//AwBQSwEC&#10;LQAUAAYACAAAACEAtoM4kv4AAADhAQAAEwAAAAAAAAAAAAAAAAAAAAAAW0NvbnRlbnRfVHlwZXNd&#10;LnhtbFBLAQItABQABgAIAAAAIQA4/SH/1gAAAJQBAAALAAAAAAAAAAAAAAAAAC8BAABfcmVscy8u&#10;cmVsc1BLAQItABQABgAIAAAAIQASPV4OugEAAGMDAAAOAAAAAAAAAAAAAAAAAC4CAABkcnMvZTJv&#10;RG9jLnhtbFBLAQItABQABgAIAAAAIQCDXSOF2gAAAAQBAAAPAAAAAAAAAAAAAAAAABQEAABkcnMv&#10;ZG93bnJldi54bWxQSwUGAAAAAAQABADzAAAAGw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16EA8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70770635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E2AAC2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D9177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Abdominal dissection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827CE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DF79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5.10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0F4D1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[4.36 – 5.84]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0E50C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3D332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E0A28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2.37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71D4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[2.04 – 2.70]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C2F80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066FB876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60EC0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E09A04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Rectus sheath opening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1631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463A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5.30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3074E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[4.67 – 5.93]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2B82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60C83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EE3B2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2.74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60181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[2.52 – 2.95]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90ACA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23AA4461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042884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92F26C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Peritoneal opening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AE1F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6C8F0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91EB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[4.48 – 5.82]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DC64D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1475F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DC4D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74621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[2.45 – 2.91]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3CFDE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6C9067E4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0DF0B7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28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D86E26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Safe </w:t>
            </w:r>
            <w:proofErr w:type="spell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adhesiolysis</w:t>
            </w:r>
            <w:proofErr w:type="spellEnd"/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6A78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56E73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5.35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254F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[4.60 – 6.10]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29C5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238A5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E3CC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2.53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ED26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[2.23 – 2.82]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0B4630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12FBD08A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EE8877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63A23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Bladder reflection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2122C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3F68B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5.65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0C7B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[5.10 – 6.20]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1B6B4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FB040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49743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2.58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FB803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[2.33 – 2.82]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71FCCB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38431ECE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7BFAF9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80F2D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Plan uterine entry before incision (presenting part, placenta previa/low or impacted head)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4B20B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31FD25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6.35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C93BE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[6.00 – 6.70]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0CB18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2D44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96213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E48C6E7" wp14:editId="790373C4">
                      <wp:simplePos x="0" y="0"/>
                      <wp:positionH relativeFrom="column">
                        <wp:posOffset>-596900</wp:posOffset>
                      </wp:positionH>
                      <wp:positionV relativeFrom="paragraph">
                        <wp:posOffset>74159</wp:posOffset>
                      </wp:positionV>
                      <wp:extent cx="1938096" cy="0"/>
                      <wp:effectExtent l="0" t="63500" r="0" b="76200"/>
                      <wp:wrapNone/>
                      <wp:docPr id="1349122200" name="Straight Arrow Connector 1349122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8096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34C0DE" id="Straight Arrow Connector 1349122200" o:spid="_x0000_s1026" type="#_x0000_t32" style="position:absolute;margin-left:-47pt;margin-top:5.85pt;width:152.6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aW2ugEAAGMDAAAOAAAAZHJzL2Uyb0RvYy54bWysU8Fu2zAMvQ/oPwi6N3YyoEuNOD0k6y7D&#10;VmDtB7CybAuQREFU4/jvRylp2m63YT7IkuhHPj4+b+6OzoqDjmTQt3K5qKXQXmFn/NDKp8f767UU&#10;lMB3YNHrVs6a5N326tNmCo1e4Yi201FwEk/NFFo5phSaqiI1age0wKA9B3uMDhIf41B1ESbO7my1&#10;quubasLYhYhKE/Ht/hSU25K/77VKP/uedBK2lcwtlTWW9Tmv1XYDzRAhjEadacA/sHBgPBe9pNpD&#10;AvESzV+pnFERCfu0UOgq7HujdOmBu1nWf3Tza4SgSy8sDoWLTPT/0qofh51/iCzDFKih8BBzF8c+&#10;uvxmfuJYxJovYuljEoovl7ef1/XtjRTqNVa9AUOk9E2jE3nTSkoRzDCmHXrPI8G4LGLB4TslLs3A&#10;V0Cu6vHeWFsmY72YuNTqS10XBKE1XY7m72imnY3iADxbtkSH0yOTk8ICJQ4w4/LkGXOFD9Bcbg80&#10;nsAldLKCM4n9aI1r5fqChiaBsV99J9Ic2MQpGvCD1efM1mc2urjt3NCbmHn3jN1cNK7yiSdZCJ1d&#10;l63y/sz79//G9jcAAAD//wMAUEsDBBQABgAIAAAAIQBh7oSG3gAAAAkBAAAPAAAAZHJzL2Rvd25y&#10;ZXYueG1sTI/BTsMwEETvSPyDtUhcUOskIGjTOBWthDhRqYUPcONtHDVeR7Hbmr9nEQd63JnR7Jtq&#10;mVwvzjiGzpOCfJqBQGq86ahV8PX5NpmBCFGT0b0nVPCNAZb17U2lS+MvtMXzLraCSyiUWoGNcSil&#10;DI1Fp8PUD0jsHfzodORzbKUZ9YXLXS+LLHuWTnfEH6wecG2xOe5OTsFmPTwGX8wPD3GTZqv08b7a&#10;WlLq/i69LkBETPE/DL/4jA41M+39iUwQvYLJ/Im3RDbyFxAcKPK8ALH/E2RdyesF9Q8AAAD//wMA&#10;UEsBAi0AFAAGAAgAAAAhALaDOJL+AAAA4QEAABMAAAAAAAAAAAAAAAAAAAAAAFtDb250ZW50X1R5&#10;cGVzXS54bWxQSwECLQAUAAYACAAAACEAOP0h/9YAAACUAQAACwAAAAAAAAAAAAAAAAAvAQAAX3Jl&#10;bHMvLnJlbHNQSwECLQAUAAYACAAAACEAyOGltroBAABjAwAADgAAAAAAAAAAAAAAAAAuAgAAZHJz&#10;L2Uyb0RvYy54bWxQSwECLQAUAAYACAAAACEAYe6Eht4AAAAJAQAADwAAAAAAAAAAAAAAAAAUBAAA&#10;ZHJzL2Rvd25yZXYueG1sUEsFBgAAAAAEAAQA8wAAAB8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47BF8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9495CA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57D02DCC" w14:textId="77777777" w:rsidTr="001300AC">
        <w:trPr>
          <w:gridAfter w:val="1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019610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E69365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Uterine incision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14A4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47D1D1E" wp14:editId="1ED2C59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1270</wp:posOffset>
                      </wp:positionV>
                      <wp:extent cx="3631565" cy="0"/>
                      <wp:effectExtent l="0" t="63500" r="0" b="76200"/>
                      <wp:wrapNone/>
                      <wp:docPr id="741164274" name="Straight Arrow Connector 7411642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792D63" id="Straight Arrow Connector 741164274" o:spid="_x0000_s1026" type="#_x0000_t32" style="position:absolute;margin-left:-2.85pt;margin-top:.1pt;width:285.9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4OugEAAGMDAAAOAAAAZHJzL2Uyb0RvYy54bWysU8Fu2zAMvQ/YPwi6L3ZSNCuMOD0kay9F&#10;V2DdB7CybAuQREHU4vjvSylp2m23YT7IkuhHPj4+b26PzoqDjmTQt3K5qKXQXmFn/NDKn893X26k&#10;oAS+A4tet3LWJG+3nz9tptDoFY5oOx0FJ/HUTKGVY0qhqSpSo3ZACwzac7DH6CDxMQ5VF2Hi7M5W&#10;q7peVxPGLkRUmohv96eg3Jb8fa9V+t73pJOwrWRuqayxrC95rbYbaIYIYTTqTAP+gYUD47noJdUe&#10;Eohf0fyVyhkVkbBPC4Wuwr43SpceuJtl/Uc3P0YIuvTC4lC4yET/L616POz8U2QZpkANhaeYuzj2&#10;0eU38xPHItZ8EUsfk1B8ebW+Wl6vr6VQb7HqHRgipXuNTuRNKylFMMOYdug9jwTjsogFhwdKXJqB&#10;b4Bc1eOdsbZMxnoxsa1WX+u6IAit6XI0f0cz7WwUB+DZsiU6nJ6ZnBQWKHGAGZcnz5gr/AbN5fZA&#10;4wlcQicrOJPYj9a4Vt5c0NAkMPab70SaA5s4RQN+sPqc2frMRhe3nRt6FzPvXrCbi8ZVPvEkC6Gz&#10;67JVPp55//Hf2L4CAAD//wMAUEsDBBQABgAIAAAAIQD79qWd2QAAAAQBAAAPAAAAZHJzL2Rvd25y&#10;ZXYueG1sTI7BbsIwEETvlfoP1lbqpQKnqUghjYMKUtVTkaB8gImXOGq8jmID7t93OZXbjGY086pl&#10;cr044xg6TwqepxkIpMabjloF+++PyRxEiJqM7j2hgl8MsKzv7ypdGn+hLZ53sRU8QqHUCmyMQyll&#10;aCw6HaZ+QOLs6EenI9uxlWbUFx53vcyzrJBOd8QPVg+4ttj87E5OwWY9vASfL45PcZPmq/T1udpa&#10;UurxIb2/gYiY4n8ZrviMDjUzHfyJTBC9gsnslZsKchCczoqCxeFqZV3JW/j6DwAA//8DAFBLAQIt&#10;ABQABgAIAAAAIQC2gziS/gAAAOEBAAATAAAAAAAAAAAAAAAAAAAAAABbQ29udGVudF9UeXBlc10u&#10;eG1sUEsBAi0AFAAGAAgAAAAhADj9If/WAAAAlAEAAAsAAAAAAAAAAAAAAAAALwEAAF9yZWxzLy5y&#10;ZWxzUEsBAi0AFAAGAAgAAAAhABI9Xg66AQAAYwMAAA4AAAAAAAAAAAAAAAAALgIAAGRycy9lMm9E&#10;b2MueG1sUEsBAi0AFAAGAAgAAAAhAPv2pZ3ZAAAABAEAAA8AAAAAAAAAAAAAAAAAFAQAAGRycy9k&#10;b3ducmV2LnhtbFBLBQYAAAAABAAEAPMAAAAa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B8CAB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3FCEB3A7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9D55B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FAF3A1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Amniotomy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12CB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FD88C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4.73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41BE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[4.18 – 5.29]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5EFA7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BC15E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0206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2.05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06BFD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[1.75 – 2.35]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B7BF1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191685CF" w14:textId="77777777" w:rsidTr="001300AC">
        <w:trPr>
          <w:gridAfter w:val="1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EE51B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383C09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proofErr w:type="spell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Foetal</w:t>
            </w:r>
            <w:proofErr w:type="spellEnd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 delivery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40F9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F211F6" wp14:editId="5FA7CC6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-1905</wp:posOffset>
                      </wp:positionV>
                      <wp:extent cx="3631565" cy="0"/>
                      <wp:effectExtent l="0" t="63500" r="0" b="76200"/>
                      <wp:wrapNone/>
                      <wp:docPr id="476128499" name="Straight Arrow Connector 4761284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380AE" id="Straight Arrow Connector 476128499" o:spid="_x0000_s1026" type="#_x0000_t32" style="position:absolute;margin-left:-2.85pt;margin-top:-.15pt;width:285.9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4OugEAAGMDAAAOAAAAZHJzL2Uyb0RvYy54bWysU8Fu2zAMvQ/YPwi6L3ZSNCuMOD0kay9F&#10;V2DdB7CybAuQREHU4vjvSylp2m23YT7IkuhHPj4+b26PzoqDjmTQt3K5qKXQXmFn/NDKn893X26k&#10;oAS+A4tet3LWJG+3nz9tptDoFY5oOx0FJ/HUTKGVY0qhqSpSo3ZACwzac7DH6CDxMQ5VF2Hi7M5W&#10;q7peVxPGLkRUmohv96eg3Jb8fa9V+t73pJOwrWRuqayxrC95rbYbaIYIYTTqTAP+gYUD47noJdUe&#10;Eohf0fyVyhkVkbBPC4Wuwr43SpceuJtl/Uc3P0YIuvTC4lC4yET/L616POz8U2QZpkANhaeYuzj2&#10;0eU38xPHItZ8EUsfk1B8ebW+Wl6vr6VQb7HqHRgipXuNTuRNKylFMMOYdug9jwTjsogFhwdKXJqB&#10;b4Bc1eOdsbZMxnoxsa1WX+u6IAit6XI0f0cz7WwUB+DZsiU6nJ6ZnBQWKHGAGZcnz5gr/AbN5fZA&#10;4wlcQicrOJPYj9a4Vt5c0NAkMPab70SaA5s4RQN+sPqc2frMRhe3nRt6FzPvXrCbi8ZVPvEkC6Gz&#10;67JVPp55//Hf2L4CAAD//wMAUEsDBBQABgAIAAAAIQASoQA72wAAAAYBAAAPAAAAZHJzL2Rvd25y&#10;ZXYueG1sTI7BTsMwEETvSPyDtUhcUOuQqqENcSpaCXGiUks/wI23cUS8jmK3NX/PwgVOo9GMZl61&#10;Sq4XFxxD50nB4zQDgdR401Gr4PDxOlmACFGT0b0nVPCFAVb17U2lS+OvtMPLPraCRyiUWoGNcSil&#10;DI1Fp8PUD0icnfzodGQ7ttKM+srjrpd5lhXS6Y74weoBNxabz/3ZKdhuhlnw+fL0ELdpsU7vb+ud&#10;JaXu79LLM4iIKf6V4Qef0aFmpqM/kwmiVzCZP3GTdQaC43lR5CCOv17WlfyPX38DAAD//wMAUEsB&#10;Ai0AFAAGAAgAAAAhALaDOJL+AAAA4QEAABMAAAAAAAAAAAAAAAAAAAAAAFtDb250ZW50X1R5cGVz&#10;XS54bWxQSwECLQAUAAYACAAAACEAOP0h/9YAAACUAQAACwAAAAAAAAAAAAAAAAAvAQAAX3JlbHMv&#10;LnJlbHNQSwECLQAUAAYACAAAACEAEj1eDroBAABjAwAADgAAAAAAAAAAAAAAAAAuAgAAZHJzL2Uy&#10;b0RvYy54bWxQSwECLQAUAAYACAAAACEAEqEAO9sAAAAGAQAADwAAAAAAAAAAAAAAAAAUBAAAZHJz&#10;L2Rvd25yZXYueG1sUEsFBgAAAAAEAAQA8wAAABw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B70A64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188E0250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803C2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4EDBD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Rapid clamping of bleeders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313158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ED3F5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5659C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[4.42 – 5.88]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BF508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23DF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EFEA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2.47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CCE83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[2.14 – 2.81]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F4AC97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5EECA597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FB6871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2856D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Delayed cord clamping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25804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75A9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6.00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C410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[5.57 – 6.43]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F79D6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D8B6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B996E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DE29F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[2.45 – 2.91]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FC44EA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3384C347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970F1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8E9449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Cord blood gas if indicated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B79F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35445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5.57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4BCD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[5.02 – 6.14]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AC3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75B77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0B39A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2.32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E853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[2.04 – 2.60]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3983DE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740A6CA3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441C1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9B3D1D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Oxytocin bolus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845D9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087FA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6.30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1693F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[5.92 – 6.68]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76AA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02A50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814DF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2.72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98C97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[2.44 – 3.01]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56758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1C45F00B" w14:textId="77777777" w:rsidTr="001300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F6A8F8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38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D0064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Placental delivery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4F56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58800D" wp14:editId="35355242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-1270</wp:posOffset>
                      </wp:positionV>
                      <wp:extent cx="3631565" cy="0"/>
                      <wp:effectExtent l="0" t="63500" r="0" b="76200"/>
                      <wp:wrapNone/>
                      <wp:docPr id="536045519" name="Straight Arrow Connector 5360455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F45ADE" id="Straight Arrow Connector 536045519" o:spid="_x0000_s1026" type="#_x0000_t32" style="position:absolute;margin-left:-2.6pt;margin-top:-.1pt;width:285.9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4OugEAAGMDAAAOAAAAZHJzL2Uyb0RvYy54bWysU8Fu2zAMvQ/YPwi6L3ZSNCuMOD0kay9F&#10;V2DdB7CybAuQREHU4vjvSylp2m23YT7IkuhHPj4+b26PzoqDjmTQt3K5qKXQXmFn/NDKn893X26k&#10;oAS+A4tet3LWJG+3nz9tptDoFY5oOx0FJ/HUTKGVY0qhqSpSo3ZACwzac7DH6CDxMQ5VF2Hi7M5W&#10;q7peVxPGLkRUmohv96eg3Jb8fa9V+t73pJOwrWRuqayxrC95rbYbaIYIYTTqTAP+gYUD47noJdUe&#10;Eohf0fyVyhkVkbBPC4Wuwr43SpceuJtl/Uc3P0YIuvTC4lC4yET/L616POz8U2QZpkANhaeYuzj2&#10;0eU38xPHItZ8EUsfk1B8ebW+Wl6vr6VQb7HqHRgipXuNTuRNKylFMMOYdug9jwTjsogFhwdKXJqB&#10;b4Bc1eOdsbZMxnoxsa1WX+u6IAit6XI0f0cz7WwUB+DZsiU6nJ6ZnBQWKHGAGZcnz5gr/AbN5fZA&#10;4wlcQicrOJPYj9a4Vt5c0NAkMPab70SaA5s4RQN+sPqc2frMRhe3nRt6FzPvXrCbi8ZVPvEkC6Gz&#10;67JVPp55//Hf2L4CAAD//wMAUEsDBBQABgAIAAAAIQBem7mm2gAAAAYBAAAPAAAAZHJzL2Rvd25y&#10;ZXYueG1sTI7BTsMwEETvSPyDtUhcUOsQ1NCmcSpaCXGiUgsf4MbbOCJeR7Hbmr9n4VJOo9GMZl61&#10;Sq4XZxxD50nB4zQDgdR401Gr4PPjdTIHEaImo3tPqOAbA6zq25tKl8ZfaIfnfWwFj1AotQIb41BK&#10;GRqLToepH5A4O/rR6ch2bKUZ9YXHXS/zLCuk0x3xg9UDbiw2X/uTU7DdDE/B54vjQ9ym+Tq9v613&#10;lpS6v0svSxARU7yW4Ref0aFmpoM/kQmiVzCZ5dxkZeF4VhTPIA5/XtaV/I9f/wAAAP//AwBQSwEC&#10;LQAUAAYACAAAACEAtoM4kv4AAADhAQAAEwAAAAAAAAAAAAAAAAAAAAAAW0NvbnRlbnRfVHlwZXNd&#10;LnhtbFBLAQItABQABgAIAAAAIQA4/SH/1gAAAJQBAAALAAAAAAAAAAAAAAAAAC8BAABfcmVscy8u&#10;cmVsc1BLAQItABQABgAIAAAAIQASPV4OugEAAGMDAAAOAAAAAAAAAAAAAAAAAC4CAABkcnMvZTJv&#10;RG9jLnhtbFBLAQItABQABgAIAAAAIQBem7mm2gAAAAYBAAAPAAAAAAAAAAAAAAAAABQEAABkcnMv&#10;ZG93bnJldi54bWxQSwUGAAAAAAQABADzAAAAGw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07AB5E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1B4E31D0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16A6FE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1145AC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Send placenta for histology if indicated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AACAC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32E2E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5.44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90B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[4.72 – 6.17]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5790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D1D21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76C66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2.21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A640C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[1.91 – 2.51]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0FC039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534B37AE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D9A9A5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lastRenderedPageBreak/>
              <w:t>40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4DD172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Compress lower uterine segment to limit bleeding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8C63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89614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4.21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6DD0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[3.50 – 4.92]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3B354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76F06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F2828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1.79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8560D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</w:t>
            </w:r>
            <w:r w:rsidRPr="00A50C58">
              <w:rPr>
                <w:rFonts w:cstheme="minorHAnsi"/>
                <w:i/>
                <w:iCs/>
                <w:color w:val="000000" w:themeColor="text1"/>
                <w:sz w:val="21"/>
                <w:szCs w:val="21"/>
              </w:rPr>
              <w:t>1.45 – 2.13</w:t>
            </w: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E0C0A5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i/>
                <w:iCs/>
                <w:color w:val="000000" w:themeColor="text1"/>
                <w:sz w:val="21"/>
                <w:szCs w:val="21"/>
              </w:rPr>
              <w:t>Excluded</w:t>
            </w:r>
          </w:p>
        </w:tc>
      </w:tr>
      <w:tr w:rsidR="00A50C58" w:rsidRPr="00A50C58" w14:paraId="611B1805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401D4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E6DFE8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Formally check if uterus is empty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8A27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EDB19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5.55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3633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[4.85 – 6.25]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C33CD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0276C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456C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2.74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D14AD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[2.52 – 2.95]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0BEF8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2E65C78B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754F2E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6B8FF9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Check for lower segment uterine tears prior to suturing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0B6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E4BD3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5.65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ACDA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[5.02 – 6.28]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F14DA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BBC8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BD6DB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2.84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73FC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[2.66 – 3.02]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C59804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6EAF23B9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A4DD2A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C55A8A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Consider </w:t>
            </w:r>
            <w:proofErr w:type="spell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exteriorisation</w:t>
            </w:r>
            <w:proofErr w:type="spellEnd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 of uterus if needed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2F488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FD7E1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5.25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C050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[4.54 – 5.96]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BA16B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0557C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0507B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2.21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06E26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[1.91 – 2.51]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299111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79C1C6C8" w14:textId="77777777" w:rsidTr="001300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A556F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C6C73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Uterine closure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C94B8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A17828" wp14:editId="228B69A1">
                      <wp:simplePos x="0" y="0"/>
                      <wp:positionH relativeFrom="column">
                        <wp:posOffset>-24380</wp:posOffset>
                      </wp:positionH>
                      <wp:positionV relativeFrom="paragraph">
                        <wp:posOffset>86464</wp:posOffset>
                      </wp:positionV>
                      <wp:extent cx="3631721" cy="0"/>
                      <wp:effectExtent l="0" t="63500" r="0" b="76200"/>
                      <wp:wrapNone/>
                      <wp:docPr id="356379089" name="Straight Arrow Connector 3563790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72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49EF62" id="Straight Arrow Connector 356379089" o:spid="_x0000_s1026" type="#_x0000_t32" style="position:absolute;margin-left:-1.9pt;margin-top:6.8pt;width:285.9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4K5ugEAAGMDAAAOAAAAZHJzL2Uyb0RvYy54bWysU8Fu2zAMvQ/oPwi6N7ZToC2MOD0k6y7D&#10;VmDdB7CybAuQREHU4vjvRylp2nW3YT7IkuhHPj4+bx6OzoqDjmTQd7JZ1VJor7A3fuzkz+fH63sp&#10;KIHvwaLXnVw0yYft1afNHFq9xgltr6PgJJ7aOXRySim0VUVq0g5ohUF7Dg4YHSQ+xrHqI8yc3dlq&#10;Xde31YyxDxGVJuLb/SkotyX/MGiVvg8D6SRsJ5lbKmss60teq+0G2jFCmIw604B/YOHAeC56SbWH&#10;BOJXNH+lckZFJBzSSqGrcBiM0qUH7qapP3TzY4KgSy8sDoWLTPT/0qpvh51/iizDHKil8BRzF8ch&#10;uvxmfuJYxFouYuljEoovb25vmrt1I4V6jVVvwBApfdHoRN50klIEM05ph97zSDA2RSw4fKXEpRn4&#10;CshVPT4aa8tkrBcz22p9V9cFQWhNn6P5O1poZ6M4AM+WLdHj/MzkpLBAiQPMuDx5xlzhD2gutwea&#10;TuASOlnBmcR+tMZ18v6ChjaBsZ99L9IS2MQpGvCj1efM1mc2urjt3NCbmHn3gv1SNK7yiSdZCJ1d&#10;l63y/sz79//G9jcAAAD//wMAUEsDBBQABgAIAAAAIQDe2Wc83AAAAAgBAAAPAAAAZHJzL2Rvd25y&#10;ZXYueG1sTI/BTsMwEETvSPyDtUhcUOu0EVEIcSpaCXGiUgsf4MbbOCJeR7Hbmr9nEQd6nJnVzNt6&#10;ldwgzjiF3pOCxTwDgdR601On4PPjdVaCCFGT0YMnVPCNAVbN7U2tK+MvtMPzPnaCSyhUWoGNcayk&#10;DK1Fp8Pcj0icHf3kdGQ5ddJM+sLlbpDLLCuk0z3xgtUjbiy2X/uTU7DdjHnwy6fjQ9ymcp3e39Y7&#10;S0rd36WXZxARU/w/hl98RoeGmQ7+RCaIQcEsZ/LIfl6A4PyxKBcgDn+GbGp5/UDzAwAA//8DAFBL&#10;AQItABQABgAIAAAAIQC2gziS/gAAAOEBAAATAAAAAAAAAAAAAAAAAAAAAABbQ29udGVudF9UeXBl&#10;c10ueG1sUEsBAi0AFAAGAAgAAAAhADj9If/WAAAAlAEAAAsAAAAAAAAAAAAAAAAALwEAAF9yZWxz&#10;Ly5yZWxzUEsBAi0AFAAGAAgAAAAhAOt3grm6AQAAYwMAAA4AAAAAAAAAAAAAAAAALgIAAGRycy9l&#10;Mm9Eb2MueG1sUEsBAi0AFAAGAAgAAAAhAN7ZZzzcAAAACAEAAA8AAAAAAAAAAAAAAAAAFAQAAGRy&#10;cy9kb3ducmV2LnhtbFBLBQYAAAAABAAEAPMAAAAd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64168B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26AAEB41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F3E344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625DE0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Ensure uterus is contracted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B840B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7FE0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FA3AC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[5.74 – 6.56]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AE8A8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058F3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4554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2.89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592B6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[2.74 – 3.05]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E33D14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74705322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0FDEEE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E7FA6C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Ensure </w:t>
            </w:r>
            <w:proofErr w:type="spell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haemostasis</w:t>
            </w:r>
            <w:proofErr w:type="spellEnd"/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ED04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94C3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6.30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BD058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[5.96 – 6.64]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8A3DD9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7388F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980F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3.00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B5171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N/a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2958E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2028287E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22495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B22AE3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Check visceral damage/bladder clear from sutures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24409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F0A4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5.95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9C6F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[5.35 – 6.55]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E3D48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CA86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B5CA0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2.74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14D22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[2.52 – 2.95]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CFDB97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2D444F7D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A62E55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48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4C546F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Inspection of abdominal cavity and examination of the uterus for injury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50133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FD3C1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5.35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F6C015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[4.67 – 6.03]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339FE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B06B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8D562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2.42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2DD39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[2.14 – 2.71]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1AB952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4A06AECE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A39F0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D89A0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Consider closure of the parietal peritoneum in special cases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15860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C2CE1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4.57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6A5B7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[3.91 – 5.25]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43ED20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CB8FE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81D65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1.79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08C15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</w:t>
            </w:r>
            <w:r w:rsidRPr="00A50C58">
              <w:rPr>
                <w:rFonts w:cstheme="minorHAnsi"/>
                <w:i/>
                <w:iCs/>
                <w:color w:val="000000" w:themeColor="text1"/>
                <w:sz w:val="21"/>
                <w:szCs w:val="21"/>
              </w:rPr>
              <w:t>1.45 – 2.13</w:t>
            </w: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EEECFE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i/>
                <w:i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i/>
                <w:iCs/>
                <w:color w:val="000000" w:themeColor="text1"/>
                <w:sz w:val="21"/>
                <w:szCs w:val="21"/>
              </w:rPr>
              <w:t>Excluded</w:t>
            </w:r>
          </w:p>
        </w:tc>
      </w:tr>
      <w:tr w:rsidR="00A50C58" w:rsidRPr="00A50C58" w14:paraId="049C3B5A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6CE934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B5DF6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Check swabs and instruments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079C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9C0E0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6.75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D3C4E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[6.49 – 7.01]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5333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F9F33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F5183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96009D2" wp14:editId="5465B04E">
                      <wp:simplePos x="0" y="0"/>
                      <wp:positionH relativeFrom="column">
                        <wp:posOffset>-590790</wp:posOffset>
                      </wp:positionH>
                      <wp:positionV relativeFrom="paragraph">
                        <wp:posOffset>79479</wp:posOffset>
                      </wp:positionV>
                      <wp:extent cx="1938020" cy="0"/>
                      <wp:effectExtent l="0" t="63500" r="0" b="76200"/>
                      <wp:wrapNone/>
                      <wp:docPr id="1322893210" name="Straight Arrow Connector 13228932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380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D35AF1" id="Straight Arrow Connector 1322893210" o:spid="_x0000_s1026" type="#_x0000_t32" style="position:absolute;margin-left:-46.5pt;margin-top:6.25pt;width:152.6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yYYuQEAAGMDAAAOAAAAZHJzL2Uyb0RvYy54bWysU8Fu2zAMvQ/YPwi6L3ZSYMuMOD0kbS/D&#10;VmDtB7CybAuQREFU4/jvRylp2rW3YT7IkuhHPj4+b66PzoqDjmTQt3K5qKXQXmFn/NDKx4fbL2sp&#10;KIHvwKLXrZw1yevt50+bKTR6hSPaTkfBSTw1U2jlmFJoqorUqB3QAoP2HOwxOkh8jEPVRZg4u7PV&#10;qq6/VhPGLkRUmohv96eg3Jb8fa9V+tX3pJOwrWRuqayxrE95rbYbaIYIYTTqTAP+gYUD47noJdUe&#10;EojnaD6kckZFJOzTQqGrsO+N0qUH7mZZv+vm9whBl15YHAoXmej/pVU/Dzt/H1mGKVBD4T7mLo59&#10;dPnN/MSxiDVfxNLHJBRfLr9fresVa6peYtUrMERKdxqdyJtWUopghjHt0HseCcZlEQsOPyhxaQa+&#10;AHJVj7fG2jIZ68XEpVbf6rogCK3pcjR/RzPtbBQH4NmyJTqcHpicFBYocYAZlyfPmCv8Bc3l9kDj&#10;CVxCJys4k9iP1rhWri9oaBIYe+M7kebAJk7RgB+sPme2PrPRxW3nhl7FzLsn7OaicZVPPMlC6Oy6&#10;bJW3Z96//Te2fwAAAP//AwBQSwMEFAAGAAgAAAAhABDntijdAAAACQEAAA8AAABkcnMvZG93bnJl&#10;di54bWxMj8FOwzAQRO9I/IO1SFxQ69QVqA1xKloJcaJSCx/gxts4Il5Hsduav2cRB3rcmdHsm2qV&#10;fS/OOMYukIbZtACB1ATbUavh8+N1sgARkyFr+kCo4RsjrOrbm8qUNlxoh+d9agWXUCyNBpfSUEoZ&#10;G4fexGkYkNg7htGbxOfYSjuaC5f7XqqieJLedMQfnBlw47D52p+8hu1mmMeglseHtM2LdX5/W+8c&#10;aX1/l1+eQSTM6T8Mv/iMDjUzHcKJbBS9hslyzlsSG+oRBAfUTCkQhz9B1pW8XlD/AAAA//8DAFBL&#10;AQItABQABgAIAAAAIQC2gziS/gAAAOEBAAATAAAAAAAAAAAAAAAAAAAAAABbQ29udGVudF9UeXBl&#10;c10ueG1sUEsBAi0AFAAGAAgAAAAhADj9If/WAAAAlAEAAAsAAAAAAAAAAAAAAAAALwEAAF9yZWxz&#10;Ly5yZWxzUEsBAi0AFAAGAAgAAAAhAKVPJhi5AQAAYwMAAA4AAAAAAAAAAAAAAAAALgIAAGRycy9l&#10;Mm9Eb2MueG1sUEsBAi0AFAAGAAgAAAAhABDntijdAAAACQEAAA8AAAAAAAAAAAAAAAAAEwQAAGRy&#10;cy9kb3ducmV2LnhtbFBLBQYAAAAABAAEAPMAAAAdBQAAAAA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DF00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DD5F41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11A5C125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9D8D09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388BF4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Rectus sheath closure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DE8E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BE66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5.50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25E5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[4.73 – 6.27]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9617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CC8E0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71C28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2.58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0144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[2.25 – 2.91]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7996D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442964F3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EF540D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8459F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Approximation sutures if fat layer &gt;2 cm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13C8D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DB9E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5.73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190C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[5.12 – 6.36]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3D306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76220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052FA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2.53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01045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[2.23 – 2.82]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030B4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3FDD7231" w14:textId="77777777" w:rsidTr="001300AC">
        <w:trPr>
          <w:gridAfter w:val="1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1285FD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AAE7DD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Skin closure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E08E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297335" wp14:editId="3D358E0C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0</wp:posOffset>
                      </wp:positionV>
                      <wp:extent cx="3631565" cy="0"/>
                      <wp:effectExtent l="0" t="63500" r="0" b="76200"/>
                      <wp:wrapNone/>
                      <wp:docPr id="1547231929" name="Straight Arrow Connector 1547231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3E1DFF" id="Straight Arrow Connector 1547231929" o:spid="_x0000_s1026" type="#_x0000_t32" style="position:absolute;margin-left:-1.3pt;margin-top:0;width:285.9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4OugEAAGMDAAAOAAAAZHJzL2Uyb0RvYy54bWysU8Fu2zAMvQ/YPwi6L3ZSNCuMOD0kay9F&#10;V2DdB7CybAuQREHU4vjvSylp2m23YT7IkuhHPj4+b26PzoqDjmTQt3K5qKXQXmFn/NDKn893X26k&#10;oAS+A4tet3LWJG+3nz9tptDoFY5oOx0FJ/HUTKGVY0qhqSpSo3ZACwzac7DH6CDxMQ5VF2Hi7M5W&#10;q7peVxPGLkRUmohv96eg3Jb8fa9V+t73pJOwrWRuqayxrC95rbYbaIYIYTTqTAP+gYUD47noJdUe&#10;Eohf0fyVyhkVkbBPC4Wuwr43SpceuJtl/Uc3P0YIuvTC4lC4yET/L616POz8U2QZpkANhaeYuzj2&#10;0eU38xPHItZ8EUsfk1B8ebW+Wl6vr6VQb7HqHRgipXuNTuRNKylFMMOYdug9jwTjsogFhwdKXJqB&#10;b4Bc1eOdsbZMxnoxsa1WX+u6IAit6XI0f0cz7WwUB+DZsiU6nJ6ZnBQWKHGAGZcnz5gr/AbN5fZA&#10;4wlcQicrOJPYj9a4Vt5c0NAkMPab70SaA5s4RQN+sPqc2frMRhe3nRt6FzPvXrCbi8ZVPvEkC6Gz&#10;67JVPp55//Hf2L4CAAD//wMAUEsDBBQABgAIAAAAIQAR/8XS2gAAAAQBAAAPAAAAZHJzL2Rvd25y&#10;ZXYueG1sTI/BbsIwEETvlfoP1iL1UoHToEaQxkEFqeqpSEA/wMRLHBGvo9iA+/ddTu1xNKOZN9Uq&#10;uV5ccQydJwUvswwEUuNNR62C78PHdAEiRE1G955QwQ8GWNWPD5Uujb/RDq/72AouoVBqBTbGoZQy&#10;NBadDjM/ILF38qPTkeXYSjPqG5e7XuZZVkinO+IFqwfcWGzO+4tTsN0M8+Dz5ek5btNinb4+1ztL&#10;Sj1N0vsbiIgp/oXhjs/oUDPT0V/IBNErmOYFJxXwIXZfi+UcxPEuZV3J//D1LwAAAP//AwBQSwEC&#10;LQAUAAYACAAAACEAtoM4kv4AAADhAQAAEwAAAAAAAAAAAAAAAAAAAAAAW0NvbnRlbnRfVHlwZXNd&#10;LnhtbFBLAQItABQABgAIAAAAIQA4/SH/1gAAAJQBAAALAAAAAAAAAAAAAAAAAC8BAABfcmVscy8u&#10;cmVsc1BLAQItABQABgAIAAAAIQASPV4OugEAAGMDAAAOAAAAAAAAAAAAAAAAAC4CAABkcnMvZTJv&#10;RG9jLnhtbFBLAQItABQABgAIAAAAIQAR/8XS2gAAAAQBAAAPAAAAAAAAAAAAAAAAABQEAABkcnMv&#10;ZG93bnJldi54bWxQSwUGAAAAAAQABADzAAAAGw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F7EA1F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4626242D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28DDB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B8CC0C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Wound dressing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78B8C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18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4C07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5.55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698FB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[4.94 – 6.18]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BA650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35ED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1A4416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B2BBA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[2.34 – 2.92]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5262C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58253032" w14:textId="77777777" w:rsidTr="001300AC">
        <w:trPr>
          <w:gridAfter w:val="1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6A30C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4744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E9E5E3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</w:p>
        </w:tc>
      </w:tr>
      <w:tr w:rsidR="00A50C58" w:rsidRPr="00A50C58" w14:paraId="73317CDB" w14:textId="77777777" w:rsidTr="001300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6DC63" w14:textId="77777777" w:rsidR="00A50C58" w:rsidRPr="00A50C58" w:rsidRDefault="00A50C58" w:rsidP="00A50C58">
            <w:pPr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POST-OPERATIVE PHASE</w:t>
            </w:r>
          </w:p>
        </w:tc>
      </w:tr>
      <w:tr w:rsidR="00A50C58" w:rsidRPr="00A50C58" w14:paraId="761E1E91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8FD4EB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822D9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Check uterus is well contracted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8DB2C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5A60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6.10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0ADA8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[5.58 – 6.62]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6F76F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2D0F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8796A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2.79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AA84D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color w:val="000000" w:themeColor="text1"/>
                <w:sz w:val="21"/>
                <w:szCs w:val="21"/>
              </w:rPr>
              <w:t>[2.59 – 2.99]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B70A97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5FEF5F5C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78719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56D5F8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Complete surgical safety checklist before leaving theatre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5B901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3AC1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6.05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D607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[5.54 – 6.56]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CBAAD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652D7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D9BF2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A486D4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[2.36 – 3.01]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D54CC8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47C45832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2A29EE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9783AC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Baby friendly steps, keep with mother, initiate breastfeeding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A35333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BB8CB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6.05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12235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[5.51 – 6.60]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3B3A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6FD3B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A5A0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D18F5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[2.39 – 2.87]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35B5A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7DC7CB4E" w14:textId="77777777" w:rsidTr="001300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86176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58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3FC9E6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Note making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17B2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A973B60" wp14:editId="26CDA3A0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-3810</wp:posOffset>
                      </wp:positionV>
                      <wp:extent cx="3631565" cy="0"/>
                      <wp:effectExtent l="0" t="63500" r="0" b="76200"/>
                      <wp:wrapNone/>
                      <wp:docPr id="1351050461" name="Straight Arrow Connector 1351050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A89DE8" id="Straight Arrow Connector 1351050461" o:spid="_x0000_s1026" type="#_x0000_t32" style="position:absolute;margin-left:-1.25pt;margin-top:-.3pt;width:285.9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4OugEAAGMDAAAOAAAAZHJzL2Uyb0RvYy54bWysU8Fu2zAMvQ/YPwi6L3ZSNCuMOD0kay9F&#10;V2DdB7CybAuQREHU4vjvSylp2m23YT7IkuhHPj4+b26PzoqDjmTQt3K5qKXQXmFn/NDKn893X26k&#10;oAS+A4tet3LWJG+3nz9tptDoFY5oOx0FJ/HUTKGVY0qhqSpSo3ZACwzac7DH6CDxMQ5VF2Hi7M5W&#10;q7peVxPGLkRUmohv96eg3Jb8fa9V+t73pJOwrWRuqayxrC95rbYbaIYIYTTqTAP+gYUD47noJdUe&#10;Eohf0fyVyhkVkbBPC4Wuwr43SpceuJtl/Uc3P0YIuvTC4lC4yET/L616POz8U2QZpkANhaeYuzj2&#10;0eU38xPHItZ8EUsfk1B8ebW+Wl6vr6VQb7HqHRgipXuNTuRNKylFMMOYdug9jwTjsogFhwdKXJqB&#10;b4Bc1eOdsbZMxnoxsa1WX+u6IAit6XI0f0cz7WwUB+DZsiU6nJ6ZnBQWKHGAGZcnz5gr/AbN5fZA&#10;4wlcQicrOJPYj9a4Vt5c0NAkMPab70SaA5s4RQN+sPqc2frMRhe3nRt6FzPvXrCbi8ZVPvEkC6Gz&#10;67JVPp55//Hf2L4CAAD//wMAUEsDBBQABgAIAAAAIQBC7A/62wAAAAYBAAAPAAAAZHJzL2Rvd25y&#10;ZXYueG1sTI7BTsMwEETvSPyDtUhcUOsQaNSGOBWthHqiUgsf4MbbOCJeR7Hbmr/vwgVOo9GMZl61&#10;TK4XZxxD50nB4zQDgdR401Gr4PPjbTIHEaImo3tPqOAbAyzr25tKl8ZfaIfnfWwFj1AotQIb41BK&#10;GRqLToepH5A4O/rR6ch2bKUZ9YXHXS/zLCuk0x3xg9UDri02X/uTU7BdD0/B54vjQ9ym+Sq9b1Y7&#10;S0rd36XXFxARU/wrww8+o0PNTAd/IhNEr2CSz7jJWoDgeFYsnkEcfr2sK/kfv74CAAD//wMAUEsB&#10;Ai0AFAAGAAgAAAAhALaDOJL+AAAA4QEAABMAAAAAAAAAAAAAAAAAAAAAAFtDb250ZW50X1R5cGVz&#10;XS54bWxQSwECLQAUAAYACAAAACEAOP0h/9YAAACUAQAACwAAAAAAAAAAAAAAAAAvAQAAX3JlbHMv&#10;LnJlbHNQSwECLQAUAAYACAAAACEAEj1eDroBAABjAwAADgAAAAAAAAAAAAAAAAAuAgAAZHJzL2Uy&#10;b0RvYy54bWxQSwECLQAUAAYACAAAACEAQuwP+tsAAAAGAQAADwAAAAAAAAAAAAAAAAAUBAAAZHJz&#10;L2Rvd25yZXYueG1sUEsFBgAAAAAEAAQA8wAAABw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4F9303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4DCB07FF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F5ADB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59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DD7693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Anaesthetic report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B85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1F0B1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5.80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96C9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[5.26 – 6.34]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8953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11DC3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3AE7E7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2.47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DF574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[2.10 – 2.85]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24B1EF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187CDB35" w14:textId="77777777" w:rsidTr="001300AC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EAA3E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lastRenderedPageBreak/>
              <w:t>60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D5AF84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Nursing and postoperative instruction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B2E2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A0AEB1F" wp14:editId="4FEACE5D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-74295</wp:posOffset>
                      </wp:positionV>
                      <wp:extent cx="3631565" cy="0"/>
                      <wp:effectExtent l="0" t="63500" r="0" b="76200"/>
                      <wp:wrapNone/>
                      <wp:docPr id="68540920" name="Straight Arrow Connector 685409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56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72A35" id="Straight Arrow Connector 68540920" o:spid="_x0000_s1026" type="#_x0000_t32" style="position:absolute;margin-left:-1.25pt;margin-top:-5.85pt;width:285.9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V4OugEAAGMDAAAOAAAAZHJzL2Uyb0RvYy54bWysU8Fu2zAMvQ/YPwi6L3ZSNCuMOD0kay9F&#10;V2DdB7CybAuQREHU4vjvSylp2m23YT7IkuhHPj4+b26PzoqDjmTQt3K5qKXQXmFn/NDKn893X26k&#10;oAS+A4tet3LWJG+3nz9tptDoFY5oOx0FJ/HUTKGVY0qhqSpSo3ZACwzac7DH6CDxMQ5VF2Hi7M5W&#10;q7peVxPGLkRUmohv96eg3Jb8fa9V+t73pJOwrWRuqayxrC95rbYbaIYIYTTqTAP+gYUD47noJdUe&#10;Eohf0fyVyhkVkbBPC4Wuwr43SpceuJtl/Uc3P0YIuvTC4lC4yET/L616POz8U2QZpkANhaeYuzj2&#10;0eU38xPHItZ8EUsfk1B8ebW+Wl6vr6VQb7HqHRgipXuNTuRNKylFMMOYdug9jwTjsogFhwdKXJqB&#10;b4Bc1eOdsbZMxnoxsa1WX+u6IAit6XI0f0cz7WwUB+DZsiU6nJ6ZnBQWKHGAGZcnz5gr/AbN5fZA&#10;4wlcQicrOJPYj9a4Vt5c0NAkMPab70SaA5s4RQN+sPqc2frMRhe3nRt6FzPvXrCbi8ZVPvEkC6Gz&#10;67JVPp55//Hf2L4CAAD//wMAUEsDBBQABgAIAAAAIQAiHaAQ3gAAAAoBAAAPAAAAZHJzL2Rvd25y&#10;ZXYueG1sTI/BTsMwDIbvSLxDZCQuaEtb2NhK04lNQpyYtMEDZI3XVDRO1WRbeHuMhAQny/an35+r&#10;VXK9OOMYOk8K8mkGAqnxpqNWwcf7y2QBIkRNRveeUMEXBljV11eVLo2/0A7P+9gKDqFQagU2xqGU&#10;MjQWnQ5TPyDx7uhHpyO3YyvNqC8c7npZZNlcOt0RX7B6wI3F5nN/cgq2m+E++GJ5vIvbtFint9f1&#10;zpJStzfp+QlExBT/YPjRZ3Wo2engT2SC6BVMihmTXPP8EQQDs/nyAcThdyLrSv5/of4GAAD//wMA&#10;UEsBAi0AFAAGAAgAAAAhALaDOJL+AAAA4QEAABMAAAAAAAAAAAAAAAAAAAAAAFtDb250ZW50X1R5&#10;cGVzXS54bWxQSwECLQAUAAYACAAAACEAOP0h/9YAAACUAQAACwAAAAAAAAAAAAAAAAAvAQAAX3Jl&#10;bHMvLnJlbHNQSwECLQAUAAYACAAAACEAEj1eDroBAABjAwAADgAAAAAAAAAAAAAAAAAuAgAAZHJz&#10;L2Uyb0RvYy54bWxQSwECLQAUAAYACAAAACEAIh2gEN4AAAAKAQAADwAAAAAAAAAAAAAAAAAUBAAA&#10;ZHJzL2Rvd25yZXYueG1sUEsFBgAAAAAEAAQA8wAAAB8FAAAAAA==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E55865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62DDF266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F242CB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61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F9249C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Monitor vital signs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E5DB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5E4F0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5.85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E08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[5.26 – 6.44]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0C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BB0C4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A92FA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2.84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95514A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[2.66 – 3.02]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5C4C0B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681852B3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919EE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62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4A85D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Monitor for signs of intra-abdominal bleeding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BB6A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AE75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5.95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A5AD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[5.41 – 6.49]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C8ABA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E2F57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F06FC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2.58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FE4945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[2.29 – 2.87]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4D934B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3AAE83B4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298E8C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63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4E4B74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Postoperative risk assessment for thromboprophylaxis/antibiotics/postpartum haemorrhage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B17CA0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06FE0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6.10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4B848B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[5.62 – 6.58]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289EF6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6734BC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5EE35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2.68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437E2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[2.45 – 2.91]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4B9561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03D72F9B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FF6595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64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E8F321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Review analgesia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C3DEF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20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4DFA2F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5.90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839CF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[5.42 – 6.38]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2A6D6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4CE6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60380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51B41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[2.39 – 2.87]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75B616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43A80659" w14:textId="77777777" w:rsidTr="001300AC">
        <w:trPr>
          <w:gridAfter w:val="1"/>
          <w:wAfter w:w="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9F6F7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65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9461A2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Postoperative clinical review</w:t>
            </w:r>
          </w:p>
        </w:tc>
        <w:tc>
          <w:tcPr>
            <w:tcW w:w="2905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26018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noProof/>
                <w:color w:val="000000" w:themeColor="text1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DFBB846" wp14:editId="3CD94440">
                      <wp:simplePos x="0" y="0"/>
                      <wp:positionH relativeFrom="column">
                        <wp:posOffset>-8988</wp:posOffset>
                      </wp:positionH>
                      <wp:positionV relativeFrom="paragraph">
                        <wp:posOffset>70729</wp:posOffset>
                      </wp:positionV>
                      <wp:extent cx="3631721" cy="0"/>
                      <wp:effectExtent l="0" t="63500" r="0" b="76200"/>
                      <wp:wrapNone/>
                      <wp:docPr id="165044340" name="Straight Arrow Connector 1650443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3172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8C4575" id="Straight Arrow Connector 165044340" o:spid="_x0000_s1026" type="#_x0000_t32" style="position:absolute;margin-left:-.7pt;margin-top:5.55pt;width:285.9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4K5ugEAAGMDAAAOAAAAZHJzL2Uyb0RvYy54bWysU8Fu2zAMvQ/oPwi6N7ZToC2MOD0k6y7D&#10;VmDdB7CybAuQREHU4vjvRylp2nW3YT7IkuhHPj4+bx6OzoqDjmTQd7JZ1VJor7A3fuzkz+fH63sp&#10;KIHvwaLXnVw0yYft1afNHFq9xgltr6PgJJ7aOXRySim0VUVq0g5ohUF7Dg4YHSQ+xrHqI8yc3dlq&#10;Xde31YyxDxGVJuLb/SkotyX/MGiVvg8D6SRsJ5lbKmss60teq+0G2jFCmIw604B/YOHAeC56SbWH&#10;BOJXNH+lckZFJBzSSqGrcBiM0qUH7qapP3TzY4KgSy8sDoWLTPT/0qpvh51/iizDHKil8BRzF8ch&#10;uvxmfuJYxFouYuljEoovb25vmrt1I4V6jVVvwBApfdHoRN50klIEM05ph97zSDA2RSw4fKXEpRn4&#10;CshVPT4aa8tkrBcz22p9V9cFQWhNn6P5O1poZ6M4AM+WLdHj/MzkpLBAiQPMuDx5xlzhD2gutwea&#10;TuASOlnBmcR+tMZ18v6ChjaBsZ99L9IS2MQpGvCj1efM1mc2urjt3NCbmHn3gv1SNK7yiSdZCJ1d&#10;l63y/sz79//G9jcAAAD//wMAUEsDBBQABgAIAAAAIQCGB5KL3QAAAAgBAAAPAAAAZHJzL2Rvd25y&#10;ZXYueG1sTI/BTsMwEETvSPyDtUhcUOuk0NKmcSpaCXGiUls+wI23cUS8jmK3NX/PIg5w3JnR7Jty&#10;lVwnLjiE1pOCfJyBQKq9aalR8HF4Hc1BhKjJ6M4TKvjCAKvq9qbUhfFX2uFlHxvBJRQKrcDG2BdS&#10;htqi02HseyT2Tn5wOvI5NNIM+srlrpOTLJtJp1viD1b3uLFYf+7PTsF20z8GP1mcHuI2zdfp/W29&#10;s6TU/V16WYKImOJfGH7wGR0qZjr6M5kgOgWj/ImTrOc5CPanz9kUxPFXkFUp/w+ovgEAAP//AwBQ&#10;SwECLQAUAAYACAAAACEAtoM4kv4AAADhAQAAEwAAAAAAAAAAAAAAAAAAAAAAW0NvbnRlbnRfVHlw&#10;ZXNdLnhtbFBLAQItABQABgAIAAAAIQA4/SH/1gAAAJQBAAALAAAAAAAAAAAAAAAAAC8BAABfcmVs&#10;cy8ucmVsc1BLAQItABQABgAIAAAAIQDrd4K5ugEAAGMDAAAOAAAAAAAAAAAAAAAAAC4CAABkcnMv&#10;ZTJvRG9jLnhtbFBLAQItABQABgAIAAAAIQCGB5KL3QAAAAgBAAAPAAAAAAAAAAAAAAAAABQEAABk&#10;cnMvZG93bnJldi54bWxQSwUGAAAAAAQABADzAAAAHgUAAAAA&#10;" strokecolor="windowText" strokeweight="1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D1CD6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  <w:t>Essential step</w:t>
            </w:r>
          </w:p>
        </w:tc>
      </w:tr>
      <w:tr w:rsidR="00A50C58" w:rsidRPr="00A50C58" w14:paraId="4C564AC7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86A03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66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D7BB38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Maternal mental health assessment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65425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6F293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5.15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D4B0CB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[4.51 – 5.81]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F28D8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1EE327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FD0C3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2.11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CB3510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[1.79 – 2.42]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BF636E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54060090" w14:textId="77777777" w:rsidTr="001300AC">
        <w:trPr>
          <w:gridAfter w:val="2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7F89A3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67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007C9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proofErr w:type="spellStart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Mobilise</w:t>
            </w:r>
            <w:proofErr w:type="spellEnd"/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 xml:space="preserve"> early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C76E21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D8C61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6.05</w:t>
            </w:r>
          </w:p>
        </w:tc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348C52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[5.61 – 6.49]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F7D419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90804D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96CCC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2.63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3BFBEF" w14:textId="77777777" w:rsidR="00A50C58" w:rsidRPr="00A50C58" w:rsidRDefault="00A50C58" w:rsidP="00A50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[2.34 – 2.92]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3CFEC1" w14:textId="77777777" w:rsidR="00A50C58" w:rsidRPr="00A50C58" w:rsidRDefault="00A50C58" w:rsidP="00A50C5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  <w:tr w:rsidR="00A50C58" w:rsidRPr="00A50C58" w14:paraId="1A982165" w14:textId="77777777" w:rsidTr="001300AC">
        <w:trPr>
          <w:gridAfter w:val="2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5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55074F9" w14:textId="77777777" w:rsidR="00A50C58" w:rsidRPr="00A50C58" w:rsidRDefault="00A50C58" w:rsidP="00A50C58">
            <w:pPr>
              <w:jc w:val="center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68</w:t>
            </w:r>
          </w:p>
        </w:tc>
        <w:tc>
          <w:tcPr>
            <w:tcW w:w="99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7AA43411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Plan for subsequent childbirth</w:t>
            </w:r>
          </w:p>
        </w:tc>
        <w:tc>
          <w:tcPr>
            <w:tcW w:w="21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086E788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1135CD1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5.68</w:t>
            </w:r>
          </w:p>
        </w:tc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2EDC7C1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[5.23 – 6.14]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5B925B98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</w:p>
        </w:tc>
        <w:tc>
          <w:tcPr>
            <w:tcW w:w="28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8D0C81D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19</w:t>
            </w:r>
          </w:p>
        </w:tc>
        <w:tc>
          <w:tcPr>
            <w:tcW w:w="423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1C99B79C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2.47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auto" w:fill="auto"/>
          </w:tcPr>
          <w:p w14:paraId="5025A28E" w14:textId="77777777" w:rsidR="00A50C58" w:rsidRPr="00A50C58" w:rsidRDefault="00A50C58" w:rsidP="00A50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[2.18 – 2.77]</w:t>
            </w:r>
          </w:p>
        </w:tc>
        <w:tc>
          <w:tcPr>
            <w:tcW w:w="844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4ED9F4FB" w14:textId="77777777" w:rsidR="00A50C58" w:rsidRPr="00A50C58" w:rsidRDefault="00A50C58" w:rsidP="00A50C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000000" w:themeColor="text1"/>
                <w:sz w:val="21"/>
                <w:szCs w:val="21"/>
              </w:rPr>
            </w:pPr>
            <w:r w:rsidRPr="00A50C58">
              <w:rPr>
                <w:rFonts w:cstheme="minorHAnsi"/>
                <w:color w:val="000000" w:themeColor="text1"/>
                <w:sz w:val="21"/>
                <w:szCs w:val="21"/>
              </w:rPr>
              <w:t>Recommended or sub-step</w:t>
            </w:r>
          </w:p>
        </w:tc>
      </w:tr>
    </w:tbl>
    <w:p w14:paraId="5FFF560F" w14:textId="77777777" w:rsidR="00FF3EED" w:rsidRDefault="00FF3EED"/>
    <w:sectPr w:rsidR="00FF3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B316D"/>
    <w:multiLevelType w:val="hybridMultilevel"/>
    <w:tmpl w:val="9B488D2E"/>
    <w:lvl w:ilvl="0" w:tplc="44DAE4F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6AA233B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019E798C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68A0501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0FC4115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B0AC547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E71CB844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856C130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B05AF9F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" w15:restartNumberingAfterBreak="0">
    <w:nsid w:val="1B944404"/>
    <w:multiLevelType w:val="multilevel"/>
    <w:tmpl w:val="42CA8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75C48"/>
    <w:multiLevelType w:val="hybridMultilevel"/>
    <w:tmpl w:val="DB82C654"/>
    <w:lvl w:ilvl="0" w:tplc="3E361FD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FEE834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9ACE56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CAEC4E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E9A678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A5ECC92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6E1204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3E819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CAE52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" w15:restartNumberingAfterBreak="0">
    <w:nsid w:val="50353AA0"/>
    <w:multiLevelType w:val="multilevel"/>
    <w:tmpl w:val="8E9C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2D14D8"/>
    <w:multiLevelType w:val="hybridMultilevel"/>
    <w:tmpl w:val="A9E4169A"/>
    <w:lvl w:ilvl="0" w:tplc="2C3687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3B81A7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44A28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225EC3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86DE5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C6EC9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416419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882CDA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400451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5" w15:restartNumberingAfterBreak="0">
    <w:nsid w:val="616227E2"/>
    <w:multiLevelType w:val="multilevel"/>
    <w:tmpl w:val="9EFCB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AB0AB6"/>
    <w:multiLevelType w:val="hybridMultilevel"/>
    <w:tmpl w:val="2B420394"/>
    <w:lvl w:ilvl="0" w:tplc="E012D55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8AF0C4C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F2D8F28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3" w:tplc="4BD0C620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6C22BD9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0CF6A44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14A09A5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5C02202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45E6156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7" w15:restartNumberingAfterBreak="0">
    <w:nsid w:val="68F374D9"/>
    <w:multiLevelType w:val="hybridMultilevel"/>
    <w:tmpl w:val="17BCCF02"/>
    <w:lvl w:ilvl="0" w:tplc="5FF000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870A5C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C8030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425079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8F0246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73CA55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4FED0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FA5ADE4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C9A89A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" w15:restartNumberingAfterBreak="0">
    <w:nsid w:val="6AB168C4"/>
    <w:multiLevelType w:val="hybridMultilevel"/>
    <w:tmpl w:val="D6C4D5C2"/>
    <w:lvl w:ilvl="0" w:tplc="6E926C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E54280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09D8072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DB4C5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160E8D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B5E646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29EB43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8FC6D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7BEEE69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6BD93861"/>
    <w:multiLevelType w:val="hybridMultilevel"/>
    <w:tmpl w:val="5A2CCC3A"/>
    <w:lvl w:ilvl="0" w:tplc="F05470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CB0C353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16F2CB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69DC9F1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DEE48B8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4B0446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1401F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0A24891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1E0E532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num w:numId="1" w16cid:durableId="1892841689">
    <w:abstractNumId w:val="5"/>
  </w:num>
  <w:num w:numId="2" w16cid:durableId="263154803">
    <w:abstractNumId w:val="1"/>
  </w:num>
  <w:num w:numId="3" w16cid:durableId="1910264604">
    <w:abstractNumId w:val="3"/>
  </w:num>
  <w:num w:numId="4" w16cid:durableId="1867867177">
    <w:abstractNumId w:val="6"/>
  </w:num>
  <w:num w:numId="5" w16cid:durableId="562182898">
    <w:abstractNumId w:val="0"/>
  </w:num>
  <w:num w:numId="6" w16cid:durableId="836502091">
    <w:abstractNumId w:val="2"/>
  </w:num>
  <w:num w:numId="7" w16cid:durableId="1559393437">
    <w:abstractNumId w:val="7"/>
  </w:num>
  <w:num w:numId="8" w16cid:durableId="826094681">
    <w:abstractNumId w:val="9"/>
  </w:num>
  <w:num w:numId="9" w16cid:durableId="1579484143">
    <w:abstractNumId w:val="4"/>
  </w:num>
  <w:num w:numId="10" w16cid:durableId="18011928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58"/>
    <w:rsid w:val="002F3CE6"/>
    <w:rsid w:val="003E4E6D"/>
    <w:rsid w:val="007C0E25"/>
    <w:rsid w:val="00A50C58"/>
    <w:rsid w:val="00C1663B"/>
    <w:rsid w:val="00FF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D951FC"/>
  <w15:chartTrackingRefBased/>
  <w15:docId w15:val="{5C93EFBE-D670-4423-815E-6BFF89C0C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C58"/>
    <w:pPr>
      <w:keepNext/>
      <w:keepLines/>
      <w:spacing w:after="120" w:line="360" w:lineRule="auto"/>
      <w:ind w:left="924"/>
      <w:outlineLvl w:val="0"/>
    </w:pPr>
    <w:rPr>
      <w:rFonts w:ascii="Times New Roman" w:eastAsiaTheme="majorEastAsia" w:hAnsi="Times New Roman" w:cs="Tahoma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C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C58"/>
    <w:rPr>
      <w:rFonts w:ascii="Times New Roman" w:eastAsiaTheme="majorEastAsia" w:hAnsi="Times New Roman" w:cs="Tahoma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C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50C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50C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0C5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0C5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C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C58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A50C58"/>
    <w:rPr>
      <w:rFonts w:ascii="Segoe UI" w:hAnsi="Segoe UI" w:cs="Segoe UI" w:hint="default"/>
      <w:color w:val="1C1D1E"/>
      <w:sz w:val="18"/>
      <w:szCs w:val="18"/>
    </w:rPr>
  </w:style>
  <w:style w:type="paragraph" w:styleId="NoSpacing">
    <w:name w:val="No Spacing"/>
    <w:uiPriority w:val="1"/>
    <w:qFormat/>
    <w:rsid w:val="00A50C58"/>
    <w:pPr>
      <w:spacing w:after="0" w:line="240" w:lineRule="auto"/>
    </w:p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A50C58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eastAsia="en-GB"/>
      <w14:ligatures w14:val="none"/>
    </w:rPr>
  </w:style>
  <w:style w:type="table" w:styleId="PlainTable4">
    <w:name w:val="Plain Table 4"/>
    <w:basedOn w:val="TableNormal"/>
    <w:uiPriority w:val="44"/>
    <w:rsid w:val="00A50C58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A50C58"/>
    <w:pPr>
      <w:spacing w:after="0" w:line="240" w:lineRule="auto"/>
    </w:pPr>
    <w:rPr>
      <w:kern w:val="0"/>
      <w:sz w:val="24"/>
      <w:szCs w:val="24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A50C5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50C5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50C5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50C58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50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0C58"/>
  </w:style>
  <w:style w:type="paragraph" w:styleId="Footer">
    <w:name w:val="footer"/>
    <w:basedOn w:val="Normal"/>
    <w:link w:val="FooterChar"/>
    <w:uiPriority w:val="99"/>
    <w:unhideWhenUsed/>
    <w:rsid w:val="00A50C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0C58"/>
  </w:style>
  <w:style w:type="character" w:styleId="LineNumber">
    <w:name w:val="line number"/>
    <w:basedOn w:val="DefaultParagraphFont"/>
    <w:uiPriority w:val="99"/>
    <w:semiHidden/>
    <w:unhideWhenUsed/>
    <w:rsid w:val="00A50C58"/>
  </w:style>
  <w:style w:type="paragraph" w:customStyle="1" w:styleId="Style1tableheading">
    <w:name w:val="Style1 table heading"/>
    <w:basedOn w:val="Caption"/>
    <w:link w:val="Style1tableheadingChar"/>
    <w:qFormat/>
    <w:rsid w:val="00A50C58"/>
    <w:pPr>
      <w:keepNext/>
      <w:spacing w:line="480" w:lineRule="auto"/>
    </w:pPr>
    <w:rPr>
      <w:b/>
      <w:bCs/>
      <w:color w:val="000000" w:themeColor="text1"/>
    </w:rPr>
  </w:style>
  <w:style w:type="character" w:customStyle="1" w:styleId="CaptionChar">
    <w:name w:val="Caption Char"/>
    <w:basedOn w:val="DefaultParagraphFont"/>
    <w:link w:val="Caption"/>
    <w:uiPriority w:val="35"/>
    <w:rsid w:val="00A50C58"/>
    <w:rPr>
      <w:rFonts w:ascii="Times New Roman" w:eastAsia="Times New Roman" w:hAnsi="Times New Roman" w:cs="Times New Roman"/>
      <w:i/>
      <w:iCs/>
      <w:color w:val="44546A" w:themeColor="text2"/>
      <w:kern w:val="0"/>
      <w:sz w:val="18"/>
      <w:szCs w:val="18"/>
      <w:lang w:eastAsia="en-GB"/>
      <w14:ligatures w14:val="none"/>
    </w:rPr>
  </w:style>
  <w:style w:type="character" w:customStyle="1" w:styleId="Style1tableheadingChar">
    <w:name w:val="Style1 table heading Char"/>
    <w:basedOn w:val="CaptionChar"/>
    <w:link w:val="Style1tableheading"/>
    <w:rsid w:val="00A50C58"/>
    <w:rPr>
      <w:rFonts w:ascii="Times New Roman" w:eastAsia="Times New Roman" w:hAnsi="Times New Roman" w:cs="Times New Roman"/>
      <w:b/>
      <w:bCs/>
      <w:i/>
      <w:iCs/>
      <w:color w:val="000000" w:themeColor="text1"/>
      <w:kern w:val="0"/>
      <w:sz w:val="18"/>
      <w:szCs w:val="18"/>
      <w:lang w:eastAsia="en-GB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0C58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C58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1406</Words>
  <Characters>7496</Characters>
  <Application>Microsoft Office Word</Application>
  <DocSecurity>0</DocSecurity>
  <Lines>937</Lines>
  <Paragraphs>741</Paragraphs>
  <ScaleCrop>false</ScaleCrop>
  <Company/>
  <LinksUpToDate>false</LinksUpToDate>
  <CharactersWithSpaces>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Liesl de Waard</dc:creator>
  <cp:keywords/>
  <dc:description/>
  <cp:lastModifiedBy>Liesl de Waard</cp:lastModifiedBy>
  <cp:revision>1</cp:revision>
  <dcterms:created xsi:type="dcterms:W3CDTF">2023-12-18T06:52:00Z</dcterms:created>
  <dcterms:modified xsi:type="dcterms:W3CDTF">2023-12-18T06:56:00Z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75576f4e-54a3-49d3-bb24-e43b86818a2c</vt:lpwstr>
  </property>
</Properties>
</file>