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21086" w14:textId="77777777" w:rsidR="00B570D6" w:rsidRPr="006400FA" w:rsidRDefault="00B570D6" w:rsidP="00B570D6">
      <w:pPr>
        <w:wordWrap/>
        <w:spacing w:after="288" w:line="480" w:lineRule="auto"/>
        <w:rPr>
          <w:rFonts w:ascii="Times New Roman" w:hAnsi="Times New Roman" w:cs="Times New Roman"/>
          <w:i/>
          <w:sz w:val="24"/>
          <w:szCs w:val="24"/>
        </w:rPr>
      </w:pPr>
      <w:r w:rsidRPr="006400FA">
        <w:rPr>
          <w:rFonts w:ascii="Times New Roman" w:hAnsi="Times New Roman" w:cs="Times New Roman"/>
          <w:i/>
          <w:sz w:val="24"/>
          <w:szCs w:val="24"/>
        </w:rPr>
        <w:t>Supplementary Information</w:t>
      </w:r>
    </w:p>
    <w:p w14:paraId="1570AFC3" w14:textId="77777777" w:rsidR="00B570D6" w:rsidRPr="006400FA" w:rsidRDefault="00B570D6" w:rsidP="00B570D6">
      <w:pPr>
        <w:pStyle w:val="a7"/>
        <w:shd w:val="clear" w:color="auto" w:fill="FFFFFF"/>
        <w:spacing w:after="0" w:afterAutospacing="0" w:line="400" w:lineRule="atLeast"/>
        <w:jc w:val="center"/>
        <w:rPr>
          <w:rFonts w:ascii="Times New Roman" w:eastAsia="맑은 고딕" w:hAnsi="Times New Roman" w:cs="Times New Roman"/>
          <w:sz w:val="20"/>
          <w:szCs w:val="20"/>
        </w:rPr>
      </w:pPr>
      <w:r w:rsidRPr="006400FA">
        <w:rPr>
          <w:rFonts w:ascii="Times New Roman" w:eastAsia="맑은 고딕" w:hAnsi="Times New Roman" w:cs="Times New Roman"/>
          <w:sz w:val="40"/>
          <w:szCs w:val="40"/>
        </w:rPr>
        <w:t>Hierarchical First-order and Second-order Topological States in Symmetry-Controllable Grain Boundary</w:t>
      </w:r>
    </w:p>
    <w:p w14:paraId="1F137F78" w14:textId="77777777" w:rsidR="00B570D6" w:rsidRPr="006400FA" w:rsidRDefault="00B570D6" w:rsidP="00B570D6">
      <w:pPr>
        <w:pStyle w:val="a7"/>
        <w:shd w:val="clear" w:color="auto" w:fill="FFFFFF"/>
        <w:spacing w:after="0" w:afterAutospacing="0" w:line="400" w:lineRule="atLeast"/>
        <w:jc w:val="both"/>
        <w:rPr>
          <w:rFonts w:ascii="Times New Roman" w:eastAsia="맑은 고딕" w:hAnsi="Times New Roman" w:cs="Times New Roman"/>
          <w:sz w:val="20"/>
          <w:szCs w:val="20"/>
        </w:rPr>
      </w:pPr>
      <w:r w:rsidRPr="006400FA">
        <w:rPr>
          <w:rFonts w:ascii="Times New Roman" w:eastAsia="맑은 고딕" w:hAnsi="Times New Roman" w:cs="Times New Roman"/>
          <w:i/>
          <w:iCs/>
        </w:rPr>
        <w:t>Won-Jun Jang</w:t>
      </w:r>
      <w:r w:rsidRPr="006400FA">
        <w:rPr>
          <w:rFonts w:ascii="Times New Roman" w:eastAsia="맑은 고딕" w:hAnsi="Times New Roman" w:cs="Times New Roman"/>
          <w:i/>
          <w:iCs/>
          <w:vertAlign w:val="superscript"/>
        </w:rPr>
        <w:t>1†</w:t>
      </w:r>
      <w:r w:rsidRPr="006400FA">
        <w:rPr>
          <w:rFonts w:ascii="Times New Roman" w:eastAsia="맑은 고딕" w:hAnsi="Times New Roman" w:cs="Times New Roman"/>
          <w:i/>
          <w:iCs/>
        </w:rPr>
        <w:t xml:space="preserve">, </w:t>
      </w:r>
      <w:proofErr w:type="spellStart"/>
      <w:r w:rsidRPr="006400FA">
        <w:rPr>
          <w:rFonts w:ascii="Times New Roman" w:eastAsia="맑은 고딕" w:hAnsi="Times New Roman" w:cs="Times New Roman"/>
          <w:i/>
          <w:iCs/>
        </w:rPr>
        <w:t>Heeyoon</w:t>
      </w:r>
      <w:proofErr w:type="spellEnd"/>
      <w:r w:rsidRPr="006400FA">
        <w:rPr>
          <w:rFonts w:ascii="Times New Roman" w:eastAsia="맑은 고딕" w:hAnsi="Times New Roman" w:cs="Times New Roman"/>
          <w:i/>
          <w:iCs/>
        </w:rPr>
        <w:t xml:space="preserve"> Noh</w:t>
      </w:r>
      <w:r w:rsidRPr="006400FA">
        <w:rPr>
          <w:rFonts w:ascii="Times New Roman" w:eastAsia="맑은 고딕" w:hAnsi="Times New Roman" w:cs="Times New Roman"/>
          <w:i/>
          <w:iCs/>
          <w:vertAlign w:val="superscript"/>
        </w:rPr>
        <w:t>2†</w:t>
      </w:r>
      <w:r w:rsidRPr="006400FA">
        <w:rPr>
          <w:rFonts w:ascii="Times New Roman" w:eastAsia="맑은 고딕" w:hAnsi="Times New Roman" w:cs="Times New Roman"/>
          <w:i/>
          <w:iCs/>
        </w:rPr>
        <w:t>, Seoung-Hun Kang</w:t>
      </w:r>
      <w:r w:rsidRPr="006400FA">
        <w:rPr>
          <w:rFonts w:ascii="Times New Roman" w:eastAsia="맑은 고딕" w:hAnsi="Times New Roman" w:cs="Times New Roman"/>
          <w:i/>
          <w:iCs/>
          <w:vertAlign w:val="superscript"/>
        </w:rPr>
        <w:t>3</w:t>
      </w:r>
      <w:r w:rsidRPr="006400FA">
        <w:rPr>
          <w:rFonts w:ascii="Times New Roman" w:eastAsia="맑은 고딕" w:hAnsi="Times New Roman" w:cs="Times New Roman"/>
          <w:i/>
          <w:iCs/>
        </w:rPr>
        <w:t xml:space="preserve">, </w:t>
      </w:r>
      <w:proofErr w:type="spellStart"/>
      <w:r w:rsidRPr="006400FA">
        <w:rPr>
          <w:rFonts w:ascii="Times New Roman" w:eastAsia="맑은 고딕" w:hAnsi="Times New Roman" w:cs="Times New Roman"/>
          <w:i/>
          <w:iCs/>
        </w:rPr>
        <w:t>Wonhee</w:t>
      </w:r>
      <w:proofErr w:type="spellEnd"/>
      <w:r w:rsidRPr="006400FA">
        <w:rPr>
          <w:rFonts w:ascii="Times New Roman" w:eastAsia="맑은 고딕" w:hAnsi="Times New Roman" w:cs="Times New Roman"/>
          <w:i/>
          <w:iCs/>
        </w:rPr>
        <w:t xml:space="preserve"> Ko</w:t>
      </w:r>
      <w:r w:rsidRPr="006400FA">
        <w:rPr>
          <w:rFonts w:ascii="Times New Roman" w:eastAsia="맑은 고딕" w:hAnsi="Times New Roman" w:cs="Times New Roman"/>
          <w:i/>
          <w:iCs/>
          <w:vertAlign w:val="superscript"/>
        </w:rPr>
        <w:t>4</w:t>
      </w:r>
      <w:r w:rsidRPr="006400FA">
        <w:rPr>
          <w:rFonts w:ascii="Times New Roman" w:eastAsia="맑은 고딕" w:hAnsi="Times New Roman" w:cs="Times New Roman"/>
          <w:i/>
          <w:iCs/>
        </w:rPr>
        <w:t xml:space="preserve">, Moon </w:t>
      </w:r>
      <w:proofErr w:type="spellStart"/>
      <w:r w:rsidRPr="006400FA">
        <w:rPr>
          <w:rFonts w:ascii="Times New Roman" w:eastAsia="맑은 고딕" w:hAnsi="Times New Roman" w:cs="Times New Roman"/>
          <w:i/>
          <w:iCs/>
        </w:rPr>
        <w:t>Jip</w:t>
      </w:r>
      <w:proofErr w:type="spellEnd"/>
      <w:r w:rsidRPr="006400FA">
        <w:rPr>
          <w:rFonts w:ascii="Times New Roman" w:eastAsia="맑은 고딕" w:hAnsi="Times New Roman" w:cs="Times New Roman"/>
          <w:i/>
          <w:iCs/>
        </w:rPr>
        <w:t xml:space="preserve"> Park5</w:t>
      </w:r>
      <w:r w:rsidRPr="006400FA">
        <w:rPr>
          <w:rFonts w:ascii="Times New Roman" w:eastAsia="맑은 고딕" w:hAnsi="Times New Roman" w:cs="Times New Roman"/>
          <w:i/>
          <w:iCs/>
          <w:vertAlign w:val="superscript"/>
        </w:rPr>
        <w:t>5,6</w:t>
      </w:r>
      <w:r w:rsidRPr="006400FA">
        <w:rPr>
          <w:rFonts w:ascii="Times New Roman" w:eastAsia="MS Mincho" w:hAnsi="Times New Roman" w:cs="Times New Roman"/>
          <w:i/>
          <w:iCs/>
          <w:vertAlign w:val="superscript"/>
        </w:rPr>
        <w:t>*</w:t>
      </w:r>
      <w:r w:rsidRPr="006400FA">
        <w:rPr>
          <w:rFonts w:ascii="Times New Roman" w:eastAsia="맑은 고딕" w:hAnsi="Times New Roman" w:cs="Times New Roman"/>
          <w:i/>
          <w:iCs/>
        </w:rPr>
        <w:t>, and Hyo Won Kim</w:t>
      </w:r>
      <w:r w:rsidRPr="006400FA">
        <w:rPr>
          <w:rFonts w:ascii="Times New Roman" w:eastAsia="맑은 고딕" w:hAnsi="Times New Roman" w:cs="Times New Roman"/>
          <w:i/>
          <w:iCs/>
          <w:vertAlign w:val="superscript"/>
        </w:rPr>
        <w:t>1*</w:t>
      </w:r>
    </w:p>
    <w:p w14:paraId="4A0DD7D7" w14:textId="77777777" w:rsidR="00B570D6" w:rsidRPr="006400FA" w:rsidRDefault="00B570D6" w:rsidP="00B570D6">
      <w:pPr>
        <w:pStyle w:val="a7"/>
        <w:shd w:val="clear" w:color="auto" w:fill="FFFFFF"/>
        <w:spacing w:after="0" w:afterAutospacing="0" w:line="390" w:lineRule="atLeast"/>
        <w:rPr>
          <w:rFonts w:ascii="Times New Roman" w:hAnsi="Times New Roman" w:cs="Times New Roman"/>
        </w:rPr>
      </w:pPr>
    </w:p>
    <w:p w14:paraId="101E2442" w14:textId="77777777" w:rsidR="00B570D6" w:rsidRPr="006400FA" w:rsidRDefault="00B570D6" w:rsidP="00B570D6">
      <w:pPr>
        <w:pStyle w:val="a7"/>
        <w:shd w:val="clear" w:color="auto" w:fill="FFFFFF"/>
        <w:spacing w:after="0" w:afterAutospacing="0" w:line="360" w:lineRule="auto"/>
        <w:contextualSpacing/>
        <w:jc w:val="both"/>
        <w:rPr>
          <w:rFonts w:ascii="Times New Roman" w:eastAsia="맑은 고딕" w:hAnsi="Times New Roman" w:cs="Times New Roman"/>
          <w:sz w:val="20"/>
          <w:szCs w:val="20"/>
        </w:rPr>
      </w:pPr>
      <w:r w:rsidRPr="006400FA">
        <w:rPr>
          <w:rFonts w:ascii="Times New Roman" w:eastAsia="맑은 고딕" w:hAnsi="Times New Roman" w:cs="Times New Roman"/>
          <w:vertAlign w:val="superscript"/>
        </w:rPr>
        <w:t>1</w:t>
      </w:r>
      <w:r w:rsidRPr="006400FA">
        <w:rPr>
          <w:rFonts w:ascii="Times New Roman" w:eastAsia="맑은 고딕" w:hAnsi="Times New Roman" w:cs="Times New Roman"/>
        </w:rPr>
        <w:t>Samsung Advanced Institute of Technology, Suwon 16678, Korea</w:t>
      </w:r>
    </w:p>
    <w:p w14:paraId="6F61A096" w14:textId="77777777" w:rsidR="00B570D6" w:rsidRPr="006400FA" w:rsidRDefault="00B570D6" w:rsidP="00B570D6">
      <w:pPr>
        <w:pStyle w:val="a7"/>
        <w:shd w:val="clear" w:color="auto" w:fill="FFFFFF"/>
        <w:spacing w:after="0" w:afterAutospacing="0" w:line="360" w:lineRule="auto"/>
        <w:contextualSpacing/>
        <w:jc w:val="both"/>
        <w:rPr>
          <w:rFonts w:ascii="Times New Roman" w:eastAsia="맑은 고딕" w:hAnsi="Times New Roman" w:cs="Times New Roman"/>
          <w:sz w:val="20"/>
          <w:szCs w:val="20"/>
        </w:rPr>
      </w:pPr>
      <w:r w:rsidRPr="006400FA">
        <w:rPr>
          <w:rFonts w:ascii="Times New Roman" w:eastAsia="맑은 고딕" w:hAnsi="Times New Roman" w:cs="Times New Roman"/>
          <w:vertAlign w:val="superscript"/>
        </w:rPr>
        <w:t>2</w:t>
      </w:r>
      <w:r w:rsidRPr="006400FA">
        <w:rPr>
          <w:rFonts w:ascii="Times New Roman" w:eastAsia="맑은 고딕" w:hAnsi="Times New Roman" w:cs="Times New Roman"/>
        </w:rPr>
        <w:t>Yonsei University, Seoul 03722, Korea</w:t>
      </w:r>
    </w:p>
    <w:p w14:paraId="0F5A8591" w14:textId="77777777" w:rsidR="00B570D6" w:rsidRPr="006400FA" w:rsidRDefault="00B570D6" w:rsidP="00B570D6">
      <w:pPr>
        <w:pStyle w:val="a7"/>
        <w:shd w:val="clear" w:color="auto" w:fill="FFFFFF"/>
        <w:spacing w:after="120" w:afterAutospacing="0" w:line="360" w:lineRule="auto"/>
        <w:contextualSpacing/>
        <w:rPr>
          <w:rFonts w:ascii="Times New Roman" w:hAnsi="Times New Roman" w:cs="Times New Roman"/>
        </w:rPr>
      </w:pPr>
      <w:r w:rsidRPr="006400FA">
        <w:rPr>
          <w:rFonts w:ascii="Times New Roman" w:hAnsi="Times New Roman" w:cs="Times New Roman"/>
          <w:vertAlign w:val="superscript"/>
        </w:rPr>
        <w:t>3</w:t>
      </w:r>
      <w:r w:rsidRPr="006400FA">
        <w:rPr>
          <w:rFonts w:ascii="Times New Roman" w:hAnsi="Times New Roman" w:cs="Times New Roman"/>
        </w:rPr>
        <w:t>Materials Science and Technology Division, Oak Ridge National Laboratory, Oak Ridge, TN 37831, United States</w:t>
      </w:r>
    </w:p>
    <w:p w14:paraId="1EC2D4E2" w14:textId="77777777" w:rsidR="00B570D6" w:rsidRPr="006400FA" w:rsidRDefault="00B570D6" w:rsidP="00B570D6">
      <w:pPr>
        <w:pStyle w:val="a7"/>
        <w:shd w:val="clear" w:color="auto" w:fill="FFFFFF"/>
        <w:spacing w:line="360" w:lineRule="auto"/>
        <w:contextualSpacing/>
        <w:rPr>
          <w:rFonts w:ascii="Times New Roman" w:hAnsi="Times New Roman" w:cs="Times New Roman"/>
        </w:rPr>
      </w:pPr>
      <w:r w:rsidRPr="006400FA">
        <w:rPr>
          <w:rFonts w:ascii="Times New Roman" w:eastAsia="맑은 고딕" w:hAnsi="Times New Roman" w:cs="Times New Roman"/>
          <w:vertAlign w:val="superscript"/>
        </w:rPr>
        <w:t>4</w:t>
      </w:r>
      <w:r w:rsidRPr="006400FA">
        <w:rPr>
          <w:rFonts w:ascii="Times New Roman" w:eastAsia="맑은 고딕" w:hAnsi="Times New Roman" w:cs="Times New Roman"/>
        </w:rPr>
        <w:t>The</w:t>
      </w:r>
      <w:r w:rsidRPr="006400FA">
        <w:rPr>
          <w:rFonts w:ascii="Times New Roman" w:eastAsia="맑은 고딕" w:hAnsi="Times New Roman" w:cs="Times New Roman"/>
          <w:sz w:val="20"/>
          <w:szCs w:val="20"/>
        </w:rPr>
        <w:t> </w:t>
      </w:r>
      <w:r w:rsidRPr="006400FA">
        <w:rPr>
          <w:rFonts w:ascii="Times New Roman" w:eastAsia="맑은 고딕" w:hAnsi="Times New Roman" w:cs="Times New Roman"/>
        </w:rPr>
        <w:t>Department of Physics and Astronomy, University of Tennessee at Knoxville, Knoxville, Tennessee 37996, United States</w:t>
      </w:r>
    </w:p>
    <w:p w14:paraId="336DA756" w14:textId="77777777" w:rsidR="00B570D6" w:rsidRPr="006400FA" w:rsidRDefault="00B570D6" w:rsidP="00B570D6">
      <w:pPr>
        <w:pStyle w:val="a7"/>
        <w:shd w:val="clear" w:color="auto" w:fill="FFFFFF"/>
        <w:spacing w:line="360" w:lineRule="auto"/>
        <w:contextualSpacing/>
        <w:rPr>
          <w:rFonts w:ascii="Times New Roman" w:hAnsi="Times New Roman" w:cs="Times New Roman"/>
        </w:rPr>
      </w:pPr>
      <w:r w:rsidRPr="006400FA">
        <w:rPr>
          <w:rFonts w:ascii="Times New Roman" w:hAnsi="Times New Roman" w:cs="Times New Roman"/>
          <w:vertAlign w:val="superscript"/>
        </w:rPr>
        <w:t>5</w:t>
      </w:r>
      <w:r w:rsidRPr="006400FA">
        <w:rPr>
          <w:rFonts w:ascii="Times New Roman" w:hAnsi="Times New Roman" w:cs="Times New Roman"/>
        </w:rPr>
        <w:t>Center for Theoretical Physics of Complex Systems, Institute for Basic Science (IBS) Daejeon 34126, Republic of Korea</w:t>
      </w:r>
    </w:p>
    <w:p w14:paraId="10B961CA" w14:textId="77777777" w:rsidR="00B570D6" w:rsidRPr="006400FA" w:rsidRDefault="00B570D6" w:rsidP="00B570D6">
      <w:pPr>
        <w:pStyle w:val="a7"/>
        <w:shd w:val="clear" w:color="auto" w:fill="FFFFFF"/>
        <w:spacing w:after="160" w:afterAutospacing="0" w:line="360" w:lineRule="auto"/>
        <w:contextualSpacing/>
        <w:jc w:val="both"/>
        <w:rPr>
          <w:rFonts w:ascii="Times New Roman" w:eastAsia="맑은 고딕" w:hAnsi="Times New Roman" w:cs="Times New Roman"/>
          <w:sz w:val="20"/>
          <w:szCs w:val="20"/>
        </w:rPr>
      </w:pPr>
      <w:r w:rsidRPr="006400FA">
        <w:rPr>
          <w:rFonts w:ascii="Times New Roman" w:eastAsia="맑은 고딕" w:hAnsi="Times New Roman" w:cs="Times New Roman"/>
          <w:vertAlign w:val="superscript"/>
        </w:rPr>
        <w:t>6</w:t>
      </w:r>
      <w:r w:rsidRPr="006400FA">
        <w:rPr>
          <w:rFonts w:ascii="Times New Roman" w:eastAsia="맑은 고딕" w:hAnsi="Times New Roman" w:cs="Times New Roman"/>
        </w:rPr>
        <w:t>Department of Physics, Hanyang University, Seoul 04763, Korea</w:t>
      </w:r>
    </w:p>
    <w:p w14:paraId="32E94A2A" w14:textId="77777777" w:rsidR="00B570D6" w:rsidRPr="006400FA" w:rsidRDefault="00B570D6" w:rsidP="00B570D6">
      <w:pPr>
        <w:pStyle w:val="a7"/>
        <w:shd w:val="clear" w:color="auto" w:fill="FFFFFF"/>
        <w:spacing w:line="390" w:lineRule="atLeast"/>
        <w:rPr>
          <w:rFonts w:ascii="Times New Roman" w:hAnsi="Times New Roman" w:cs="Times New Roman"/>
        </w:rPr>
      </w:pPr>
    </w:p>
    <w:p w14:paraId="3ACF078C" w14:textId="06D0B003" w:rsidR="00B570D6" w:rsidRPr="006400FA" w:rsidRDefault="00B570D6" w:rsidP="00B570D6">
      <w:pPr>
        <w:pStyle w:val="a7"/>
        <w:shd w:val="clear" w:color="auto" w:fill="FFFFFF"/>
        <w:spacing w:after="0" w:afterAutospacing="0" w:line="400" w:lineRule="atLeast"/>
        <w:jc w:val="both"/>
        <w:rPr>
          <w:rFonts w:ascii="Times New Roman" w:eastAsia="맑은 고딕" w:hAnsi="Times New Roman" w:cs="Times New Roman"/>
          <w:sz w:val="20"/>
          <w:szCs w:val="20"/>
        </w:rPr>
      </w:pPr>
      <w:r w:rsidRPr="006400FA">
        <w:rPr>
          <w:rFonts w:ascii="Times New Roman" w:eastAsia="맑은 고딕" w:hAnsi="Times New Roman" w:cs="Times New Roman"/>
          <w:vertAlign w:val="superscript"/>
        </w:rPr>
        <w:t>†</w:t>
      </w:r>
      <w:r w:rsidRPr="006400FA">
        <w:rPr>
          <w:rFonts w:ascii="Times New Roman" w:eastAsia="맑은 고딕" w:hAnsi="Times New Roman" w:cs="Times New Roman"/>
        </w:rPr>
        <w:t>W. –J.</w:t>
      </w:r>
      <w:r w:rsidR="007C30CA" w:rsidRPr="006400FA">
        <w:rPr>
          <w:rFonts w:ascii="Times New Roman" w:eastAsia="맑은 고딕" w:hAnsi="Times New Roman" w:cs="Times New Roman"/>
        </w:rPr>
        <w:t xml:space="preserve"> </w:t>
      </w:r>
      <w:r w:rsidRPr="006400FA">
        <w:rPr>
          <w:rFonts w:ascii="Times New Roman" w:eastAsia="맑은 고딕" w:hAnsi="Times New Roman" w:cs="Times New Roman"/>
        </w:rPr>
        <w:t>J</w:t>
      </w:r>
      <w:r w:rsidR="00B06AC5" w:rsidRPr="006400FA">
        <w:rPr>
          <w:rFonts w:ascii="Times New Roman" w:eastAsia="맑은 고딕" w:hAnsi="Times New Roman" w:cs="Times New Roman"/>
        </w:rPr>
        <w:t>.</w:t>
      </w:r>
      <w:r w:rsidRPr="006400FA">
        <w:rPr>
          <w:rFonts w:ascii="Times New Roman" w:eastAsia="맑은 고딕" w:hAnsi="Times New Roman" w:cs="Times New Roman"/>
        </w:rPr>
        <w:t xml:space="preserve"> and H. N</w:t>
      </w:r>
      <w:r w:rsidR="00B06AC5" w:rsidRPr="006400FA">
        <w:rPr>
          <w:rFonts w:ascii="Times New Roman" w:eastAsia="맑은 고딕" w:hAnsi="Times New Roman" w:cs="Times New Roman"/>
        </w:rPr>
        <w:t>.</w:t>
      </w:r>
      <w:r w:rsidRPr="006400FA">
        <w:rPr>
          <w:rFonts w:ascii="Times New Roman" w:eastAsia="맑은 고딕" w:hAnsi="Times New Roman" w:cs="Times New Roman"/>
          <w:vertAlign w:val="superscript"/>
        </w:rPr>
        <w:t> </w:t>
      </w:r>
      <w:r w:rsidRPr="006400FA">
        <w:rPr>
          <w:rFonts w:ascii="Times New Roman" w:eastAsia="맑은 고딕" w:hAnsi="Times New Roman" w:cs="Times New Roman"/>
        </w:rPr>
        <w:t>contributed equally to this work.</w:t>
      </w:r>
    </w:p>
    <w:p w14:paraId="33615AFB" w14:textId="55C0E6B7" w:rsidR="00B570D6" w:rsidRPr="006400FA" w:rsidRDefault="00B570D6" w:rsidP="00B570D6">
      <w:pPr>
        <w:pStyle w:val="a7"/>
        <w:shd w:val="clear" w:color="auto" w:fill="FFFFFF"/>
        <w:spacing w:after="0" w:afterAutospacing="0" w:line="400" w:lineRule="atLeast"/>
        <w:jc w:val="both"/>
        <w:rPr>
          <w:rFonts w:ascii="Times New Roman" w:eastAsia="맑은 고딕" w:hAnsi="Times New Roman" w:cs="Times New Roman"/>
          <w:sz w:val="20"/>
          <w:szCs w:val="20"/>
        </w:rPr>
      </w:pPr>
      <w:r w:rsidRPr="006400FA">
        <w:rPr>
          <w:rFonts w:ascii="Times New Roman" w:eastAsia="맑은 고딕" w:hAnsi="Times New Roman" w:cs="Times New Roman"/>
          <w:vertAlign w:val="superscript"/>
        </w:rPr>
        <w:t>*</w:t>
      </w:r>
      <w:r w:rsidRPr="006400FA">
        <w:rPr>
          <w:rFonts w:ascii="Times New Roman" w:eastAsia="맑은 고딕" w:hAnsi="Times New Roman" w:cs="Times New Roman"/>
        </w:rPr>
        <w:t xml:space="preserve">Correspondence and requests for materials should be addressed to M. J. </w:t>
      </w:r>
      <w:r w:rsidR="00B06AC5" w:rsidRPr="006400FA">
        <w:rPr>
          <w:rFonts w:ascii="Times New Roman" w:eastAsia="맑은 고딕" w:hAnsi="Times New Roman" w:cs="Times New Roman"/>
        </w:rPr>
        <w:t>P.</w:t>
      </w:r>
      <w:r w:rsidRPr="006400FA">
        <w:rPr>
          <w:rFonts w:ascii="Times New Roman" w:eastAsia="맑은 고딕" w:hAnsi="Times New Roman" w:cs="Times New Roman"/>
        </w:rPr>
        <w:t xml:space="preserve"> and H. W. K. (email: </w:t>
      </w:r>
      <w:hyperlink r:id="rId7" w:history="1">
        <w:r w:rsidR="00153597" w:rsidRPr="006400FA">
          <w:rPr>
            <w:rStyle w:val="a6"/>
            <w:rFonts w:ascii="Times New Roman" w:eastAsia="맑은 고딕" w:hAnsi="Times New Roman" w:cs="Times New Roman"/>
            <w:color w:val="auto"/>
          </w:rPr>
          <w:t>moonjippark@hanyang.ac.kr</w:t>
        </w:r>
      </w:hyperlink>
      <w:r w:rsidRPr="006400FA">
        <w:rPr>
          <w:rFonts w:ascii="Times New Roman" w:eastAsia="맑은 고딕" w:hAnsi="Times New Roman" w:cs="Times New Roman"/>
        </w:rPr>
        <w:t>, </w:t>
      </w:r>
      <w:hyperlink r:id="rId8" w:tgtFrame="_blank" w:history="1">
        <w:r w:rsidRPr="006400FA">
          <w:rPr>
            <w:rStyle w:val="a6"/>
            <w:rFonts w:ascii="Times New Roman" w:eastAsia="맑은 고딕" w:hAnsi="Times New Roman" w:cs="Times New Roman"/>
            <w:color w:val="auto"/>
          </w:rPr>
          <w:t>hyowon98.kim@samsung.com</w:t>
        </w:r>
      </w:hyperlink>
      <w:r w:rsidRPr="006400FA">
        <w:rPr>
          <w:rFonts w:ascii="Times New Roman" w:eastAsia="맑은 고딕" w:hAnsi="Times New Roman" w:cs="Times New Roman"/>
        </w:rPr>
        <w:t>)</w:t>
      </w:r>
    </w:p>
    <w:p w14:paraId="38EC0FD9" w14:textId="77777777" w:rsidR="00B570D6" w:rsidRPr="006400FA" w:rsidRDefault="00B570D6" w:rsidP="00B570D6">
      <w:pPr>
        <w:pStyle w:val="a7"/>
        <w:shd w:val="clear" w:color="auto" w:fill="FFFFFF"/>
        <w:spacing w:after="0" w:afterAutospacing="0" w:line="390" w:lineRule="atLeast"/>
        <w:rPr>
          <w:rFonts w:ascii="Times New Roman" w:hAnsi="Times New Roman" w:cs="Times New Roman"/>
        </w:rPr>
      </w:pPr>
    </w:p>
    <w:p w14:paraId="5328C84E" w14:textId="77777777" w:rsidR="00B570D6" w:rsidRPr="006400FA" w:rsidRDefault="00B570D6" w:rsidP="00B570D6">
      <w:pPr>
        <w:pStyle w:val="a7"/>
        <w:shd w:val="clear" w:color="auto" w:fill="FFFFFF"/>
        <w:spacing w:after="0" w:afterAutospacing="0" w:line="390" w:lineRule="atLeast"/>
        <w:rPr>
          <w:rFonts w:ascii="Times New Roman" w:hAnsi="Times New Roman" w:cs="Times New Roman"/>
        </w:rPr>
      </w:pPr>
    </w:p>
    <w:p w14:paraId="5E993552" w14:textId="77777777" w:rsidR="00B570D6" w:rsidRPr="006400FA" w:rsidRDefault="00B570D6" w:rsidP="00B570D6">
      <w:pPr>
        <w:pStyle w:val="a7"/>
        <w:shd w:val="clear" w:color="auto" w:fill="FFFFFF"/>
        <w:spacing w:line="390" w:lineRule="atLeast"/>
        <w:rPr>
          <w:rFonts w:ascii="Times New Roman" w:hAnsi="Times New Roman" w:cs="Times New Roman"/>
        </w:rPr>
      </w:pPr>
    </w:p>
    <w:p w14:paraId="369F7497" w14:textId="77777777" w:rsidR="00B570D6" w:rsidRPr="006400FA" w:rsidRDefault="00B570D6" w:rsidP="00B570D6">
      <w:pPr>
        <w:pStyle w:val="a7"/>
        <w:shd w:val="clear" w:color="auto" w:fill="FFFFFF"/>
        <w:spacing w:line="390" w:lineRule="atLeast"/>
        <w:rPr>
          <w:rFonts w:ascii="Times New Roman" w:hAnsi="Times New Roman" w:cs="Times New Roman"/>
        </w:rPr>
      </w:pPr>
    </w:p>
    <w:p w14:paraId="1E488A9E" w14:textId="77777777" w:rsidR="00B570D6" w:rsidRPr="006400FA" w:rsidRDefault="00B570D6" w:rsidP="00B570D6">
      <w:pPr>
        <w:pStyle w:val="a7"/>
        <w:shd w:val="clear" w:color="auto" w:fill="FFFFFF"/>
        <w:spacing w:line="390" w:lineRule="atLeast"/>
        <w:rPr>
          <w:rFonts w:ascii="Times New Roman" w:hAnsi="Times New Roman" w:cs="Times New Roman"/>
        </w:rPr>
      </w:pPr>
    </w:p>
    <w:p w14:paraId="304397DA" w14:textId="24227AB8" w:rsidR="00B1228F" w:rsidRPr="006400FA" w:rsidRDefault="003B2171" w:rsidP="00B1228F">
      <w:pPr>
        <w:pStyle w:val="a7"/>
        <w:shd w:val="clear" w:color="auto" w:fill="FFFFFF"/>
        <w:spacing w:after="0" w:afterAutospacing="0" w:line="400" w:lineRule="atLeast"/>
        <w:jc w:val="center"/>
        <w:rPr>
          <w:rFonts w:ascii="Times New Roman" w:eastAsia="휴먼명조" w:hAnsi="Times New Roman" w:cs="Times New Roman"/>
          <w:b/>
          <w:bCs/>
        </w:rPr>
      </w:pPr>
      <w:r w:rsidRPr="006400FA">
        <w:rPr>
          <w:rFonts w:ascii="Times New Roman" w:eastAsia="휴먼명조" w:hAnsi="Times New Roman" w:cs="Times New Roman"/>
          <w:b/>
          <w:bCs/>
        </w:rPr>
        <w:lastRenderedPageBreak/>
        <w:t>Table of Lists</w:t>
      </w:r>
    </w:p>
    <w:p w14:paraId="056CB8D6" w14:textId="77777777" w:rsidR="00B1228F" w:rsidRPr="006400FA" w:rsidRDefault="00B1228F" w:rsidP="00B1228F">
      <w:pPr>
        <w:wordWrap/>
        <w:spacing w:after="0" w:line="480" w:lineRule="auto"/>
        <w:rPr>
          <w:rFonts w:ascii="Times New Roman" w:hAnsi="Times New Roman" w:cs="Times New Roman"/>
          <w:b/>
          <w:sz w:val="24"/>
          <w:szCs w:val="24"/>
        </w:rPr>
      </w:pPr>
    </w:p>
    <w:p w14:paraId="1B458B21" w14:textId="237BD667" w:rsidR="00B1228F" w:rsidRPr="006400FA" w:rsidRDefault="00B1228F" w:rsidP="00B1228F">
      <w:pPr>
        <w:pStyle w:val="a3"/>
        <w:numPr>
          <w:ilvl w:val="0"/>
          <w:numId w:val="1"/>
        </w:numPr>
        <w:wordWrap/>
        <w:spacing w:before="240" w:after="0" w:line="480" w:lineRule="auto"/>
        <w:ind w:leftChars="0"/>
        <w:rPr>
          <w:rFonts w:ascii="Times New Roman" w:hAnsi="Times New Roman" w:cs="Times New Roman"/>
          <w:b/>
          <w:sz w:val="24"/>
          <w:szCs w:val="24"/>
        </w:rPr>
      </w:pPr>
      <w:r w:rsidRPr="006400FA">
        <w:rPr>
          <w:rFonts w:ascii="Times New Roman" w:hAnsi="Times New Roman" w:cs="Times New Roman"/>
          <w:b/>
          <w:sz w:val="24"/>
          <w:szCs w:val="24"/>
        </w:rPr>
        <w:t xml:space="preserve">Supplementary Note 1: Methods                                         </w:t>
      </w:r>
    </w:p>
    <w:p w14:paraId="4721AFBD" w14:textId="2BCB63D8" w:rsidR="00B1228F" w:rsidRPr="006400FA" w:rsidRDefault="00B1228F" w:rsidP="00B1228F">
      <w:pPr>
        <w:wordWrap/>
        <w:spacing w:before="240" w:after="0" w:line="480" w:lineRule="auto"/>
        <w:ind w:leftChars="200" w:left="400"/>
        <w:rPr>
          <w:rFonts w:ascii="Times New Roman" w:hAnsi="Times New Roman" w:cs="Times New Roman"/>
          <w:sz w:val="24"/>
          <w:szCs w:val="24"/>
        </w:rPr>
      </w:pPr>
      <w:r w:rsidRPr="006400FA">
        <w:rPr>
          <w:rFonts w:ascii="Times New Roman" w:hAnsi="Times New Roman" w:cs="Times New Roman"/>
          <w:sz w:val="24"/>
          <w:szCs w:val="24"/>
        </w:rPr>
        <w:t>Scanning Tunneling Microscopy/Spectroscopy Measurement</w:t>
      </w:r>
    </w:p>
    <w:p w14:paraId="13FA90C9" w14:textId="77777777" w:rsidR="00B1228F" w:rsidRPr="006400FA" w:rsidRDefault="00B1228F" w:rsidP="00B1228F">
      <w:pPr>
        <w:wordWrap/>
        <w:spacing w:before="240" w:after="0" w:line="480" w:lineRule="auto"/>
        <w:ind w:leftChars="200" w:left="400"/>
        <w:rPr>
          <w:rFonts w:ascii="Times New Roman" w:hAnsi="Times New Roman" w:cs="Times New Roman"/>
          <w:sz w:val="24"/>
          <w:szCs w:val="24"/>
        </w:rPr>
      </w:pPr>
      <w:r w:rsidRPr="006400FA">
        <w:rPr>
          <w:rFonts w:ascii="Times New Roman" w:hAnsi="Times New Roman" w:cs="Times New Roman"/>
          <w:sz w:val="24"/>
          <w:szCs w:val="24"/>
        </w:rPr>
        <w:t xml:space="preserve">Computational Method </w:t>
      </w:r>
    </w:p>
    <w:p w14:paraId="30461303" w14:textId="38268B82" w:rsidR="00B1228F" w:rsidRPr="006400FA" w:rsidRDefault="00B1228F" w:rsidP="00B1228F">
      <w:pPr>
        <w:pStyle w:val="a3"/>
        <w:numPr>
          <w:ilvl w:val="0"/>
          <w:numId w:val="1"/>
        </w:numPr>
        <w:wordWrap/>
        <w:spacing w:before="240" w:after="0" w:line="480" w:lineRule="auto"/>
        <w:ind w:leftChars="0"/>
        <w:rPr>
          <w:rFonts w:ascii="Times New Roman" w:hAnsi="Times New Roman" w:cs="Times New Roman"/>
          <w:b/>
          <w:bCs/>
          <w:sz w:val="24"/>
          <w:szCs w:val="24"/>
        </w:rPr>
      </w:pPr>
      <w:r w:rsidRPr="006400FA">
        <w:rPr>
          <w:rFonts w:ascii="Times New Roman" w:hAnsi="Times New Roman" w:cs="Times New Roman" w:hint="eastAsia"/>
          <w:b/>
          <w:bCs/>
          <w:sz w:val="24"/>
          <w:szCs w:val="24"/>
        </w:rPr>
        <w:t>S</w:t>
      </w:r>
      <w:r w:rsidRPr="006400FA">
        <w:rPr>
          <w:rFonts w:ascii="Times New Roman" w:hAnsi="Times New Roman" w:cs="Times New Roman"/>
          <w:b/>
          <w:bCs/>
          <w:sz w:val="24"/>
          <w:szCs w:val="24"/>
        </w:rPr>
        <w:t xml:space="preserve">upplementary Note 2: Details of </w:t>
      </w:r>
      <w:r w:rsidR="007C30CA" w:rsidRPr="006400FA">
        <w:rPr>
          <w:rFonts w:ascii="Times New Roman" w:hAnsi="Times New Roman" w:cs="Times New Roman"/>
          <w:b/>
          <w:bCs/>
          <w:sz w:val="24"/>
          <w:szCs w:val="24"/>
        </w:rPr>
        <w:t xml:space="preserve">the </w:t>
      </w:r>
      <w:r w:rsidRPr="006400FA">
        <w:rPr>
          <w:rFonts w:ascii="Times New Roman" w:hAnsi="Times New Roman" w:cs="Times New Roman"/>
          <w:b/>
          <w:bCs/>
          <w:sz w:val="24"/>
          <w:szCs w:val="24"/>
        </w:rPr>
        <w:t xml:space="preserve">GB formation process                     </w:t>
      </w:r>
    </w:p>
    <w:p w14:paraId="1D7A9A25" w14:textId="0FF458D3" w:rsidR="00B1228F" w:rsidRPr="006400FA" w:rsidRDefault="00B1228F" w:rsidP="00B1228F">
      <w:pPr>
        <w:pStyle w:val="a3"/>
        <w:numPr>
          <w:ilvl w:val="0"/>
          <w:numId w:val="1"/>
        </w:numPr>
        <w:wordWrap/>
        <w:spacing w:before="240" w:after="0" w:line="480" w:lineRule="auto"/>
        <w:ind w:leftChars="0"/>
        <w:rPr>
          <w:rFonts w:ascii="Times New Roman" w:hAnsi="Times New Roman" w:cs="Times New Roman"/>
          <w:b/>
          <w:bCs/>
          <w:sz w:val="24"/>
          <w:szCs w:val="24"/>
        </w:rPr>
      </w:pPr>
      <w:r w:rsidRPr="006400FA">
        <w:rPr>
          <w:rFonts w:ascii="Times New Roman" w:hAnsi="Times New Roman" w:cs="Times New Roman" w:hint="eastAsia"/>
          <w:b/>
          <w:bCs/>
          <w:sz w:val="24"/>
          <w:szCs w:val="24"/>
        </w:rPr>
        <w:t>S</w:t>
      </w:r>
      <w:r w:rsidRPr="006400FA">
        <w:rPr>
          <w:rFonts w:ascii="Times New Roman" w:hAnsi="Times New Roman" w:cs="Times New Roman"/>
          <w:b/>
          <w:bCs/>
          <w:sz w:val="24"/>
          <w:szCs w:val="24"/>
        </w:rPr>
        <w:t xml:space="preserve">upplementary Note 3: Theory of topological GBs                          </w:t>
      </w:r>
    </w:p>
    <w:p w14:paraId="08338CD7" w14:textId="2FCB1893" w:rsidR="00B1228F" w:rsidRPr="006400FA" w:rsidRDefault="00B1228F" w:rsidP="00B1228F">
      <w:pPr>
        <w:pStyle w:val="a3"/>
        <w:wordWrap/>
        <w:spacing w:before="240" w:after="0" w:line="480" w:lineRule="auto"/>
        <w:ind w:leftChars="0" w:left="360"/>
        <w:rPr>
          <w:rFonts w:ascii="Times New Roman" w:hAnsi="Times New Roman" w:cs="Times New Roman"/>
          <w:bCs/>
          <w:sz w:val="24"/>
          <w:szCs w:val="24"/>
        </w:rPr>
      </w:pPr>
      <w:r w:rsidRPr="006400FA">
        <w:rPr>
          <w:rFonts w:ascii="Times New Roman" w:eastAsia="휴먼명조" w:hAnsi="Times New Roman" w:cs="Times New Roman"/>
          <w:bCs/>
          <w:sz w:val="24"/>
          <w:szCs w:val="24"/>
        </w:rPr>
        <w:t xml:space="preserve">Defect classifications of grain boundary                                                    </w:t>
      </w:r>
    </w:p>
    <w:p w14:paraId="34C89B3E" w14:textId="6B5D74BE" w:rsidR="00B1228F" w:rsidRPr="006400FA" w:rsidRDefault="00B1228F" w:rsidP="00B1228F">
      <w:pPr>
        <w:pStyle w:val="a7"/>
        <w:shd w:val="clear" w:color="auto" w:fill="FFFFFF"/>
        <w:spacing w:before="240" w:beforeAutospacing="0" w:after="0" w:afterAutospacing="0" w:line="360" w:lineRule="auto"/>
        <w:ind w:firstLine="360"/>
        <w:jc w:val="both"/>
        <w:rPr>
          <w:rFonts w:ascii="Times New Roman" w:eastAsia="휴먼명조" w:hAnsi="Times New Roman" w:cs="Times New Roman"/>
          <w:bCs/>
        </w:rPr>
      </w:pPr>
      <w:r w:rsidRPr="006400FA">
        <w:rPr>
          <w:rFonts w:ascii="Times New Roman" w:eastAsia="휴먼명조" w:hAnsi="Times New Roman" w:cs="Times New Roman"/>
          <w:bCs/>
        </w:rPr>
        <w:t xml:space="preserve">Symmetry classifications of topological states </w:t>
      </w:r>
    </w:p>
    <w:p w14:paraId="737D614D" w14:textId="77777777" w:rsidR="00B1228F" w:rsidRPr="006400FA" w:rsidRDefault="00B1228F" w:rsidP="00B1228F">
      <w:pPr>
        <w:pStyle w:val="a7"/>
        <w:shd w:val="clear" w:color="auto" w:fill="FFFFFF"/>
        <w:spacing w:before="240" w:beforeAutospacing="0" w:after="0" w:afterAutospacing="0" w:line="360" w:lineRule="auto"/>
        <w:ind w:firstLine="360"/>
        <w:rPr>
          <w:rFonts w:ascii="Times New Roman" w:eastAsia="휴먼명조" w:hAnsi="Times New Roman" w:cs="Times New Roman"/>
          <w:bCs/>
        </w:rPr>
      </w:pPr>
      <w:r w:rsidRPr="006400FA">
        <w:rPr>
          <w:rFonts w:ascii="Times New Roman" w:eastAsia="휴먼명조" w:hAnsi="Times New Roman" w:cs="Times New Roman" w:hint="eastAsia"/>
          <w:bCs/>
        </w:rPr>
        <w:t>T</w:t>
      </w:r>
      <w:r w:rsidRPr="006400FA">
        <w:rPr>
          <w:rFonts w:ascii="Times New Roman" w:eastAsia="휴먼명조" w:hAnsi="Times New Roman" w:cs="Times New Roman"/>
          <w:bCs/>
        </w:rPr>
        <w:t>heoretical modeling of grain boundary</w:t>
      </w:r>
    </w:p>
    <w:p w14:paraId="7B547E47" w14:textId="77777777" w:rsidR="00B1228F" w:rsidRPr="006400FA" w:rsidRDefault="00B1228F" w:rsidP="00B1228F">
      <w:pPr>
        <w:pStyle w:val="a7"/>
        <w:shd w:val="clear" w:color="auto" w:fill="FFFFFF"/>
        <w:spacing w:after="0" w:afterAutospacing="0" w:line="360" w:lineRule="auto"/>
        <w:ind w:firstLine="360"/>
        <w:jc w:val="both"/>
        <w:rPr>
          <w:rFonts w:ascii="Times New Roman" w:eastAsia="휴먼명조" w:hAnsi="Times New Roman" w:cs="Times New Roman"/>
          <w:bCs/>
        </w:rPr>
      </w:pPr>
    </w:p>
    <w:p w14:paraId="3709A37D" w14:textId="77777777" w:rsidR="00B1228F" w:rsidRPr="006400FA" w:rsidRDefault="00B1228F" w:rsidP="00B1228F">
      <w:pPr>
        <w:wordWrap/>
        <w:spacing w:after="0" w:line="480" w:lineRule="auto"/>
        <w:rPr>
          <w:rFonts w:ascii="Times New Roman" w:hAnsi="Times New Roman" w:cs="Times New Roman"/>
          <w:b/>
          <w:bCs/>
          <w:sz w:val="24"/>
          <w:szCs w:val="24"/>
        </w:rPr>
      </w:pPr>
    </w:p>
    <w:p w14:paraId="10D096EA" w14:textId="77777777" w:rsidR="00B1228F" w:rsidRPr="006400FA" w:rsidRDefault="00B1228F" w:rsidP="00B1228F">
      <w:pPr>
        <w:wordWrap/>
        <w:spacing w:after="0" w:line="480" w:lineRule="auto"/>
        <w:rPr>
          <w:rFonts w:ascii="Times New Roman" w:hAnsi="Times New Roman" w:cs="Times New Roman"/>
          <w:b/>
          <w:sz w:val="24"/>
          <w:szCs w:val="24"/>
        </w:rPr>
      </w:pPr>
    </w:p>
    <w:p w14:paraId="1B326AC2" w14:textId="259B0529" w:rsidR="00B1228F" w:rsidRPr="006400FA" w:rsidRDefault="00B1228F" w:rsidP="00B1228F">
      <w:pPr>
        <w:wordWrap/>
        <w:spacing w:after="0" w:line="480" w:lineRule="auto"/>
        <w:rPr>
          <w:rFonts w:ascii="Times New Roman" w:hAnsi="Times New Roman" w:cs="Times New Roman"/>
          <w:b/>
          <w:sz w:val="24"/>
          <w:szCs w:val="24"/>
        </w:rPr>
      </w:pPr>
    </w:p>
    <w:p w14:paraId="59CAAA3A" w14:textId="77777777" w:rsidR="00B1228F" w:rsidRPr="006400FA" w:rsidRDefault="00B1228F" w:rsidP="00B1228F">
      <w:pPr>
        <w:pStyle w:val="a7"/>
        <w:shd w:val="clear" w:color="auto" w:fill="FFFFFF"/>
        <w:spacing w:after="0" w:afterAutospacing="0" w:line="400" w:lineRule="atLeast"/>
        <w:rPr>
          <w:rFonts w:ascii="Times New Roman" w:eastAsia="휴먼명조" w:hAnsi="Times New Roman" w:cs="Times New Roman"/>
          <w:b/>
          <w:bCs/>
        </w:rPr>
      </w:pPr>
    </w:p>
    <w:p w14:paraId="5BA6926D" w14:textId="77777777" w:rsidR="003B2171" w:rsidRPr="006400FA" w:rsidRDefault="003B2171" w:rsidP="00463DEB">
      <w:pPr>
        <w:wordWrap/>
        <w:spacing w:after="0" w:line="480" w:lineRule="auto"/>
        <w:rPr>
          <w:rFonts w:ascii="Times New Roman" w:hAnsi="Times New Roman" w:cs="Times New Roman"/>
          <w:b/>
          <w:sz w:val="24"/>
          <w:szCs w:val="24"/>
        </w:rPr>
      </w:pPr>
    </w:p>
    <w:p w14:paraId="288C009E" w14:textId="24F916AE" w:rsidR="003B2171" w:rsidRPr="006400FA" w:rsidRDefault="003B2171" w:rsidP="00463DEB">
      <w:pPr>
        <w:wordWrap/>
        <w:spacing w:after="0" w:line="480" w:lineRule="auto"/>
        <w:rPr>
          <w:rFonts w:ascii="Times New Roman" w:hAnsi="Times New Roman" w:cs="Times New Roman"/>
          <w:b/>
          <w:sz w:val="24"/>
          <w:szCs w:val="24"/>
        </w:rPr>
      </w:pPr>
    </w:p>
    <w:p w14:paraId="02E7CC09" w14:textId="118B18F0" w:rsidR="00B1228F" w:rsidRPr="006400FA" w:rsidRDefault="00B1228F" w:rsidP="00463DEB">
      <w:pPr>
        <w:wordWrap/>
        <w:spacing w:after="0" w:line="480" w:lineRule="auto"/>
        <w:rPr>
          <w:rFonts w:ascii="Times New Roman" w:hAnsi="Times New Roman" w:cs="Times New Roman"/>
          <w:b/>
          <w:sz w:val="24"/>
          <w:szCs w:val="24"/>
        </w:rPr>
      </w:pPr>
    </w:p>
    <w:p w14:paraId="2048745A" w14:textId="16A45DEA" w:rsidR="00B1228F" w:rsidRPr="006400FA" w:rsidRDefault="00B1228F" w:rsidP="00463DEB">
      <w:pPr>
        <w:wordWrap/>
        <w:spacing w:after="0" w:line="480" w:lineRule="auto"/>
        <w:rPr>
          <w:rFonts w:ascii="Times New Roman" w:hAnsi="Times New Roman" w:cs="Times New Roman"/>
          <w:b/>
          <w:sz w:val="24"/>
          <w:szCs w:val="24"/>
        </w:rPr>
      </w:pPr>
    </w:p>
    <w:p w14:paraId="3AB39CD8" w14:textId="1794E536" w:rsidR="00B1228F" w:rsidRPr="006400FA" w:rsidRDefault="00B1228F" w:rsidP="00463DEB">
      <w:pPr>
        <w:wordWrap/>
        <w:spacing w:after="0" w:line="480" w:lineRule="auto"/>
        <w:rPr>
          <w:rFonts w:ascii="Times New Roman" w:hAnsi="Times New Roman" w:cs="Times New Roman"/>
          <w:b/>
          <w:sz w:val="24"/>
          <w:szCs w:val="24"/>
        </w:rPr>
      </w:pPr>
    </w:p>
    <w:p w14:paraId="13D591E8" w14:textId="77777777" w:rsidR="003B2171" w:rsidRPr="006400FA" w:rsidRDefault="003B2171" w:rsidP="00463DEB">
      <w:pPr>
        <w:wordWrap/>
        <w:spacing w:after="0" w:line="480" w:lineRule="auto"/>
        <w:rPr>
          <w:rFonts w:ascii="Times New Roman" w:hAnsi="Times New Roman" w:cs="Times New Roman"/>
          <w:b/>
          <w:sz w:val="24"/>
          <w:szCs w:val="24"/>
        </w:rPr>
      </w:pPr>
    </w:p>
    <w:p w14:paraId="5A5E35A9" w14:textId="389AC80B" w:rsidR="00463DEB" w:rsidRPr="006400FA" w:rsidRDefault="00463DEB" w:rsidP="00463DEB">
      <w:pPr>
        <w:wordWrap/>
        <w:spacing w:after="0" w:line="480" w:lineRule="auto"/>
        <w:rPr>
          <w:rFonts w:ascii="Times New Roman" w:hAnsi="Times New Roman" w:cs="Times New Roman"/>
          <w:b/>
          <w:sz w:val="24"/>
          <w:szCs w:val="24"/>
        </w:rPr>
      </w:pPr>
      <w:r w:rsidRPr="006400FA">
        <w:rPr>
          <w:rFonts w:ascii="Times New Roman" w:hAnsi="Times New Roman" w:cs="Times New Roman"/>
          <w:b/>
          <w:sz w:val="24"/>
          <w:szCs w:val="24"/>
        </w:rPr>
        <w:lastRenderedPageBreak/>
        <w:t>Supplementary Note 1: Methods</w:t>
      </w:r>
    </w:p>
    <w:p w14:paraId="43C61AF8" w14:textId="77777777" w:rsidR="00463DEB" w:rsidRPr="006400FA" w:rsidRDefault="00463DEB" w:rsidP="00127D51">
      <w:pPr>
        <w:wordWrap/>
        <w:spacing w:after="0" w:line="480" w:lineRule="auto"/>
        <w:rPr>
          <w:rFonts w:ascii="Times New Roman" w:hAnsi="Times New Roman" w:cs="Times New Roman"/>
          <w:b/>
          <w:sz w:val="24"/>
          <w:szCs w:val="24"/>
        </w:rPr>
      </w:pPr>
    </w:p>
    <w:p w14:paraId="4AD02BAD" w14:textId="0604B9AB" w:rsidR="00D80EAA" w:rsidRPr="006400FA" w:rsidRDefault="009972B3" w:rsidP="00127D51">
      <w:pPr>
        <w:wordWrap/>
        <w:spacing w:after="0" w:line="480" w:lineRule="auto"/>
        <w:rPr>
          <w:rFonts w:ascii="Times New Roman" w:hAnsi="Times New Roman" w:cs="Times New Roman"/>
          <w:b/>
          <w:sz w:val="24"/>
          <w:szCs w:val="24"/>
        </w:rPr>
      </w:pPr>
      <w:r w:rsidRPr="006400FA">
        <w:rPr>
          <w:rFonts w:ascii="Times New Roman" w:hAnsi="Times New Roman" w:cs="Times New Roman"/>
          <w:b/>
          <w:sz w:val="24"/>
          <w:szCs w:val="24"/>
        </w:rPr>
        <w:t>Scanning T</w:t>
      </w:r>
      <w:r w:rsidR="00A172CC" w:rsidRPr="006400FA">
        <w:rPr>
          <w:rFonts w:ascii="Times New Roman" w:hAnsi="Times New Roman" w:cs="Times New Roman"/>
          <w:b/>
          <w:sz w:val="24"/>
          <w:szCs w:val="24"/>
        </w:rPr>
        <w:t>unneling Microscopy</w:t>
      </w:r>
      <w:r w:rsidR="00463DEB" w:rsidRPr="006400FA">
        <w:rPr>
          <w:rFonts w:ascii="Times New Roman" w:hAnsi="Times New Roman" w:cs="Times New Roman"/>
          <w:b/>
          <w:sz w:val="24"/>
          <w:szCs w:val="24"/>
        </w:rPr>
        <w:t>/Spectroscopy</w:t>
      </w:r>
      <w:r w:rsidRPr="006400FA">
        <w:rPr>
          <w:rFonts w:ascii="Times New Roman" w:hAnsi="Times New Roman" w:cs="Times New Roman"/>
          <w:b/>
          <w:sz w:val="24"/>
          <w:szCs w:val="24"/>
        </w:rPr>
        <w:t xml:space="preserve"> Measurement</w:t>
      </w:r>
    </w:p>
    <w:p w14:paraId="2F2868E9" w14:textId="0533FC8E" w:rsidR="00D80EAA" w:rsidRPr="006400FA" w:rsidRDefault="009972B3" w:rsidP="00F361CB">
      <w:pPr>
        <w:wordWrap/>
        <w:spacing w:after="0" w:line="480" w:lineRule="auto"/>
        <w:rPr>
          <w:rFonts w:ascii="Times New Roman" w:hAnsi="Times New Roman" w:cs="Times New Roman"/>
          <w:sz w:val="24"/>
          <w:szCs w:val="24"/>
        </w:rPr>
      </w:pPr>
      <w:r w:rsidRPr="006400FA">
        <w:rPr>
          <w:rFonts w:ascii="Times New Roman" w:hAnsi="Times New Roman" w:cs="Times New Roman"/>
          <w:sz w:val="24"/>
          <w:szCs w:val="24"/>
        </w:rPr>
        <w:t xml:space="preserve">We performed the </w:t>
      </w:r>
      <w:r w:rsidR="00B403C0" w:rsidRPr="006400FA">
        <w:rPr>
          <w:rFonts w:ascii="Times New Roman" w:hAnsi="Times New Roman" w:cs="Times New Roman"/>
          <w:sz w:val="24"/>
          <w:szCs w:val="24"/>
        </w:rPr>
        <w:t>experiments</w:t>
      </w:r>
      <w:r w:rsidRPr="006400FA">
        <w:rPr>
          <w:rFonts w:ascii="Times New Roman" w:hAnsi="Times New Roman" w:cs="Times New Roman"/>
          <w:sz w:val="24"/>
          <w:szCs w:val="24"/>
        </w:rPr>
        <w:t xml:space="preserve"> in a commercial low-</w:t>
      </w:r>
      <w:r w:rsidR="00F93B88" w:rsidRPr="006400FA">
        <w:rPr>
          <w:rFonts w:ascii="Times New Roman" w:hAnsi="Times New Roman" w:cs="Times New Roman"/>
          <w:sz w:val="24"/>
          <w:szCs w:val="24"/>
        </w:rPr>
        <w:t>temperature STM instrument (RHK) at 4.2</w:t>
      </w:r>
      <w:r w:rsidR="008B59C7" w:rsidRPr="006400FA">
        <w:rPr>
          <w:rFonts w:ascii="Times New Roman" w:hAnsi="Times New Roman" w:cs="Times New Roman"/>
          <w:sz w:val="24"/>
          <w:szCs w:val="24"/>
        </w:rPr>
        <w:t xml:space="preserve"> </w:t>
      </w:r>
      <w:r w:rsidR="00F93B88" w:rsidRPr="006400FA">
        <w:rPr>
          <w:rFonts w:ascii="Times New Roman" w:hAnsi="Times New Roman" w:cs="Times New Roman"/>
          <w:sz w:val="24"/>
          <w:szCs w:val="24"/>
        </w:rPr>
        <w:t xml:space="preserve">K in </w:t>
      </w:r>
      <w:r w:rsidR="007C30CA" w:rsidRPr="006400FA">
        <w:rPr>
          <w:rFonts w:ascii="Times New Roman" w:hAnsi="Times New Roman" w:cs="Times New Roman"/>
          <w:sz w:val="24"/>
          <w:szCs w:val="24"/>
        </w:rPr>
        <w:t xml:space="preserve">an </w:t>
      </w:r>
      <w:r w:rsidR="00F93B88" w:rsidRPr="006400FA">
        <w:rPr>
          <w:rFonts w:ascii="Times New Roman" w:hAnsi="Times New Roman" w:cs="Times New Roman"/>
          <w:sz w:val="24"/>
          <w:szCs w:val="24"/>
        </w:rPr>
        <w:t>ultrahigh vacuum (pressure</w:t>
      </w:r>
      <w:r w:rsidR="005622C2" w:rsidRPr="006400FA">
        <w:rPr>
          <w:rFonts w:ascii="Times New Roman" w:hAnsi="Times New Roman" w:cs="Times New Roman"/>
          <w:sz w:val="24"/>
          <w:szCs w:val="24"/>
        </w:rPr>
        <w:t xml:space="preserve"> </w:t>
      </w:r>
      <w:r w:rsidR="00F93B88" w:rsidRPr="006400FA">
        <w:rPr>
          <w:rFonts w:ascii="Times New Roman" w:hAnsi="Times New Roman" w:cs="Times New Roman"/>
          <w:sz w:val="24"/>
          <w:szCs w:val="24"/>
        </w:rPr>
        <w:t>&lt;</w:t>
      </w:r>
      <w:r w:rsidR="00544EFB" w:rsidRPr="006400FA">
        <w:rPr>
          <w:rFonts w:ascii="Times New Roman" w:hAnsi="Times New Roman" w:cs="Times New Roman"/>
          <w:sz w:val="24"/>
          <w:szCs w:val="24"/>
        </w:rPr>
        <w:t xml:space="preserve"> </w:t>
      </w:r>
      <w:r w:rsidR="00F93B88" w:rsidRPr="006400FA">
        <w:rPr>
          <w:rFonts w:ascii="Times New Roman" w:hAnsi="Times New Roman" w:cs="Times New Roman"/>
          <w:sz w:val="24"/>
          <w:szCs w:val="24"/>
        </w:rPr>
        <w:t>1</w:t>
      </w:r>
      <w:r w:rsidR="005622C2" w:rsidRPr="006400FA">
        <w:rPr>
          <w:rFonts w:ascii="Times New Roman" w:hAnsi="Times New Roman" w:cs="Times New Roman"/>
          <w:sz w:val="24"/>
          <w:szCs w:val="24"/>
        </w:rPr>
        <w:t>.0 10</w:t>
      </w:r>
      <w:r w:rsidR="005622C2" w:rsidRPr="006400FA">
        <w:rPr>
          <w:rFonts w:ascii="Times New Roman" w:hAnsi="Times New Roman" w:cs="Times New Roman"/>
          <w:sz w:val="24"/>
          <w:szCs w:val="24"/>
          <w:vertAlign w:val="superscript"/>
        </w:rPr>
        <w:t>-10</w:t>
      </w:r>
      <w:r w:rsidR="005622C2" w:rsidRPr="006400FA">
        <w:rPr>
          <w:rFonts w:ascii="Times New Roman" w:hAnsi="Times New Roman" w:cs="Times New Roman"/>
          <w:sz w:val="24"/>
          <w:szCs w:val="24"/>
        </w:rPr>
        <w:t xml:space="preserve"> Torr).</w:t>
      </w:r>
      <w:r w:rsidR="007C30CA" w:rsidRPr="006400FA">
        <w:rPr>
          <w:rFonts w:ascii="Times New Roman" w:hAnsi="Times New Roman" w:cs="Times New Roman"/>
          <w:sz w:val="24"/>
          <w:szCs w:val="24"/>
        </w:rPr>
        <w:t xml:space="preserve"> </w:t>
      </w:r>
      <w:r w:rsidR="00A319AB" w:rsidRPr="006400FA">
        <w:rPr>
          <w:rFonts w:ascii="Times New Roman" w:hAnsi="Times New Roman" w:cs="Times New Roman"/>
          <w:sz w:val="24"/>
          <w:szCs w:val="24"/>
        </w:rPr>
        <w:t>1T’-MoTe</w:t>
      </w:r>
      <w:r w:rsidR="00A319AB" w:rsidRPr="006400FA">
        <w:rPr>
          <w:rFonts w:ascii="Times New Roman" w:hAnsi="Times New Roman" w:cs="Times New Roman"/>
          <w:sz w:val="24"/>
          <w:szCs w:val="24"/>
          <w:vertAlign w:val="subscript"/>
        </w:rPr>
        <w:t>2</w:t>
      </w:r>
      <w:r w:rsidR="00A319AB" w:rsidRPr="006400FA">
        <w:rPr>
          <w:rFonts w:ascii="Times New Roman" w:hAnsi="Times New Roman" w:cs="Times New Roman"/>
          <w:sz w:val="24"/>
          <w:szCs w:val="24"/>
        </w:rPr>
        <w:t xml:space="preserve"> single crystal </w:t>
      </w:r>
      <w:r w:rsidR="007C30CA" w:rsidRPr="006400FA">
        <w:rPr>
          <w:rFonts w:ascii="Times New Roman" w:hAnsi="Times New Roman" w:cs="Times New Roman"/>
          <w:sz w:val="24"/>
          <w:szCs w:val="24"/>
        </w:rPr>
        <w:t>samples</w:t>
      </w:r>
      <w:r w:rsidR="00A319AB" w:rsidRPr="006400FA">
        <w:rPr>
          <w:rFonts w:ascii="Times New Roman" w:hAnsi="Times New Roman" w:cs="Times New Roman"/>
          <w:sz w:val="24"/>
          <w:szCs w:val="24"/>
        </w:rPr>
        <w:t xml:space="preserve"> </w:t>
      </w:r>
      <w:r w:rsidR="00B403C0" w:rsidRPr="006400FA">
        <w:rPr>
          <w:rFonts w:ascii="Times New Roman" w:hAnsi="Times New Roman" w:cs="Times New Roman"/>
          <w:sz w:val="24"/>
          <w:szCs w:val="24"/>
        </w:rPr>
        <w:t>were purchased from HQ G</w:t>
      </w:r>
      <w:r w:rsidR="009E3F9E" w:rsidRPr="006400FA">
        <w:rPr>
          <w:rFonts w:ascii="Times New Roman" w:hAnsi="Times New Roman" w:cs="Times New Roman"/>
          <w:sz w:val="24"/>
          <w:szCs w:val="24"/>
        </w:rPr>
        <w:t>raphene.</w:t>
      </w:r>
      <w:r w:rsidR="007C30CA" w:rsidRPr="006400FA">
        <w:rPr>
          <w:rFonts w:ascii="Times New Roman" w:hAnsi="Times New Roman" w:cs="Times New Roman"/>
          <w:sz w:val="24"/>
          <w:szCs w:val="24"/>
        </w:rPr>
        <w:t xml:space="preserve"> </w:t>
      </w:r>
      <w:r w:rsidR="00A319AB" w:rsidRPr="006400FA">
        <w:rPr>
          <w:rFonts w:ascii="Times New Roman" w:hAnsi="Times New Roman" w:cs="Times New Roman"/>
          <w:sz w:val="24"/>
          <w:szCs w:val="24"/>
        </w:rPr>
        <w:t>The</w:t>
      </w:r>
      <w:r w:rsidR="00A172CC" w:rsidRPr="006400FA">
        <w:rPr>
          <w:rFonts w:ascii="Times New Roman" w:hAnsi="Times New Roman" w:cs="Times New Roman"/>
          <w:sz w:val="24"/>
          <w:szCs w:val="24"/>
        </w:rPr>
        <w:t xml:space="preserve"> sample was cleaved in an ultrahigh vacuum chamber</w:t>
      </w:r>
      <w:r w:rsidR="00A172CC" w:rsidRPr="006400FA">
        <w:rPr>
          <w:rFonts w:ascii="Times New Roman" w:hAnsi="Times New Roman" w:cs="Times New Roman" w:hint="eastAsia"/>
          <w:sz w:val="24"/>
          <w:szCs w:val="24"/>
        </w:rPr>
        <w:t xml:space="preserve"> </w:t>
      </w:r>
      <w:r w:rsidR="00A172CC" w:rsidRPr="006400FA">
        <w:rPr>
          <w:rFonts w:ascii="Times New Roman" w:hAnsi="Times New Roman" w:cs="Times New Roman"/>
          <w:sz w:val="24"/>
          <w:szCs w:val="24"/>
        </w:rPr>
        <w:t>(</w:t>
      </w:r>
      <w:r w:rsidR="00A172CC" w:rsidRPr="006400FA">
        <w:rPr>
          <w:rFonts w:ascii="Times New Roman" w:hAnsi="Times New Roman" w:cs="Times New Roman" w:hint="eastAsia"/>
          <w:sz w:val="24"/>
          <w:szCs w:val="24"/>
        </w:rPr>
        <w:t>~</w:t>
      </w:r>
      <w:r w:rsidR="00C329AD" w:rsidRPr="006400FA">
        <w:rPr>
          <w:rFonts w:ascii="Times New Roman" w:hAnsi="Times New Roman" w:cs="Times New Roman"/>
          <w:sz w:val="24"/>
          <w:szCs w:val="24"/>
        </w:rPr>
        <w:t xml:space="preserve"> </w:t>
      </w:r>
      <w:r w:rsidR="00A172CC" w:rsidRPr="006400FA">
        <w:rPr>
          <w:rFonts w:ascii="Times New Roman" w:hAnsi="Times New Roman" w:cs="Times New Roman"/>
          <w:sz w:val="24"/>
          <w:szCs w:val="24"/>
        </w:rPr>
        <w:t>10</w:t>
      </w:r>
      <w:r w:rsidR="00A172CC" w:rsidRPr="006400FA">
        <w:rPr>
          <w:rFonts w:ascii="Times New Roman" w:hAnsi="Times New Roman" w:cs="Times New Roman" w:hint="eastAsia"/>
          <w:sz w:val="24"/>
          <w:szCs w:val="24"/>
          <w:vertAlign w:val="superscript"/>
        </w:rPr>
        <w:t>-</w:t>
      </w:r>
      <w:r w:rsidR="00A172CC" w:rsidRPr="006400FA">
        <w:rPr>
          <w:rFonts w:ascii="Times New Roman" w:hAnsi="Times New Roman" w:cs="Times New Roman"/>
          <w:sz w:val="24"/>
          <w:szCs w:val="24"/>
          <w:vertAlign w:val="superscript"/>
        </w:rPr>
        <w:t>10</w:t>
      </w:r>
      <w:r w:rsidR="00A172CC" w:rsidRPr="006400FA">
        <w:rPr>
          <w:rFonts w:ascii="Times New Roman" w:hAnsi="Times New Roman" w:cs="Times New Roman"/>
          <w:sz w:val="24"/>
          <w:szCs w:val="24"/>
        </w:rPr>
        <w:t xml:space="preserve"> Torr) at room temperature and then transferred to the low-temperature</w:t>
      </w:r>
      <w:r w:rsidR="00A172CC" w:rsidRPr="006400FA">
        <w:rPr>
          <w:rFonts w:ascii="Times New Roman" w:hAnsi="Times New Roman" w:cs="Times New Roman" w:hint="eastAsia"/>
          <w:sz w:val="24"/>
          <w:szCs w:val="24"/>
        </w:rPr>
        <w:t xml:space="preserve"> </w:t>
      </w:r>
      <w:r w:rsidR="00A172CC" w:rsidRPr="006400FA">
        <w:rPr>
          <w:rFonts w:ascii="Times New Roman" w:hAnsi="Times New Roman" w:cs="Times New Roman"/>
          <w:sz w:val="24"/>
          <w:szCs w:val="24"/>
        </w:rPr>
        <w:t>STM sample stage, where</w:t>
      </w:r>
      <w:r w:rsidR="00D560DF" w:rsidRPr="006400FA">
        <w:rPr>
          <w:rFonts w:ascii="Times New Roman" w:hAnsi="Times New Roman" w:cs="Times New Roman"/>
          <w:sz w:val="24"/>
          <w:szCs w:val="24"/>
        </w:rPr>
        <w:t xml:space="preserve"> the temperature was kept at</w:t>
      </w:r>
      <w:r w:rsidR="00F45604" w:rsidRPr="006400FA">
        <w:rPr>
          <w:rFonts w:ascii="Times New Roman" w:hAnsi="Times New Roman" w:cs="Times New Roman"/>
          <w:sz w:val="24"/>
          <w:szCs w:val="24"/>
        </w:rPr>
        <w:t xml:space="preserve"> 4.2 </w:t>
      </w:r>
      <w:r w:rsidR="00A172CC" w:rsidRPr="006400FA">
        <w:rPr>
          <w:rFonts w:ascii="Times New Roman" w:hAnsi="Times New Roman" w:cs="Times New Roman"/>
          <w:sz w:val="24"/>
          <w:szCs w:val="24"/>
        </w:rPr>
        <w:t xml:space="preserve">K. </w:t>
      </w:r>
    </w:p>
    <w:p w14:paraId="3C4D7D0D" w14:textId="77777777" w:rsidR="00D80EAA" w:rsidRPr="006400FA" w:rsidRDefault="00D80EAA" w:rsidP="00F361CB">
      <w:pPr>
        <w:wordWrap/>
        <w:spacing w:after="0" w:line="480" w:lineRule="auto"/>
        <w:rPr>
          <w:rFonts w:ascii="Times New Roman" w:hAnsi="Times New Roman" w:cs="Times New Roman"/>
          <w:sz w:val="24"/>
          <w:szCs w:val="24"/>
        </w:rPr>
      </w:pPr>
    </w:p>
    <w:p w14:paraId="03C31D5D" w14:textId="1BFA4FEB" w:rsidR="00D86834" w:rsidRPr="006400FA" w:rsidRDefault="00BF5887" w:rsidP="00F361CB">
      <w:pPr>
        <w:wordWrap/>
        <w:spacing w:after="0" w:line="480" w:lineRule="auto"/>
        <w:rPr>
          <w:rFonts w:ascii="Times New Roman" w:hAnsi="Times New Roman" w:cs="Times New Roman"/>
          <w:b/>
          <w:sz w:val="24"/>
          <w:szCs w:val="24"/>
        </w:rPr>
      </w:pPr>
      <w:r w:rsidRPr="006400FA">
        <w:rPr>
          <w:rFonts w:ascii="Times New Roman" w:hAnsi="Times New Roman" w:cs="Times New Roman"/>
          <w:b/>
          <w:sz w:val="24"/>
          <w:szCs w:val="24"/>
        </w:rPr>
        <w:t>Computational Method</w:t>
      </w:r>
      <w:r w:rsidR="00D86834" w:rsidRPr="006400FA">
        <w:rPr>
          <w:rFonts w:ascii="Times New Roman" w:hAnsi="Times New Roman" w:cs="Times New Roman"/>
          <w:b/>
          <w:sz w:val="24"/>
          <w:szCs w:val="24"/>
        </w:rPr>
        <w:t xml:space="preserve"> </w:t>
      </w:r>
    </w:p>
    <w:p w14:paraId="0C3D5041" w14:textId="74FD74FA" w:rsidR="00F361CB" w:rsidRPr="006400FA" w:rsidRDefault="00523845" w:rsidP="00F361CB">
      <w:pPr>
        <w:wordWrap/>
        <w:spacing w:after="0" w:line="480" w:lineRule="auto"/>
        <w:rPr>
          <w:rFonts w:ascii="Times New Roman" w:hAnsi="Times New Roman" w:cs="Times New Roman"/>
          <w:sz w:val="24"/>
          <w:szCs w:val="24"/>
        </w:rPr>
      </w:pPr>
      <w:r w:rsidRPr="006400FA">
        <w:rPr>
          <w:rFonts w:ascii="Times New Roman" w:hAnsi="Times New Roman" w:cs="Times New Roman"/>
          <w:bCs/>
          <w:sz w:val="24"/>
          <w:szCs w:val="24"/>
        </w:rPr>
        <w:t>Density Functional Theory calculations</w:t>
      </w:r>
      <w:r w:rsidRPr="006400FA">
        <w:rPr>
          <w:rFonts w:ascii="Times New Roman" w:hAnsi="Times New Roman" w:cs="Times New Roman"/>
          <w:sz w:val="24"/>
          <w:szCs w:val="24"/>
        </w:rPr>
        <w:t xml:space="preserve"> were carried out using the Vienna ab initio simulation package (VASP) employing the generalized gradi</w:t>
      </w:r>
      <w:r w:rsidR="00CF29C0" w:rsidRPr="006400FA">
        <w:rPr>
          <w:rFonts w:ascii="Times New Roman" w:hAnsi="Times New Roman" w:cs="Times New Roman"/>
          <w:sz w:val="24"/>
          <w:szCs w:val="24"/>
        </w:rPr>
        <w:t>ent approximation (GGA) with Per</w:t>
      </w:r>
      <w:r w:rsidRPr="006400FA">
        <w:rPr>
          <w:rFonts w:ascii="Times New Roman" w:hAnsi="Times New Roman" w:cs="Times New Roman"/>
          <w:sz w:val="24"/>
          <w:szCs w:val="24"/>
        </w:rPr>
        <w:t>dew-Burke-</w:t>
      </w:r>
      <w:proofErr w:type="spellStart"/>
      <w:r w:rsidRPr="006400FA">
        <w:rPr>
          <w:rFonts w:ascii="Times New Roman" w:hAnsi="Times New Roman" w:cs="Times New Roman"/>
          <w:sz w:val="24"/>
          <w:szCs w:val="24"/>
        </w:rPr>
        <w:t>Ernzerhof</w:t>
      </w:r>
      <w:proofErr w:type="spellEnd"/>
      <w:r w:rsidRPr="006400FA">
        <w:rPr>
          <w:rFonts w:ascii="Times New Roman" w:hAnsi="Times New Roman" w:cs="Times New Roman"/>
          <w:sz w:val="24"/>
          <w:szCs w:val="24"/>
        </w:rPr>
        <w:t xml:space="preserve"> (PBE) exchange-correlation functional form and the projector-augmented wave methods</w:t>
      </w:r>
      <w:hyperlink w:anchor="_ENREF_1" w:tooltip="Kresse, 1996 #212" w:history="1">
        <w:r w:rsidR="00F361CB" w:rsidRPr="006400FA">
          <w:rPr>
            <w:rFonts w:ascii="Times New Roman" w:hAnsi="Times New Roman" w:cs="Times New Roman"/>
            <w:sz w:val="24"/>
            <w:szCs w:val="24"/>
          </w:rPr>
          <w:fldChar w:fldCharType="begin">
            <w:fldData xml:space="preserve">PEVuZE5vdGU+PENpdGU+PEF1dGhvcj5LcmVzc2U8L0F1dGhvcj48WWVhcj4xOTk2PC9ZZWFyPjxS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</w:fldData>
          </w:fldChar>
        </w:r>
        <w:r w:rsidR="00F361CB" w:rsidRPr="006400FA">
          <w:rPr>
            <w:rFonts w:ascii="Times New Roman" w:hAnsi="Times New Roman" w:cs="Times New Roman"/>
            <w:sz w:val="24"/>
            <w:szCs w:val="24"/>
          </w:rPr>
          <w:instrText xml:space="preserve"> ADDIN EN.CITE </w:instrText>
        </w:r>
        <w:r w:rsidR="00F361CB" w:rsidRPr="006400FA">
          <w:rPr>
            <w:rFonts w:ascii="Times New Roman" w:hAnsi="Times New Roman" w:cs="Times New Roman"/>
            <w:sz w:val="24"/>
            <w:szCs w:val="24"/>
          </w:rPr>
          <w:fldChar w:fldCharType="begin">
            <w:fldData xml:space="preserve">PEVuZE5vdGU+PENpdGU+PEF1dGhvcj5LcmVzc2U8L0F1dGhvcj48WWVhcj4xOTk2PC9ZZWFyPjxS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</w:fldData>
          </w:fldChar>
        </w:r>
        <w:r w:rsidR="00F361CB" w:rsidRPr="006400FA">
          <w:rPr>
            <w:rFonts w:ascii="Times New Roman" w:hAnsi="Times New Roman" w:cs="Times New Roman"/>
            <w:sz w:val="24"/>
            <w:szCs w:val="24"/>
          </w:rPr>
          <w:instrText xml:space="preserve"> ADDIN EN.CITE.DATA </w:instrText>
        </w:r>
        <w:r w:rsidR="00F361CB" w:rsidRPr="006400FA">
          <w:rPr>
            <w:rFonts w:ascii="Times New Roman" w:hAnsi="Times New Roman" w:cs="Times New Roman"/>
            <w:sz w:val="24"/>
            <w:szCs w:val="24"/>
          </w:rPr>
        </w:r>
        <w:r w:rsidR="00F361CB" w:rsidRPr="006400FA">
          <w:rPr>
            <w:rFonts w:ascii="Times New Roman" w:hAnsi="Times New Roman" w:cs="Times New Roman"/>
            <w:sz w:val="24"/>
            <w:szCs w:val="24"/>
          </w:rPr>
          <w:fldChar w:fldCharType="end"/>
        </w:r>
        <w:r w:rsidR="00F361CB" w:rsidRPr="006400FA">
          <w:rPr>
            <w:rFonts w:ascii="Times New Roman" w:hAnsi="Times New Roman" w:cs="Times New Roman"/>
            <w:sz w:val="24"/>
            <w:szCs w:val="24"/>
          </w:rPr>
        </w:r>
        <w:r w:rsidR="00F361CB" w:rsidRPr="006400FA">
          <w:rPr>
            <w:rFonts w:ascii="Times New Roman" w:hAnsi="Times New Roman" w:cs="Times New Roman"/>
            <w:sz w:val="24"/>
            <w:szCs w:val="24"/>
          </w:rPr>
          <w:fldChar w:fldCharType="separate"/>
        </w:r>
        <w:r w:rsidR="00F361CB" w:rsidRPr="006400FA">
          <w:rPr>
            <w:rFonts w:ascii="Times New Roman" w:hAnsi="Times New Roman" w:cs="Times New Roman"/>
            <w:noProof/>
            <w:sz w:val="24"/>
            <w:szCs w:val="24"/>
            <w:vertAlign w:val="superscript"/>
          </w:rPr>
          <w:t>1-5</w:t>
        </w:r>
        <w:r w:rsidR="00F361CB" w:rsidRPr="006400FA">
          <w:rPr>
            <w:rFonts w:ascii="Times New Roman" w:hAnsi="Times New Roman" w:cs="Times New Roman"/>
            <w:sz w:val="24"/>
            <w:szCs w:val="24"/>
          </w:rPr>
          <w:fldChar w:fldCharType="end"/>
        </w:r>
      </w:hyperlink>
      <w:r w:rsidRPr="006400FA">
        <w:rPr>
          <w:rFonts w:ascii="Times New Roman" w:hAnsi="Times New Roman" w:cs="Times New Roman"/>
          <w:sz w:val="24"/>
          <w:szCs w:val="24"/>
        </w:rPr>
        <w:t>. For all calculations, wave functions were expanded in plane waves with the cutoff energy of 350 eV, and the atomic positions were relaxed until the residual forces were less than 0.02 eV/Å or until the change of the total energy was less than 1.0</w:t>
      </w:r>
      <w:r w:rsidR="00336F96" w:rsidRPr="006400FA">
        <w:rPr>
          <w:rFonts w:ascii="Times New Roman" w:hAnsi="Times New Roman" w:cs="Times New Roman"/>
          <w:sz w:val="24"/>
          <w:szCs w:val="24"/>
        </w:rPr>
        <w:t xml:space="preserve"> × 10</w:t>
      </w:r>
      <w:r w:rsidRPr="006400FA">
        <w:rPr>
          <w:rFonts w:ascii="Times New Roman" w:hAnsi="Times New Roman" w:cs="Times New Roman"/>
          <w:sz w:val="24"/>
          <w:szCs w:val="24"/>
          <w:vertAlign w:val="superscript"/>
        </w:rPr>
        <w:t>-6</w:t>
      </w:r>
      <w:r w:rsidRPr="006400FA">
        <w:rPr>
          <w:rFonts w:ascii="Times New Roman" w:hAnsi="Times New Roman" w:cs="Times New Roman"/>
          <w:sz w:val="24"/>
          <w:szCs w:val="24"/>
        </w:rPr>
        <w:t xml:space="preserve"> eV.</w:t>
      </w:r>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All calculations were performed using a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 xml:space="preserve"> monolayer, and a vacuum of at least 20 Å was applied to the cell to prevent interaction between the slabs.</w:t>
      </w:r>
    </w:p>
    <w:p w14:paraId="16F582CC" w14:textId="77777777" w:rsidR="00F361CB" w:rsidRPr="006400FA" w:rsidRDefault="00F361CB" w:rsidP="00F361CB">
      <w:pPr>
        <w:wordWrap/>
        <w:spacing w:after="0" w:line="480" w:lineRule="auto"/>
        <w:rPr>
          <w:rFonts w:ascii="Times New Roman" w:hAnsi="Times New Roman" w:cs="Times New Roman"/>
          <w:sz w:val="24"/>
          <w:szCs w:val="24"/>
        </w:rPr>
      </w:pPr>
    </w:p>
    <w:p w14:paraId="63A7892D" w14:textId="09A3EA98" w:rsidR="00F361CB" w:rsidRPr="006400FA" w:rsidRDefault="00463DEB" w:rsidP="00F361CB">
      <w:pPr>
        <w:wordWrap/>
        <w:spacing w:after="0" w:line="480" w:lineRule="auto"/>
        <w:rPr>
          <w:rFonts w:ascii="Times New Roman" w:hAnsi="Times New Roman" w:cs="Times New Roman"/>
          <w:b/>
          <w:bCs/>
          <w:sz w:val="24"/>
          <w:szCs w:val="24"/>
        </w:rPr>
      </w:pPr>
      <w:r w:rsidRPr="006400FA">
        <w:rPr>
          <w:rFonts w:ascii="Times New Roman" w:hAnsi="Times New Roman" w:cs="Times New Roman" w:hint="eastAsia"/>
          <w:b/>
          <w:bCs/>
          <w:sz w:val="24"/>
          <w:szCs w:val="24"/>
        </w:rPr>
        <w:t>S</w:t>
      </w:r>
      <w:r w:rsidRPr="006400FA">
        <w:rPr>
          <w:rFonts w:ascii="Times New Roman" w:hAnsi="Times New Roman" w:cs="Times New Roman"/>
          <w:b/>
          <w:bCs/>
          <w:sz w:val="24"/>
          <w:szCs w:val="24"/>
        </w:rPr>
        <w:t xml:space="preserve">upplementary Note 2: Details of </w:t>
      </w:r>
      <w:r w:rsidR="007C30CA" w:rsidRPr="006400FA">
        <w:rPr>
          <w:rFonts w:ascii="Times New Roman" w:hAnsi="Times New Roman" w:cs="Times New Roman"/>
          <w:b/>
          <w:bCs/>
          <w:sz w:val="24"/>
          <w:szCs w:val="24"/>
        </w:rPr>
        <w:t xml:space="preserve">the </w:t>
      </w:r>
      <w:r w:rsidRPr="006400FA">
        <w:rPr>
          <w:rFonts w:ascii="Times New Roman" w:hAnsi="Times New Roman" w:cs="Times New Roman"/>
          <w:b/>
          <w:bCs/>
          <w:sz w:val="24"/>
          <w:szCs w:val="24"/>
        </w:rPr>
        <w:t>GB formation process</w:t>
      </w:r>
    </w:p>
    <w:p w14:paraId="2C8FCB81" w14:textId="06452E7C" w:rsidR="00463DEB" w:rsidRPr="006400FA" w:rsidRDefault="00F70D15" w:rsidP="006F1872">
      <w:pPr>
        <w:wordWrap/>
        <w:spacing w:after="0" w:line="480" w:lineRule="auto"/>
        <w:contextualSpacing/>
        <w:rPr>
          <w:rFonts w:ascii="Times New Roman" w:hAnsi="Times New Roman" w:cs="Times New Roman"/>
          <w:sz w:val="24"/>
          <w:szCs w:val="24"/>
        </w:rPr>
      </w:pPr>
      <w:r w:rsidRPr="006400FA">
        <w:rPr>
          <w:rFonts w:ascii="Times New Roman" w:eastAsia="맑은 고딕" w:hAnsi="Times New Roman" w:cs="Times New Roman"/>
          <w:kern w:val="0"/>
          <w:sz w:val="24"/>
          <w:szCs w:val="24"/>
        </w:rPr>
        <w:t xml:space="preserve">As mentioned in the main text, the </w:t>
      </w:r>
      <w:r w:rsidR="007C30CA" w:rsidRPr="006400FA">
        <w:rPr>
          <w:rFonts w:ascii="Times New Roman" w:eastAsia="맑은 고딕" w:hAnsi="Times New Roman" w:cs="Times New Roman"/>
          <w:sz w:val="24"/>
          <w:szCs w:val="24"/>
        </w:rPr>
        <w:t>optimized</w:t>
      </w:r>
      <w:r w:rsidRPr="006400FA">
        <w:rPr>
          <w:rFonts w:ascii="Times New Roman" w:eastAsia="맑은 고딕" w:hAnsi="Times New Roman" w:cs="Times New Roman"/>
          <w:sz w:val="24"/>
          <w:szCs w:val="24"/>
        </w:rPr>
        <w:t xml:space="preserve"> conditions are </w:t>
      </w:r>
      <w:proofErr w:type="spellStart"/>
      <w:r w:rsidRPr="006400FA">
        <w:rPr>
          <w:rFonts w:ascii="Times New Roman" w:eastAsia="맑은 고딕" w:hAnsi="Times New Roman" w:cs="Times New Roman"/>
          <w:sz w:val="24"/>
          <w:szCs w:val="24"/>
        </w:rPr>
        <w:t>V</w:t>
      </w:r>
      <w:r w:rsidRPr="006400FA">
        <w:rPr>
          <w:rFonts w:ascii="Times New Roman" w:eastAsia="맑은 고딕" w:hAnsi="Times New Roman" w:cs="Times New Roman"/>
          <w:sz w:val="24"/>
          <w:szCs w:val="24"/>
          <w:vertAlign w:val="subscript"/>
        </w:rPr>
        <w:t>p</w:t>
      </w:r>
      <w:proofErr w:type="spellEnd"/>
      <w:r w:rsidRPr="006400FA">
        <w:rPr>
          <w:rFonts w:ascii="Times New Roman" w:eastAsia="맑은 고딕" w:hAnsi="Times New Roman" w:cs="Times New Roman"/>
          <w:sz w:val="24"/>
          <w:szCs w:val="24"/>
        </w:rPr>
        <w:t> = –2.5 ~ –3 V, D = –0.1 ~ –0.2 nm, T1 = 0.5 ~ 3 s, T2 = 200 ms</w:t>
      </w:r>
      <w:r w:rsidR="007C30CA" w:rsidRPr="006400FA">
        <w:rPr>
          <w:rFonts w:ascii="Times New Roman" w:eastAsia="맑은 고딕" w:hAnsi="Times New Roman" w:cs="Times New Roman"/>
          <w:sz w:val="24"/>
          <w:szCs w:val="24"/>
        </w:rPr>
        <w:t>,</w:t>
      </w:r>
      <w:r w:rsidRPr="006400FA">
        <w:rPr>
          <w:rFonts w:ascii="Times New Roman" w:eastAsia="맑은 고딕" w:hAnsi="Times New Roman" w:cs="Times New Roman"/>
          <w:sz w:val="24"/>
          <w:szCs w:val="24"/>
        </w:rPr>
        <w:t xml:space="preserve"> and T3 = 20 </w:t>
      </w:r>
      <w:proofErr w:type="spellStart"/>
      <w:r w:rsidRPr="006400FA">
        <w:rPr>
          <w:rFonts w:ascii="Times New Roman" w:eastAsia="맑은 고딕" w:hAnsi="Times New Roman" w:cs="Times New Roman"/>
          <w:sz w:val="24"/>
          <w:szCs w:val="24"/>
        </w:rPr>
        <w:t>ms.</w:t>
      </w:r>
      <w:proofErr w:type="spellEnd"/>
      <w:r w:rsidR="00F13D74" w:rsidRPr="006400FA">
        <w:rPr>
          <w:rFonts w:ascii="Times New Roman" w:eastAsia="맑은 고딕" w:hAnsi="Times New Roman" w:cs="Times New Roman"/>
          <w:sz w:val="24"/>
          <w:szCs w:val="24"/>
        </w:rPr>
        <w:t xml:space="preserve"> </w:t>
      </w:r>
      <w:r w:rsidRPr="006400FA">
        <w:rPr>
          <w:rFonts w:ascii="Times New Roman" w:eastAsia="맑은 고딕" w:hAnsi="Times New Roman" w:cs="Times New Roman"/>
          <w:sz w:val="24"/>
          <w:szCs w:val="24"/>
        </w:rPr>
        <w:t xml:space="preserve">Here, we describe three </w:t>
      </w:r>
      <w:r w:rsidRPr="006400FA">
        <w:rPr>
          <w:rFonts w:ascii="Times New Roman" w:eastAsia="맑은 고딕" w:hAnsi="Times New Roman" w:cs="Times New Roman"/>
          <w:kern w:val="0"/>
          <w:sz w:val="24"/>
          <w:szCs w:val="24"/>
        </w:rPr>
        <w:t>experimental parameters: (1) applied voltage pulse (</w:t>
      </w:r>
      <w:proofErr w:type="spellStart"/>
      <w:r w:rsidRPr="006400FA">
        <w:rPr>
          <w:rFonts w:ascii="Times New Roman" w:eastAsia="맑은 고딕" w:hAnsi="Times New Roman" w:cs="Times New Roman"/>
          <w:i/>
          <w:iCs/>
          <w:kern w:val="0"/>
          <w:sz w:val="24"/>
          <w:szCs w:val="24"/>
        </w:rPr>
        <w:t>V</w:t>
      </w:r>
      <w:r w:rsidRPr="006400FA">
        <w:rPr>
          <w:rFonts w:ascii="Times New Roman" w:eastAsia="맑은 고딕" w:hAnsi="Times New Roman" w:cs="Times New Roman"/>
          <w:i/>
          <w:iCs/>
          <w:kern w:val="0"/>
          <w:sz w:val="24"/>
          <w:szCs w:val="24"/>
          <w:vertAlign w:val="subscript"/>
        </w:rPr>
        <w:t>p</w:t>
      </w:r>
      <w:proofErr w:type="spellEnd"/>
      <w:r w:rsidRPr="006400FA">
        <w:rPr>
          <w:rFonts w:ascii="Times New Roman" w:eastAsia="맑은 고딕" w:hAnsi="Times New Roman" w:cs="Times New Roman"/>
          <w:kern w:val="0"/>
          <w:sz w:val="24"/>
          <w:szCs w:val="24"/>
        </w:rPr>
        <w:t>); (2) depth of surface indentation (D</w:t>
      </w:r>
      <w:r w:rsidR="00B570D6" w:rsidRPr="006400FA">
        <w:rPr>
          <w:rFonts w:ascii="Times New Roman" w:eastAsia="맑은 고딕" w:hAnsi="Times New Roman" w:cs="Times New Roman"/>
          <w:sz w:val="24"/>
          <w:szCs w:val="24"/>
        </w:rPr>
        <w:t xml:space="preserve">, which is defined as the distance after the tunneling current reaches 100 </w:t>
      </w:r>
      <w:proofErr w:type="spellStart"/>
      <w:r w:rsidR="00B570D6" w:rsidRPr="006400FA">
        <w:rPr>
          <w:rFonts w:ascii="Times New Roman" w:eastAsia="맑은 고딕" w:hAnsi="Times New Roman" w:cs="Times New Roman"/>
          <w:sz w:val="24"/>
          <w:szCs w:val="24"/>
        </w:rPr>
        <w:t>nA.</w:t>
      </w:r>
      <w:proofErr w:type="spellEnd"/>
      <w:r w:rsidR="00B570D6" w:rsidRPr="006400FA">
        <w:rPr>
          <w:rFonts w:ascii="Times New Roman" w:eastAsia="맑은 고딕" w:hAnsi="Times New Roman" w:cs="Times New Roman"/>
          <w:sz w:val="24"/>
          <w:szCs w:val="24"/>
        </w:rPr>
        <w:t xml:space="preserve"> For delicate control of D, we used </w:t>
      </w:r>
      <w:r w:rsidR="00B570D6" w:rsidRPr="006400FA">
        <w:rPr>
          <w:rFonts w:ascii="Times New Roman" w:eastAsia="맑은 고딕" w:hAnsi="Times New Roman" w:cs="Times New Roman"/>
          <w:sz w:val="24"/>
          <w:szCs w:val="24"/>
        </w:rPr>
        <w:lastRenderedPageBreak/>
        <w:t>z-spectroscopy before every switching process, and D was varied from a few angstroms to 30 nm</w:t>
      </w:r>
      <w:r w:rsidR="00B26054" w:rsidRPr="006400FA">
        <w:rPr>
          <w:rFonts w:ascii="Times New Roman" w:eastAsia="맑은 고딕" w:hAnsi="Times New Roman" w:cs="Times New Roman"/>
          <w:kern w:val="0"/>
          <w:sz w:val="24"/>
          <w:szCs w:val="24"/>
        </w:rPr>
        <w:t>)</w:t>
      </w:r>
      <w:r w:rsidRPr="006400FA">
        <w:rPr>
          <w:rFonts w:ascii="Times New Roman" w:eastAsia="맑은 고딕" w:hAnsi="Times New Roman" w:cs="Times New Roman"/>
          <w:kern w:val="0"/>
          <w:sz w:val="24"/>
          <w:szCs w:val="24"/>
        </w:rPr>
        <w:t>; (3) time to lower the tip to the surface (T1, varied from 0.5 to 10 s)</w:t>
      </w:r>
      <w:r w:rsidR="00B26054" w:rsidRPr="006400FA">
        <w:rPr>
          <w:rFonts w:ascii="Times New Roman" w:eastAsia="맑은 고딕" w:hAnsi="Times New Roman" w:cs="Times New Roman"/>
          <w:kern w:val="0"/>
          <w:sz w:val="24"/>
          <w:szCs w:val="24"/>
        </w:rPr>
        <w:t>.</w:t>
      </w:r>
      <w:r w:rsidR="007C30CA" w:rsidRPr="006400FA">
        <w:rPr>
          <w:rFonts w:ascii="Times New Roman" w:eastAsia="맑은 고딕" w:hAnsi="Times New Roman" w:cs="Times New Roman"/>
          <w:kern w:val="0"/>
          <w:sz w:val="24"/>
          <w:szCs w:val="24"/>
        </w:rPr>
        <w:t xml:space="preserve"> </w:t>
      </w:r>
      <w:r w:rsidRPr="006400FA">
        <w:rPr>
          <w:rFonts w:ascii="Times New Roman" w:eastAsia="맑은 고딕" w:hAnsi="Times New Roman" w:cs="Times New Roman"/>
          <w:kern w:val="0"/>
          <w:sz w:val="24"/>
          <w:szCs w:val="24"/>
        </w:rPr>
        <w:t xml:space="preserve">With –2.0 V &lt; </w:t>
      </w:r>
      <w:proofErr w:type="spellStart"/>
      <w:r w:rsidRPr="006400FA">
        <w:rPr>
          <w:rFonts w:ascii="Times New Roman" w:eastAsia="맑은 고딕" w:hAnsi="Times New Roman" w:cs="Times New Roman"/>
          <w:kern w:val="0"/>
          <w:sz w:val="24"/>
          <w:szCs w:val="24"/>
        </w:rPr>
        <w:t>V</w:t>
      </w:r>
      <w:r w:rsidRPr="006400FA">
        <w:rPr>
          <w:rFonts w:ascii="Times New Roman" w:eastAsia="맑은 고딕" w:hAnsi="Times New Roman" w:cs="Times New Roman"/>
          <w:kern w:val="0"/>
          <w:sz w:val="24"/>
          <w:szCs w:val="24"/>
          <w:vertAlign w:val="subscript"/>
        </w:rPr>
        <w:t>p</w:t>
      </w:r>
      <w:proofErr w:type="spellEnd"/>
      <w:r w:rsidRPr="006400FA">
        <w:rPr>
          <w:rFonts w:ascii="Times New Roman" w:eastAsia="맑은 고딕" w:hAnsi="Times New Roman" w:cs="Times New Roman"/>
          <w:kern w:val="0"/>
          <w:sz w:val="24"/>
          <w:szCs w:val="24"/>
        </w:rPr>
        <w:t> &lt; 0 V, only holes are created without any grain formation.</w:t>
      </w:r>
      <w:r w:rsidR="00E9316A" w:rsidRPr="006400FA">
        <w:rPr>
          <w:rFonts w:ascii="Times New Roman" w:eastAsia="맑은 고딕" w:hAnsi="Times New Roman" w:cs="Times New Roman"/>
          <w:kern w:val="0"/>
          <w:sz w:val="24"/>
          <w:szCs w:val="24"/>
        </w:rPr>
        <w:t xml:space="preserve"> </w:t>
      </w:r>
      <w:r w:rsidRPr="006400FA">
        <w:rPr>
          <w:rFonts w:ascii="Times New Roman" w:eastAsia="맑은 고딕" w:hAnsi="Times New Roman" w:cs="Times New Roman"/>
          <w:kern w:val="0"/>
          <w:sz w:val="24"/>
          <w:szCs w:val="24"/>
        </w:rPr>
        <w:t xml:space="preserve">Similarly, with –2.0 &lt; </w:t>
      </w:r>
      <w:proofErr w:type="spellStart"/>
      <w:r w:rsidRPr="006400FA">
        <w:rPr>
          <w:rFonts w:ascii="Times New Roman" w:eastAsia="맑은 고딕" w:hAnsi="Times New Roman" w:cs="Times New Roman"/>
          <w:kern w:val="0"/>
          <w:sz w:val="24"/>
          <w:szCs w:val="24"/>
        </w:rPr>
        <w:t>V</w:t>
      </w:r>
      <w:r w:rsidRPr="006400FA">
        <w:rPr>
          <w:rFonts w:ascii="Times New Roman" w:eastAsia="맑은 고딕" w:hAnsi="Times New Roman" w:cs="Times New Roman"/>
          <w:kern w:val="0"/>
          <w:sz w:val="24"/>
          <w:szCs w:val="24"/>
          <w:vertAlign w:val="subscript"/>
        </w:rPr>
        <w:t>p</w:t>
      </w:r>
      <w:proofErr w:type="spellEnd"/>
      <w:r w:rsidRPr="006400FA">
        <w:rPr>
          <w:rFonts w:ascii="Times New Roman" w:eastAsia="맑은 고딕" w:hAnsi="Times New Roman" w:cs="Times New Roman"/>
          <w:kern w:val="0"/>
          <w:sz w:val="24"/>
          <w:szCs w:val="24"/>
        </w:rPr>
        <w:t> &lt; –2.5 V, G2 and/or G3 are occasionally formed, but not the diamond shape as shown in Fig. 1c and 1f.</w:t>
      </w:r>
      <w:r w:rsidR="00E9316A" w:rsidRPr="006400FA">
        <w:rPr>
          <w:rFonts w:ascii="Times New Roman" w:eastAsia="맑은 고딕" w:hAnsi="Times New Roman" w:cs="Times New Roman"/>
          <w:kern w:val="0"/>
          <w:sz w:val="24"/>
          <w:szCs w:val="24"/>
        </w:rPr>
        <w:t xml:space="preserve"> </w:t>
      </w:r>
      <w:r w:rsidRPr="006400FA">
        <w:rPr>
          <w:rFonts w:ascii="Times New Roman" w:eastAsia="맑은 고딕" w:hAnsi="Times New Roman" w:cs="Times New Roman"/>
          <w:kern w:val="0"/>
          <w:sz w:val="24"/>
          <w:szCs w:val="24"/>
        </w:rPr>
        <w:t xml:space="preserve">Finally, with </w:t>
      </w:r>
      <w:proofErr w:type="spellStart"/>
      <w:r w:rsidRPr="006400FA">
        <w:rPr>
          <w:rFonts w:ascii="Times New Roman" w:eastAsia="맑은 고딕" w:hAnsi="Times New Roman" w:cs="Times New Roman"/>
          <w:kern w:val="0"/>
          <w:sz w:val="24"/>
          <w:szCs w:val="24"/>
        </w:rPr>
        <w:t>V</w:t>
      </w:r>
      <w:r w:rsidRPr="006400FA">
        <w:rPr>
          <w:rFonts w:ascii="Times New Roman" w:eastAsia="맑은 고딕" w:hAnsi="Times New Roman" w:cs="Times New Roman"/>
          <w:kern w:val="0"/>
          <w:sz w:val="24"/>
          <w:szCs w:val="24"/>
          <w:vertAlign w:val="subscript"/>
        </w:rPr>
        <w:t>p</w:t>
      </w:r>
      <w:proofErr w:type="spellEnd"/>
      <w:r w:rsidRPr="006400FA">
        <w:rPr>
          <w:rFonts w:ascii="Times New Roman" w:eastAsia="맑은 고딕" w:hAnsi="Times New Roman" w:cs="Times New Roman"/>
          <w:kern w:val="0"/>
          <w:sz w:val="24"/>
          <w:szCs w:val="24"/>
        </w:rPr>
        <w:t xml:space="preserve"> &lt; –4 V, larger holes with the diameters of several hundreds of </w:t>
      </w:r>
      <w:proofErr w:type="spellStart"/>
      <w:r w:rsidRPr="006400FA">
        <w:rPr>
          <w:rFonts w:ascii="Times New Roman" w:eastAsia="맑은 고딕" w:hAnsi="Times New Roman" w:cs="Times New Roman"/>
          <w:kern w:val="0"/>
          <w:sz w:val="24"/>
          <w:szCs w:val="24"/>
        </w:rPr>
        <w:t>nanometres</w:t>
      </w:r>
      <w:proofErr w:type="spellEnd"/>
      <w:r w:rsidRPr="006400FA">
        <w:rPr>
          <w:rFonts w:ascii="Times New Roman" w:eastAsia="맑은 고딕" w:hAnsi="Times New Roman" w:cs="Times New Roman"/>
          <w:kern w:val="0"/>
          <w:sz w:val="24"/>
          <w:szCs w:val="24"/>
        </w:rPr>
        <w:t xml:space="preserve"> and adsorbate clusters are mainly created.</w:t>
      </w:r>
      <w:r w:rsidR="00E9316A" w:rsidRPr="006400FA">
        <w:rPr>
          <w:rFonts w:ascii="Times New Roman" w:eastAsia="맑은 고딕" w:hAnsi="Times New Roman" w:cs="Times New Roman"/>
          <w:kern w:val="0"/>
          <w:sz w:val="24"/>
          <w:szCs w:val="24"/>
        </w:rPr>
        <w:t xml:space="preserve"> </w:t>
      </w:r>
      <w:r w:rsidRPr="006400FA">
        <w:rPr>
          <w:rFonts w:ascii="Times New Roman" w:eastAsia="맑은 고딕" w:hAnsi="Times New Roman" w:cs="Times New Roman"/>
          <w:kern w:val="0"/>
          <w:sz w:val="24"/>
          <w:szCs w:val="24"/>
        </w:rPr>
        <w:t>Without the tip pulse, the switching process does not occur, even with D = –30 nm.</w:t>
      </w:r>
      <w:r w:rsidR="007C30CA" w:rsidRPr="006400FA">
        <w:rPr>
          <w:rFonts w:ascii="Times New Roman" w:eastAsia="맑은 고딕" w:hAnsi="Times New Roman" w:cs="Times New Roman"/>
          <w:kern w:val="0"/>
          <w:sz w:val="24"/>
          <w:szCs w:val="24"/>
        </w:rPr>
        <w:t xml:space="preserve"> </w:t>
      </w:r>
      <w:r w:rsidRPr="006400FA">
        <w:rPr>
          <w:rFonts w:ascii="Times New Roman" w:eastAsia="맑은 고딕" w:hAnsi="Times New Roman" w:cs="Times New Roman"/>
          <w:kern w:val="0"/>
          <w:sz w:val="24"/>
          <w:szCs w:val="24"/>
        </w:rPr>
        <w:t>Positive voltage pulses also lead to domain switching, but a larger threshold voltage is required (Fig. S2).</w:t>
      </w:r>
    </w:p>
    <w:p w14:paraId="36010BFD" w14:textId="6C977A9E" w:rsidR="00463DEB" w:rsidRPr="006400FA" w:rsidRDefault="00463DEB" w:rsidP="00B1228F">
      <w:pPr>
        <w:pStyle w:val="a7"/>
        <w:shd w:val="clear" w:color="auto" w:fill="FFFFFF"/>
        <w:spacing w:after="120" w:line="480" w:lineRule="auto"/>
        <w:ind w:firstLine="800"/>
        <w:jc w:val="both"/>
        <w:rPr>
          <w:rFonts w:ascii="Times New Roman" w:eastAsia="맑은 고딕" w:hAnsi="Times New Roman" w:cs="Times New Roman"/>
        </w:rPr>
      </w:pPr>
      <w:bookmarkStart w:id="0" w:name="_Hlk143457539"/>
      <w:r w:rsidRPr="006400FA">
        <w:rPr>
          <w:rFonts w:ascii="Times New Roman" w:eastAsia="맑은 고딕" w:hAnsi="Times New Roman" w:cs="Times New Roman"/>
        </w:rPr>
        <w:t>Adjusting the values of D and T1 for pressing down the surface is essential to form the diamond-shaped structure and is related to the strength of the applied tensile strain.</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Without pressing the surface, holes are mainly acquired, and domains and GBs are obtained with less than 1% possibility.</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Moreover, even when switching occurs, only half of the diamond shape is constructed (Supplementary Fig. S3).</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Only holes are created when the tip slightly touches the surface with a small D (D = –70 pm) (Supplementary Fig. S4).</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 xml:space="preserve">If the speed at which the tip presses down the surface is excessively low or high (T1 &lt; 0.5 s or T1 &gt; 5 s), the </w:t>
      </w:r>
      <w:r w:rsidR="00935B32" w:rsidRPr="006400FA">
        <w:rPr>
          <w:rFonts w:ascii="Times New Roman" w:eastAsia="맑은 고딕" w:hAnsi="Times New Roman" w:cs="Times New Roman"/>
        </w:rPr>
        <w:t>phase-switching</w:t>
      </w:r>
      <w:r w:rsidRPr="006400FA">
        <w:rPr>
          <w:rFonts w:ascii="Times New Roman" w:eastAsia="맑은 고딕" w:hAnsi="Times New Roman" w:cs="Times New Roman"/>
        </w:rPr>
        <w:t xml:space="preserve"> process does not occur, and only holes are formed (Supplementary Fig. S5).</w:t>
      </w:r>
    </w:p>
    <w:p w14:paraId="0B8944D0" w14:textId="2C21997C" w:rsidR="00B1228F" w:rsidRPr="006400FA" w:rsidRDefault="00B1228F" w:rsidP="00B1228F">
      <w:pPr>
        <w:pStyle w:val="a7"/>
        <w:shd w:val="clear" w:color="auto" w:fill="FFFFFF"/>
        <w:spacing w:after="120" w:line="480" w:lineRule="auto"/>
        <w:jc w:val="both"/>
        <w:rPr>
          <w:rFonts w:ascii="Times New Roman" w:eastAsia="맑은 고딕" w:hAnsi="Times New Roman" w:cs="Times New Roman"/>
        </w:rPr>
      </w:pPr>
    </w:p>
    <w:p w14:paraId="2009ED2F" w14:textId="06E7E07B" w:rsidR="00B1228F" w:rsidRPr="006400FA" w:rsidRDefault="00B1228F" w:rsidP="00B1228F">
      <w:pPr>
        <w:wordWrap/>
        <w:spacing w:after="0" w:line="480" w:lineRule="auto"/>
        <w:rPr>
          <w:rFonts w:ascii="Times New Roman" w:hAnsi="Times New Roman" w:cs="Times New Roman"/>
          <w:b/>
          <w:bCs/>
          <w:sz w:val="24"/>
          <w:szCs w:val="24"/>
        </w:rPr>
      </w:pPr>
      <w:r w:rsidRPr="006400FA">
        <w:rPr>
          <w:rFonts w:ascii="Times New Roman" w:hAnsi="Times New Roman" w:cs="Times New Roman" w:hint="eastAsia"/>
          <w:b/>
          <w:bCs/>
          <w:sz w:val="24"/>
          <w:szCs w:val="24"/>
        </w:rPr>
        <w:t>S</w:t>
      </w:r>
      <w:r w:rsidRPr="006400FA">
        <w:rPr>
          <w:rFonts w:ascii="Times New Roman" w:hAnsi="Times New Roman" w:cs="Times New Roman"/>
          <w:b/>
          <w:bCs/>
          <w:sz w:val="24"/>
          <w:szCs w:val="24"/>
        </w:rPr>
        <w:t>upplementary Note 3: Theory of topological GBs</w:t>
      </w:r>
    </w:p>
    <w:p w14:paraId="45213B19" w14:textId="77777777" w:rsidR="00B1228F" w:rsidRPr="006400FA" w:rsidRDefault="00B1228F" w:rsidP="00B1228F">
      <w:pPr>
        <w:pStyle w:val="a7"/>
        <w:shd w:val="clear" w:color="auto" w:fill="FFFFFF"/>
        <w:spacing w:after="0" w:afterAutospacing="0" w:line="400" w:lineRule="atLeast"/>
        <w:rPr>
          <w:rFonts w:ascii="Times New Roman" w:eastAsia="휴먼명조" w:hAnsi="Times New Roman" w:cs="Times New Roman"/>
          <w:b/>
          <w:bCs/>
        </w:rPr>
      </w:pPr>
      <w:r w:rsidRPr="006400FA">
        <w:rPr>
          <w:rFonts w:ascii="Times New Roman" w:eastAsia="휴먼명조" w:hAnsi="Times New Roman" w:cs="Times New Roman"/>
          <w:b/>
          <w:bCs/>
        </w:rPr>
        <w:t xml:space="preserve">Defect classifications of grain boundary                                                    </w:t>
      </w:r>
    </w:p>
    <w:p w14:paraId="26E51543" w14:textId="21CDF832" w:rsidR="00B1228F" w:rsidRPr="006400FA" w:rsidRDefault="00B1228F" w:rsidP="00B1228F">
      <w:pPr>
        <w:pStyle w:val="a7"/>
        <w:shd w:val="clear" w:color="auto" w:fill="FFFFFF"/>
        <w:spacing w:after="0" w:afterAutospacing="0" w:line="360" w:lineRule="auto"/>
        <w:jc w:val="both"/>
        <w:rPr>
          <w:rFonts w:ascii="Times New Roman" w:eastAsia="휴먼명조" w:hAnsi="Times New Roman" w:cs="Times New Roman"/>
        </w:rPr>
      </w:pPr>
      <w:r w:rsidRPr="006400FA">
        <w:rPr>
          <w:rFonts w:ascii="Times New Roman" w:eastAsia="휴먼명조" w:hAnsi="Times New Roman" w:cs="Times New Roman"/>
        </w:rPr>
        <w:t>1T’ phase of MoTe</w:t>
      </w:r>
      <w:r w:rsidRPr="006400FA">
        <w:rPr>
          <w:rFonts w:ascii="Times New Roman" w:eastAsia="휴먼명조" w:hAnsi="Times New Roman" w:cs="Times New Roman"/>
          <w:vertAlign w:val="subscript"/>
        </w:rPr>
        <w:t>2</w:t>
      </w:r>
      <w:r w:rsidRPr="006400FA">
        <w:rPr>
          <w:rFonts w:ascii="Times New Roman" w:eastAsia="휴먼명조" w:hAnsi="Times New Roman" w:cs="Times New Roman"/>
        </w:rPr>
        <w:t xml:space="preserve"> is obtained by </w:t>
      </w:r>
      <w:r w:rsidRPr="006400FA">
        <w:rPr>
          <w:rFonts w:ascii="Times New Roman" w:eastAsia="휴먼명조" w:hAnsi="Times New Roman" w:cs="Times New Roman" w:hint="eastAsia"/>
        </w:rPr>
        <w:t>t</w:t>
      </w:r>
      <w:r w:rsidRPr="006400FA">
        <w:rPr>
          <w:rFonts w:ascii="Times New Roman" w:eastAsia="휴먼명조" w:hAnsi="Times New Roman" w:cs="Times New Roman"/>
        </w:rPr>
        <w:t>he dimerization of adjacent Mo chains in 1T phase of MoTe2 (See</w:t>
      </w:r>
      <w:r w:rsidR="00783907" w:rsidRPr="006400FA">
        <w:rPr>
          <w:rFonts w:ascii="Times New Roman" w:eastAsia="휴먼명조" w:hAnsi="Times New Roman" w:cs="Times New Roman"/>
        </w:rPr>
        <w:t xml:space="preserve"> Supplementary</w:t>
      </w:r>
      <w:r w:rsidRPr="006400FA">
        <w:rPr>
          <w:rFonts w:ascii="Times New Roman" w:eastAsia="휴먼명조" w:hAnsi="Times New Roman" w:cs="Times New Roman"/>
        </w:rPr>
        <w:t xml:space="preserve"> Fig. </w:t>
      </w:r>
      <w:r w:rsidR="00783907" w:rsidRPr="006400FA">
        <w:rPr>
          <w:rFonts w:ascii="Times New Roman" w:eastAsia="휴먼명조" w:hAnsi="Times New Roman" w:cs="Times New Roman"/>
        </w:rPr>
        <w:t>S9</w:t>
      </w:r>
      <w:r w:rsidRPr="006400FA">
        <w:rPr>
          <w:rFonts w:ascii="Times New Roman" w:eastAsia="휴먼명조" w:hAnsi="Times New Roman" w:cs="Times New Roman"/>
        </w:rPr>
        <w:t>).</w:t>
      </w:r>
      <w:r w:rsidR="007C30CA" w:rsidRPr="006400FA">
        <w:rPr>
          <w:rFonts w:ascii="Times New Roman" w:eastAsia="휴먼명조" w:hAnsi="Times New Roman" w:cs="Times New Roman"/>
        </w:rPr>
        <w:t xml:space="preserve"> </w:t>
      </w:r>
      <w:r w:rsidRPr="006400FA">
        <w:rPr>
          <w:rFonts w:ascii="Times New Roman" w:eastAsia="휴먼명조" w:hAnsi="Times New Roman" w:cs="Times New Roman"/>
        </w:rPr>
        <w:t>The dimerization lowers the underlying symmetry by breaking the originally retained C</w:t>
      </w:r>
      <w:r w:rsidRPr="006400FA">
        <w:rPr>
          <w:rFonts w:ascii="Times New Roman" w:eastAsia="휴먼명조" w:hAnsi="Times New Roman" w:cs="Times New Roman"/>
          <w:vertAlign w:val="subscript"/>
        </w:rPr>
        <w:t>3</w:t>
      </w:r>
      <w:r w:rsidRPr="006400FA">
        <w:rPr>
          <w:rFonts w:ascii="Times New Roman" w:eastAsia="휴먼명조" w:hAnsi="Times New Roman" w:cs="Times New Roman"/>
        </w:rPr>
        <w:t xml:space="preserve">-rotational symmetry, which gives rise to the six distinct </w:t>
      </w:r>
      <w:r w:rsidRPr="006400FA">
        <w:rPr>
          <w:rFonts w:ascii="Times New Roman" w:eastAsia="휴먼명조" w:hAnsi="Times New Roman" w:cs="Times New Roman"/>
        </w:rPr>
        <w:lastRenderedPageBreak/>
        <w:t>orientations of 1T’ phases, where each orientation forms the two sets of the triplet C</w:t>
      </w:r>
      <w:r w:rsidRPr="006400FA">
        <w:rPr>
          <w:rFonts w:ascii="Times New Roman" w:eastAsia="휴먼명조" w:hAnsi="Times New Roman" w:cs="Times New Roman"/>
          <w:vertAlign w:val="subscript"/>
        </w:rPr>
        <w:t>3</w:t>
      </w:r>
      <w:r w:rsidRPr="006400FA">
        <w:rPr>
          <w:rFonts w:ascii="Times New Roman" w:eastAsia="휴먼명조" w:hAnsi="Times New Roman" w:cs="Times New Roman"/>
        </w:rPr>
        <w:t>-symmetric partners</w:t>
      </w:r>
      <w:r w:rsidR="007C30CA" w:rsidRPr="006400FA">
        <w:rPr>
          <w:rFonts w:ascii="Times New Roman" w:eastAsia="휴먼명조" w:hAnsi="Times New Roman" w:cs="Times New Roman"/>
        </w:rPr>
        <w:t>,</w:t>
      </w:r>
      <w:r w:rsidRPr="006400FA">
        <w:rPr>
          <w:rFonts w:ascii="Times New Roman" w:eastAsia="휴먼명조" w:hAnsi="Times New Roman" w:cs="Times New Roman"/>
        </w:rPr>
        <w:t xml:space="preserve"> respectively.</w:t>
      </w:r>
      <w:r w:rsidR="007C30CA" w:rsidRPr="006400FA">
        <w:rPr>
          <w:rFonts w:ascii="Times New Roman" w:eastAsia="휴먼명조" w:hAnsi="Times New Roman" w:cs="Times New Roman"/>
        </w:rPr>
        <w:t xml:space="preserve"> </w:t>
      </w:r>
      <w:r w:rsidRPr="006400FA">
        <w:rPr>
          <w:rFonts w:ascii="Times New Roman" w:eastAsia="휴먼명조" w:hAnsi="Times New Roman" w:cs="Times New Roman"/>
        </w:rPr>
        <w:t>The structural distortion of the six different orientations can be represented by the local vector order parameter </w:t>
      </w:r>
      <m:oMath>
        <m:acc>
          <m:accPr>
            <m:chr m:val="⃗"/>
            <m:ctrlPr>
              <w:rPr>
                <w:rFonts w:ascii="Cambria Math" w:eastAsia="휴먼명조" w:hAnsi="Cambria Math" w:cs="Times New Roman"/>
                <w:i/>
              </w:rPr>
            </m:ctrlPr>
          </m:accPr>
          <m:e>
            <m:r>
              <w:rPr>
                <w:rFonts w:ascii="Cambria Math" w:eastAsia="휴먼명조" w:hAnsi="Cambria Math" w:cs="Times New Roman"/>
              </w:rPr>
              <m:t>M</m:t>
            </m:r>
          </m:e>
        </m:acc>
      </m:oMath>
      <w:r w:rsidRPr="006400FA">
        <w:rPr>
          <w:rFonts w:ascii="Times New Roman" w:eastAsia="휴먼명조" w:hAnsi="Times New Roman" w:cs="Times New Roman"/>
        </w:rPr>
        <w:t xml:space="preserve"> that describes the distortion direction of the Mo atoms.</w:t>
      </w:r>
    </w:p>
    <w:p w14:paraId="3D6D6363" w14:textId="7087357A" w:rsidR="00B1228F" w:rsidRPr="006400FA" w:rsidRDefault="00000000" w:rsidP="00842E5E">
      <w:pPr>
        <w:pStyle w:val="a7"/>
        <w:shd w:val="clear" w:color="auto" w:fill="FFFFFF"/>
        <w:spacing w:after="0" w:afterAutospacing="0" w:line="360" w:lineRule="auto"/>
        <w:jc w:val="right"/>
        <w:rPr>
          <w:rFonts w:ascii="Times New Roman" w:eastAsia="휴먼명조" w:hAnsi="Times New Roman" w:cs="Times New Roman"/>
        </w:rPr>
      </w:pPr>
      <m:oMath>
        <m:acc>
          <m:accPr>
            <m:chr m:val="⃗"/>
            <m:ctrlPr>
              <w:rPr>
                <w:rFonts w:ascii="Cambria Math" w:eastAsia="휴먼명조" w:hAnsi="Cambria Math" w:cs="Times New Roman"/>
                <w:i/>
              </w:rPr>
            </m:ctrlPr>
          </m:accPr>
          <m:e>
            <m:r>
              <w:rPr>
                <w:rFonts w:ascii="Cambria Math" w:eastAsia="휴먼명조" w:hAnsi="Cambria Math" w:cs="Times New Roman"/>
              </w:rPr>
              <m:t>M</m:t>
            </m:r>
          </m:e>
        </m:acc>
        <m:r>
          <w:rPr>
            <w:rFonts w:ascii="Cambria Math" w:eastAsia="휴먼명조" w:hAnsi="Cambria Math" w:cs="Times New Roman"/>
          </w:rPr>
          <m:t>=(</m:t>
        </m:r>
        <m:func>
          <m:funcPr>
            <m:ctrlPr>
              <w:rPr>
                <w:rFonts w:ascii="Cambria Math" w:eastAsia="휴먼명조" w:hAnsi="Cambria Math" w:cs="Times New Roman"/>
                <w:i/>
                <w:iCs/>
              </w:rPr>
            </m:ctrlPr>
          </m:funcPr>
          <m:fName>
            <m:r>
              <m:rPr>
                <m:sty m:val="p"/>
              </m:rPr>
              <w:rPr>
                <w:rFonts w:ascii="Cambria Math" w:eastAsia="휴먼명조" w:hAnsi="Cambria Math" w:cs="Times New Roman"/>
              </w:rPr>
              <m:t>cos</m:t>
            </m:r>
            <m:ctrlPr>
              <w:rPr>
                <w:rFonts w:ascii="Cambria Math" w:eastAsia="휴먼명조" w:hAnsi="Cambria Math" w:cs="Times New Roman"/>
                <w:i/>
              </w:rPr>
            </m:ctrlPr>
          </m:fName>
          <m:e>
            <m:f>
              <m:fPr>
                <m:ctrlPr>
                  <w:rPr>
                    <w:rFonts w:ascii="Cambria Math" w:eastAsia="휴먼명조" w:hAnsi="Cambria Math" w:cs="Times New Roman"/>
                    <w:i/>
                  </w:rPr>
                </m:ctrlPr>
              </m:fPr>
              <m:num>
                <m:r>
                  <w:rPr>
                    <w:rFonts w:ascii="Cambria Math" w:eastAsia="휴먼명조" w:hAnsi="Cambria Math" w:cs="Times New Roman"/>
                  </w:rPr>
                  <m:t>2πm</m:t>
                </m:r>
              </m:num>
              <m:den>
                <m:r>
                  <w:rPr>
                    <w:rFonts w:ascii="Cambria Math" w:eastAsia="휴먼명조" w:hAnsi="Cambria Math" w:cs="Times New Roman"/>
                  </w:rPr>
                  <m:t>6</m:t>
                </m:r>
              </m:den>
            </m:f>
          </m:e>
        </m:func>
        <m:r>
          <w:rPr>
            <w:rFonts w:ascii="Cambria Math" w:eastAsia="휴먼명조" w:hAnsi="Cambria Math" w:cs="Times New Roman"/>
          </w:rPr>
          <m:t>,</m:t>
        </m:r>
        <m:func>
          <m:funcPr>
            <m:ctrlPr>
              <w:rPr>
                <w:rFonts w:ascii="Cambria Math" w:eastAsia="휴먼명조" w:hAnsi="Cambria Math" w:cs="Times New Roman"/>
                <w:i/>
                <w:iCs/>
              </w:rPr>
            </m:ctrlPr>
          </m:funcPr>
          <m:fName>
            <m:r>
              <m:rPr>
                <m:sty m:val="p"/>
              </m:rPr>
              <w:rPr>
                <w:rFonts w:ascii="Cambria Math" w:eastAsia="휴먼명조" w:hAnsi="Cambria Math" w:cs="Times New Roman"/>
              </w:rPr>
              <m:t>sin</m:t>
            </m:r>
            <m:ctrlPr>
              <w:rPr>
                <w:rFonts w:ascii="Cambria Math" w:eastAsia="휴먼명조" w:hAnsi="Cambria Math" w:cs="Times New Roman"/>
                <w:i/>
              </w:rPr>
            </m:ctrlPr>
          </m:fName>
          <m:e>
            <m:f>
              <m:fPr>
                <m:ctrlPr>
                  <w:rPr>
                    <w:rFonts w:ascii="Cambria Math" w:eastAsia="휴먼명조" w:hAnsi="Cambria Math" w:cs="Times New Roman"/>
                    <w:i/>
                  </w:rPr>
                </m:ctrlPr>
              </m:fPr>
              <m:num>
                <m:r>
                  <w:rPr>
                    <w:rFonts w:ascii="Cambria Math" w:eastAsia="휴먼명조" w:hAnsi="Cambria Math" w:cs="Times New Roman"/>
                  </w:rPr>
                  <m:t>2πm</m:t>
                </m:r>
              </m:num>
              <m:den>
                <m:r>
                  <w:rPr>
                    <w:rFonts w:ascii="Cambria Math" w:eastAsia="휴먼명조" w:hAnsi="Cambria Math" w:cs="Times New Roman"/>
                  </w:rPr>
                  <m:t>6</m:t>
                </m:r>
              </m:den>
            </m:f>
          </m:e>
        </m:func>
        <m:r>
          <w:rPr>
            <w:rFonts w:ascii="Cambria Math" w:eastAsia="휴먼명조" w:hAnsi="Cambria Math" w:cs="Times New Roman"/>
          </w:rPr>
          <m:t>)</m:t>
        </m:r>
      </m:oMath>
      <w:r w:rsidR="00B1228F" w:rsidRPr="006400FA">
        <w:rPr>
          <w:rFonts w:ascii="Times New Roman" w:eastAsia="휴먼명조" w:hAnsi="Times New Roman" w:cs="Times New Roman"/>
        </w:rPr>
        <w:t xml:space="preserve">, where </w:t>
      </w:r>
      <m:oMath>
        <m:r>
          <w:rPr>
            <w:rFonts w:ascii="Cambria Math" w:eastAsia="휴먼명조" w:hAnsi="Cambria Math" w:cs="Times New Roman"/>
          </w:rPr>
          <m:t>m=0,1,2,3,4,5.</m:t>
        </m:r>
      </m:oMath>
      <w:r w:rsidR="00B1228F" w:rsidRPr="006400FA">
        <w:rPr>
          <w:rFonts w:ascii="Times New Roman" w:eastAsia="휴먼명조" w:hAnsi="Times New Roman" w:cs="Times New Roman" w:hint="eastAsia"/>
        </w:rPr>
        <w:t xml:space="preserve"> </w:t>
      </w:r>
      <w:r w:rsidR="00B1228F" w:rsidRPr="006400FA">
        <w:rPr>
          <w:rFonts w:ascii="Times New Roman" w:eastAsia="휴먼명조" w:hAnsi="Times New Roman" w:cs="Times New Roman"/>
        </w:rPr>
        <w:t xml:space="preserve">      </w:t>
      </w:r>
      <w:r w:rsidR="00D639DF" w:rsidRPr="006400FA">
        <w:rPr>
          <w:rFonts w:ascii="Times New Roman" w:eastAsia="휴먼명조" w:hAnsi="Times New Roman" w:cs="Times New Roman"/>
        </w:rPr>
        <w:t xml:space="preserve"> </w:t>
      </w:r>
      <w:r w:rsidR="00B1228F" w:rsidRPr="006400FA">
        <w:rPr>
          <w:rFonts w:ascii="Times New Roman" w:eastAsia="휴먼명조" w:hAnsi="Times New Roman" w:cs="Times New Roman"/>
        </w:rPr>
        <w:t xml:space="preserve">      (1)</w:t>
      </w:r>
    </w:p>
    <w:p w14:paraId="288AA1B6" w14:textId="5415C09B" w:rsidR="00B1228F" w:rsidRPr="006400FA" w:rsidRDefault="00B1228F" w:rsidP="00B1228F">
      <w:pPr>
        <w:pStyle w:val="a7"/>
        <w:shd w:val="clear" w:color="auto" w:fill="FFFFFF"/>
        <w:spacing w:after="0" w:afterAutospacing="0" w:line="360" w:lineRule="auto"/>
        <w:jc w:val="both"/>
        <w:rPr>
          <w:rFonts w:ascii="Times New Roman" w:eastAsia="휴먼명조" w:hAnsi="Times New Roman" w:cs="Times New Roman"/>
        </w:rPr>
      </w:pPr>
      <w:r w:rsidRPr="006400FA">
        <w:rPr>
          <w:rFonts w:ascii="Times New Roman" w:eastAsia="휴먼명조" w:hAnsi="Times New Roman" w:cs="Times New Roman"/>
        </w:rPr>
        <w:t>While each domain is characterized by the vector order parameters, the grain boundaries</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(GB) between different distinct domains are characterized by relative angles </w:t>
      </w:r>
      <m:oMath>
        <m:r>
          <w:rPr>
            <w:rFonts w:ascii="Cambria Math" w:eastAsia="휴먼명조" w:hAnsi="Cambria Math" w:cs="Times New Roman"/>
          </w:rPr>
          <m:t>θ</m:t>
        </m:r>
      </m:oMath>
      <w:r w:rsidRPr="006400FA">
        <w:rPr>
          <w:rFonts w:ascii="Times New Roman" w:eastAsia="휴먼명조" w:hAnsi="Times New Roman" w:cs="Times New Roman"/>
        </w:rPr>
        <w:t xml:space="preserve"> of the vector order parameters (directions of the dimerization).</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In general, </w:t>
      </w:r>
      <m:oMath>
        <m:r>
          <w:rPr>
            <w:rFonts w:ascii="Cambria Math" w:eastAsia="휴먼명조" w:hAnsi="Cambria Math" w:cs="Times New Roman"/>
          </w:rPr>
          <m:t>θ=</m:t>
        </m:r>
        <m:sSup>
          <m:sSupPr>
            <m:ctrlPr>
              <w:rPr>
                <w:rFonts w:ascii="Cambria Math" w:eastAsia="휴먼명조" w:hAnsi="Cambria Math" w:cs="Times New Roman"/>
                <w:i/>
              </w:rPr>
            </m:ctrlPr>
          </m:sSupPr>
          <m:e>
            <m:r>
              <w:rPr>
                <w:rFonts w:ascii="Cambria Math" w:eastAsia="휴먼명조" w:hAnsi="Cambria Math" w:cs="Times New Roman"/>
              </w:rPr>
              <m:t>60</m:t>
            </m:r>
          </m:e>
          <m:sup>
            <m:r>
              <w:rPr>
                <w:rFonts w:ascii="Cambria Math" w:eastAsia="휴먼명조" w:hAnsi="Cambria Math" w:cs="Times New Roman"/>
              </w:rPr>
              <m:t>∘</m:t>
            </m:r>
          </m:sup>
        </m:sSup>
      </m:oMath>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and</w:t>
      </w:r>
      <m:oMath>
        <m:sSup>
          <m:sSupPr>
            <m:ctrlPr>
              <w:rPr>
                <w:rFonts w:ascii="Cambria Math" w:eastAsia="휴먼명조" w:hAnsi="Cambria Math" w:cs="Times New Roman"/>
                <w:i/>
              </w:rPr>
            </m:ctrlPr>
          </m:sSupPr>
          <m:e>
            <m:r>
              <w:rPr>
                <w:rFonts w:ascii="Cambria Math" w:eastAsia="휴먼명조" w:hAnsi="Cambria Math" w:cs="Times New Roman"/>
              </w:rPr>
              <m:t xml:space="preserve"> 120</m:t>
            </m:r>
          </m:e>
          <m:sup>
            <m:r>
              <w:rPr>
                <w:rFonts w:ascii="Cambria Math" w:eastAsia="휴먼명조" w:hAnsi="Cambria Math" w:cs="Times New Roman"/>
              </w:rPr>
              <m:t>∘</m:t>
            </m:r>
          </m:sup>
        </m:sSup>
      </m:oMath>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angle GBs are</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allowed.</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Furthermore, the junction between the two </w:t>
      </w:r>
      <w:r w:rsidR="007C30CA" w:rsidRPr="006400FA">
        <w:rPr>
          <w:rFonts w:ascii="Times New Roman" w:eastAsia="휴먼명조" w:hAnsi="Times New Roman" w:cs="Times New Roman"/>
        </w:rPr>
        <w:t>domains</w:t>
      </w:r>
      <w:r w:rsidRPr="006400FA">
        <w:rPr>
          <w:rFonts w:ascii="Times New Roman" w:eastAsia="휴먼명조" w:hAnsi="Times New Roman" w:cs="Times New Roman"/>
        </w:rPr>
        <w:t xml:space="preserve"> can have additional half-lattice translations that give rise to the further symmetry distinctions of the GBs.</w:t>
      </w:r>
      <w:r w:rsidR="007C30CA" w:rsidRPr="006400FA">
        <w:rPr>
          <w:rFonts w:ascii="Times New Roman" w:eastAsia="휴먼명조" w:hAnsi="Times New Roman" w:cs="Times New Roman"/>
        </w:rPr>
        <w:t xml:space="preserve"> </w:t>
      </w:r>
      <w:r w:rsidR="00935B32" w:rsidRPr="006400FA">
        <w:rPr>
          <w:rFonts w:ascii="Times New Roman" w:eastAsia="휴먼명조" w:hAnsi="Times New Roman" w:cs="Times New Roman"/>
        </w:rPr>
        <w:t>The</w:t>
      </w:r>
      <w:r w:rsidRPr="006400FA">
        <w:rPr>
          <w:rFonts w:ascii="Times New Roman" w:eastAsia="휴먼명조" w:hAnsi="Times New Roman" w:cs="Times New Roman"/>
        </w:rPr>
        <w:t xml:space="preserve"> GB can be classified into symmorphic and non-symmorphic types (See Fig. 2 in the main text).</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In the case of 60-degree GB, the symmorphic and non-symmorphic GBs have mirror and glide reflection symmetry</w:t>
      </w:r>
      <w:r w:rsidR="007C30CA" w:rsidRPr="006400FA">
        <w:rPr>
          <w:rFonts w:ascii="Times New Roman" w:eastAsia="휴먼명조" w:hAnsi="Times New Roman" w:cs="Times New Roman"/>
        </w:rPr>
        <w:t>,</w:t>
      </w:r>
      <w:r w:rsidRPr="006400FA">
        <w:rPr>
          <w:rFonts w:ascii="Times New Roman" w:eastAsia="휴먼명조" w:hAnsi="Times New Roman" w:cs="Times New Roman"/>
        </w:rPr>
        <w:t xml:space="preserve"> respectively.</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The symmorphic and non-symmorphic 120-degree GB retain C</w:t>
      </w:r>
      <w:r w:rsidRPr="006400FA">
        <w:rPr>
          <w:rFonts w:ascii="Times New Roman" w:eastAsia="휴먼명조" w:hAnsi="Times New Roman" w:cs="Times New Roman"/>
          <w:vertAlign w:val="subscript"/>
        </w:rPr>
        <w:t>2</w:t>
      </w:r>
      <w:r w:rsidRPr="006400FA">
        <w:rPr>
          <w:rFonts w:ascii="Times New Roman" w:eastAsia="휴먼명조" w:hAnsi="Times New Roman" w:cs="Times New Roman"/>
        </w:rPr>
        <w:t xml:space="preserve"> rotation or screw rotation symmetry along the direction of the boundary</w:t>
      </w:r>
      <w:r w:rsidR="00E9316A" w:rsidRPr="006400FA">
        <w:rPr>
          <w:rFonts w:ascii="Times New Roman" w:eastAsia="휴먼명조" w:hAnsi="Times New Roman" w:cs="Times New Roman"/>
        </w:rPr>
        <w:t>,</w:t>
      </w:r>
      <w:r w:rsidRPr="006400FA">
        <w:rPr>
          <w:rFonts w:ascii="Times New Roman" w:eastAsia="휴먼명조" w:hAnsi="Times New Roman" w:cs="Times New Roman"/>
        </w:rPr>
        <w:t xml:space="preserve"> respectively.</w:t>
      </w:r>
    </w:p>
    <w:p w14:paraId="696A874D" w14:textId="77777777" w:rsidR="00B1228F" w:rsidRPr="006400FA" w:rsidRDefault="00B1228F" w:rsidP="00B1228F">
      <w:pPr>
        <w:pStyle w:val="a7"/>
        <w:shd w:val="clear" w:color="auto" w:fill="FFFFFF"/>
        <w:spacing w:after="0" w:afterAutospacing="0" w:line="360" w:lineRule="auto"/>
        <w:jc w:val="both"/>
        <w:rPr>
          <w:rFonts w:ascii="Times New Roman" w:eastAsia="휴먼명조" w:hAnsi="Times New Roman" w:cs="Times New Roman"/>
        </w:rPr>
      </w:pPr>
    </w:p>
    <w:p w14:paraId="36D57A0D" w14:textId="77777777" w:rsidR="00B1228F" w:rsidRPr="006400FA" w:rsidRDefault="00B1228F" w:rsidP="00B1228F">
      <w:pPr>
        <w:pStyle w:val="a7"/>
        <w:shd w:val="clear" w:color="auto" w:fill="FFFFFF"/>
        <w:spacing w:after="0" w:afterAutospacing="0" w:line="360" w:lineRule="auto"/>
        <w:jc w:val="both"/>
        <w:rPr>
          <w:rFonts w:ascii="Times New Roman" w:eastAsia="휴먼명조" w:hAnsi="Times New Roman" w:cs="Times New Roman"/>
          <w:b/>
          <w:bCs/>
        </w:rPr>
      </w:pPr>
      <w:r w:rsidRPr="006400FA">
        <w:rPr>
          <w:rFonts w:ascii="Times New Roman" w:eastAsia="휴먼명조" w:hAnsi="Times New Roman" w:cs="Times New Roman"/>
          <w:b/>
          <w:bCs/>
        </w:rPr>
        <w:t xml:space="preserve">Symmetry classifications of topological states </w:t>
      </w:r>
    </w:p>
    <w:p w14:paraId="36B81FD6" w14:textId="3B8E718E" w:rsidR="00B1228F" w:rsidRPr="006400FA" w:rsidRDefault="00B1228F" w:rsidP="00B1228F">
      <w:pPr>
        <w:pStyle w:val="a7"/>
        <w:shd w:val="clear" w:color="auto" w:fill="FFFFFF"/>
        <w:spacing w:before="0" w:beforeAutospacing="0" w:after="0" w:afterAutospacing="0" w:line="360" w:lineRule="auto"/>
        <w:jc w:val="both"/>
        <w:rPr>
          <w:rFonts w:ascii="Times New Roman" w:eastAsia="맑은 고딕" w:hAnsi="Times New Roman" w:cs="Times New Roman"/>
        </w:rPr>
      </w:pPr>
      <w:r w:rsidRPr="006400FA">
        <w:rPr>
          <w:rFonts w:ascii="Times New Roman" w:eastAsia="휴먼명조" w:hAnsi="Times New Roman" w:cs="Times New Roman"/>
        </w:rPr>
        <w:t>Each domain of MoTe</w:t>
      </w:r>
      <w:r w:rsidRPr="006400FA">
        <w:rPr>
          <w:rFonts w:ascii="Times New Roman" w:eastAsia="휴먼명조" w:hAnsi="Times New Roman" w:cs="Times New Roman"/>
          <w:vertAlign w:val="subscript"/>
        </w:rPr>
        <w:t>2</w:t>
      </w:r>
      <w:r w:rsidRPr="006400FA">
        <w:rPr>
          <w:rFonts w:ascii="Times New Roman" w:eastAsia="휴먼명조" w:hAnsi="Times New Roman" w:cs="Times New Roman"/>
        </w:rPr>
        <w:t xml:space="preserve"> belongs to the quantum spin Hall insulator phase characterized by non-trivial Z</w:t>
      </w:r>
      <w:r w:rsidRPr="006400FA">
        <w:rPr>
          <w:rFonts w:ascii="Times New Roman" w:eastAsia="휴먼명조" w:hAnsi="Times New Roman" w:cs="Times New Roman"/>
          <w:vertAlign w:val="subscript"/>
        </w:rPr>
        <w:t>2</w:t>
      </w:r>
      <w:r w:rsidRPr="006400FA">
        <w:rPr>
          <w:rFonts w:ascii="Times New Roman" w:eastAsia="휴먼명조" w:hAnsi="Times New Roman" w:cs="Times New Roman"/>
        </w:rPr>
        <w:t xml:space="preserve"> invariant.</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Along the GB, the pair of helical edge modes are localized, where each helical edge </w:t>
      </w:r>
      <w:r w:rsidR="007C30CA" w:rsidRPr="006400FA">
        <w:rPr>
          <w:rFonts w:ascii="Times New Roman" w:eastAsia="휴먼명조" w:hAnsi="Times New Roman" w:cs="Times New Roman"/>
        </w:rPr>
        <w:t>originates</w:t>
      </w:r>
      <w:r w:rsidRPr="006400FA">
        <w:rPr>
          <w:rFonts w:ascii="Times New Roman" w:eastAsia="휴먼명조" w:hAnsi="Times New Roman" w:cs="Times New Roman"/>
        </w:rPr>
        <w:t xml:space="preserve"> from the bulk of </w:t>
      </w:r>
      <w:r w:rsidR="007C30CA" w:rsidRPr="006400FA">
        <w:rPr>
          <w:rFonts w:ascii="Times New Roman" w:eastAsia="휴먼명조" w:hAnsi="Times New Roman" w:cs="Times New Roman"/>
        </w:rPr>
        <w:t xml:space="preserve">a </w:t>
      </w:r>
      <w:r w:rsidRPr="006400FA">
        <w:rPr>
          <w:rFonts w:ascii="Times New Roman" w:eastAsia="휴먼명조" w:hAnsi="Times New Roman" w:cs="Times New Roman"/>
        </w:rPr>
        <w:t>single domain.</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Without further symmetry protection, the double helical edge modes </w:t>
      </w:r>
      <w:r w:rsidR="00935B32" w:rsidRPr="006400FA">
        <w:rPr>
          <w:rFonts w:ascii="Times New Roman" w:eastAsia="휴먼명조" w:hAnsi="Times New Roman" w:cs="Times New Roman"/>
        </w:rPr>
        <w:t>can</w:t>
      </w:r>
      <w:r w:rsidRPr="006400FA">
        <w:rPr>
          <w:rFonts w:ascii="Times New Roman" w:eastAsia="휴먼명조" w:hAnsi="Times New Roman" w:cs="Times New Roman"/>
        </w:rPr>
        <w:t xml:space="preserve"> be gapped out by hybridizing each other.</w:t>
      </w:r>
      <w:r w:rsidR="00E9316A" w:rsidRPr="006400FA">
        <w:rPr>
          <w:rFonts w:ascii="Times New Roman" w:eastAsia="휴먼명조" w:hAnsi="Times New Roman" w:cs="Times New Roman"/>
        </w:rPr>
        <w:t xml:space="preserve"> </w:t>
      </w:r>
      <w:r w:rsidRPr="006400FA">
        <w:rPr>
          <w:rFonts w:ascii="Times New Roman" w:eastAsia="휴먼명조" w:hAnsi="Times New Roman" w:cs="Times New Roman"/>
        </w:rPr>
        <w:t xml:space="preserve">However, </w:t>
      </w:r>
      <w:r w:rsidRPr="006400FA">
        <w:rPr>
          <w:rFonts w:ascii="Times New Roman" w:eastAsia="맑은 고딕" w:hAnsi="Times New Roman" w:cs="Times New Roman"/>
        </w:rPr>
        <w:t>the additional NonSymC2 symmetry gives rise to the Young–Kane type non-symmorphic band degeneracy, which protects the band crossings of the double-helical edge states.</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The protection of the edge states is evidently observed from the typical bow-tie type band crossings in the calculated LDOS spectra (</w:t>
      </w:r>
      <w:r w:rsidR="00783907" w:rsidRPr="006400FA">
        <w:rPr>
          <w:rFonts w:ascii="Times New Roman" w:eastAsia="휴먼명조" w:hAnsi="Times New Roman" w:cs="Times New Roman"/>
        </w:rPr>
        <w:t>Supplementary Fig. S10</w:t>
      </w:r>
      <w:r w:rsidRPr="006400FA">
        <w:rPr>
          <w:rFonts w:ascii="Times New Roman" w:eastAsia="맑은 고딕" w:hAnsi="Times New Roman" w:cs="Times New Roman"/>
        </w:rPr>
        <w:t>).</w:t>
      </w:r>
    </w:p>
    <w:p w14:paraId="50AA29C9" w14:textId="5D173E4D" w:rsidR="00B1228F" w:rsidRPr="006400FA" w:rsidRDefault="00B1228F" w:rsidP="00B1228F">
      <w:pPr>
        <w:pStyle w:val="a7"/>
        <w:shd w:val="clear" w:color="auto" w:fill="FFFFFF"/>
        <w:spacing w:after="0" w:afterAutospacing="0" w:line="360" w:lineRule="auto"/>
        <w:jc w:val="both"/>
        <w:rPr>
          <w:rFonts w:ascii="Times New Roman" w:eastAsia="휴먼명조" w:hAnsi="Times New Roman" w:cs="Times New Roman"/>
          <w:b/>
          <w:bCs/>
        </w:rPr>
      </w:pPr>
      <w:r w:rsidRPr="006400FA">
        <w:rPr>
          <w:rFonts w:ascii="Times New Roman" w:eastAsia="맑은 고딕" w:hAnsi="Times New Roman" w:cs="Times New Roman" w:hint="eastAsia"/>
        </w:rPr>
        <w:t>I</w:t>
      </w:r>
      <w:r w:rsidRPr="006400FA">
        <w:rPr>
          <w:rFonts w:ascii="Times New Roman" w:eastAsia="맑은 고딕" w:hAnsi="Times New Roman" w:cs="Times New Roman"/>
        </w:rPr>
        <w:t>n contrast to the NonSymC2-type GB, the SymC2-type boundary does not have the symmetry protection of the edge mode.</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As a result, we observe the gapped spectra (</w:t>
      </w:r>
      <w:r w:rsidR="00783907" w:rsidRPr="006400FA">
        <w:rPr>
          <w:rFonts w:ascii="Times New Roman" w:eastAsia="휴먼명조" w:hAnsi="Times New Roman" w:cs="Times New Roman"/>
        </w:rPr>
        <w:t>Supplementary Fig. S11</w:t>
      </w:r>
      <w:r w:rsidRPr="006400FA">
        <w:rPr>
          <w:rFonts w:ascii="Times New Roman" w:eastAsia="맑은 고딕" w:hAnsi="Times New Roman" w:cs="Times New Roman"/>
        </w:rPr>
        <w:t>).</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The reminiscent of the gapped edge states are observed from the higher energy.</w:t>
      </w:r>
      <w:r w:rsidR="007C30CA" w:rsidRPr="006400FA">
        <w:rPr>
          <w:rFonts w:ascii="Times New Roman" w:eastAsia="맑은 고딕" w:hAnsi="Times New Roman" w:cs="Times New Roman"/>
        </w:rPr>
        <w:t xml:space="preserve"> </w:t>
      </w:r>
      <w:r w:rsidRPr="006400FA">
        <w:rPr>
          <w:rFonts w:ascii="Times New Roman" w:eastAsia="맑은 고딕" w:hAnsi="Times New Roman" w:cs="Times New Roman"/>
        </w:rPr>
        <w:t xml:space="preserve">However, the gapped boundary states give </w:t>
      </w:r>
      <w:r w:rsidR="007C30CA" w:rsidRPr="006400FA">
        <w:rPr>
          <w:rFonts w:ascii="Times New Roman" w:eastAsia="맑은 고딕" w:hAnsi="Times New Roman" w:cs="Times New Roman"/>
        </w:rPr>
        <w:t>rise</w:t>
      </w:r>
      <w:r w:rsidRPr="006400FA">
        <w:rPr>
          <w:rFonts w:ascii="Times New Roman" w:eastAsia="맑은 고딕" w:hAnsi="Times New Roman" w:cs="Times New Roman"/>
        </w:rPr>
        <w:t xml:space="preserve"> to the higher-order topological classification.</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 xml:space="preserve">We can </w:t>
      </w:r>
      <w:r w:rsidRPr="006400FA">
        <w:rPr>
          <w:rFonts w:ascii="Times New Roman" w:eastAsia="맑은 고딕" w:hAnsi="Times New Roman" w:cs="Times New Roman"/>
        </w:rPr>
        <w:lastRenderedPageBreak/>
        <w:t>consider the product of the SymC</w:t>
      </w:r>
      <w:r w:rsidRPr="006400FA">
        <w:rPr>
          <w:rFonts w:ascii="Times New Roman" w:eastAsia="맑은 고딕" w:hAnsi="Times New Roman" w:cs="Times New Roman"/>
          <w:vertAlign w:val="subscript"/>
        </w:rPr>
        <w:t>2</w:t>
      </w:r>
      <w:r w:rsidRPr="006400FA">
        <w:rPr>
          <w:rFonts w:ascii="Times New Roman" w:eastAsia="맑은 고딕" w:hAnsi="Times New Roman" w:cs="Times New Roman"/>
        </w:rPr>
        <w:t> symmetry and the time-reversal symmetry, which forms the effective time-reversal symmetry with </w:t>
      </w:r>
      <w:r w:rsidRPr="006400FA">
        <w:rPr>
          <w:rFonts w:ascii="Times New Roman" w:eastAsia="맑은 고딕" w:hAnsi="Times New Roman" w:cs="Times New Roman"/>
          <w:i/>
          <w:iCs/>
        </w:rPr>
        <w:t>T</w:t>
      </w:r>
      <w:r w:rsidRPr="006400FA">
        <w:rPr>
          <w:rFonts w:ascii="Times New Roman" w:eastAsia="맑은 고딕" w:hAnsi="Times New Roman" w:cs="Times New Roman"/>
          <w:i/>
          <w:iCs/>
          <w:vertAlign w:val="superscript"/>
        </w:rPr>
        <w:t>2</w:t>
      </w:r>
      <w:r w:rsidRPr="006400FA">
        <w:rPr>
          <w:rFonts w:ascii="Times New Roman" w:eastAsia="맑은 고딕" w:hAnsi="Times New Roman" w:cs="Times New Roman"/>
        </w:rPr>
        <w:t> = 1 algebra, acting on each spin space.</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Within the spin space, the additional approximate inversion symmetry of Te atoms near the GB gives Z</w:t>
      </w:r>
      <w:r w:rsidRPr="006400FA">
        <w:rPr>
          <w:rFonts w:ascii="Times New Roman" w:eastAsia="맑은 고딕" w:hAnsi="Times New Roman" w:cs="Times New Roman"/>
          <w:vertAlign w:val="subscript"/>
        </w:rPr>
        <w:t>2</w:t>
      </w:r>
      <w:r w:rsidRPr="006400FA">
        <w:rPr>
          <w:rFonts w:ascii="Times New Roman" w:eastAsia="맑은 고딕" w:hAnsi="Times New Roman" w:cs="Times New Roman"/>
        </w:rPr>
        <w:t> classification of the gapped one–dimensional edge (AI class).</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The corresponding symmetry classification is formally equivalent to that of the SSH model.</w:t>
      </w:r>
      <w:r w:rsidR="00E9316A" w:rsidRPr="006400FA">
        <w:rPr>
          <w:rFonts w:ascii="Times New Roman" w:eastAsia="맑은 고딕" w:hAnsi="Times New Roman" w:cs="Times New Roman"/>
        </w:rPr>
        <w:t xml:space="preserve"> </w:t>
      </w:r>
      <w:r w:rsidRPr="006400FA">
        <w:rPr>
          <w:rFonts w:ascii="Times New Roman" w:eastAsia="맑은 고딕" w:hAnsi="Times New Roman" w:cs="Times New Roman"/>
        </w:rPr>
        <w:t xml:space="preserve">Physically, the dimerization of </w:t>
      </w:r>
      <w:r w:rsidR="007C30CA" w:rsidRPr="006400FA">
        <w:rPr>
          <w:rFonts w:ascii="Times New Roman" w:eastAsia="맑은 고딕" w:hAnsi="Times New Roman" w:cs="Times New Roman"/>
        </w:rPr>
        <w:t xml:space="preserve">the </w:t>
      </w:r>
      <w:r w:rsidRPr="006400FA">
        <w:rPr>
          <w:rFonts w:ascii="Times New Roman" w:eastAsia="맑은 고딕" w:hAnsi="Times New Roman" w:cs="Times New Roman"/>
        </w:rPr>
        <w:t>Mo chain along the GB gives rise to the alternating hopping term in a similar manner to the SSH chain (shown by the purple stripes in Fig.2</w:t>
      </w:r>
      <w:r w:rsidRPr="006400FA">
        <w:rPr>
          <w:rFonts w:ascii="Times New Roman" w:eastAsia="맑은 고딕" w:hAnsi="Times New Roman" w:cs="Times New Roman"/>
          <w:b/>
        </w:rPr>
        <w:t>e</w:t>
      </w:r>
      <w:r w:rsidR="00783907" w:rsidRPr="006400FA">
        <w:rPr>
          <w:rFonts w:ascii="Times New Roman" w:eastAsia="맑은 고딕" w:hAnsi="Times New Roman" w:cs="Times New Roman"/>
        </w:rPr>
        <w:t xml:space="preserve"> in the main text</w:t>
      </w:r>
      <w:r w:rsidRPr="006400FA">
        <w:rPr>
          <w:rFonts w:ascii="Times New Roman" w:eastAsia="맑은 고딕" w:hAnsi="Times New Roman" w:cs="Times New Roman"/>
        </w:rPr>
        <w:t>).</w:t>
      </w:r>
    </w:p>
    <w:p w14:paraId="2B11E414" w14:textId="77777777" w:rsidR="00B1228F" w:rsidRPr="006400FA" w:rsidRDefault="00B1228F" w:rsidP="00B1228F">
      <w:pPr>
        <w:spacing w:line="360" w:lineRule="auto"/>
        <w:rPr>
          <w:rFonts w:ascii="Times New Roman" w:hAnsi="Times New Roman" w:cs="Times New Roman"/>
          <w:b/>
          <w:bCs/>
          <w:sz w:val="24"/>
          <w:szCs w:val="24"/>
        </w:rPr>
      </w:pPr>
    </w:p>
    <w:p w14:paraId="6867A7DC" w14:textId="77777777" w:rsidR="00B1228F" w:rsidRPr="006400FA" w:rsidRDefault="00B1228F" w:rsidP="00B1228F">
      <w:pPr>
        <w:pStyle w:val="a7"/>
        <w:shd w:val="clear" w:color="auto" w:fill="FFFFFF"/>
        <w:spacing w:after="0" w:afterAutospacing="0" w:line="360" w:lineRule="auto"/>
        <w:rPr>
          <w:rFonts w:ascii="Times New Roman" w:eastAsia="휴먼명조" w:hAnsi="Times New Roman" w:cs="Times New Roman"/>
          <w:b/>
          <w:bCs/>
        </w:rPr>
      </w:pPr>
      <w:r w:rsidRPr="006400FA">
        <w:rPr>
          <w:rFonts w:ascii="Times New Roman" w:eastAsia="휴먼명조" w:hAnsi="Times New Roman" w:cs="Times New Roman" w:hint="eastAsia"/>
          <w:b/>
          <w:bCs/>
        </w:rPr>
        <w:t>T</w:t>
      </w:r>
      <w:r w:rsidRPr="006400FA">
        <w:rPr>
          <w:rFonts w:ascii="Times New Roman" w:eastAsia="휴먼명조" w:hAnsi="Times New Roman" w:cs="Times New Roman"/>
          <w:b/>
          <w:bCs/>
        </w:rPr>
        <w:t>heoretical modeling of grain boundary</w:t>
      </w:r>
    </w:p>
    <w:p w14:paraId="6B9F7F88" w14:textId="77777777"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 xml:space="preserve">To model the GBs of the quantum spin Hall insulator, we adopt the </w:t>
      </w:r>
      <w:proofErr w:type="spellStart"/>
      <w:r w:rsidRPr="006400FA">
        <w:rPr>
          <w:rFonts w:ascii="Times New Roman" w:hAnsi="Times New Roman" w:cs="Times New Roman"/>
          <w:sz w:val="24"/>
          <w:szCs w:val="24"/>
        </w:rPr>
        <w:t>Bernevig</w:t>
      </w:r>
      <w:proofErr w:type="spellEnd"/>
      <w:r w:rsidRPr="006400FA">
        <w:rPr>
          <w:rFonts w:ascii="Times New Roman" w:hAnsi="Times New Roman" w:cs="Times New Roman"/>
          <w:sz w:val="24"/>
          <w:szCs w:val="24"/>
        </w:rPr>
        <w:t>-Hughes-Zhang model, where the bulk Hamiltonian is given as,</w:t>
      </w:r>
    </w:p>
    <w:p w14:paraId="60EC71BA" w14:textId="77777777" w:rsidR="00B1228F" w:rsidRPr="007C7DDA" w:rsidRDefault="00B1228F" w:rsidP="00B1228F">
      <w:pPr>
        <w:spacing w:line="360" w:lineRule="auto"/>
        <w:jc w:val="right"/>
        <w:rPr>
          <w:rFonts w:ascii="Times New Roman" w:hAnsi="Times New Roman" w:cs="Times New Roman"/>
          <w:sz w:val="24"/>
          <w:szCs w:val="24"/>
        </w:rPr>
      </w:pPr>
      <m:oMathPara>
        <m:oMathParaPr>
          <m:jc m:val="left"/>
        </m:oMathParaPr>
        <m:oMath>
          <m:r>
            <w:rPr>
              <w:rFonts w:ascii="Cambria Math" w:hAnsi="Cambria Math" w:cs="Times New Roman"/>
              <w:sz w:val="24"/>
              <w:szCs w:val="24"/>
            </w:rPr>
            <m:t>h</m:t>
          </m:r>
          <m:d>
            <m:dPr>
              <m:ctrlPr>
                <w:rPr>
                  <w:rFonts w:ascii="Cambria Math" w:hAnsi="Cambria Math" w:cs="Times New Roman"/>
                  <w:sz w:val="24"/>
                  <w:szCs w:val="24"/>
                </w:rPr>
              </m:ctrlPr>
            </m:dPr>
            <m:e>
              <m:r>
                <m:rPr>
                  <m:sty m:val="bi"/>
                </m:rPr>
                <w:rPr>
                  <w:rFonts w:ascii="Cambria Math" w:hAnsi="Cambria Math" w:cs="Times New Roman"/>
                  <w:sz w:val="24"/>
                  <w:szCs w:val="24"/>
                </w:rPr>
                <m:t>k</m:t>
              </m:r>
            </m:e>
          </m:d>
          <m:r>
            <m:rPr>
              <m:sty m:val="p"/>
            </m:rP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x</m:t>
              </m:r>
            </m:sub>
          </m:sSub>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x</m:t>
              </m:r>
            </m:sub>
          </m:sSub>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w:rPr>
              <w:rFonts w:ascii="Cambria Math" w:hAnsi="Cambria Math" w:cs="Times New Roman"/>
              <w:sz w:val="24"/>
              <w:szCs w:val="24"/>
            </w:rPr>
            <m:t>+</m:t>
          </m:r>
          <m:r>
            <m:rPr>
              <m:sty m:val="p"/>
            </m:rPr>
            <w:rPr>
              <w:rFonts w:ascii="Cambria Math" w:hAnsi="Cambria Math" w:cs="Times New Roman"/>
              <w:sz w:val="24"/>
              <w:szCs w:val="24"/>
            </w:rPr>
            <m:t>sin</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t>
              </m:r>
            </m:sub>
          </m:sSub>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y</m:t>
              </m:r>
            </m:sub>
          </m:sSub>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z</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2+m-</m:t>
              </m:r>
              <m:r>
                <m:rPr>
                  <m:sty m:val="p"/>
                </m:rP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x</m:t>
                  </m:r>
                </m:sub>
              </m:sSub>
              <m:r>
                <w:rPr>
                  <w:rFonts w:ascii="Cambria Math" w:hAnsi="Cambria Math" w:cs="Times New Roman"/>
                  <w:sz w:val="24"/>
                  <w:szCs w:val="24"/>
                </w:rPr>
                <m:t>-</m:t>
              </m:r>
              <m:r>
                <m:rPr>
                  <m:sty m:val="p"/>
                </m:rPr>
                <w:rPr>
                  <w:rFonts w:ascii="Cambria Math" w:hAnsi="Cambria Math" w:cs="Times New Roman"/>
                  <w:sz w:val="24"/>
                  <w:szCs w:val="24"/>
                </w:rPr>
                <m:t>cos</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y</m:t>
                  </m:r>
                </m:sub>
              </m:sSub>
            </m:e>
          </m:d>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z</m:t>
              </m:r>
            </m:sub>
          </m:sSub>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r>
            <m:rPr>
              <m:sty m:val="p"/>
            </m:rPr>
            <w:rPr>
              <w:rFonts w:ascii="Cambria Math" w:hAnsi="Cambria Math" w:cs="Times New Roman"/>
              <w:sz w:val="24"/>
              <w:szCs w:val="24"/>
            </w:rPr>
            <m:t>,                     (2</m:t>
          </m:r>
          <m:r>
            <m:rPr>
              <m:sty m:val="p"/>
            </m:rPr>
            <w:rPr>
              <w:rFonts w:ascii="Cambria Math" w:hAnsi="Cambria Math" w:cs="Times New Roman"/>
              <w:sz w:val="24"/>
              <w:szCs w:val="24"/>
            </w:rPr>
            <m:t>)</m:t>
          </m:r>
        </m:oMath>
      </m:oMathPara>
    </w:p>
    <w:p w14:paraId="69D3C702" w14:textId="23FA18BD"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 xml:space="preserve">here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i</m:t>
            </m:r>
          </m:sub>
        </m:sSub>
      </m:oMath>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 xml:space="preserve">represents </w:t>
      </w:r>
      <w:proofErr w:type="spellStart"/>
      <w:r w:rsidRPr="006400FA">
        <w:rPr>
          <w:rFonts w:ascii="Times New Roman" w:hAnsi="Times New Roman" w:cs="Times New Roman"/>
          <w:sz w:val="24"/>
          <w:szCs w:val="24"/>
        </w:rPr>
        <w:t>i-th</w:t>
      </w:r>
      <w:proofErr w:type="spellEnd"/>
      <w:r w:rsidRPr="006400FA">
        <w:rPr>
          <w:rFonts w:ascii="Times New Roman" w:hAnsi="Times New Roman" w:cs="Times New Roman"/>
          <w:sz w:val="24"/>
          <w:szCs w:val="24"/>
        </w:rPr>
        <w:t xml:space="preserve"> Pauli matrix.</w:t>
      </w:r>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 xml:space="preserve">m is the topological mass, and the quantum spin Hall phase occurs at </w:t>
      </w:r>
      <m:oMath>
        <m:r>
          <m:rPr>
            <m:sty m:val="p"/>
          </m:rPr>
          <w:rPr>
            <w:rFonts w:ascii="Cambria Math" w:hAnsi="Cambria Math" w:cs="Times New Roman"/>
            <w:sz w:val="24"/>
            <w:szCs w:val="24"/>
          </w:rPr>
          <m:t>-2&lt;m&lt;0</m:t>
        </m:r>
      </m:oMath>
      <w:r w:rsidRPr="006400FA">
        <w:rPr>
          <w:rFonts w:ascii="Times New Roman" w:hAnsi="Times New Roman" w:cs="Times New Roman"/>
          <w:sz w:val="24"/>
          <w:szCs w:val="24"/>
        </w:rPr>
        <w:t>.</w:t>
      </w:r>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We consider the two identical quantum spin Hall insulators (</w:t>
      </w: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oMath>
      <w:r w:rsidRPr="006400FA">
        <w:rPr>
          <w:rFonts w:ascii="Times New Roman" w:hAnsi="Times New Roman" w:cs="Times New Roman" w:hint="eastAsia"/>
          <w:sz w:val="24"/>
          <w:szCs w:val="24"/>
        </w:rPr>
        <w:t>)</w:t>
      </w:r>
      <w:r w:rsidRPr="006400FA">
        <w:rPr>
          <w:rFonts w:ascii="Times New Roman" w:hAnsi="Times New Roman" w:cs="Times New Roman"/>
          <w:sz w:val="24"/>
          <w:szCs w:val="24"/>
        </w:rPr>
        <w:t xml:space="preserve"> with the additional dimerization potential, </w:t>
      </w:r>
    </w:p>
    <w:p w14:paraId="7C867AC7" w14:textId="77777777" w:rsidR="00B1228F" w:rsidRPr="007C7DDA" w:rsidRDefault="00000000" w:rsidP="00B1228F">
      <w:pPr>
        <w:spacing w:line="360" w:lineRule="auto"/>
        <w:jc w:val="right"/>
        <w:rPr>
          <w:rFonts w:ascii="Times New Roman" w:hAnsi="Times New Roman" w:cs="Times New Roman"/>
          <w:sz w:val="24"/>
          <w:szCs w:val="24"/>
        </w:rPr>
      </w:pPr>
      <m:oMathPara>
        <m:oMathParaPr>
          <m:jc m:val="left"/>
        </m:oMathParaPr>
        <m:oMath>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0</m:t>
              </m:r>
            </m:sub>
          </m:sSub>
          <m:d>
            <m:dPr>
              <m:ctrlPr>
                <w:rPr>
                  <w:rFonts w:ascii="Cambria Math" w:hAnsi="Cambria Math" w:cs="Times New Roman"/>
                  <w:sz w:val="24"/>
                  <w:szCs w:val="24"/>
                </w:rPr>
              </m:ctrlPr>
            </m:dPr>
            <m:e>
              <m:r>
                <m:rPr>
                  <m:sty m:val="bi"/>
                </m:rPr>
                <w:rPr>
                  <w:rFonts w:ascii="Cambria Math" w:hAnsi="Cambria Math" w:cs="Times New Roman"/>
                  <w:sz w:val="24"/>
                  <w:szCs w:val="24"/>
                </w:rPr>
                <m:t>k</m:t>
              </m:r>
            </m:e>
          </m:d>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α=L,R</m:t>
              </m:r>
            </m:sub>
            <m:sup/>
            <m:e>
              <m:d>
                <m:dPr>
                  <m:begChr m:val="["/>
                  <m:endChr m:val="]"/>
                  <m:ctrlPr>
                    <w:rPr>
                      <w:rFonts w:ascii="Cambria Math" w:hAnsi="Cambria Math" w:cs="Times New Roman"/>
                      <w:i/>
                      <w:sz w:val="24"/>
                      <w:szCs w:val="24"/>
                    </w:rPr>
                  </m:ctrlPr>
                </m:dPr>
                <m:e>
                  <m:nary>
                    <m:naryPr>
                      <m:chr m:val="∑"/>
                      <m:limLoc m:val="undOvr"/>
                      <m:supHide m:val="1"/>
                      <m:ctrlPr>
                        <w:rPr>
                          <w:rFonts w:ascii="Cambria Math" w:hAnsi="Cambria Math" w:cs="Times New Roman"/>
                          <w:i/>
                          <w:sz w:val="24"/>
                          <w:szCs w:val="24"/>
                        </w:rPr>
                      </m:ctrlPr>
                    </m:naryPr>
                    <m:sub>
                      <m:r>
                        <m:rPr>
                          <m:sty m:val="bi"/>
                        </m:rPr>
                        <w:rPr>
                          <w:rFonts w:ascii="Cambria Math" w:hAnsi="Cambria Math" w:cs="Times New Roman"/>
                          <w:sz w:val="24"/>
                          <w:szCs w:val="24"/>
                        </w:rPr>
                        <m:t>k</m:t>
                      </m:r>
                    </m:sub>
                    <m:sup/>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L</m:t>
                          </m:r>
                          <m:r>
                            <m:rPr>
                              <m:sty m:val="bi"/>
                            </m:rPr>
                            <w:rPr>
                              <w:rFonts w:ascii="Cambria Math" w:hAnsi="Cambria Math" w:cs="Times New Roman"/>
                              <w:sz w:val="24"/>
                              <w:szCs w:val="24"/>
                            </w:rPr>
                            <m:t>,k</m:t>
                          </m:r>
                        </m:sub>
                        <m:sup>
                          <m:r>
                            <w:rPr>
                              <w:rFonts w:ascii="Cambria Math" w:hAnsi="Cambria Math" w:cs="Times New Roman"/>
                              <w:sz w:val="24"/>
                              <w:szCs w:val="24"/>
                            </w:rPr>
                            <m:t>†</m:t>
                          </m:r>
                        </m:sup>
                      </m:sSubSup>
                      <m:r>
                        <w:rPr>
                          <w:rFonts w:ascii="Cambria Math" w:hAnsi="Cambria Math" w:cs="Times New Roman"/>
                          <w:sz w:val="24"/>
                          <w:szCs w:val="24"/>
                        </w:rPr>
                        <m:t>h</m:t>
                      </m:r>
                      <m:d>
                        <m:dPr>
                          <m:ctrlPr>
                            <w:rPr>
                              <w:rFonts w:ascii="Cambria Math" w:hAnsi="Cambria Math" w:cs="Times New Roman"/>
                              <w:i/>
                              <w:sz w:val="24"/>
                              <w:szCs w:val="24"/>
                            </w:rPr>
                          </m:ctrlPr>
                        </m:dPr>
                        <m:e>
                          <m:r>
                            <m:rPr>
                              <m:sty m:val="bi"/>
                            </m:rPr>
                            <w:rPr>
                              <w:rFonts w:ascii="Cambria Math" w:hAnsi="Cambria Math" w:cs="Times New Roman"/>
                              <w:sz w:val="24"/>
                              <w:szCs w:val="24"/>
                            </w:rPr>
                            <m:t>k</m:t>
                          </m:r>
                          <m:ctrlPr>
                            <w:rPr>
                              <w:rFonts w:ascii="Cambria Math" w:hAnsi="Cambria Math" w:cs="Times New Roman"/>
                              <w:b/>
                              <w:i/>
                              <w:sz w:val="24"/>
                              <w:szCs w:val="24"/>
                            </w:rPr>
                          </m:ctrlPr>
                        </m:e>
                      </m:d>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m:t>
                          </m:r>
                          <m:r>
                            <m:rPr>
                              <m:sty m:val="bi"/>
                            </m:rPr>
                            <w:rPr>
                              <w:rFonts w:ascii="Cambria Math" w:hAnsi="Cambria Math" w:cs="Times New Roman"/>
                              <w:sz w:val="24"/>
                              <w:szCs w:val="24"/>
                            </w:rPr>
                            <m:t>,k</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R</m:t>
                          </m:r>
                          <m:r>
                            <m:rPr>
                              <m:sty m:val="bi"/>
                            </m:rPr>
                            <w:rPr>
                              <w:rFonts w:ascii="Cambria Math" w:hAnsi="Cambria Math" w:cs="Times New Roman"/>
                              <w:sz w:val="24"/>
                              <w:szCs w:val="24"/>
                            </w:rPr>
                            <m:t>,k</m:t>
                          </m:r>
                        </m:sub>
                        <m:sup>
                          <m:r>
                            <w:rPr>
                              <w:rFonts w:ascii="Cambria Math" w:hAnsi="Cambria Math" w:cs="Times New Roman"/>
                              <w:sz w:val="24"/>
                              <w:szCs w:val="24"/>
                            </w:rPr>
                            <m:t>†</m:t>
                          </m:r>
                        </m:sup>
                      </m:sSubSup>
                      <m:r>
                        <w:rPr>
                          <w:rFonts w:ascii="Cambria Math" w:hAnsi="Cambria Math" w:cs="Times New Roman"/>
                          <w:sz w:val="24"/>
                          <w:szCs w:val="24"/>
                        </w:rPr>
                        <m:t>h</m:t>
                      </m:r>
                      <m:d>
                        <m:dPr>
                          <m:ctrlPr>
                            <w:rPr>
                              <w:rFonts w:ascii="Cambria Math" w:hAnsi="Cambria Math" w:cs="Times New Roman"/>
                              <w:i/>
                              <w:sz w:val="24"/>
                              <w:szCs w:val="24"/>
                            </w:rPr>
                          </m:ctrlPr>
                        </m:dPr>
                        <m:e>
                          <m:r>
                            <m:rPr>
                              <m:sty m:val="bi"/>
                            </m:rPr>
                            <w:rPr>
                              <w:rFonts w:ascii="Cambria Math" w:hAnsi="Cambria Math" w:cs="Times New Roman"/>
                              <w:sz w:val="24"/>
                              <w:szCs w:val="24"/>
                            </w:rPr>
                            <m:t>k</m:t>
                          </m:r>
                          <m:ctrlPr>
                            <w:rPr>
                              <w:rFonts w:ascii="Cambria Math" w:hAnsi="Cambria Math" w:cs="Times New Roman"/>
                              <w:b/>
                              <w:i/>
                              <w:sz w:val="24"/>
                              <w:szCs w:val="24"/>
                            </w:rPr>
                          </m:ctrlPr>
                        </m:e>
                      </m:d>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m:t>
                          </m:r>
                          <m:r>
                            <m:rPr>
                              <m:sty m:val="bi"/>
                            </m:rPr>
                            <w:rPr>
                              <w:rFonts w:ascii="Cambria Math" w:hAnsi="Cambria Math" w:cs="Times New Roman"/>
                              <w:sz w:val="24"/>
                              <w:szCs w:val="24"/>
                            </w:rPr>
                            <m:t>,k</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i,j=1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sup>
                        <m:e>
                          <m:r>
                            <w:rPr>
                              <w:rFonts w:ascii="Cambria Math" w:hAnsi="Cambria Math" w:cs="Times New Roman"/>
                              <w:sz w:val="24"/>
                              <w:szCs w:val="24"/>
                            </w:rPr>
                            <m:t>m</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e>
                              </m:d>
                            </m:e>
                            <m:sup>
                              <m:r>
                                <w:rPr>
                                  <w:rFonts w:ascii="Cambria Math" w:hAnsi="Cambria Math" w:cs="Times New Roman"/>
                                  <w:sz w:val="24"/>
                                  <w:szCs w:val="24"/>
                                </w:rPr>
                                <m:t>j</m:t>
                              </m:r>
                            </m:sup>
                          </m:sSup>
                        </m:e>
                      </m:nary>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α,(ij)</m:t>
                          </m:r>
                        </m:sub>
                        <m:sup>
                          <m:r>
                            <w:rPr>
                              <w:rFonts w:ascii="Cambria Math" w:hAnsi="Cambria Math" w:cs="Times New Roman"/>
                              <w:sz w:val="24"/>
                              <w:szCs w:val="24"/>
                            </w:rPr>
                            <m:t>†</m:t>
                          </m:r>
                        </m:sup>
                      </m:sSubSup>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y</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α,(ij)</m:t>
                          </m:r>
                        </m:sub>
                      </m:sSub>
                    </m:e>
                  </m:nary>
                </m:e>
              </m:d>
            </m:e>
          </m:nary>
          <m:r>
            <m:rPr>
              <m:sty m:val="p"/>
            </m:rPr>
            <w:rPr>
              <w:rFonts w:ascii="Cambria Math" w:hAnsi="Cambria Math" w:cs="Times New Roman"/>
              <w:sz w:val="24"/>
              <w:szCs w:val="24"/>
            </w:rPr>
            <m:t>,       (3</m:t>
          </m:r>
          <m:r>
            <m:rPr>
              <m:sty m:val="p"/>
            </m:rPr>
            <w:rPr>
              <w:rFonts w:ascii="Cambria Math" w:hAnsi="Cambria Math" w:cs="Times New Roman"/>
              <w:sz w:val="24"/>
              <w:szCs w:val="24"/>
            </w:rPr>
            <m:t>)</m:t>
          </m:r>
        </m:oMath>
      </m:oMathPara>
    </w:p>
    <w:p w14:paraId="4E212971" w14:textId="5D652973"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 xml:space="preserve">where </w:t>
      </w:r>
      <w:proofErr w:type="spellStart"/>
      <w:proofErr w:type="gramStart"/>
      <w:r w:rsidRPr="006400FA">
        <w:rPr>
          <w:rFonts w:ascii="Times New Roman" w:hAnsi="Times New Roman" w:cs="Times New Roman"/>
          <w:i/>
          <w:sz w:val="24"/>
          <w:szCs w:val="24"/>
        </w:rPr>
        <w:t>i,j</w:t>
      </w:r>
      <w:proofErr w:type="spellEnd"/>
      <w:proofErr w:type="gramEnd"/>
      <w:r w:rsidRPr="006400FA">
        <w:rPr>
          <w:rFonts w:ascii="Times New Roman" w:hAnsi="Times New Roman" w:cs="Times New Roman"/>
          <w:sz w:val="24"/>
          <w:szCs w:val="24"/>
        </w:rPr>
        <w:t xml:space="preserve"> </w:t>
      </w:r>
      <w:r w:rsidR="007C30CA" w:rsidRPr="006400FA">
        <w:rPr>
          <w:rFonts w:ascii="Times New Roman" w:hAnsi="Times New Roman" w:cs="Times New Roman"/>
          <w:sz w:val="24"/>
          <w:szCs w:val="24"/>
        </w:rPr>
        <w:t>are</w:t>
      </w:r>
      <w:r w:rsidRPr="006400FA">
        <w:rPr>
          <w:rFonts w:ascii="Times New Roman" w:hAnsi="Times New Roman" w:cs="Times New Roman"/>
          <w:sz w:val="24"/>
          <w:szCs w:val="24"/>
        </w:rPr>
        <w:t xml:space="preserve"> the coordinate indices of x- and y-directions</w:t>
      </w:r>
      <w:r w:rsidR="007C30CA" w:rsidRPr="006400FA">
        <w:rPr>
          <w:rFonts w:ascii="Times New Roman" w:hAnsi="Times New Roman" w:cs="Times New Roman"/>
          <w:sz w:val="24"/>
          <w:szCs w:val="24"/>
        </w:rPr>
        <w:t>,</w:t>
      </w:r>
      <w:r w:rsidRPr="006400FA">
        <w:rPr>
          <w:rFonts w:ascii="Times New Roman" w:hAnsi="Times New Roman" w:cs="Times New Roman"/>
          <w:sz w:val="24"/>
          <w:szCs w:val="24"/>
        </w:rPr>
        <w:t xml:space="preserve"> respectively. </w:t>
      </w:r>
      <m:oMath>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L</m:t>
            </m:r>
            <m:r>
              <m:rPr>
                <m:sty m:val="bi"/>
              </m:rPr>
              <w:rPr>
                <w:rFonts w:ascii="Cambria Math" w:hAnsi="Cambria Math" w:cs="Times New Roman"/>
                <w:sz w:val="24"/>
                <w:szCs w:val="24"/>
              </w:rPr>
              <m:t>,k</m:t>
            </m:r>
          </m:sub>
          <m:sup>
            <m:r>
              <w:rPr>
                <w:rFonts w:ascii="Cambria Math" w:hAnsi="Cambria Math" w:cs="Times New Roman"/>
                <w:sz w:val="24"/>
                <w:szCs w:val="24"/>
              </w:rPr>
              <m:t>†</m:t>
            </m:r>
          </m:sup>
        </m:sSubSup>
      </m:oMath>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m:t>
            </m:r>
            <m:r>
              <m:rPr>
                <m:sty m:val="bi"/>
              </m:rPr>
              <w:rPr>
                <w:rFonts w:ascii="Cambria Math" w:hAnsi="Cambria Math" w:cs="Times New Roman"/>
                <w:sz w:val="24"/>
                <w:szCs w:val="24"/>
              </w:rPr>
              <m:t>,k</m:t>
            </m:r>
          </m:sub>
        </m:sSub>
      </m:oMath>
      <w:r w:rsidRPr="006400FA">
        <w:rPr>
          <w:rFonts w:ascii="Times New Roman" w:hAnsi="Times New Roman" w:cs="Times New Roman" w:hint="eastAsia"/>
          <w:sz w:val="24"/>
          <w:szCs w:val="24"/>
        </w:rPr>
        <w:t>)</w:t>
      </w:r>
      <w:r w:rsidRPr="006400FA">
        <w:rPr>
          <w:rFonts w:ascii="Times New Roman" w:hAnsi="Times New Roman" w:cs="Times New Roman"/>
          <w:sz w:val="24"/>
          <w:szCs w:val="24"/>
        </w:rPr>
        <w:t xml:space="preserve"> </w:t>
      </w:r>
      <w:proofErr w:type="gramStart"/>
      <w:r w:rsidRPr="006400FA">
        <w:rPr>
          <w:rFonts w:ascii="Times New Roman" w:hAnsi="Times New Roman" w:cs="Times New Roman"/>
          <w:sz w:val="24"/>
          <w:szCs w:val="24"/>
        </w:rPr>
        <w:t>is</w:t>
      </w:r>
      <w:proofErr w:type="gramEnd"/>
      <w:r w:rsidRPr="006400FA">
        <w:rPr>
          <w:rFonts w:ascii="Times New Roman" w:hAnsi="Times New Roman" w:cs="Times New Roman"/>
          <w:sz w:val="24"/>
          <w:szCs w:val="24"/>
        </w:rPr>
        <w:t xml:space="preserve"> creation (annihilation) operators of </w:t>
      </w:r>
      <w:r w:rsidR="007C30CA" w:rsidRPr="006400FA">
        <w:rPr>
          <w:rFonts w:ascii="Times New Roman" w:hAnsi="Times New Roman" w:cs="Times New Roman"/>
          <w:sz w:val="24"/>
          <w:szCs w:val="24"/>
        </w:rPr>
        <w:t xml:space="preserve">the </w:t>
      </w:r>
      <w:r w:rsidRPr="006400FA">
        <w:rPr>
          <w:rFonts w:ascii="Times New Roman" w:hAnsi="Times New Roman" w:cs="Times New Roman"/>
          <w:sz w:val="24"/>
          <w:szCs w:val="24"/>
        </w:rPr>
        <w:t xml:space="preserve">left (right) side of the domain with momentum </w:t>
      </w:r>
      <m:oMath>
        <m:r>
          <m:rPr>
            <m:sty m:val="bi"/>
          </m:rPr>
          <w:rPr>
            <w:rFonts w:ascii="Cambria Math" w:hAnsi="Cambria Math" w:cs="Times New Roman"/>
            <w:sz w:val="24"/>
            <w:szCs w:val="24"/>
          </w:rPr>
          <m:t>k</m:t>
        </m:r>
      </m:oMath>
      <w:r w:rsidRPr="006400FA">
        <w:rPr>
          <w:rFonts w:ascii="Times New Roman" w:hAnsi="Times New Roman" w:cs="Times New Roman" w:hint="eastAsia"/>
          <w:sz w:val="24"/>
          <w:szCs w:val="24"/>
        </w:rPr>
        <w:t>.</w:t>
      </w:r>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The last term in Eq. (3) models the alternating mass term along the domain wall.</w:t>
      </w:r>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 xml:space="preserve">We note that the specific form of the mass term does not change the result as long as it does not break the time-reversal symmetry. </w:t>
      </w:r>
    </w:p>
    <w:p w14:paraId="693FA559" w14:textId="16B277C1"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Finally, the effective tunneling between the two domains determines the underlying symmetry of the GB (</w:t>
      </w:r>
      <w:r w:rsidR="00006972" w:rsidRPr="006400FA">
        <w:rPr>
          <w:rFonts w:ascii="Times New Roman" w:eastAsia="휴먼명조" w:hAnsi="Times New Roman" w:cs="Times New Roman"/>
          <w:sz w:val="24"/>
          <w:szCs w:val="24"/>
        </w:rPr>
        <w:t>Supplementary Fig. S10d</w:t>
      </w:r>
      <w:r w:rsidR="00783A05" w:rsidRPr="006400FA">
        <w:rPr>
          <w:rFonts w:ascii="Times New Roman" w:eastAsia="휴먼명조" w:hAnsi="Times New Roman" w:cs="Times New Roman"/>
          <w:sz w:val="24"/>
          <w:szCs w:val="24"/>
        </w:rPr>
        <w:t xml:space="preserve"> and </w:t>
      </w:r>
      <w:r w:rsidR="00730F33" w:rsidRPr="006400FA">
        <w:rPr>
          <w:rFonts w:ascii="Times New Roman" w:eastAsia="휴먼명조" w:hAnsi="Times New Roman" w:cs="Times New Roman"/>
          <w:sz w:val="24"/>
          <w:szCs w:val="24"/>
        </w:rPr>
        <w:t>S</w:t>
      </w:r>
      <w:r w:rsidR="00006972" w:rsidRPr="006400FA">
        <w:rPr>
          <w:rFonts w:ascii="Times New Roman" w:eastAsia="휴먼명조" w:hAnsi="Times New Roman" w:cs="Times New Roman"/>
          <w:sz w:val="24"/>
          <w:szCs w:val="24"/>
        </w:rPr>
        <w:t>11d</w:t>
      </w:r>
      <w:r w:rsidRPr="006400FA">
        <w:rPr>
          <w:rFonts w:ascii="Times New Roman" w:hAnsi="Times New Roman" w:cs="Times New Roman"/>
          <w:sz w:val="24"/>
          <w:szCs w:val="24"/>
        </w:rPr>
        <w:t>).</w:t>
      </w:r>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In the case of the NonSymC2-type boundaries, we consider the addition of the following tunneling term:</w:t>
      </w:r>
    </w:p>
    <w:p w14:paraId="49B7243E" w14:textId="77777777" w:rsidR="00B1228F" w:rsidRPr="006400FA" w:rsidRDefault="00000000" w:rsidP="00B1228F">
      <w:pPr>
        <w:spacing w:line="360" w:lineRule="auto"/>
        <w:rPr>
          <w:rFonts w:ascii="Times New Roman" w:hAnsi="Times New Roman" w:cs="Times New Roman"/>
          <w:sz w:val="24"/>
          <w:szCs w:val="24"/>
        </w:rPr>
      </w:pPr>
      <m:oMathPara>
        <m:oMathParaPr>
          <m:jc m:val="right"/>
        </m:oMathParaPr>
        <m:oMath>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T-NS</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sup>
            <m:e>
              <m:r>
                <w:rPr>
                  <w:rFonts w:ascii="Cambria Math" w:hAnsi="Cambria Math" w:cs="Times New Roman"/>
                  <w:sz w:val="24"/>
                  <w:szCs w:val="24"/>
                </w:rPr>
                <m:t>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R,(1j)</m:t>
                  </m:r>
                </m:sub>
                <m:sup>
                  <m:r>
                    <w:rPr>
                      <w:rFonts w:ascii="Cambria Math" w:hAnsi="Cambria Math" w:cs="Times New Roman"/>
                      <w:sz w:val="24"/>
                      <w:szCs w:val="24"/>
                    </w:rPr>
                    <m:t>†</m:t>
                  </m:r>
                </m:sup>
              </m:sSubSup>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L,(Nj)</m:t>
                  </m:r>
                </m:sub>
              </m:sSub>
              <m:r>
                <w:rPr>
                  <w:rFonts w:ascii="Cambria Math" w:hAnsi="Cambria Math" w:cs="Times New Roman"/>
                  <w:sz w:val="24"/>
                  <w:szCs w:val="24"/>
                </w:rPr>
                <m:t>+T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L,(N(j-1))</m:t>
                  </m:r>
                </m:sub>
                <m:sup>
                  <m:r>
                    <w:rPr>
                      <w:rFonts w:ascii="Cambria Math" w:hAnsi="Cambria Math" w:cs="Times New Roman"/>
                      <w:sz w:val="24"/>
                      <w:szCs w:val="24"/>
                    </w:rPr>
                    <m:t>†</m:t>
                  </m:r>
                </m:sup>
              </m:sSubSup>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R,(1j)</m:t>
                  </m:r>
                </m:sub>
              </m:sSub>
            </m:e>
          </m:nary>
          <m:r>
            <w:rPr>
              <w:rFonts w:ascii="Cambria Math" w:hAnsi="Cambria Math" w:cs="Times New Roman"/>
              <w:sz w:val="24"/>
              <w:szCs w:val="24"/>
            </w:rPr>
            <m:t>+h.c.                       (4)</m:t>
          </m:r>
        </m:oMath>
      </m:oMathPara>
    </w:p>
    <w:p w14:paraId="11F6415B" w14:textId="2DE0C16D" w:rsidR="00B1228F" w:rsidRPr="006400FA" w:rsidRDefault="00006972" w:rsidP="00B1228F">
      <w:pPr>
        <w:spacing w:line="360" w:lineRule="auto"/>
        <w:rPr>
          <w:rFonts w:ascii="Times New Roman" w:hAnsi="Times New Roman" w:cs="Times New Roman"/>
          <w:sz w:val="24"/>
          <w:szCs w:val="24"/>
        </w:rPr>
      </w:pPr>
      <w:r w:rsidRPr="006400FA">
        <w:rPr>
          <w:rFonts w:ascii="Times New Roman" w:eastAsia="휴먼명조" w:hAnsi="Times New Roman" w:cs="Times New Roman"/>
          <w:sz w:val="24"/>
          <w:szCs w:val="24"/>
        </w:rPr>
        <w:lastRenderedPageBreak/>
        <w:t>Fig. S10a</w:t>
      </w:r>
      <w:r w:rsidR="005B49F2" w:rsidRPr="006400FA">
        <w:rPr>
          <w:rFonts w:ascii="Times New Roman" w:eastAsia="휴먼명조" w:hAnsi="Times New Roman" w:cs="Times New Roman"/>
          <w:sz w:val="24"/>
          <w:szCs w:val="24"/>
        </w:rPr>
        <w:t xml:space="preserve"> </w:t>
      </w:r>
      <w:r w:rsidR="005B49F2" w:rsidRPr="006400FA">
        <w:rPr>
          <w:rFonts w:ascii="Times New Roman" w:eastAsia="휴먼명조" w:hAnsi="Times New Roman" w:cs="Times New Roman" w:hint="eastAsia"/>
          <w:sz w:val="24"/>
          <w:szCs w:val="24"/>
        </w:rPr>
        <w:t>a</w:t>
      </w:r>
      <w:r w:rsidR="005B49F2" w:rsidRPr="006400FA">
        <w:rPr>
          <w:rFonts w:ascii="Times New Roman" w:eastAsia="휴먼명조" w:hAnsi="Times New Roman" w:cs="Times New Roman"/>
          <w:sz w:val="24"/>
          <w:szCs w:val="24"/>
        </w:rPr>
        <w:t xml:space="preserve">nd </w:t>
      </w:r>
      <w:r w:rsidRPr="006400FA">
        <w:rPr>
          <w:rFonts w:ascii="Times New Roman" w:eastAsia="휴먼명조" w:hAnsi="Times New Roman" w:cs="Times New Roman"/>
          <w:sz w:val="24"/>
          <w:szCs w:val="24"/>
        </w:rPr>
        <w:t>b</w:t>
      </w:r>
      <w:r w:rsidR="00B1228F" w:rsidRPr="006400FA">
        <w:rPr>
          <w:rFonts w:ascii="Times New Roman" w:hAnsi="Times New Roman" w:cs="Times New Roman"/>
          <w:sz w:val="24"/>
          <w:szCs w:val="24"/>
        </w:rPr>
        <w:t xml:space="preserve"> show the calculated LDOS spectrum in the presence of the non-symmorphic tunneling.</w:t>
      </w:r>
      <w:r w:rsidR="006400F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Despite the presence of finite tunneling between the edge states, we observe robust band crossings near zero energy.</w:t>
      </w:r>
      <w:r w:rsidR="006400F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The band crossings are observed near the GB</w:t>
      </w:r>
      <w:r w:rsidR="007C30CA" w:rsidRPr="006400FA">
        <w:rPr>
          <w:rFonts w:ascii="Times New Roman" w:hAnsi="Times New Roman" w:cs="Times New Roman"/>
          <w:sz w:val="24"/>
          <w:szCs w:val="24"/>
        </w:rPr>
        <w:t>,</w:t>
      </w:r>
      <w:r w:rsidR="00B1228F" w:rsidRPr="006400FA">
        <w:rPr>
          <w:rFonts w:ascii="Times New Roman" w:hAnsi="Times New Roman" w:cs="Times New Roman"/>
          <w:sz w:val="24"/>
          <w:szCs w:val="24"/>
        </w:rPr>
        <w:t xml:space="preserve"> indicating that the crossings originated from the edge states of the quantum spin Hall insulator phase.</w:t>
      </w:r>
      <w:r w:rsidR="006400F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 xml:space="preserve">In addition, the bow-tie type band crossings clearly confirm the Young-Kane type topological protection of the edge states enriched by the NonSymC2 symmetry. </w:t>
      </w:r>
    </w:p>
    <w:p w14:paraId="2F3609F0" w14:textId="20FED6F5"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By changing the tunneling network between the two domains, we can model the SymC2-type GBs.</w:t>
      </w:r>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We add the following tunneling term,</w:t>
      </w:r>
    </w:p>
    <w:p w14:paraId="472819C6" w14:textId="77777777" w:rsidR="00B1228F" w:rsidRPr="006400FA" w:rsidRDefault="00000000" w:rsidP="00B1228F">
      <w:pPr>
        <w:spacing w:line="360" w:lineRule="auto"/>
        <w:rPr>
          <w:rFonts w:ascii="Times New Roman" w:hAnsi="Times New Roman" w:cs="Times New Roman"/>
          <w:sz w:val="24"/>
          <w:szCs w:val="24"/>
        </w:rPr>
      </w:pPr>
      <m:oMathPara>
        <m:oMathParaPr>
          <m:jc m:val="right"/>
        </m:oMathParaPr>
        <m:oMath>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T-S</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sup>
            <m:e>
              <m:r>
                <w:rPr>
                  <w:rFonts w:ascii="Cambria Math" w:hAnsi="Cambria Math" w:cs="Times New Roman"/>
                  <w:sz w:val="24"/>
                  <w:szCs w:val="24"/>
                </w:rPr>
                <m:t>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R,(1j)</m:t>
                  </m:r>
                </m:sub>
                <m:sup>
                  <m:r>
                    <w:rPr>
                      <w:rFonts w:ascii="Cambria Math" w:hAnsi="Cambria Math" w:cs="Times New Roman"/>
                      <w:sz w:val="24"/>
                      <w:szCs w:val="24"/>
                    </w:rPr>
                    <m:t>†</m:t>
                  </m:r>
                </m:sup>
              </m:sSubSup>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L,(Nj)</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L,(Nj)</m:t>
                  </m:r>
                </m:sub>
                <m:sup>
                  <m:r>
                    <w:rPr>
                      <w:rFonts w:ascii="Cambria Math" w:hAnsi="Cambria Math" w:cs="Times New Roman"/>
                      <w:sz w:val="24"/>
                      <w:szCs w:val="24"/>
                    </w:rPr>
                    <m:t>†</m:t>
                  </m:r>
                </m:sup>
              </m:sSubSup>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R,(1j)</m:t>
                  </m:r>
                </m:sub>
              </m:sSub>
            </m:e>
          </m:nary>
          <m:r>
            <w:rPr>
              <w:rFonts w:ascii="Cambria Math" w:hAnsi="Cambria Math" w:cs="Times New Roman"/>
              <w:sz w:val="24"/>
              <w:szCs w:val="24"/>
            </w:rPr>
            <m:t xml:space="preserve">.                                       (5) </m:t>
          </m:r>
        </m:oMath>
      </m:oMathPara>
    </w:p>
    <w:p w14:paraId="687195BF" w14:textId="19325FE0"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sz w:val="24"/>
          <w:szCs w:val="24"/>
        </w:rPr>
        <w:t>In contrast to the NS-GB, there exists no topological protection of the edge states.</w:t>
      </w:r>
      <w:r w:rsidR="007C30CA" w:rsidRPr="006400FA">
        <w:rPr>
          <w:rFonts w:ascii="Times New Roman" w:hAnsi="Times New Roman" w:cs="Times New Roman"/>
          <w:sz w:val="24"/>
          <w:szCs w:val="24"/>
        </w:rPr>
        <w:t xml:space="preserve"> </w:t>
      </w:r>
      <w:r w:rsidR="006400FA" w:rsidRPr="006400FA">
        <w:rPr>
          <w:rFonts w:ascii="Times New Roman" w:hAnsi="Times New Roman" w:cs="Times New Roman"/>
          <w:sz w:val="24"/>
          <w:szCs w:val="24"/>
        </w:rPr>
        <w:t xml:space="preserve"> </w:t>
      </w:r>
      <w:r w:rsidRPr="006400FA">
        <w:rPr>
          <w:rFonts w:ascii="Times New Roman" w:hAnsi="Times New Roman" w:cs="Times New Roman"/>
          <w:sz w:val="24"/>
          <w:szCs w:val="24"/>
        </w:rPr>
        <w:t>Accordingly, we observe the immediate gap opening as the finite tunneling amplitude is turned on (</w:t>
      </w:r>
      <w:r w:rsidR="00006972" w:rsidRPr="006400FA">
        <w:rPr>
          <w:rFonts w:ascii="Times New Roman" w:hAnsi="Times New Roman" w:cs="Times New Roman"/>
          <w:sz w:val="24"/>
          <w:szCs w:val="24"/>
        </w:rPr>
        <w:t xml:space="preserve">Supplementary </w:t>
      </w:r>
      <w:r w:rsidR="00006972" w:rsidRPr="006400FA">
        <w:rPr>
          <w:rFonts w:ascii="Times New Roman" w:eastAsia="휴먼명조" w:hAnsi="Times New Roman" w:cs="Times New Roman"/>
          <w:sz w:val="24"/>
          <w:szCs w:val="24"/>
        </w:rPr>
        <w:t>Fig. S11a</w:t>
      </w:r>
      <w:r w:rsidR="00783A05" w:rsidRPr="006400FA">
        <w:rPr>
          <w:rFonts w:ascii="Times New Roman" w:eastAsia="휴먼명조" w:hAnsi="Times New Roman" w:cs="Times New Roman"/>
          <w:sz w:val="24"/>
          <w:szCs w:val="24"/>
        </w:rPr>
        <w:t xml:space="preserve"> and </w:t>
      </w:r>
      <w:r w:rsidR="00006972" w:rsidRPr="006400FA">
        <w:rPr>
          <w:rFonts w:ascii="Times New Roman" w:eastAsia="휴먼명조" w:hAnsi="Times New Roman" w:cs="Times New Roman"/>
          <w:sz w:val="24"/>
          <w:szCs w:val="24"/>
        </w:rPr>
        <w:t>b</w:t>
      </w:r>
      <w:r w:rsidRPr="006400FA">
        <w:rPr>
          <w:rFonts w:ascii="Times New Roman" w:hAnsi="Times New Roman" w:cs="Times New Roman"/>
          <w:sz w:val="24"/>
          <w:szCs w:val="24"/>
        </w:rPr>
        <w:t xml:space="preserve">). </w:t>
      </w:r>
    </w:p>
    <w:p w14:paraId="688AB1E7" w14:textId="77777777" w:rsidR="00B1228F" w:rsidRPr="006400FA" w:rsidRDefault="00B1228F" w:rsidP="00B1228F">
      <w:pPr>
        <w:spacing w:line="360" w:lineRule="auto"/>
        <w:rPr>
          <w:rFonts w:ascii="Times New Roman" w:hAnsi="Times New Roman" w:cs="Times New Roman"/>
          <w:sz w:val="24"/>
          <w:szCs w:val="24"/>
        </w:rPr>
      </w:pPr>
    </w:p>
    <w:p w14:paraId="2BD7CBE0" w14:textId="77777777" w:rsidR="00B1228F" w:rsidRPr="006400FA" w:rsidRDefault="00B1228F" w:rsidP="00B1228F">
      <w:pPr>
        <w:spacing w:line="360" w:lineRule="auto"/>
        <w:rPr>
          <w:rFonts w:ascii="Times New Roman" w:hAnsi="Times New Roman" w:cs="Times New Roman"/>
          <w:sz w:val="24"/>
          <w:szCs w:val="24"/>
        </w:rPr>
      </w:pPr>
    </w:p>
    <w:p w14:paraId="36B2D862" w14:textId="77777777" w:rsidR="00B1228F" w:rsidRPr="006400FA" w:rsidRDefault="00B1228F" w:rsidP="00B1228F">
      <w:pPr>
        <w:pStyle w:val="a7"/>
        <w:shd w:val="clear" w:color="auto" w:fill="FFFFFF"/>
        <w:spacing w:after="120" w:line="480" w:lineRule="auto"/>
        <w:jc w:val="both"/>
        <w:rPr>
          <w:rFonts w:ascii="Times New Roman" w:eastAsia="맑은 고딕" w:hAnsi="Times New Roman" w:cs="Times New Roman"/>
          <w:sz w:val="20"/>
          <w:szCs w:val="20"/>
        </w:rPr>
      </w:pPr>
    </w:p>
    <w:bookmarkEnd w:id="0"/>
    <w:p w14:paraId="2D465E9D" w14:textId="77777777" w:rsidR="00F361CB" w:rsidRPr="006400FA" w:rsidRDefault="00F361CB" w:rsidP="006F1872">
      <w:pPr>
        <w:wordWrap/>
        <w:spacing w:after="0" w:line="480" w:lineRule="auto"/>
        <w:rPr>
          <w:rFonts w:ascii="Times New Roman" w:hAnsi="Times New Roman" w:cs="Times New Roman"/>
          <w:sz w:val="24"/>
          <w:szCs w:val="24"/>
        </w:rPr>
      </w:pPr>
    </w:p>
    <w:p w14:paraId="7FA869A6" w14:textId="77777777" w:rsidR="00AC64FC" w:rsidRPr="006400FA" w:rsidRDefault="00AC64FC" w:rsidP="008C59E6">
      <w:pPr>
        <w:wordWrap/>
        <w:spacing w:after="0" w:line="360" w:lineRule="auto"/>
        <w:jc w:val="center"/>
        <w:rPr>
          <w:rFonts w:ascii="Times New Roman" w:hAnsi="Times New Roman" w:cs="Times New Roman"/>
          <w:sz w:val="24"/>
          <w:szCs w:val="24"/>
        </w:rPr>
      </w:pPr>
      <w:r w:rsidRPr="006400FA">
        <w:rPr>
          <w:rFonts w:ascii="Times New Roman" w:hAnsi="Times New Roman" w:cs="Times New Roman"/>
          <w:noProof/>
          <w:sz w:val="24"/>
          <w:szCs w:val="24"/>
        </w:rPr>
        <w:lastRenderedPageBreak/>
        <w:drawing>
          <wp:inline distT="0" distB="0" distL="0" distR="0" wp14:anchorId="6AF6FF26" wp14:editId="20A7510A">
            <wp:extent cx="5580000" cy="4550400"/>
            <wp:effectExtent l="0" t="0" r="1905" b="3175"/>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80000" cy="4550400"/>
                    </a:xfrm>
                    <a:prstGeom prst="rect">
                      <a:avLst/>
                    </a:prstGeom>
                  </pic:spPr>
                </pic:pic>
              </a:graphicData>
            </a:graphic>
          </wp:inline>
        </w:drawing>
      </w:r>
    </w:p>
    <w:p w14:paraId="7AEA037B" w14:textId="787B464E" w:rsidR="00AC64FC" w:rsidRPr="006400FA" w:rsidRDefault="00AC64FC" w:rsidP="008C59E6">
      <w:pPr>
        <w:wordWrap/>
        <w:spacing w:after="0" w:line="360" w:lineRule="auto"/>
        <w:rPr>
          <w:rFonts w:ascii="Times New Roman" w:hAnsi="Times New Roman" w:cs="Times New Roman"/>
          <w:sz w:val="24"/>
          <w:szCs w:val="24"/>
        </w:rPr>
      </w:pPr>
      <w:r w:rsidRPr="006400FA">
        <w:rPr>
          <w:rFonts w:ascii="Times New Roman" w:hAnsi="Times New Roman" w:cs="Times New Roman"/>
          <w:b/>
          <w:bCs/>
          <w:sz w:val="24"/>
          <w:szCs w:val="24"/>
        </w:rPr>
        <w:t>Fig. S</w:t>
      </w:r>
      <w:r w:rsidR="0053704A" w:rsidRPr="006400FA">
        <w:rPr>
          <w:rFonts w:ascii="Times New Roman" w:hAnsi="Times New Roman" w:cs="Times New Roman"/>
          <w:b/>
          <w:bCs/>
          <w:sz w:val="24"/>
          <w:szCs w:val="24"/>
        </w:rPr>
        <w:t>1</w:t>
      </w:r>
      <w:r w:rsidRPr="006400FA">
        <w:rPr>
          <w:rFonts w:ascii="Times New Roman" w:hAnsi="Times New Roman" w:cs="Times New Roman"/>
          <w:b/>
          <w:bCs/>
          <w:sz w:val="24"/>
          <w:szCs w:val="24"/>
        </w:rPr>
        <w:t>.</w:t>
      </w:r>
      <w:r w:rsidR="007C30CA" w:rsidRPr="006400FA">
        <w:rPr>
          <w:rFonts w:ascii="Times New Roman" w:hAnsi="Times New Roman" w:cs="Times New Roman"/>
          <w:b/>
          <w:bCs/>
          <w:sz w:val="24"/>
          <w:szCs w:val="24"/>
        </w:rPr>
        <w:t xml:space="preserve"> </w:t>
      </w:r>
      <w:r w:rsidR="006E5BB8" w:rsidRPr="006400FA">
        <w:rPr>
          <w:rFonts w:ascii="Times New Roman" w:hAnsi="Times New Roman" w:cs="Times New Roman"/>
          <w:b/>
          <w:bCs/>
          <w:sz w:val="24"/>
          <w:szCs w:val="24"/>
        </w:rPr>
        <w:t xml:space="preserve">Derivative STM images after </w:t>
      </w:r>
      <w:r w:rsidR="00266048" w:rsidRPr="006400FA">
        <w:rPr>
          <w:rFonts w:ascii="Times New Roman" w:hAnsi="Times New Roman" w:cs="Times New Roman"/>
          <w:b/>
          <w:bCs/>
          <w:sz w:val="24"/>
          <w:szCs w:val="24"/>
        </w:rPr>
        <w:t xml:space="preserve">creation of </w:t>
      </w:r>
      <w:r w:rsidR="00776214" w:rsidRPr="006400FA">
        <w:rPr>
          <w:rFonts w:ascii="Times New Roman" w:hAnsi="Times New Roman" w:cs="Times New Roman"/>
          <w:b/>
          <w:bCs/>
          <w:sz w:val="24"/>
          <w:szCs w:val="24"/>
        </w:rPr>
        <w:t>grain boundaries (GBs)</w:t>
      </w:r>
      <w:r w:rsidRPr="006400FA">
        <w:rPr>
          <w:rFonts w:ascii="Times New Roman" w:hAnsi="Times New Roman" w:cs="Times New Roman"/>
          <w:b/>
          <w:bCs/>
          <w:sz w:val="24"/>
          <w:szCs w:val="24"/>
        </w:rPr>
        <w:t xml:space="preserve"> with the optimized condition.</w:t>
      </w:r>
      <w:r w:rsidR="007C30CA" w:rsidRPr="006400FA">
        <w:rPr>
          <w:rFonts w:ascii="Times New Roman" w:hAnsi="Times New Roman" w:cs="Times New Roman"/>
          <w:b/>
          <w:bCs/>
          <w:sz w:val="24"/>
          <w:szCs w:val="24"/>
        </w:rPr>
        <w:t xml:space="preserve"> </w:t>
      </w:r>
      <w:r w:rsidRPr="006400FA">
        <w:rPr>
          <w:rFonts w:ascii="Times New Roman" w:hAnsi="Times New Roman" w:cs="Times New Roman"/>
          <w:bCs/>
          <w:sz w:val="24"/>
          <w:szCs w:val="24"/>
        </w:rPr>
        <w:t xml:space="preserve">T1 = 0.5 ~ 3 s, T2 = 200ms, T3 = 20 ms and D = </w:t>
      </w:r>
      <w:r w:rsidRPr="006400FA">
        <w:rPr>
          <w:rFonts w:ascii="Times New Roman" w:eastAsia="맑은 고딕" w:hAnsi="Times New Roman" w:cs="Times New Roman"/>
          <w:kern w:val="0"/>
          <w:sz w:val="24"/>
          <w:szCs w:val="24"/>
        </w:rPr>
        <w:t>~ – 0.2 nm</w:t>
      </w:r>
      <w:r w:rsidRPr="006400FA">
        <w:rPr>
          <w:rFonts w:ascii="Times New Roman" w:hAnsi="Times New Roman" w:cs="Times New Roman"/>
          <w:bCs/>
          <w:sz w:val="24"/>
          <w:szCs w:val="24"/>
        </w:rPr>
        <w:t xml:space="preserve">. </w:t>
      </w:r>
    </w:p>
    <w:p w14:paraId="7E948163" w14:textId="0298488C" w:rsidR="00F361CB" w:rsidRPr="006400FA" w:rsidRDefault="00B3382A" w:rsidP="00AC64FC">
      <w:pPr>
        <w:wordWrap/>
        <w:spacing w:after="0" w:line="480" w:lineRule="auto"/>
        <w:jc w:val="center"/>
        <w:rPr>
          <w:rFonts w:ascii="Times New Roman" w:hAnsi="Times New Roman" w:cs="Times New Roman"/>
          <w:sz w:val="24"/>
          <w:szCs w:val="24"/>
        </w:rPr>
      </w:pPr>
      <w:r w:rsidRPr="006400FA">
        <w:rPr>
          <w:noProof/>
          <w:sz w:val="18"/>
          <w:szCs w:val="18"/>
        </w:rPr>
        <w:lastRenderedPageBreak/>
        <w:drawing>
          <wp:inline distT="0" distB="0" distL="0" distR="0" wp14:anchorId="2723D42A" wp14:editId="03CB7BA5">
            <wp:extent cx="5731510" cy="3518535"/>
            <wp:effectExtent l="0" t="0" r="2540" b="5715"/>
            <wp:docPr id="141392022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20224" name="그림 1413920224"/>
                    <pic:cNvPicPr/>
                  </pic:nvPicPr>
                  <pic:blipFill>
                    <a:blip r:embed="rId10">
                      <a:extLst>
                        <a:ext uri="{28A0092B-C50C-407E-A947-70E740481C1C}">
                          <a14:useLocalDpi xmlns:a14="http://schemas.microsoft.com/office/drawing/2010/main" val="0"/>
                        </a:ext>
                      </a:extLst>
                    </a:blip>
                    <a:stretch>
                      <a:fillRect/>
                    </a:stretch>
                  </pic:blipFill>
                  <pic:spPr>
                    <a:xfrm>
                      <a:off x="0" y="0"/>
                      <a:ext cx="5731510" cy="3518535"/>
                    </a:xfrm>
                    <a:prstGeom prst="rect">
                      <a:avLst/>
                    </a:prstGeom>
                  </pic:spPr>
                </pic:pic>
              </a:graphicData>
            </a:graphic>
          </wp:inline>
        </w:drawing>
      </w:r>
    </w:p>
    <w:p w14:paraId="2234AEF9" w14:textId="72CE2495" w:rsidR="00CF29C0" w:rsidRPr="006400FA" w:rsidRDefault="00CF29C0" w:rsidP="008C59E6">
      <w:pPr>
        <w:wordWrap/>
        <w:spacing w:after="0" w:line="360" w:lineRule="auto"/>
        <w:rPr>
          <w:rFonts w:ascii="Times New Roman" w:hAnsi="Times New Roman" w:cs="Times New Roman"/>
          <w:sz w:val="24"/>
          <w:szCs w:val="24"/>
        </w:rPr>
      </w:pPr>
      <w:r w:rsidRPr="006400FA">
        <w:rPr>
          <w:rFonts w:ascii="Times New Roman" w:hAnsi="Times New Roman" w:cs="Times New Roman"/>
          <w:b/>
          <w:bCs/>
          <w:sz w:val="24"/>
          <w:szCs w:val="24"/>
        </w:rPr>
        <w:t>Fig. S2.</w:t>
      </w:r>
      <w:r w:rsidR="007C30CA" w:rsidRPr="006400FA">
        <w:rPr>
          <w:rFonts w:ascii="Times New Roman" w:hAnsi="Times New Roman" w:cs="Times New Roman"/>
          <w:b/>
          <w:bCs/>
          <w:sz w:val="24"/>
          <w:szCs w:val="24"/>
        </w:rPr>
        <w:t xml:space="preserve"> </w:t>
      </w:r>
      <w:r w:rsidRPr="006400FA">
        <w:rPr>
          <w:rFonts w:ascii="Times New Roman" w:hAnsi="Times New Roman" w:cs="Times New Roman"/>
          <w:b/>
          <w:bCs/>
          <w:sz w:val="24"/>
          <w:szCs w:val="24"/>
        </w:rPr>
        <w:t>Voltage pulse (</w:t>
      </w:r>
      <w:proofErr w:type="spellStart"/>
      <w:r w:rsidRPr="006400FA">
        <w:rPr>
          <w:rFonts w:ascii="Times New Roman" w:hAnsi="Times New Roman" w:cs="Times New Roman"/>
          <w:b/>
          <w:bCs/>
          <w:sz w:val="24"/>
          <w:szCs w:val="24"/>
        </w:rPr>
        <w:t>V</w:t>
      </w:r>
      <w:r w:rsidRPr="006400FA">
        <w:rPr>
          <w:rFonts w:ascii="Times New Roman" w:hAnsi="Times New Roman" w:cs="Times New Roman"/>
          <w:b/>
          <w:bCs/>
          <w:sz w:val="24"/>
          <w:szCs w:val="24"/>
          <w:vertAlign w:val="subscript"/>
        </w:rPr>
        <w:t>p</w:t>
      </w:r>
      <w:proofErr w:type="spellEnd"/>
      <w:r w:rsidRPr="006400FA">
        <w:rPr>
          <w:rFonts w:ascii="Times New Roman" w:hAnsi="Times New Roman" w:cs="Times New Roman"/>
          <w:b/>
          <w:bCs/>
          <w:sz w:val="24"/>
          <w:szCs w:val="24"/>
        </w:rPr>
        <w:t xml:space="preserve">) dependence for the </w:t>
      </w:r>
      <w:r w:rsidR="00B2012B" w:rsidRPr="006400FA">
        <w:rPr>
          <w:rFonts w:ascii="Times New Roman" w:hAnsi="Times New Roman" w:cs="Times New Roman"/>
          <w:b/>
          <w:bCs/>
          <w:sz w:val="24"/>
          <w:szCs w:val="24"/>
        </w:rPr>
        <w:t>grain</w:t>
      </w:r>
      <w:r w:rsidRPr="006400FA">
        <w:rPr>
          <w:rFonts w:ascii="Times New Roman" w:hAnsi="Times New Roman" w:cs="Times New Roman"/>
          <w:b/>
          <w:sz w:val="24"/>
          <w:szCs w:val="24"/>
        </w:rPr>
        <w:t>–</w:t>
      </w:r>
      <w:r w:rsidRPr="006400FA">
        <w:rPr>
          <w:rFonts w:ascii="Times New Roman" w:hAnsi="Times New Roman" w:cs="Times New Roman"/>
          <w:b/>
          <w:bCs/>
          <w:sz w:val="24"/>
          <w:szCs w:val="24"/>
        </w:rPr>
        <w:t>switching process.</w:t>
      </w:r>
      <w:r w:rsidR="007C30CA"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Derivative</w:t>
      </w:r>
      <w:r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STM images of the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 xml:space="preserve"> were obtained after the switching process with the bias voltages of </w:t>
      </w:r>
      <w:r w:rsidRPr="006400FA">
        <w:rPr>
          <w:rFonts w:ascii="Times New Roman" w:hAnsi="Times New Roman" w:cs="Times New Roman"/>
          <w:b/>
          <w:bCs/>
          <w:sz w:val="24"/>
          <w:szCs w:val="24"/>
        </w:rPr>
        <w:t>a,</w:t>
      </w:r>
      <w:r w:rsidRPr="006400FA">
        <w:rPr>
          <w:rFonts w:ascii="Times New Roman" w:hAnsi="Times New Roman" w:cs="Times New Roman"/>
          <w:sz w:val="24"/>
          <w:szCs w:val="24"/>
        </w:rPr>
        <w:t xml:space="preserve"> – 2.0 V, </w:t>
      </w:r>
      <w:proofErr w:type="spellStart"/>
      <w:proofErr w:type="gramStart"/>
      <w:r w:rsidRPr="006400FA">
        <w:rPr>
          <w:rFonts w:ascii="Times New Roman" w:hAnsi="Times New Roman" w:cs="Times New Roman"/>
          <w:b/>
          <w:sz w:val="24"/>
          <w:szCs w:val="24"/>
        </w:rPr>
        <w:t>b,c</w:t>
      </w:r>
      <w:proofErr w:type="spellEnd"/>
      <w:proofErr w:type="gramEnd"/>
      <w:r w:rsidRPr="006400FA">
        <w:rPr>
          <w:rFonts w:ascii="Times New Roman" w:hAnsi="Times New Roman" w:cs="Times New Roman"/>
          <w:b/>
          <w:sz w:val="24"/>
          <w:szCs w:val="24"/>
        </w:rPr>
        <w:t xml:space="preserve">, </w:t>
      </w:r>
      <w:r w:rsidRPr="006400FA">
        <w:rPr>
          <w:rFonts w:ascii="Times New Roman" w:hAnsi="Times New Roman" w:cs="Times New Roman"/>
          <w:sz w:val="24"/>
          <w:szCs w:val="24"/>
        </w:rPr>
        <w:t xml:space="preserve">– 2.2 V, </w:t>
      </w:r>
      <w:proofErr w:type="spellStart"/>
      <w:r w:rsidRPr="006400FA">
        <w:rPr>
          <w:rFonts w:ascii="Times New Roman" w:hAnsi="Times New Roman" w:cs="Times New Roman"/>
          <w:b/>
          <w:sz w:val="24"/>
          <w:szCs w:val="24"/>
        </w:rPr>
        <w:t>d,e</w:t>
      </w:r>
      <w:proofErr w:type="spellEnd"/>
      <w:r w:rsidRPr="006400FA">
        <w:rPr>
          <w:rFonts w:ascii="Times New Roman" w:hAnsi="Times New Roman" w:cs="Times New Roman"/>
          <w:b/>
          <w:sz w:val="24"/>
          <w:szCs w:val="24"/>
        </w:rPr>
        <w:t>,</w:t>
      </w:r>
      <w:r w:rsidRPr="006400FA">
        <w:rPr>
          <w:rFonts w:ascii="Times New Roman" w:hAnsi="Times New Roman" w:cs="Times New Roman"/>
          <w:sz w:val="24"/>
          <w:szCs w:val="24"/>
        </w:rPr>
        <w:t xml:space="preserve"> – 3.5 V, </w:t>
      </w:r>
      <w:r w:rsidRPr="006400FA">
        <w:rPr>
          <w:rFonts w:ascii="Times New Roman" w:hAnsi="Times New Roman" w:cs="Times New Roman"/>
          <w:b/>
          <w:sz w:val="24"/>
          <w:szCs w:val="24"/>
        </w:rPr>
        <w:t>f,</w:t>
      </w:r>
      <w:r w:rsidRPr="006400FA">
        <w:rPr>
          <w:rFonts w:ascii="Times New Roman" w:hAnsi="Times New Roman" w:cs="Times New Roman"/>
          <w:sz w:val="24"/>
          <w:szCs w:val="24"/>
        </w:rPr>
        <w:t xml:space="preserve"> 3.0 V. </w:t>
      </w:r>
      <w:proofErr w:type="spellStart"/>
      <w:r w:rsidRPr="006400FA">
        <w:rPr>
          <w:rFonts w:ascii="Times New Roman" w:hAnsi="Times New Roman" w:cs="Times New Roman"/>
          <w:b/>
          <w:sz w:val="24"/>
          <w:szCs w:val="24"/>
        </w:rPr>
        <w:t>a,b,e</w:t>
      </w:r>
      <w:proofErr w:type="spellEnd"/>
      <w:r w:rsidRPr="006400FA">
        <w:rPr>
          <w:rFonts w:ascii="Times New Roman" w:hAnsi="Times New Roman" w:cs="Times New Roman"/>
          <w:b/>
          <w:sz w:val="24"/>
          <w:szCs w:val="24"/>
        </w:rPr>
        <w:t>,</w:t>
      </w:r>
      <w:r w:rsidRPr="006400FA">
        <w:rPr>
          <w:rFonts w:ascii="Times New Roman" w:hAnsi="Times New Roman" w:cs="Times New Roman"/>
          <w:sz w:val="24"/>
          <w:szCs w:val="24"/>
        </w:rPr>
        <w:t xml:space="preserve"> T1 = 0.5 s, </w:t>
      </w:r>
      <w:proofErr w:type="spellStart"/>
      <w:r w:rsidRPr="006400FA">
        <w:rPr>
          <w:rFonts w:ascii="Times New Roman" w:hAnsi="Times New Roman" w:cs="Times New Roman"/>
          <w:b/>
          <w:sz w:val="24"/>
          <w:szCs w:val="24"/>
        </w:rPr>
        <w:t>c,d</w:t>
      </w:r>
      <w:proofErr w:type="spellEnd"/>
      <w:r w:rsidRPr="006400FA">
        <w:rPr>
          <w:rFonts w:ascii="Times New Roman" w:hAnsi="Times New Roman" w:cs="Times New Roman"/>
          <w:b/>
          <w:sz w:val="24"/>
          <w:szCs w:val="24"/>
        </w:rPr>
        <w:t>,</w:t>
      </w:r>
      <w:r w:rsidRPr="006400FA">
        <w:rPr>
          <w:rFonts w:ascii="Times New Roman" w:hAnsi="Times New Roman" w:cs="Times New Roman"/>
          <w:sz w:val="24"/>
          <w:szCs w:val="24"/>
        </w:rPr>
        <w:t xml:space="preserve"> T1 = 3 s.</w:t>
      </w:r>
      <w:r w:rsidR="007C30CA" w:rsidRPr="006400FA">
        <w:rPr>
          <w:rFonts w:ascii="Times New Roman" w:hAnsi="Times New Roman" w:cs="Times New Roman"/>
          <w:sz w:val="24"/>
          <w:szCs w:val="24"/>
        </w:rPr>
        <w:t xml:space="preserve"> </w:t>
      </w:r>
      <w:r w:rsidRPr="006400FA">
        <w:rPr>
          <w:rFonts w:ascii="Times New Roman" w:hAnsi="Times New Roman" w:cs="Times New Roman"/>
          <w:b/>
          <w:sz w:val="24"/>
          <w:szCs w:val="24"/>
        </w:rPr>
        <w:t>f,</w:t>
      </w:r>
      <w:r w:rsidRPr="006400FA">
        <w:rPr>
          <w:rFonts w:ascii="Times New Roman" w:hAnsi="Times New Roman" w:cs="Times New Roman"/>
          <w:sz w:val="24"/>
          <w:szCs w:val="24"/>
        </w:rPr>
        <w:t xml:space="preserve"> T1 = 1s. </w:t>
      </w:r>
    </w:p>
    <w:p w14:paraId="5A29519C" w14:textId="77777777" w:rsidR="00F361CB" w:rsidRPr="006400FA" w:rsidRDefault="00F361CB" w:rsidP="00F361CB">
      <w:pPr>
        <w:wordWrap/>
        <w:spacing w:after="0" w:line="480" w:lineRule="auto"/>
        <w:rPr>
          <w:rFonts w:ascii="Times New Roman" w:hAnsi="Times New Roman" w:cs="Times New Roman"/>
          <w:sz w:val="24"/>
          <w:szCs w:val="24"/>
        </w:rPr>
      </w:pPr>
    </w:p>
    <w:p w14:paraId="133431FB" w14:textId="77777777" w:rsidR="003C6E86" w:rsidRPr="006400FA" w:rsidRDefault="003C6E86" w:rsidP="00F361CB">
      <w:pPr>
        <w:wordWrap/>
        <w:spacing w:after="0" w:line="480" w:lineRule="auto"/>
        <w:rPr>
          <w:rFonts w:ascii="Times New Roman" w:hAnsi="Times New Roman" w:cs="Times New Roman"/>
          <w:sz w:val="24"/>
          <w:szCs w:val="24"/>
        </w:rPr>
      </w:pPr>
    </w:p>
    <w:p w14:paraId="64ACFA3B" w14:textId="0D4259D7" w:rsidR="00F361CB" w:rsidRPr="006400FA" w:rsidRDefault="00B93AA3" w:rsidP="00CF29C0">
      <w:pPr>
        <w:wordWrap/>
        <w:spacing w:after="0" w:line="480" w:lineRule="auto"/>
        <w:jc w:val="center"/>
        <w:rPr>
          <w:rFonts w:ascii="Times New Roman" w:hAnsi="Times New Roman" w:cs="Times New Roman"/>
          <w:sz w:val="24"/>
          <w:szCs w:val="24"/>
        </w:rPr>
      </w:pPr>
      <w:r w:rsidRPr="006400FA">
        <w:rPr>
          <w:rFonts w:ascii="Times New Roman" w:hAnsi="Times New Roman" w:cs="Times New Roman"/>
          <w:noProof/>
          <w:sz w:val="24"/>
          <w:szCs w:val="24"/>
        </w:rPr>
        <w:drawing>
          <wp:inline distT="0" distB="0" distL="0" distR="0" wp14:anchorId="457D442E" wp14:editId="7535B84E">
            <wp:extent cx="4140000" cy="2167200"/>
            <wp:effectExtent l="0" t="0" r="0" b="5080"/>
            <wp:docPr id="934016868" name="그림 934016868">
              <a:extLst xmlns:a="http://schemas.openxmlformats.org/drawingml/2006/main">
                <a:ext uri="{FF2B5EF4-FFF2-40B4-BE49-F238E27FC236}">
                  <a16:creationId xmlns:a16="http://schemas.microsoft.com/office/drawing/2014/main" id="{BACB2B90-810F-6E42-51CD-4FBD7AD079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BACB2B90-810F-6E42-51CD-4FBD7AD079E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40000" cy="2167200"/>
                    </a:xfrm>
                    <a:prstGeom prst="rect">
                      <a:avLst/>
                    </a:prstGeom>
                  </pic:spPr>
                </pic:pic>
              </a:graphicData>
            </a:graphic>
          </wp:inline>
        </w:drawing>
      </w:r>
    </w:p>
    <w:p w14:paraId="5B088691" w14:textId="5FE07D41" w:rsidR="00CF29C0" w:rsidRPr="006400FA" w:rsidRDefault="00CF29C0" w:rsidP="008C59E6">
      <w:pPr>
        <w:wordWrap/>
        <w:spacing w:after="0" w:line="360" w:lineRule="auto"/>
        <w:rPr>
          <w:rFonts w:ascii="Times New Roman" w:hAnsi="Times New Roman" w:cs="Times New Roman"/>
          <w:sz w:val="24"/>
          <w:szCs w:val="24"/>
        </w:rPr>
      </w:pPr>
      <w:r w:rsidRPr="006400FA">
        <w:rPr>
          <w:rFonts w:ascii="Times New Roman" w:hAnsi="Times New Roman" w:cs="Times New Roman"/>
          <w:b/>
          <w:bCs/>
          <w:sz w:val="24"/>
          <w:szCs w:val="24"/>
        </w:rPr>
        <w:t xml:space="preserve">Fig. S3. </w:t>
      </w:r>
      <w:r w:rsidR="00B2012B" w:rsidRPr="006400FA">
        <w:rPr>
          <w:rFonts w:ascii="Times New Roman" w:hAnsi="Times New Roman" w:cs="Times New Roman"/>
          <w:b/>
          <w:bCs/>
          <w:sz w:val="24"/>
          <w:szCs w:val="24"/>
        </w:rPr>
        <w:t>Grain</w:t>
      </w:r>
      <w:r w:rsidRPr="006400FA">
        <w:rPr>
          <w:rFonts w:ascii="Times New Roman" w:hAnsi="Times New Roman" w:cs="Times New Roman"/>
          <w:b/>
          <w:bCs/>
          <w:sz w:val="24"/>
          <w:szCs w:val="24"/>
        </w:rPr>
        <w:t xml:space="preserve"> and </w:t>
      </w:r>
      <w:r w:rsidR="00B2012B" w:rsidRPr="006400FA">
        <w:rPr>
          <w:rFonts w:ascii="Times New Roman" w:hAnsi="Times New Roman" w:cs="Times New Roman"/>
          <w:b/>
          <w:bCs/>
          <w:sz w:val="24"/>
          <w:szCs w:val="24"/>
        </w:rPr>
        <w:t xml:space="preserve">GBs </w:t>
      </w:r>
      <w:r w:rsidRPr="006400FA">
        <w:rPr>
          <w:rFonts w:ascii="Times New Roman" w:hAnsi="Times New Roman" w:cs="Times New Roman"/>
          <w:b/>
          <w:bCs/>
          <w:sz w:val="24"/>
          <w:szCs w:val="24"/>
        </w:rPr>
        <w:t>formed without touching the surface.</w:t>
      </w:r>
      <w:r w:rsidR="007C30CA" w:rsidRPr="006400FA">
        <w:rPr>
          <w:rFonts w:ascii="Times New Roman" w:hAnsi="Times New Roman" w:cs="Times New Roman"/>
          <w:b/>
          <w:bCs/>
          <w:sz w:val="24"/>
          <w:szCs w:val="24"/>
        </w:rPr>
        <w:t xml:space="preserve"> </w:t>
      </w:r>
      <w:r w:rsidRPr="006400FA">
        <w:rPr>
          <w:rFonts w:ascii="Times New Roman" w:hAnsi="Times New Roman" w:cs="Times New Roman"/>
          <w:b/>
          <w:bCs/>
          <w:sz w:val="24"/>
          <w:szCs w:val="24"/>
        </w:rPr>
        <w:t xml:space="preserve">a, </w:t>
      </w:r>
      <w:r w:rsidRPr="006400FA">
        <w:rPr>
          <w:rFonts w:ascii="Times New Roman" w:hAnsi="Times New Roman" w:cs="Times New Roman"/>
          <w:sz w:val="24"/>
          <w:szCs w:val="24"/>
        </w:rPr>
        <w:t>Derivative STM image of the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 xml:space="preserve"> after the switching process with T1 = 0.5 s, </w:t>
      </w:r>
      <w:proofErr w:type="spellStart"/>
      <w:r w:rsidRPr="006400FA">
        <w:rPr>
          <w:rFonts w:ascii="Times New Roman" w:hAnsi="Times New Roman" w:cs="Times New Roman"/>
          <w:sz w:val="24"/>
          <w:szCs w:val="24"/>
        </w:rPr>
        <w:t>V</w:t>
      </w:r>
      <w:r w:rsidRPr="006400FA">
        <w:rPr>
          <w:rFonts w:ascii="Times New Roman" w:hAnsi="Times New Roman" w:cs="Times New Roman"/>
          <w:sz w:val="24"/>
          <w:szCs w:val="24"/>
          <w:vertAlign w:val="subscript"/>
        </w:rPr>
        <w:t>p</w:t>
      </w:r>
      <w:proofErr w:type="spellEnd"/>
      <w:r w:rsidRPr="006400FA">
        <w:rPr>
          <w:rFonts w:ascii="Times New Roman" w:hAnsi="Times New Roman" w:cs="Times New Roman"/>
          <w:sz w:val="24"/>
          <w:szCs w:val="24"/>
        </w:rPr>
        <w:t xml:space="preserve"> = – 2.5 V</w:t>
      </w:r>
      <w:r w:rsidR="007C30CA" w:rsidRPr="006400FA">
        <w:rPr>
          <w:rFonts w:ascii="Times New Roman" w:hAnsi="Times New Roman" w:cs="Times New Roman"/>
          <w:sz w:val="24"/>
          <w:szCs w:val="24"/>
        </w:rPr>
        <w:t>,</w:t>
      </w:r>
      <w:r w:rsidRPr="006400FA">
        <w:rPr>
          <w:rFonts w:ascii="Times New Roman" w:hAnsi="Times New Roman" w:cs="Times New Roman"/>
          <w:sz w:val="24"/>
          <w:szCs w:val="24"/>
        </w:rPr>
        <w:t xml:space="preserve"> and T3 = 20 </w:t>
      </w:r>
      <w:proofErr w:type="spellStart"/>
      <w:r w:rsidRPr="006400FA">
        <w:rPr>
          <w:rFonts w:ascii="Times New Roman" w:hAnsi="Times New Roman" w:cs="Times New Roman"/>
          <w:sz w:val="24"/>
          <w:szCs w:val="24"/>
        </w:rPr>
        <w:t>ms.</w:t>
      </w:r>
      <w:proofErr w:type="spellEnd"/>
      <w:r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 xml:space="preserve">b, </w:t>
      </w:r>
      <w:r w:rsidRPr="006400FA">
        <w:rPr>
          <w:rFonts w:ascii="Times New Roman" w:hAnsi="Times New Roman" w:cs="Times New Roman"/>
          <w:sz w:val="24"/>
          <w:szCs w:val="24"/>
        </w:rPr>
        <w:t>STM image gathering eleven pieces.</w:t>
      </w:r>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 xml:space="preserve">Here, we applied a tip pulse without pressing. </w:t>
      </w:r>
    </w:p>
    <w:p w14:paraId="5F3D6DD0" w14:textId="47A236A8" w:rsidR="0026177E" w:rsidRPr="006400FA" w:rsidRDefault="002879B6" w:rsidP="00251FC3">
      <w:pPr>
        <w:wordWrap/>
        <w:spacing w:after="0" w:line="480" w:lineRule="auto"/>
        <w:jc w:val="center"/>
        <w:rPr>
          <w:rFonts w:ascii="Times New Roman" w:hAnsi="Times New Roman" w:cs="Times New Roman"/>
          <w:sz w:val="24"/>
          <w:szCs w:val="24"/>
        </w:rPr>
      </w:pPr>
      <w:r w:rsidRPr="006400FA">
        <w:rPr>
          <w:rFonts w:ascii="Times New Roman" w:hAnsi="Times New Roman" w:cs="Times New Roman"/>
          <w:noProof/>
          <w:sz w:val="24"/>
          <w:szCs w:val="24"/>
        </w:rPr>
        <w:lastRenderedPageBreak/>
        <w:drawing>
          <wp:inline distT="0" distB="0" distL="0" distR="0" wp14:anchorId="3517A971" wp14:editId="3979CCAD">
            <wp:extent cx="5040000" cy="1692000"/>
            <wp:effectExtent l="0" t="0" r="8255" b="3810"/>
            <wp:docPr id="1062861731" name="그림 1062861731">
              <a:extLst xmlns:a="http://schemas.openxmlformats.org/drawingml/2006/main">
                <a:ext uri="{FF2B5EF4-FFF2-40B4-BE49-F238E27FC236}">
                  <a16:creationId xmlns:a16="http://schemas.microsoft.com/office/drawing/2014/main" id="{7F2FA5F5-C707-B964-CC46-681CDBBF19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7F2FA5F5-C707-B964-CC46-681CDBBF192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000" cy="1692000"/>
                    </a:xfrm>
                    <a:prstGeom prst="rect">
                      <a:avLst/>
                    </a:prstGeom>
                  </pic:spPr>
                </pic:pic>
              </a:graphicData>
            </a:graphic>
          </wp:inline>
        </w:drawing>
      </w:r>
    </w:p>
    <w:p w14:paraId="52AABD1F" w14:textId="4661109C" w:rsidR="00EC3AA2" w:rsidRPr="006400FA" w:rsidRDefault="00EC3AA2" w:rsidP="008C59E6">
      <w:pPr>
        <w:wordWrap/>
        <w:spacing w:after="0" w:line="360" w:lineRule="auto"/>
        <w:rPr>
          <w:rFonts w:ascii="Times New Roman" w:hAnsi="Times New Roman" w:cs="Times New Roman"/>
          <w:sz w:val="24"/>
          <w:szCs w:val="24"/>
        </w:rPr>
      </w:pPr>
      <w:r w:rsidRPr="006400FA">
        <w:rPr>
          <w:rFonts w:ascii="Times New Roman" w:hAnsi="Times New Roman" w:cs="Times New Roman"/>
          <w:b/>
          <w:bCs/>
          <w:sz w:val="24"/>
          <w:szCs w:val="24"/>
        </w:rPr>
        <w:t>Fig. S4.</w:t>
      </w:r>
      <w:r w:rsidR="007C30CA" w:rsidRPr="006400FA">
        <w:rPr>
          <w:rFonts w:ascii="Times New Roman" w:hAnsi="Times New Roman" w:cs="Times New Roman"/>
          <w:b/>
          <w:bCs/>
          <w:sz w:val="24"/>
          <w:szCs w:val="24"/>
        </w:rPr>
        <w:t xml:space="preserve"> </w:t>
      </w:r>
      <w:r w:rsidRPr="006400FA">
        <w:rPr>
          <w:rFonts w:ascii="Times New Roman" w:hAnsi="Times New Roman" w:cs="Times New Roman"/>
          <w:b/>
          <w:bCs/>
          <w:sz w:val="24"/>
          <w:szCs w:val="24"/>
        </w:rPr>
        <w:t xml:space="preserve">Depth (D) dependence for the </w:t>
      </w:r>
      <w:r w:rsidR="0087608B" w:rsidRPr="006400FA">
        <w:rPr>
          <w:rFonts w:ascii="Times New Roman" w:hAnsi="Times New Roman" w:cs="Times New Roman"/>
          <w:b/>
          <w:bCs/>
          <w:sz w:val="24"/>
          <w:szCs w:val="24"/>
        </w:rPr>
        <w:t>GB formation</w:t>
      </w:r>
      <w:r w:rsidRPr="006400FA">
        <w:rPr>
          <w:rFonts w:ascii="Times New Roman" w:hAnsi="Times New Roman" w:cs="Times New Roman"/>
          <w:b/>
          <w:bCs/>
          <w:sz w:val="24"/>
          <w:szCs w:val="24"/>
        </w:rPr>
        <w:t xml:space="preserve"> process.</w:t>
      </w:r>
      <w:r w:rsidR="007C30CA"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Derivative</w:t>
      </w:r>
      <w:r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 xml:space="preserve">STM </w:t>
      </w:r>
      <w:r w:rsidRPr="006400FA">
        <w:rPr>
          <w:rFonts w:ascii="Times New Roman" w:hAnsi="Times New Roman" w:cs="Times New Roman" w:hint="eastAsia"/>
          <w:sz w:val="24"/>
          <w:szCs w:val="24"/>
        </w:rPr>
        <w:t>images</w:t>
      </w:r>
      <w:r w:rsidRPr="006400FA">
        <w:rPr>
          <w:rFonts w:ascii="Times New Roman" w:hAnsi="Times New Roman" w:cs="Times New Roman"/>
          <w:sz w:val="24"/>
          <w:szCs w:val="24"/>
        </w:rPr>
        <w:t xml:space="preserve"> of the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 xml:space="preserve"> after the switching process.</w:t>
      </w:r>
      <w:r w:rsidR="007C30CA"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 xml:space="preserve">a, </w:t>
      </w:r>
      <w:r w:rsidR="00251FC3" w:rsidRPr="006400FA">
        <w:rPr>
          <w:rFonts w:ascii="Times New Roman" w:hAnsi="Times New Roman" w:cs="Times New Roman"/>
          <w:sz w:val="24"/>
          <w:szCs w:val="24"/>
        </w:rPr>
        <w:t>D = 0 pm</w:t>
      </w:r>
      <w:r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b</w:t>
      </w:r>
      <w:r w:rsidRPr="006400FA">
        <w:rPr>
          <w:rFonts w:ascii="Times New Roman" w:hAnsi="Times New Roman" w:cs="Times New Roman"/>
          <w:sz w:val="24"/>
          <w:szCs w:val="24"/>
        </w:rPr>
        <w:t>, D = – 70 pm. Here, we repeated the switching process three times and obtained three holes.</w:t>
      </w:r>
      <w:r w:rsidR="007C30CA"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c</w:t>
      </w:r>
      <w:r w:rsidRPr="006400FA">
        <w:rPr>
          <w:rFonts w:ascii="Times New Roman" w:hAnsi="Times New Roman" w:cs="Times New Roman"/>
          <w:sz w:val="24"/>
          <w:szCs w:val="24"/>
        </w:rPr>
        <w:t xml:space="preserve">, D = – 200 pm. All cases were obtained with T1 = 0.5 s, </w:t>
      </w:r>
      <w:proofErr w:type="spellStart"/>
      <w:r w:rsidRPr="006400FA">
        <w:rPr>
          <w:rFonts w:ascii="Times New Roman" w:hAnsi="Times New Roman" w:cs="Times New Roman"/>
          <w:sz w:val="24"/>
          <w:szCs w:val="24"/>
        </w:rPr>
        <w:t>V</w:t>
      </w:r>
      <w:r w:rsidRPr="006400FA">
        <w:rPr>
          <w:rFonts w:ascii="Times New Roman" w:hAnsi="Times New Roman" w:cs="Times New Roman"/>
          <w:sz w:val="24"/>
          <w:szCs w:val="24"/>
          <w:vertAlign w:val="subscript"/>
        </w:rPr>
        <w:t>p</w:t>
      </w:r>
      <w:proofErr w:type="spellEnd"/>
      <w:r w:rsidRPr="006400FA">
        <w:rPr>
          <w:rFonts w:ascii="Times New Roman" w:hAnsi="Times New Roman" w:cs="Times New Roman"/>
          <w:sz w:val="24"/>
          <w:szCs w:val="24"/>
        </w:rPr>
        <w:t xml:space="preserve"> = – 2.5 V</w:t>
      </w:r>
      <w:r w:rsidR="007C30CA" w:rsidRPr="006400FA">
        <w:rPr>
          <w:rFonts w:ascii="Times New Roman" w:hAnsi="Times New Roman" w:cs="Times New Roman"/>
          <w:sz w:val="24"/>
          <w:szCs w:val="24"/>
        </w:rPr>
        <w:t>,</w:t>
      </w:r>
      <w:r w:rsidRPr="006400FA">
        <w:rPr>
          <w:rFonts w:ascii="Times New Roman" w:hAnsi="Times New Roman" w:cs="Times New Roman"/>
          <w:sz w:val="24"/>
          <w:szCs w:val="24"/>
        </w:rPr>
        <w:t xml:space="preserve"> and T3 = 20 </w:t>
      </w:r>
      <w:proofErr w:type="spellStart"/>
      <w:r w:rsidRPr="006400FA">
        <w:rPr>
          <w:rFonts w:ascii="Times New Roman" w:hAnsi="Times New Roman" w:cs="Times New Roman"/>
          <w:sz w:val="24"/>
          <w:szCs w:val="24"/>
        </w:rPr>
        <w:t>ms.</w:t>
      </w:r>
      <w:proofErr w:type="spellEnd"/>
      <w:r w:rsidRPr="006400FA">
        <w:rPr>
          <w:rFonts w:ascii="Times New Roman" w:hAnsi="Times New Roman" w:cs="Times New Roman"/>
          <w:sz w:val="24"/>
          <w:szCs w:val="24"/>
        </w:rPr>
        <w:t xml:space="preserve">  </w:t>
      </w:r>
    </w:p>
    <w:p w14:paraId="7B263210" w14:textId="77777777" w:rsidR="00215A1F" w:rsidRPr="006400FA" w:rsidRDefault="00215A1F" w:rsidP="00EC3AA2">
      <w:pPr>
        <w:wordWrap/>
        <w:spacing w:after="0" w:line="480" w:lineRule="auto"/>
        <w:rPr>
          <w:rFonts w:ascii="Times New Roman" w:hAnsi="Times New Roman" w:cs="Times New Roman"/>
          <w:sz w:val="24"/>
          <w:szCs w:val="24"/>
        </w:rPr>
      </w:pPr>
    </w:p>
    <w:p w14:paraId="688B30B1" w14:textId="77777777" w:rsidR="00215A1F" w:rsidRPr="006400FA" w:rsidRDefault="00215A1F" w:rsidP="00EC3AA2">
      <w:pPr>
        <w:wordWrap/>
        <w:spacing w:after="0" w:line="480" w:lineRule="auto"/>
        <w:rPr>
          <w:rFonts w:ascii="Times New Roman" w:hAnsi="Times New Roman" w:cs="Times New Roman"/>
          <w:sz w:val="24"/>
          <w:szCs w:val="24"/>
        </w:rPr>
      </w:pPr>
    </w:p>
    <w:p w14:paraId="3ED7D516" w14:textId="4ECD8A16" w:rsidR="00215A1F" w:rsidRPr="006400FA" w:rsidRDefault="0087608B" w:rsidP="00215A1F">
      <w:pPr>
        <w:wordWrap/>
        <w:spacing w:after="0" w:line="480" w:lineRule="auto"/>
        <w:jc w:val="center"/>
        <w:rPr>
          <w:rFonts w:ascii="Times New Roman" w:hAnsi="Times New Roman" w:cs="Times New Roman"/>
          <w:sz w:val="24"/>
          <w:szCs w:val="24"/>
        </w:rPr>
      </w:pPr>
      <w:r w:rsidRPr="006400FA">
        <w:rPr>
          <w:noProof/>
          <w:sz w:val="18"/>
          <w:szCs w:val="18"/>
        </w:rPr>
        <w:drawing>
          <wp:inline distT="0" distB="0" distL="0" distR="0" wp14:anchorId="3E373A45" wp14:editId="56C460CE">
            <wp:extent cx="5731510" cy="3465830"/>
            <wp:effectExtent l="0" t="0" r="2540" b="1270"/>
            <wp:docPr id="88645244"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5244" name="그림 88645244"/>
                    <pic:cNvPicPr/>
                  </pic:nvPicPr>
                  <pic:blipFill>
                    <a:blip r:embed="rId13">
                      <a:extLst>
                        <a:ext uri="{28A0092B-C50C-407E-A947-70E740481C1C}">
                          <a14:useLocalDpi xmlns:a14="http://schemas.microsoft.com/office/drawing/2010/main" val="0"/>
                        </a:ext>
                      </a:extLst>
                    </a:blip>
                    <a:stretch>
                      <a:fillRect/>
                    </a:stretch>
                  </pic:blipFill>
                  <pic:spPr>
                    <a:xfrm>
                      <a:off x="0" y="0"/>
                      <a:ext cx="5731510" cy="3465830"/>
                    </a:xfrm>
                    <a:prstGeom prst="rect">
                      <a:avLst/>
                    </a:prstGeom>
                  </pic:spPr>
                </pic:pic>
              </a:graphicData>
            </a:graphic>
          </wp:inline>
        </w:drawing>
      </w:r>
    </w:p>
    <w:p w14:paraId="79167E36" w14:textId="67B0CE00" w:rsidR="00215A1F" w:rsidRPr="006400FA" w:rsidRDefault="00215A1F" w:rsidP="008C59E6">
      <w:pPr>
        <w:wordWrap/>
        <w:spacing w:after="0" w:line="360" w:lineRule="auto"/>
        <w:rPr>
          <w:rFonts w:ascii="Times New Roman" w:hAnsi="Times New Roman" w:cs="Times New Roman"/>
          <w:sz w:val="24"/>
          <w:szCs w:val="24"/>
        </w:rPr>
      </w:pPr>
      <w:r w:rsidRPr="006400FA">
        <w:rPr>
          <w:rFonts w:ascii="Times New Roman" w:hAnsi="Times New Roman" w:cs="Times New Roman"/>
          <w:b/>
          <w:bCs/>
          <w:sz w:val="24"/>
          <w:szCs w:val="24"/>
        </w:rPr>
        <w:t>Fig. S5. T1 dependence for</w:t>
      </w:r>
      <w:r w:rsidR="001F1DB4" w:rsidRPr="006400FA">
        <w:rPr>
          <w:rFonts w:ascii="Times New Roman" w:hAnsi="Times New Roman" w:cs="Times New Roman"/>
          <w:b/>
          <w:bCs/>
          <w:sz w:val="24"/>
          <w:szCs w:val="24"/>
        </w:rPr>
        <w:t xml:space="preserve"> the</w:t>
      </w:r>
      <w:r w:rsidRPr="006400FA">
        <w:rPr>
          <w:rFonts w:ascii="Times New Roman" w:hAnsi="Times New Roman" w:cs="Times New Roman"/>
          <w:b/>
          <w:bCs/>
          <w:sz w:val="24"/>
          <w:szCs w:val="24"/>
        </w:rPr>
        <w:t xml:space="preserve"> </w:t>
      </w:r>
      <w:r w:rsidR="001F1DB4" w:rsidRPr="006400FA">
        <w:rPr>
          <w:rFonts w:ascii="Times New Roman" w:hAnsi="Times New Roman" w:cs="Times New Roman"/>
          <w:b/>
          <w:bCs/>
          <w:sz w:val="24"/>
          <w:szCs w:val="24"/>
        </w:rPr>
        <w:t>GB formation process</w:t>
      </w:r>
      <w:r w:rsidRPr="006400FA">
        <w:rPr>
          <w:rFonts w:ascii="Times New Roman" w:hAnsi="Times New Roman" w:cs="Times New Roman"/>
          <w:b/>
          <w:bCs/>
          <w:sz w:val="24"/>
          <w:szCs w:val="24"/>
        </w:rPr>
        <w:t>.</w:t>
      </w:r>
      <w:r w:rsidR="007C30CA"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Derivative</w:t>
      </w:r>
      <w:r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STM images of the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 xml:space="preserve"> after the switching process with T1 of </w:t>
      </w:r>
      <w:r w:rsidRPr="006400FA">
        <w:rPr>
          <w:rFonts w:ascii="Times New Roman" w:hAnsi="Times New Roman" w:cs="Times New Roman"/>
          <w:b/>
          <w:bCs/>
          <w:sz w:val="24"/>
          <w:szCs w:val="24"/>
        </w:rPr>
        <w:t>a,</w:t>
      </w:r>
      <w:r w:rsidRPr="006400FA">
        <w:rPr>
          <w:rFonts w:ascii="Times New Roman" w:hAnsi="Times New Roman" w:cs="Times New Roman"/>
          <w:sz w:val="24"/>
          <w:szCs w:val="24"/>
        </w:rPr>
        <w:t xml:space="preserve"> 0.5 ms</w:t>
      </w:r>
      <w:r w:rsidR="009004FA" w:rsidRPr="006400FA">
        <w:rPr>
          <w:rFonts w:ascii="Times New Roman" w:hAnsi="Times New Roman" w:cs="Times New Roman"/>
          <w:sz w:val="24"/>
          <w:szCs w:val="24"/>
        </w:rPr>
        <w:t>,</w:t>
      </w:r>
      <w:r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b</w:t>
      </w:r>
      <w:r w:rsidRPr="006400FA">
        <w:rPr>
          <w:rFonts w:ascii="Times New Roman" w:hAnsi="Times New Roman" w:cs="Times New Roman"/>
          <w:sz w:val="24"/>
          <w:szCs w:val="24"/>
        </w:rPr>
        <w:t>, 1 s</w:t>
      </w:r>
      <w:r w:rsidR="009004FA" w:rsidRPr="006400FA">
        <w:rPr>
          <w:rFonts w:ascii="Times New Roman" w:hAnsi="Times New Roman" w:cs="Times New Roman"/>
          <w:sz w:val="24"/>
          <w:szCs w:val="24"/>
        </w:rPr>
        <w:t>,</w:t>
      </w:r>
      <w:r w:rsidRPr="006400FA">
        <w:rPr>
          <w:rFonts w:ascii="Times New Roman" w:hAnsi="Times New Roman" w:cs="Times New Roman"/>
          <w:b/>
          <w:bCs/>
          <w:sz w:val="24"/>
          <w:szCs w:val="24"/>
        </w:rPr>
        <w:t xml:space="preserve"> </w:t>
      </w:r>
      <w:proofErr w:type="spellStart"/>
      <w:proofErr w:type="gramStart"/>
      <w:r w:rsidRPr="006400FA">
        <w:rPr>
          <w:rFonts w:ascii="Times New Roman" w:hAnsi="Times New Roman" w:cs="Times New Roman"/>
          <w:b/>
          <w:bCs/>
          <w:sz w:val="24"/>
          <w:szCs w:val="24"/>
        </w:rPr>
        <w:t>c,d</w:t>
      </w:r>
      <w:proofErr w:type="spellEnd"/>
      <w:proofErr w:type="gramEnd"/>
      <w:r w:rsidRPr="006400FA">
        <w:rPr>
          <w:rFonts w:ascii="Times New Roman" w:hAnsi="Times New Roman" w:cs="Times New Roman"/>
          <w:b/>
          <w:bCs/>
          <w:sz w:val="24"/>
          <w:szCs w:val="24"/>
        </w:rPr>
        <w:t>,</w:t>
      </w:r>
      <w:r w:rsidRPr="006400FA">
        <w:rPr>
          <w:rFonts w:ascii="Times New Roman" w:hAnsi="Times New Roman" w:cs="Times New Roman"/>
          <w:sz w:val="24"/>
          <w:szCs w:val="24"/>
        </w:rPr>
        <w:t xml:space="preserve"> 3 s</w:t>
      </w:r>
      <w:r w:rsidR="009004FA" w:rsidRPr="006400FA">
        <w:rPr>
          <w:rFonts w:ascii="Times New Roman" w:hAnsi="Times New Roman" w:cs="Times New Roman"/>
          <w:sz w:val="24"/>
          <w:szCs w:val="24"/>
        </w:rPr>
        <w:t>,</w:t>
      </w:r>
      <w:r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e</w:t>
      </w:r>
      <w:r w:rsidR="009004FA" w:rsidRPr="006400FA">
        <w:rPr>
          <w:rFonts w:ascii="Times New Roman" w:hAnsi="Times New Roman" w:cs="Times New Roman"/>
          <w:sz w:val="24"/>
          <w:szCs w:val="24"/>
        </w:rPr>
        <w:t>, 5s and</w:t>
      </w:r>
      <w:r w:rsidRPr="006400FA">
        <w:rPr>
          <w:rFonts w:ascii="Times New Roman" w:hAnsi="Times New Roman" w:cs="Times New Roman"/>
          <w:sz w:val="24"/>
          <w:szCs w:val="24"/>
        </w:rPr>
        <w:t xml:space="preserve"> </w:t>
      </w:r>
      <w:r w:rsidRPr="006400FA">
        <w:rPr>
          <w:rFonts w:ascii="Times New Roman" w:hAnsi="Times New Roman" w:cs="Times New Roman"/>
          <w:b/>
          <w:bCs/>
          <w:sz w:val="24"/>
          <w:szCs w:val="24"/>
        </w:rPr>
        <w:t>f</w:t>
      </w:r>
      <w:r w:rsidRPr="006400FA">
        <w:rPr>
          <w:rFonts w:ascii="Times New Roman" w:hAnsi="Times New Roman" w:cs="Times New Roman"/>
          <w:sz w:val="24"/>
          <w:szCs w:val="24"/>
        </w:rPr>
        <w:t>, 10s.</w:t>
      </w:r>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 xml:space="preserve">All cases were obtained with </w:t>
      </w:r>
      <w:proofErr w:type="spellStart"/>
      <w:r w:rsidRPr="006400FA">
        <w:rPr>
          <w:rFonts w:ascii="Times New Roman" w:hAnsi="Times New Roman" w:cs="Times New Roman"/>
          <w:sz w:val="24"/>
          <w:szCs w:val="24"/>
        </w:rPr>
        <w:t>V</w:t>
      </w:r>
      <w:r w:rsidRPr="006400FA">
        <w:rPr>
          <w:rFonts w:ascii="Times New Roman" w:hAnsi="Times New Roman" w:cs="Times New Roman"/>
          <w:sz w:val="24"/>
          <w:szCs w:val="24"/>
          <w:vertAlign w:val="subscript"/>
        </w:rPr>
        <w:t>p</w:t>
      </w:r>
      <w:proofErr w:type="spellEnd"/>
      <w:r w:rsidRPr="006400FA">
        <w:rPr>
          <w:rFonts w:ascii="Times New Roman" w:hAnsi="Times New Roman" w:cs="Times New Roman"/>
          <w:sz w:val="24"/>
          <w:szCs w:val="24"/>
        </w:rPr>
        <w:t xml:space="preserve"> = – 2.5 V, T3 = 20 </w:t>
      </w:r>
      <w:proofErr w:type="spellStart"/>
      <w:r w:rsidRPr="006400FA">
        <w:rPr>
          <w:rFonts w:ascii="Times New Roman" w:hAnsi="Times New Roman" w:cs="Times New Roman"/>
          <w:sz w:val="24"/>
          <w:szCs w:val="24"/>
        </w:rPr>
        <w:t>ms.</w:t>
      </w:r>
      <w:proofErr w:type="spellEnd"/>
      <w:r w:rsidR="007C30CA" w:rsidRPr="006400FA">
        <w:rPr>
          <w:rFonts w:ascii="Times New Roman" w:hAnsi="Times New Roman" w:cs="Times New Roman"/>
          <w:sz w:val="24"/>
          <w:szCs w:val="24"/>
        </w:rPr>
        <w:t xml:space="preserve"> </w:t>
      </w:r>
      <w:r w:rsidRPr="006400FA">
        <w:rPr>
          <w:rFonts w:ascii="Times New Roman" w:hAnsi="Times New Roman" w:cs="Times New Roman"/>
          <w:sz w:val="24"/>
          <w:szCs w:val="24"/>
        </w:rPr>
        <w:t>In the case of T1 = 10s, we could not observe the domain–switching.</w:t>
      </w:r>
    </w:p>
    <w:p w14:paraId="127CE408" w14:textId="780263B2" w:rsidR="00014CB1" w:rsidRPr="006400FA" w:rsidRDefault="002437F1" w:rsidP="00014CB1">
      <w:pPr>
        <w:wordWrap/>
        <w:spacing w:after="0" w:line="480" w:lineRule="auto"/>
        <w:jc w:val="center"/>
        <w:rPr>
          <w:rFonts w:ascii="Times New Roman" w:hAnsi="Times New Roman" w:cs="Times New Roman"/>
          <w:sz w:val="24"/>
          <w:szCs w:val="24"/>
        </w:rPr>
      </w:pPr>
      <w:r w:rsidRPr="006400FA">
        <w:rPr>
          <w:rFonts w:ascii="Times New Roman" w:hAnsi="Times New Roman" w:cs="Times New Roman"/>
          <w:noProof/>
          <w:sz w:val="24"/>
          <w:szCs w:val="24"/>
        </w:rPr>
        <w:lastRenderedPageBreak/>
        <w:drawing>
          <wp:inline distT="0" distB="0" distL="0" distR="0" wp14:anchorId="3C9F972E" wp14:editId="627D8555">
            <wp:extent cx="5731510" cy="5654675"/>
            <wp:effectExtent l="0" t="0" r="2540" b="3175"/>
            <wp:docPr id="4" name="그림 3">
              <a:extLst xmlns:a="http://schemas.openxmlformats.org/drawingml/2006/main">
                <a:ext uri="{FF2B5EF4-FFF2-40B4-BE49-F238E27FC236}">
                  <a16:creationId xmlns:a16="http://schemas.microsoft.com/office/drawing/2014/main" id="{727A2865-1809-6831-9B3D-68F01E9F06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727A2865-1809-6831-9B3D-68F01E9F06D8}"/>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731510" cy="5654675"/>
                    </a:xfrm>
                    <a:prstGeom prst="rect">
                      <a:avLst/>
                    </a:prstGeom>
                  </pic:spPr>
                </pic:pic>
              </a:graphicData>
            </a:graphic>
          </wp:inline>
        </w:drawing>
      </w:r>
    </w:p>
    <w:p w14:paraId="7A03A216" w14:textId="554356BF" w:rsidR="001F1DB4" w:rsidRPr="006400FA" w:rsidRDefault="00014CB1" w:rsidP="005B5FF7">
      <w:pPr>
        <w:wordWrap/>
        <w:spacing w:after="0" w:line="360" w:lineRule="auto"/>
        <w:rPr>
          <w:rFonts w:ascii="Times New Roman" w:hAnsi="Times New Roman" w:cs="Times New Roman"/>
          <w:noProof/>
          <w:sz w:val="24"/>
          <w:szCs w:val="24"/>
        </w:rPr>
      </w:pPr>
      <w:r w:rsidRPr="006400FA">
        <w:rPr>
          <w:rFonts w:ascii="Times New Roman" w:hAnsi="Times New Roman" w:cs="Times New Roman"/>
          <w:b/>
          <w:bCs/>
          <w:sz w:val="24"/>
          <w:szCs w:val="24"/>
        </w:rPr>
        <w:t>Fig. S6.</w:t>
      </w:r>
      <w:r w:rsidR="007C30CA" w:rsidRPr="006400FA">
        <w:rPr>
          <w:rFonts w:ascii="Times New Roman" w:hAnsi="Times New Roman" w:cs="Times New Roman"/>
          <w:b/>
          <w:bCs/>
          <w:sz w:val="24"/>
          <w:szCs w:val="24"/>
        </w:rPr>
        <w:t xml:space="preserve"> </w:t>
      </w:r>
      <w:r w:rsidR="001F1DB4" w:rsidRPr="006400FA">
        <w:rPr>
          <w:rFonts w:ascii="Times New Roman" w:hAnsi="Times New Roman" w:cs="Times New Roman"/>
          <w:b/>
          <w:bCs/>
          <w:sz w:val="24"/>
          <w:szCs w:val="24"/>
        </w:rPr>
        <w:t>F</w:t>
      </w:r>
      <w:r w:rsidR="001F1DB4" w:rsidRPr="006400FA">
        <w:rPr>
          <w:rFonts w:ascii="Times New Roman" w:hAnsi="Times New Roman" w:cs="Times New Roman"/>
          <w:b/>
          <w:bCs/>
          <w:sz w:val="24"/>
          <w:szCs w:val="24"/>
          <w:shd w:val="clear" w:color="auto" w:fill="FFFFFF"/>
        </w:rPr>
        <w:t>ull geometric characterizations of the GBs.</w:t>
      </w:r>
      <w:r w:rsidR="007C30CA" w:rsidRPr="006400FA">
        <w:rPr>
          <w:rFonts w:ascii="Times New Roman" w:hAnsi="Times New Roman" w:cs="Times New Roman"/>
          <w:b/>
          <w:bCs/>
          <w:sz w:val="24"/>
          <w:szCs w:val="24"/>
          <w:shd w:val="clear" w:color="auto" w:fill="FFFFFF"/>
        </w:rPr>
        <w:t xml:space="preserve"> </w:t>
      </w:r>
      <w:r w:rsidR="001F1DB4" w:rsidRPr="006400FA">
        <w:rPr>
          <w:rFonts w:ascii="Times New Roman" w:hAnsi="Times New Roman" w:cs="Times New Roman"/>
          <w:b/>
          <w:bCs/>
          <w:sz w:val="24"/>
          <w:szCs w:val="24"/>
          <w:shd w:val="clear" w:color="auto" w:fill="FFFFFF"/>
        </w:rPr>
        <w:t>a, </w:t>
      </w:r>
      <w:r w:rsidR="001F1DB4" w:rsidRPr="006400FA">
        <w:rPr>
          <w:rFonts w:ascii="Times New Roman" w:hAnsi="Times New Roman" w:cs="Times New Roman"/>
          <w:sz w:val="24"/>
          <w:szCs w:val="24"/>
          <w:shd w:val="clear" w:color="auto" w:fill="FFFFFF"/>
        </w:rPr>
        <w:t>Derivative STM image of the 1T’–MoTe</w:t>
      </w:r>
      <w:r w:rsidR="001F1DB4" w:rsidRPr="006400FA">
        <w:rPr>
          <w:rFonts w:ascii="Times New Roman" w:hAnsi="Times New Roman" w:cs="Times New Roman"/>
          <w:sz w:val="24"/>
          <w:szCs w:val="24"/>
          <w:shd w:val="clear" w:color="auto" w:fill="FFFFFF"/>
          <w:vertAlign w:val="subscript"/>
        </w:rPr>
        <w:t>2</w:t>
      </w:r>
      <w:r w:rsidR="001F1DB4" w:rsidRPr="006400FA">
        <w:rPr>
          <w:rFonts w:ascii="Times New Roman" w:hAnsi="Times New Roman" w:cs="Times New Roman"/>
          <w:sz w:val="24"/>
          <w:szCs w:val="24"/>
          <w:shd w:val="clear" w:color="auto" w:fill="FFFFFF"/>
        </w:rPr>
        <w:t> obtained after</w:t>
      </w:r>
      <w:r w:rsidR="005B5FF7" w:rsidRPr="006400FA">
        <w:rPr>
          <w:rFonts w:ascii="Times New Roman" w:hAnsi="Times New Roman" w:cs="Times New Roman"/>
          <w:sz w:val="24"/>
          <w:szCs w:val="24"/>
          <w:shd w:val="clear" w:color="auto" w:fill="FFFFFF"/>
        </w:rPr>
        <w:t xml:space="preserve"> the</w:t>
      </w:r>
      <w:r w:rsidR="001F1DB4" w:rsidRPr="006400FA">
        <w:rPr>
          <w:rFonts w:ascii="Times New Roman" w:hAnsi="Times New Roman" w:cs="Times New Roman"/>
          <w:sz w:val="24"/>
          <w:szCs w:val="24"/>
          <w:shd w:val="clear" w:color="auto" w:fill="FFFFFF"/>
        </w:rPr>
        <w:t> GB formation process. </w:t>
      </w:r>
      <w:r w:rsidR="001F1DB4" w:rsidRPr="006400FA">
        <w:rPr>
          <w:rFonts w:ascii="Times New Roman" w:hAnsi="Times New Roman" w:cs="Times New Roman"/>
          <w:b/>
          <w:bCs/>
          <w:sz w:val="24"/>
          <w:szCs w:val="24"/>
          <w:shd w:val="clear" w:color="auto" w:fill="FFFFFF"/>
        </w:rPr>
        <w:t>b, c, </w:t>
      </w:r>
      <w:r w:rsidR="001F1DB4" w:rsidRPr="006400FA">
        <w:rPr>
          <w:rFonts w:ascii="Times New Roman" w:hAnsi="Times New Roman" w:cs="Times New Roman"/>
          <w:sz w:val="24"/>
          <w:szCs w:val="24"/>
          <w:shd w:val="clear" w:color="auto" w:fill="FFFFFF"/>
        </w:rPr>
        <w:t xml:space="preserve">Close-up views of derivative STM images in Fig. 1d in the main text. which show </w:t>
      </w:r>
      <w:r w:rsidR="00064165" w:rsidRPr="006400FA">
        <w:rPr>
          <w:rFonts w:ascii="Times New Roman" w:hAnsi="Times New Roman" w:cs="Times New Roman"/>
          <w:sz w:val="24"/>
          <w:szCs w:val="24"/>
          <w:shd w:val="clear" w:color="auto" w:fill="FFFFFF"/>
        </w:rPr>
        <w:t>G</w:t>
      </w:r>
      <w:r w:rsidR="001F1DB4" w:rsidRPr="006400FA">
        <w:rPr>
          <w:rFonts w:ascii="Times New Roman" w:hAnsi="Times New Roman" w:cs="Times New Roman"/>
          <w:sz w:val="24"/>
          <w:szCs w:val="24"/>
          <w:shd w:val="clear" w:color="auto" w:fill="FFFFFF"/>
        </w:rPr>
        <w:t>2–</w:t>
      </w:r>
      <w:r w:rsidR="00064165" w:rsidRPr="006400FA">
        <w:rPr>
          <w:rFonts w:ascii="Times New Roman" w:hAnsi="Times New Roman" w:cs="Times New Roman"/>
          <w:sz w:val="24"/>
          <w:szCs w:val="24"/>
          <w:shd w:val="clear" w:color="auto" w:fill="FFFFFF"/>
        </w:rPr>
        <w:t>G</w:t>
      </w:r>
      <w:r w:rsidR="001F1DB4" w:rsidRPr="006400FA">
        <w:rPr>
          <w:rFonts w:ascii="Times New Roman" w:hAnsi="Times New Roman" w:cs="Times New Roman"/>
          <w:sz w:val="24"/>
          <w:szCs w:val="24"/>
          <w:shd w:val="clear" w:color="auto" w:fill="FFFFFF"/>
        </w:rPr>
        <w:t xml:space="preserve">3 (120˚) and </w:t>
      </w:r>
      <w:r w:rsidR="00064165" w:rsidRPr="006400FA">
        <w:rPr>
          <w:rFonts w:ascii="Times New Roman" w:hAnsi="Times New Roman" w:cs="Times New Roman"/>
          <w:sz w:val="24"/>
          <w:szCs w:val="24"/>
          <w:shd w:val="clear" w:color="auto" w:fill="FFFFFF"/>
        </w:rPr>
        <w:t>G</w:t>
      </w:r>
      <w:r w:rsidR="001F1DB4" w:rsidRPr="006400FA">
        <w:rPr>
          <w:rFonts w:ascii="Times New Roman" w:hAnsi="Times New Roman" w:cs="Times New Roman"/>
          <w:sz w:val="24"/>
          <w:szCs w:val="24"/>
          <w:shd w:val="clear" w:color="auto" w:fill="FFFFFF"/>
        </w:rPr>
        <w:t>1–</w:t>
      </w:r>
      <w:r w:rsidR="00D868DA" w:rsidRPr="006400FA">
        <w:rPr>
          <w:rFonts w:ascii="Times New Roman" w:hAnsi="Times New Roman" w:cs="Times New Roman"/>
          <w:sz w:val="24"/>
          <w:szCs w:val="24"/>
          <w:shd w:val="clear" w:color="auto" w:fill="FFFFFF"/>
        </w:rPr>
        <w:t>G2</w:t>
      </w:r>
      <w:r w:rsidR="001F1DB4" w:rsidRPr="006400FA">
        <w:rPr>
          <w:rFonts w:ascii="Times New Roman" w:hAnsi="Times New Roman" w:cs="Times New Roman"/>
          <w:sz w:val="24"/>
          <w:szCs w:val="24"/>
          <w:shd w:val="clear" w:color="auto" w:fill="FFFFFF"/>
        </w:rPr>
        <w:t xml:space="preserve"> (60˚) domain boundaries, respectively. </w:t>
      </w:r>
      <w:r w:rsidR="001F1DB4" w:rsidRPr="006400FA">
        <w:rPr>
          <w:rFonts w:ascii="Times New Roman" w:hAnsi="Times New Roman" w:cs="Times New Roman"/>
          <w:b/>
          <w:bCs/>
          <w:sz w:val="24"/>
          <w:szCs w:val="24"/>
          <w:shd w:val="clear" w:color="auto" w:fill="FFFFFF"/>
        </w:rPr>
        <w:t>d,</w:t>
      </w:r>
      <w:r w:rsidR="001F1DB4" w:rsidRPr="006400FA">
        <w:rPr>
          <w:rFonts w:ascii="Times New Roman" w:hAnsi="Times New Roman" w:cs="Times New Roman"/>
          <w:sz w:val="24"/>
          <w:szCs w:val="24"/>
          <w:shd w:val="clear" w:color="auto" w:fill="FFFFFF"/>
        </w:rPr>
        <w:t> DFT-calculated potential energy curves of the different domains of 1T’–MoTe</w:t>
      </w:r>
      <w:r w:rsidR="001F1DB4" w:rsidRPr="006400FA">
        <w:rPr>
          <w:rFonts w:ascii="Times New Roman" w:hAnsi="Times New Roman" w:cs="Times New Roman"/>
          <w:sz w:val="24"/>
          <w:szCs w:val="24"/>
          <w:shd w:val="clear" w:color="auto" w:fill="FFFFFF"/>
          <w:vertAlign w:val="subscript"/>
        </w:rPr>
        <w:t>2</w:t>
      </w:r>
      <w:r w:rsidR="001F1DB4" w:rsidRPr="006400FA">
        <w:rPr>
          <w:rFonts w:ascii="Times New Roman" w:hAnsi="Times New Roman" w:cs="Times New Roman"/>
          <w:sz w:val="24"/>
          <w:szCs w:val="24"/>
          <w:shd w:val="clear" w:color="auto" w:fill="FFFFFF"/>
        </w:rPr>
        <w:t xml:space="preserve"> uniaxially strained along </w:t>
      </w:r>
      <w:proofErr w:type="gramStart"/>
      <w:r w:rsidR="001F1DB4" w:rsidRPr="006400FA">
        <w:rPr>
          <w:rFonts w:ascii="Times New Roman" w:hAnsi="Times New Roman" w:cs="Times New Roman"/>
          <w:sz w:val="24"/>
          <w:szCs w:val="24"/>
          <w:shd w:val="clear" w:color="auto" w:fill="FFFFFF"/>
        </w:rPr>
        <w:t>the </w:t>
      </w:r>
      <w:r w:rsidR="001F1DB4" w:rsidRPr="006400FA">
        <w:rPr>
          <w:rFonts w:ascii="Times New Roman" w:hAnsi="Times New Roman" w:cs="Times New Roman"/>
          <w:i/>
          <w:iCs/>
          <w:sz w:val="24"/>
          <w:szCs w:val="24"/>
          <w:shd w:val="clear" w:color="auto" w:fill="FFFFFF"/>
        </w:rPr>
        <w:t>a</w:t>
      </w:r>
      <w:proofErr w:type="gramEnd"/>
      <w:r w:rsidR="001F1DB4" w:rsidRPr="006400FA">
        <w:rPr>
          <w:rFonts w:ascii="Times New Roman" w:hAnsi="Times New Roman" w:cs="Times New Roman"/>
          <w:sz w:val="24"/>
          <w:szCs w:val="24"/>
          <w:shd w:val="clear" w:color="auto" w:fill="FFFFFF"/>
        </w:rPr>
        <w:t> axis, where </w:t>
      </w:r>
      <w:proofErr w:type="spellStart"/>
      <w:r w:rsidR="001F1DB4" w:rsidRPr="006400FA">
        <w:rPr>
          <w:rFonts w:ascii="Times New Roman" w:hAnsi="Times New Roman" w:cs="Times New Roman"/>
          <w:sz w:val="24"/>
          <w:szCs w:val="24"/>
          <w:shd w:val="clear" w:color="auto" w:fill="FFFFFF"/>
        </w:rPr>
        <w:t>a</w:t>
      </w:r>
      <w:r w:rsidR="001F1DB4" w:rsidRPr="006400FA">
        <w:rPr>
          <w:rFonts w:ascii="Times New Roman" w:hAnsi="Times New Roman" w:cs="Times New Roman"/>
          <w:sz w:val="24"/>
          <w:szCs w:val="24"/>
          <w:shd w:val="clear" w:color="auto" w:fill="FFFFFF"/>
          <w:vertAlign w:val="subscript"/>
        </w:rPr>
        <w:t>o</w:t>
      </w:r>
      <w:proofErr w:type="spellEnd"/>
      <w:r w:rsidR="001F1DB4" w:rsidRPr="006400FA">
        <w:rPr>
          <w:rFonts w:ascii="Times New Roman" w:hAnsi="Times New Roman" w:cs="Times New Roman"/>
          <w:sz w:val="24"/>
          <w:szCs w:val="24"/>
          <w:shd w:val="clear" w:color="auto" w:fill="FFFFFF"/>
        </w:rPr>
        <w:t> is the lattice constant at equilibrium without any constraints. </w:t>
      </w:r>
      <w:r w:rsidR="001F1DB4" w:rsidRPr="006400FA">
        <w:rPr>
          <w:rFonts w:ascii="Times New Roman" w:hAnsi="Times New Roman" w:cs="Times New Roman"/>
          <w:b/>
          <w:bCs/>
          <w:sz w:val="24"/>
          <w:szCs w:val="24"/>
          <w:shd w:val="clear" w:color="auto" w:fill="FFFFFF"/>
        </w:rPr>
        <w:t>e</w:t>
      </w:r>
      <w:r w:rsidR="001F1DB4" w:rsidRPr="006400FA">
        <w:rPr>
          <w:rFonts w:ascii="Times New Roman" w:hAnsi="Times New Roman" w:cs="Times New Roman"/>
          <w:sz w:val="24"/>
          <w:szCs w:val="24"/>
          <w:shd w:val="clear" w:color="auto" w:fill="FFFFFF"/>
        </w:rPr>
        <w:t>, STM image of the 1T’–MoTe</w:t>
      </w:r>
      <w:r w:rsidR="001F1DB4" w:rsidRPr="006400FA">
        <w:rPr>
          <w:rFonts w:ascii="Times New Roman" w:hAnsi="Times New Roman" w:cs="Times New Roman"/>
          <w:sz w:val="24"/>
          <w:szCs w:val="24"/>
          <w:shd w:val="clear" w:color="auto" w:fill="FFFFFF"/>
          <w:vertAlign w:val="subscript"/>
        </w:rPr>
        <w:t>2</w:t>
      </w:r>
      <w:r w:rsidR="001F1DB4" w:rsidRPr="006400FA">
        <w:rPr>
          <w:rFonts w:ascii="Times New Roman" w:hAnsi="Times New Roman" w:cs="Times New Roman"/>
          <w:sz w:val="24"/>
          <w:szCs w:val="24"/>
          <w:shd w:val="clear" w:color="auto" w:fill="FFFFFF"/>
        </w:rPr>
        <w:t> surface obtained after the GB formation process (V</w:t>
      </w:r>
      <w:r w:rsidR="001F1DB4" w:rsidRPr="006400FA">
        <w:rPr>
          <w:rFonts w:ascii="Times New Roman" w:hAnsi="Times New Roman" w:cs="Times New Roman"/>
          <w:sz w:val="24"/>
          <w:szCs w:val="24"/>
          <w:shd w:val="clear" w:color="auto" w:fill="FFFFFF"/>
          <w:vertAlign w:val="subscript"/>
        </w:rPr>
        <w:t>s</w:t>
      </w:r>
      <w:r w:rsidR="001F1DB4" w:rsidRPr="006400FA">
        <w:rPr>
          <w:rFonts w:ascii="Times New Roman" w:hAnsi="Times New Roman" w:cs="Times New Roman"/>
          <w:sz w:val="24"/>
          <w:szCs w:val="24"/>
          <w:shd w:val="clear" w:color="auto" w:fill="FFFFFF"/>
        </w:rPr>
        <w:t xml:space="preserve"> = –0.1 V, I = 0.2 </w:t>
      </w:r>
      <w:proofErr w:type="spellStart"/>
      <w:r w:rsidR="001F1DB4" w:rsidRPr="006400FA">
        <w:rPr>
          <w:rFonts w:ascii="Times New Roman" w:hAnsi="Times New Roman" w:cs="Times New Roman"/>
          <w:sz w:val="24"/>
          <w:szCs w:val="24"/>
          <w:shd w:val="clear" w:color="auto" w:fill="FFFFFF"/>
        </w:rPr>
        <w:t>nA</w:t>
      </w:r>
      <w:proofErr w:type="spellEnd"/>
      <w:r w:rsidR="001F1DB4" w:rsidRPr="006400FA">
        <w:rPr>
          <w:rFonts w:ascii="Times New Roman" w:hAnsi="Times New Roman" w:cs="Times New Roman"/>
          <w:sz w:val="24"/>
          <w:szCs w:val="24"/>
          <w:shd w:val="clear" w:color="auto" w:fill="FFFFFF"/>
        </w:rPr>
        <w:t>). </w:t>
      </w:r>
      <w:r w:rsidR="007C30CA" w:rsidRPr="006400FA">
        <w:rPr>
          <w:rFonts w:ascii="Times New Roman" w:hAnsi="Times New Roman" w:cs="Times New Roman"/>
          <w:sz w:val="24"/>
          <w:szCs w:val="24"/>
          <w:shd w:val="clear" w:color="auto" w:fill="FFFFFF"/>
        </w:rPr>
        <w:t>The scale</w:t>
      </w:r>
      <w:r w:rsidR="001F1DB4" w:rsidRPr="006400FA">
        <w:rPr>
          <w:rFonts w:ascii="Times New Roman" w:hAnsi="Times New Roman" w:cs="Times New Roman"/>
          <w:sz w:val="24"/>
          <w:szCs w:val="24"/>
          <w:shd w:val="clear" w:color="auto" w:fill="FFFFFF"/>
        </w:rPr>
        <w:t xml:space="preserve"> bar is 6 nm. </w:t>
      </w:r>
      <w:r w:rsidR="001F1DB4" w:rsidRPr="006400FA">
        <w:rPr>
          <w:rFonts w:ascii="Times New Roman" w:hAnsi="Times New Roman" w:cs="Times New Roman"/>
          <w:b/>
          <w:bCs/>
          <w:sz w:val="24"/>
          <w:szCs w:val="24"/>
          <w:shd w:val="clear" w:color="auto" w:fill="FFFFFF"/>
        </w:rPr>
        <w:t xml:space="preserve">f, g, </w:t>
      </w:r>
      <w:proofErr w:type="spellStart"/>
      <w:r w:rsidR="001F1DB4" w:rsidRPr="006400FA">
        <w:rPr>
          <w:rFonts w:ascii="Times New Roman" w:hAnsi="Times New Roman" w:cs="Times New Roman"/>
          <w:b/>
          <w:bCs/>
          <w:sz w:val="24"/>
          <w:szCs w:val="24"/>
          <w:shd w:val="clear" w:color="auto" w:fill="FFFFFF"/>
        </w:rPr>
        <w:t>i</w:t>
      </w:r>
      <w:proofErr w:type="spellEnd"/>
      <w:r w:rsidR="001F1DB4" w:rsidRPr="006400FA">
        <w:rPr>
          <w:rFonts w:ascii="Times New Roman" w:hAnsi="Times New Roman" w:cs="Times New Roman"/>
          <w:b/>
          <w:bCs/>
          <w:sz w:val="24"/>
          <w:szCs w:val="24"/>
          <w:shd w:val="clear" w:color="auto" w:fill="FFFFFF"/>
        </w:rPr>
        <w:t>, </w:t>
      </w:r>
      <w:r w:rsidR="001F1DB4" w:rsidRPr="006400FA">
        <w:rPr>
          <w:rFonts w:ascii="Times New Roman" w:hAnsi="Times New Roman" w:cs="Times New Roman"/>
          <w:sz w:val="24"/>
          <w:szCs w:val="24"/>
          <w:shd w:val="clear" w:color="auto" w:fill="FFFFFF"/>
        </w:rPr>
        <w:t>Close-up views of STM image in </w:t>
      </w:r>
      <w:r w:rsidR="001F1DB4" w:rsidRPr="006400FA">
        <w:rPr>
          <w:rFonts w:ascii="Times New Roman" w:hAnsi="Times New Roman" w:cs="Times New Roman"/>
          <w:b/>
          <w:bCs/>
          <w:sz w:val="24"/>
          <w:szCs w:val="24"/>
          <w:shd w:val="clear" w:color="auto" w:fill="FFFFFF"/>
        </w:rPr>
        <w:t>e</w:t>
      </w:r>
      <w:r w:rsidR="001F1DB4" w:rsidRPr="006400FA">
        <w:rPr>
          <w:rFonts w:ascii="Times New Roman" w:hAnsi="Times New Roman" w:cs="Times New Roman"/>
          <w:sz w:val="24"/>
          <w:szCs w:val="24"/>
          <w:shd w:val="clear" w:color="auto" w:fill="FFFFFF"/>
        </w:rPr>
        <w:t> near G1–G3, G1–G2, and G2–G3, respectively (V</w:t>
      </w:r>
      <w:r w:rsidR="001F1DB4" w:rsidRPr="006400FA">
        <w:rPr>
          <w:rFonts w:ascii="Times New Roman" w:hAnsi="Times New Roman" w:cs="Times New Roman"/>
          <w:sz w:val="24"/>
          <w:szCs w:val="24"/>
          <w:shd w:val="clear" w:color="auto" w:fill="FFFFFF"/>
          <w:vertAlign w:val="subscript"/>
        </w:rPr>
        <w:t>s</w:t>
      </w:r>
      <w:r w:rsidR="001F1DB4" w:rsidRPr="006400FA">
        <w:rPr>
          <w:rFonts w:ascii="Times New Roman" w:hAnsi="Times New Roman" w:cs="Times New Roman"/>
          <w:sz w:val="24"/>
          <w:szCs w:val="24"/>
          <w:shd w:val="clear" w:color="auto" w:fill="FFFFFF"/>
        </w:rPr>
        <w:t xml:space="preserve"> = –50 mV, I = 0.45 </w:t>
      </w:r>
      <w:proofErr w:type="spellStart"/>
      <w:r w:rsidR="001F1DB4" w:rsidRPr="006400FA">
        <w:rPr>
          <w:rFonts w:ascii="Times New Roman" w:hAnsi="Times New Roman" w:cs="Times New Roman"/>
          <w:sz w:val="24"/>
          <w:szCs w:val="24"/>
          <w:shd w:val="clear" w:color="auto" w:fill="FFFFFF"/>
        </w:rPr>
        <w:t>nA</w:t>
      </w:r>
      <w:proofErr w:type="spellEnd"/>
      <w:r w:rsidR="001F1DB4" w:rsidRPr="006400FA">
        <w:rPr>
          <w:rFonts w:ascii="Times New Roman" w:hAnsi="Times New Roman" w:cs="Times New Roman"/>
          <w:sz w:val="24"/>
          <w:szCs w:val="24"/>
          <w:shd w:val="clear" w:color="auto" w:fill="FFFFFF"/>
        </w:rPr>
        <w:t>).</w:t>
      </w:r>
      <w:r w:rsidR="007C30CA" w:rsidRPr="006400FA">
        <w:rPr>
          <w:rFonts w:ascii="Times New Roman" w:hAnsi="Times New Roman" w:cs="Times New Roman"/>
          <w:sz w:val="24"/>
          <w:szCs w:val="24"/>
          <w:shd w:val="clear" w:color="auto" w:fill="FFFFFF"/>
        </w:rPr>
        <w:t xml:space="preserve"> </w:t>
      </w:r>
      <w:r w:rsidR="001F1DB4" w:rsidRPr="006400FA">
        <w:rPr>
          <w:rFonts w:ascii="Times New Roman" w:hAnsi="Times New Roman" w:cs="Times New Roman"/>
          <w:sz w:val="24"/>
          <w:szCs w:val="24"/>
          <w:shd w:val="clear" w:color="auto" w:fill="FFFFFF"/>
        </w:rPr>
        <w:t>The red rectangle represents the primitive unit cell of the 1T’ phase. Scale bars are 2 nm.</w:t>
      </w:r>
      <w:r w:rsidR="001F1DB4" w:rsidRPr="006400FA">
        <w:rPr>
          <w:rFonts w:ascii="Times New Roman" w:hAnsi="Times New Roman" w:cs="Times New Roman"/>
          <w:noProof/>
          <w:sz w:val="24"/>
          <w:szCs w:val="24"/>
        </w:rPr>
        <w:t xml:space="preserve"> </w:t>
      </w:r>
    </w:p>
    <w:p w14:paraId="4F8760F0" w14:textId="77777777" w:rsidR="00D868DA" w:rsidRPr="006400FA" w:rsidRDefault="00D868DA" w:rsidP="005B5FF7">
      <w:pPr>
        <w:wordWrap/>
        <w:spacing w:after="0" w:line="360" w:lineRule="auto"/>
        <w:rPr>
          <w:rFonts w:ascii="Times New Roman" w:hAnsi="Times New Roman" w:cs="Times New Roman"/>
          <w:noProof/>
          <w:sz w:val="24"/>
          <w:szCs w:val="24"/>
        </w:rPr>
      </w:pPr>
    </w:p>
    <w:p w14:paraId="3C6A9D31" w14:textId="41C51AAC" w:rsidR="00D868DA" w:rsidRPr="006400FA" w:rsidRDefault="00D868DA" w:rsidP="00C33AA6">
      <w:pPr>
        <w:wordWrap/>
        <w:spacing w:after="0" w:line="360" w:lineRule="auto"/>
        <w:jc w:val="center"/>
        <w:rPr>
          <w:rFonts w:ascii="Times New Roman" w:hAnsi="Times New Roman" w:cs="Times New Roman"/>
          <w:b/>
          <w:bCs/>
          <w:sz w:val="24"/>
          <w:szCs w:val="24"/>
        </w:rPr>
      </w:pPr>
      <w:r w:rsidRPr="006400FA">
        <w:rPr>
          <w:noProof/>
        </w:rPr>
        <w:lastRenderedPageBreak/>
        <mc:AlternateContent>
          <mc:Choice Requires="wps">
            <w:drawing>
              <wp:inline distT="0" distB="0" distL="0" distR="0" wp14:anchorId="6A383736" wp14:editId="667973C5">
                <wp:extent cx="304800" cy="304800"/>
                <wp:effectExtent l="0" t="0" r="0" b="0"/>
                <wp:docPr id="1913514889" name="직사각형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3B2C3E" id="직사각형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6400FA">
        <w:rPr>
          <w:rFonts w:ascii="Times New Roman" w:hAnsi="Times New Roman" w:cs="Times New Roman" w:hint="eastAsia"/>
          <w:b/>
          <w:bCs/>
          <w:noProof/>
          <w:sz w:val="24"/>
          <w:szCs w:val="24"/>
        </w:rPr>
        <w:drawing>
          <wp:inline distT="0" distB="0" distL="0" distR="0" wp14:anchorId="419D1818" wp14:editId="1E3070E0">
            <wp:extent cx="5731510" cy="5605780"/>
            <wp:effectExtent l="0" t="0" r="2540" b="0"/>
            <wp:docPr id="1090888301"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88301" name="그림 1090888301"/>
                    <pic:cNvPicPr/>
                  </pic:nvPicPr>
                  <pic:blipFill>
                    <a:blip r:embed="rId15">
                      <a:extLst>
                        <a:ext uri="{28A0092B-C50C-407E-A947-70E740481C1C}">
                          <a14:useLocalDpi xmlns:a14="http://schemas.microsoft.com/office/drawing/2010/main" val="0"/>
                        </a:ext>
                      </a:extLst>
                    </a:blip>
                    <a:stretch>
                      <a:fillRect/>
                    </a:stretch>
                  </pic:blipFill>
                  <pic:spPr>
                    <a:xfrm>
                      <a:off x="0" y="0"/>
                      <a:ext cx="5731510" cy="5605780"/>
                    </a:xfrm>
                    <a:prstGeom prst="rect">
                      <a:avLst/>
                    </a:prstGeom>
                  </pic:spPr>
                </pic:pic>
              </a:graphicData>
            </a:graphic>
          </wp:inline>
        </w:drawing>
      </w:r>
    </w:p>
    <w:p w14:paraId="6DBA449D" w14:textId="1363B056" w:rsidR="00D868DA" w:rsidRPr="006400FA" w:rsidRDefault="00D868DA" w:rsidP="00D868DA">
      <w:pPr>
        <w:pStyle w:val="a7"/>
        <w:shd w:val="clear" w:color="auto" w:fill="FFFFFF"/>
        <w:spacing w:before="0" w:beforeAutospacing="0" w:after="0" w:afterAutospacing="0" w:line="360" w:lineRule="atLeast"/>
        <w:jc w:val="both"/>
      </w:pPr>
      <w:r w:rsidRPr="006400FA">
        <w:rPr>
          <w:rFonts w:ascii="Times New Roman" w:hAnsi="Times New Roman" w:cs="Times New Roman"/>
          <w:b/>
          <w:bCs/>
        </w:rPr>
        <w:t>Fig. S7.</w:t>
      </w:r>
      <w:r w:rsidR="007C30CA" w:rsidRPr="006400FA">
        <w:rPr>
          <w:rFonts w:ascii="Times New Roman" w:hAnsi="Times New Roman" w:cs="Times New Roman"/>
          <w:b/>
          <w:bCs/>
        </w:rPr>
        <w:t xml:space="preserve"> </w:t>
      </w:r>
      <w:r w:rsidRPr="006400FA">
        <w:rPr>
          <w:rFonts w:ascii="Times New Roman" w:hAnsi="Times New Roman" w:cs="Times New Roman"/>
          <w:b/>
          <w:bCs/>
        </w:rPr>
        <w:t>d</w:t>
      </w:r>
      <w:r w:rsidRPr="006400FA">
        <w:rPr>
          <w:rFonts w:ascii="Times New Roman" w:hAnsi="Times New Roman" w:cs="Times New Roman"/>
          <w:b/>
          <w:bCs/>
          <w:i/>
          <w:iCs/>
        </w:rPr>
        <w:t>I</w:t>
      </w:r>
      <w:r w:rsidRPr="006400FA">
        <w:rPr>
          <w:rFonts w:ascii="Times New Roman" w:hAnsi="Times New Roman" w:cs="Times New Roman"/>
          <w:b/>
          <w:bCs/>
        </w:rPr>
        <w:t>/dV maps obtained over the area in Fig. 3a in the main text.</w:t>
      </w:r>
    </w:p>
    <w:p w14:paraId="616A0E3E" w14:textId="77777777" w:rsidR="00D868DA" w:rsidRPr="006400FA" w:rsidRDefault="00D868DA" w:rsidP="005B5FF7">
      <w:pPr>
        <w:wordWrap/>
        <w:spacing w:after="0" w:line="360" w:lineRule="auto"/>
        <w:rPr>
          <w:rFonts w:ascii="Times New Roman" w:hAnsi="Times New Roman" w:cs="Times New Roman"/>
          <w:b/>
          <w:bCs/>
          <w:sz w:val="24"/>
          <w:szCs w:val="24"/>
        </w:rPr>
      </w:pPr>
    </w:p>
    <w:p w14:paraId="21F66A0A" w14:textId="6DB39AAD" w:rsidR="00014CB1" w:rsidRPr="006400FA" w:rsidRDefault="00014CB1" w:rsidP="00F361CB">
      <w:pPr>
        <w:wordWrap/>
        <w:spacing w:after="0" w:line="480" w:lineRule="auto"/>
        <w:rPr>
          <w:rFonts w:ascii="Times New Roman" w:hAnsi="Times New Roman" w:cs="Times New Roman"/>
          <w:sz w:val="24"/>
          <w:szCs w:val="24"/>
        </w:rPr>
      </w:pPr>
    </w:p>
    <w:p w14:paraId="5D1749EC" w14:textId="77777777" w:rsidR="00840C24" w:rsidRPr="006400FA" w:rsidRDefault="00840C24" w:rsidP="00F361CB">
      <w:pPr>
        <w:wordWrap/>
        <w:spacing w:after="0" w:line="480" w:lineRule="auto"/>
        <w:rPr>
          <w:rFonts w:ascii="Times New Roman" w:hAnsi="Times New Roman" w:cs="Times New Roman"/>
          <w:sz w:val="24"/>
          <w:szCs w:val="24"/>
        </w:rPr>
      </w:pPr>
    </w:p>
    <w:p w14:paraId="0498F747" w14:textId="77777777" w:rsidR="00840C24" w:rsidRPr="006400FA" w:rsidRDefault="00840C24" w:rsidP="00F361CB">
      <w:pPr>
        <w:wordWrap/>
        <w:spacing w:after="0" w:line="480" w:lineRule="auto"/>
        <w:rPr>
          <w:rFonts w:ascii="Times New Roman" w:hAnsi="Times New Roman" w:cs="Times New Roman"/>
          <w:sz w:val="24"/>
          <w:szCs w:val="24"/>
        </w:rPr>
      </w:pPr>
    </w:p>
    <w:p w14:paraId="3F4C5795" w14:textId="77777777" w:rsidR="00840C24" w:rsidRPr="006400FA" w:rsidRDefault="00840C24" w:rsidP="00F361CB">
      <w:pPr>
        <w:wordWrap/>
        <w:spacing w:after="0" w:line="480" w:lineRule="auto"/>
        <w:rPr>
          <w:rFonts w:ascii="Times New Roman" w:hAnsi="Times New Roman" w:cs="Times New Roman"/>
          <w:sz w:val="24"/>
          <w:szCs w:val="24"/>
        </w:rPr>
      </w:pPr>
    </w:p>
    <w:p w14:paraId="248B4988" w14:textId="77777777" w:rsidR="00840C24" w:rsidRPr="006400FA" w:rsidRDefault="00840C24" w:rsidP="00F361CB">
      <w:pPr>
        <w:wordWrap/>
        <w:spacing w:after="0" w:line="480" w:lineRule="auto"/>
        <w:rPr>
          <w:rFonts w:ascii="Times New Roman" w:hAnsi="Times New Roman" w:cs="Times New Roman"/>
          <w:sz w:val="24"/>
          <w:szCs w:val="24"/>
        </w:rPr>
      </w:pPr>
    </w:p>
    <w:p w14:paraId="5E7D2CFA" w14:textId="0D054C77" w:rsidR="00840C24" w:rsidRPr="006400FA" w:rsidRDefault="00840C24" w:rsidP="00840C24">
      <w:pPr>
        <w:wordWrap/>
        <w:spacing w:after="0" w:line="480" w:lineRule="auto"/>
        <w:jc w:val="center"/>
        <w:rPr>
          <w:rFonts w:ascii="Times New Roman" w:hAnsi="Times New Roman" w:cs="Times New Roman"/>
          <w:sz w:val="24"/>
          <w:szCs w:val="24"/>
        </w:rPr>
      </w:pPr>
      <w:r w:rsidRPr="006400FA">
        <w:rPr>
          <w:rFonts w:ascii="Times New Roman" w:hAnsi="Times New Roman" w:cs="Times New Roman"/>
          <w:noProof/>
          <w:sz w:val="24"/>
          <w:szCs w:val="24"/>
        </w:rPr>
        <w:lastRenderedPageBreak/>
        <w:drawing>
          <wp:inline distT="0" distB="0" distL="0" distR="0" wp14:anchorId="1F53338B" wp14:editId="40CEAB79">
            <wp:extent cx="3060000" cy="3060000"/>
            <wp:effectExtent l="0" t="0" r="7620" b="7620"/>
            <wp:docPr id="575901321" name="그림 575901321">
              <a:extLst xmlns:a="http://schemas.openxmlformats.org/drawingml/2006/main">
                <a:ext uri="{FF2B5EF4-FFF2-40B4-BE49-F238E27FC236}">
                  <a16:creationId xmlns:a16="http://schemas.microsoft.com/office/drawing/2014/main" id="{9819D2F3-7DE7-76D1-367C-13E8F26867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9819D2F3-7DE7-76D1-367C-13E8F2686706}"/>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60000" cy="3060000"/>
                    </a:xfrm>
                    <a:prstGeom prst="rect">
                      <a:avLst/>
                    </a:prstGeom>
                  </pic:spPr>
                </pic:pic>
              </a:graphicData>
            </a:graphic>
          </wp:inline>
        </w:drawing>
      </w:r>
    </w:p>
    <w:p w14:paraId="106B491D" w14:textId="6C812FFC" w:rsidR="00840C24" w:rsidRPr="006400FA" w:rsidRDefault="00840C24" w:rsidP="00840C24">
      <w:pPr>
        <w:pStyle w:val="a7"/>
        <w:shd w:val="clear" w:color="auto" w:fill="FFFFFF"/>
        <w:spacing w:before="0" w:beforeAutospacing="0" w:after="0" w:afterAutospacing="0" w:line="360" w:lineRule="atLeast"/>
        <w:jc w:val="both"/>
      </w:pPr>
      <w:r w:rsidRPr="006400FA">
        <w:rPr>
          <w:rFonts w:ascii="Times New Roman" w:hAnsi="Times New Roman" w:cs="Times New Roman"/>
          <w:b/>
          <w:bCs/>
        </w:rPr>
        <w:t>Fig. S8.</w:t>
      </w:r>
      <w:r w:rsidR="007C30CA" w:rsidRPr="006400FA">
        <w:rPr>
          <w:rFonts w:ascii="Times New Roman" w:hAnsi="Times New Roman" w:cs="Times New Roman"/>
          <w:b/>
          <w:bCs/>
        </w:rPr>
        <w:t xml:space="preserve"> </w:t>
      </w:r>
      <w:r w:rsidRPr="006400FA">
        <w:rPr>
          <w:rFonts w:ascii="Times New Roman" w:hAnsi="Times New Roman" w:cs="Times New Roman"/>
          <w:b/>
          <w:bCs/>
        </w:rPr>
        <w:t>Ferroelastic switching.</w:t>
      </w:r>
      <w:r w:rsidR="007C30CA" w:rsidRPr="006400FA">
        <w:rPr>
          <w:rFonts w:ascii="Times New Roman" w:hAnsi="Times New Roman" w:cs="Times New Roman"/>
          <w:b/>
          <w:bCs/>
        </w:rPr>
        <w:t xml:space="preserve"> </w:t>
      </w:r>
      <w:r w:rsidRPr="006400FA">
        <w:rPr>
          <w:rFonts w:ascii="Times New Roman" w:hAnsi="Times New Roman" w:cs="Times New Roman"/>
          <w:b/>
          <w:bCs/>
        </w:rPr>
        <w:t>a, </w:t>
      </w:r>
      <w:r w:rsidRPr="006400FA">
        <w:rPr>
          <w:rFonts w:ascii="Times New Roman" w:hAnsi="Times New Roman" w:cs="Times New Roman"/>
        </w:rPr>
        <w:t>Derivative STM image of the 1T’–MoTe</w:t>
      </w:r>
      <w:r w:rsidRPr="006400FA">
        <w:rPr>
          <w:rFonts w:ascii="Times New Roman" w:hAnsi="Times New Roman" w:cs="Times New Roman"/>
          <w:vertAlign w:val="subscript"/>
        </w:rPr>
        <w:t>2</w:t>
      </w:r>
      <w:r w:rsidRPr="006400FA">
        <w:rPr>
          <w:rFonts w:ascii="Times New Roman" w:hAnsi="Times New Roman" w:cs="Times New Roman"/>
        </w:rPr>
        <w:t> obtained after the GB formation process.</w:t>
      </w:r>
      <w:r w:rsidR="007C30CA" w:rsidRPr="006400FA">
        <w:rPr>
          <w:rFonts w:ascii="Times New Roman" w:hAnsi="Times New Roman" w:cs="Times New Roman"/>
        </w:rPr>
        <w:t xml:space="preserve"> The scale</w:t>
      </w:r>
      <w:r w:rsidRPr="006400FA">
        <w:rPr>
          <w:rFonts w:ascii="Times New Roman" w:hAnsi="Times New Roman" w:cs="Times New Roman"/>
        </w:rPr>
        <w:t xml:space="preserve"> bar is 10 nm. </w:t>
      </w:r>
      <w:r w:rsidRPr="006400FA">
        <w:rPr>
          <w:rFonts w:ascii="Times New Roman" w:hAnsi="Times New Roman" w:cs="Times New Roman"/>
          <w:b/>
          <w:bCs/>
        </w:rPr>
        <w:t>b</w:t>
      </w:r>
      <w:r w:rsidRPr="006400FA">
        <w:rPr>
          <w:rFonts w:ascii="Times New Roman" w:hAnsi="Times New Roman" w:cs="Times New Roman"/>
        </w:rPr>
        <w:t>, Derivative STM image taken after an additional GB formation process is performed at the red cross.</w:t>
      </w:r>
      <w:r w:rsidR="007C30CA" w:rsidRPr="006400FA">
        <w:rPr>
          <w:rFonts w:ascii="Times New Roman" w:hAnsi="Times New Roman" w:cs="Times New Roman"/>
        </w:rPr>
        <w:t xml:space="preserve"> </w:t>
      </w:r>
      <w:r w:rsidRPr="006400FA">
        <w:rPr>
          <w:rFonts w:ascii="Times New Roman" w:hAnsi="Times New Roman" w:cs="Times New Roman"/>
        </w:rPr>
        <w:t>Strained areas, mainly near boundaries and apexes where all domains meet together, are more easily switched</w:t>
      </w:r>
      <w:r w:rsidR="007C30CA" w:rsidRPr="006400FA">
        <w:rPr>
          <w:rFonts w:ascii="Times New Roman" w:hAnsi="Times New Roman" w:cs="Times New Roman"/>
        </w:rPr>
        <w:t>,</w:t>
      </w:r>
      <w:r w:rsidRPr="006400FA">
        <w:rPr>
          <w:rFonts w:ascii="Times New Roman" w:hAnsi="Times New Roman" w:cs="Times New Roman"/>
        </w:rPr>
        <w:t xml:space="preserve"> even by weak stimulation.</w:t>
      </w:r>
      <w:r w:rsidR="007C30CA" w:rsidRPr="006400FA">
        <w:rPr>
          <w:rFonts w:ascii="Times New Roman" w:hAnsi="Times New Roman" w:cs="Times New Roman"/>
        </w:rPr>
        <w:t xml:space="preserve"> </w:t>
      </w:r>
      <w:r w:rsidRPr="006400FA">
        <w:rPr>
          <w:rFonts w:ascii="Times New Roman" w:hAnsi="Times New Roman" w:cs="Times New Roman"/>
        </w:rPr>
        <w:t>G2 and G3 return to G1.</w:t>
      </w:r>
      <w:r w:rsidR="007C30CA" w:rsidRPr="006400FA">
        <w:rPr>
          <w:rFonts w:ascii="Times New Roman" w:hAnsi="Times New Roman" w:cs="Times New Roman"/>
        </w:rPr>
        <w:t xml:space="preserve"> The scale</w:t>
      </w:r>
      <w:r w:rsidRPr="006400FA">
        <w:rPr>
          <w:rFonts w:ascii="Times New Roman" w:hAnsi="Times New Roman" w:cs="Times New Roman"/>
        </w:rPr>
        <w:t xml:space="preserve"> bar is 20 nm. </w:t>
      </w:r>
      <w:r w:rsidRPr="006400FA">
        <w:rPr>
          <w:rFonts w:ascii="Times New Roman" w:hAnsi="Times New Roman" w:cs="Times New Roman"/>
          <w:b/>
          <w:bCs/>
        </w:rPr>
        <w:t>c</w:t>
      </w:r>
      <w:r w:rsidRPr="006400FA">
        <w:rPr>
          <w:rFonts w:ascii="Times New Roman" w:hAnsi="Times New Roman" w:cs="Times New Roman"/>
        </w:rPr>
        <w:t>, </w:t>
      </w:r>
      <w:r w:rsidRPr="006400FA">
        <w:rPr>
          <w:rFonts w:ascii="Times New Roman" w:hAnsi="Times New Roman" w:cs="Times New Roman"/>
          <w:b/>
          <w:bCs/>
        </w:rPr>
        <w:t>d</w:t>
      </w:r>
      <w:r w:rsidRPr="006400FA">
        <w:rPr>
          <w:rFonts w:ascii="Times New Roman" w:hAnsi="Times New Roman" w:cs="Times New Roman"/>
        </w:rPr>
        <w:t>, Close-up views of STM images in </w:t>
      </w:r>
      <w:r w:rsidRPr="006400FA">
        <w:rPr>
          <w:rFonts w:ascii="Times New Roman" w:hAnsi="Times New Roman" w:cs="Times New Roman"/>
          <w:b/>
          <w:bCs/>
        </w:rPr>
        <w:t>a, b</w:t>
      </w:r>
      <w:r w:rsidRPr="006400FA">
        <w:rPr>
          <w:rFonts w:ascii="Times New Roman" w:hAnsi="Times New Roman" w:cs="Times New Roman"/>
        </w:rPr>
        <w:t>, respectively.</w:t>
      </w:r>
      <w:r w:rsidR="007C30CA" w:rsidRPr="006400FA">
        <w:rPr>
          <w:rFonts w:ascii="Times New Roman" w:hAnsi="Times New Roman" w:cs="Times New Roman"/>
        </w:rPr>
        <w:t xml:space="preserve"> </w:t>
      </w:r>
      <w:r w:rsidRPr="006400FA">
        <w:rPr>
          <w:rFonts w:ascii="Times New Roman" w:hAnsi="Times New Roman" w:cs="Times New Roman"/>
        </w:rPr>
        <w:t>Scale bars in </w:t>
      </w:r>
      <w:r w:rsidRPr="006400FA">
        <w:rPr>
          <w:rFonts w:ascii="Times New Roman" w:hAnsi="Times New Roman" w:cs="Times New Roman"/>
          <w:b/>
          <w:bCs/>
        </w:rPr>
        <w:t>c, d</w:t>
      </w:r>
      <w:r w:rsidRPr="006400FA">
        <w:rPr>
          <w:rFonts w:ascii="Times New Roman" w:hAnsi="Times New Roman" w:cs="Times New Roman"/>
        </w:rPr>
        <w:t> </w:t>
      </w:r>
      <w:r w:rsidR="00935B32" w:rsidRPr="006400FA">
        <w:rPr>
          <w:rFonts w:ascii="Times New Roman" w:hAnsi="Times New Roman" w:cs="Times New Roman"/>
        </w:rPr>
        <w:t>is</w:t>
      </w:r>
      <w:r w:rsidRPr="006400FA">
        <w:rPr>
          <w:rFonts w:ascii="Times New Roman" w:hAnsi="Times New Roman" w:cs="Times New Roman"/>
        </w:rPr>
        <w:t xml:space="preserve"> 5 nm. (</w:t>
      </w:r>
      <w:r w:rsidRPr="006400FA">
        <w:rPr>
          <w:rFonts w:ascii="Times New Roman" w:hAnsi="Times New Roman" w:cs="Times New Roman"/>
          <w:b/>
          <w:bCs/>
        </w:rPr>
        <w:t>c</w:t>
      </w:r>
      <w:r w:rsidRPr="006400FA">
        <w:rPr>
          <w:rFonts w:ascii="Times New Roman" w:hAnsi="Times New Roman" w:cs="Times New Roman"/>
        </w:rPr>
        <w:t>, V</w:t>
      </w:r>
      <w:r w:rsidRPr="006400FA">
        <w:rPr>
          <w:rFonts w:ascii="Times New Roman" w:hAnsi="Times New Roman" w:cs="Times New Roman"/>
          <w:vertAlign w:val="subscript"/>
        </w:rPr>
        <w:t>s</w:t>
      </w:r>
      <w:r w:rsidRPr="006400FA">
        <w:rPr>
          <w:rFonts w:ascii="Times New Roman" w:hAnsi="Times New Roman" w:cs="Times New Roman"/>
        </w:rPr>
        <w:t xml:space="preserve"> = 0.2 V, I = 0.1 </w:t>
      </w:r>
      <w:proofErr w:type="spellStart"/>
      <w:r w:rsidRPr="006400FA">
        <w:rPr>
          <w:rFonts w:ascii="Times New Roman" w:hAnsi="Times New Roman" w:cs="Times New Roman"/>
        </w:rPr>
        <w:t>nA</w:t>
      </w:r>
      <w:proofErr w:type="spellEnd"/>
      <w:r w:rsidRPr="006400FA">
        <w:rPr>
          <w:rFonts w:ascii="Times New Roman" w:hAnsi="Times New Roman" w:cs="Times New Roman"/>
        </w:rPr>
        <w:t>, </w:t>
      </w:r>
      <w:r w:rsidRPr="006400FA">
        <w:rPr>
          <w:rFonts w:ascii="Times New Roman" w:hAnsi="Times New Roman" w:cs="Times New Roman"/>
          <w:b/>
          <w:bCs/>
        </w:rPr>
        <w:t>d</w:t>
      </w:r>
      <w:r w:rsidRPr="006400FA">
        <w:rPr>
          <w:rFonts w:ascii="Times New Roman" w:hAnsi="Times New Roman" w:cs="Times New Roman"/>
        </w:rPr>
        <w:t>, V</w:t>
      </w:r>
      <w:r w:rsidRPr="006400FA">
        <w:rPr>
          <w:rFonts w:ascii="Times New Roman" w:hAnsi="Times New Roman" w:cs="Times New Roman"/>
          <w:vertAlign w:val="subscript"/>
        </w:rPr>
        <w:t>s</w:t>
      </w:r>
      <w:r w:rsidRPr="006400FA">
        <w:rPr>
          <w:rFonts w:ascii="Times New Roman" w:hAnsi="Times New Roman" w:cs="Times New Roman"/>
        </w:rPr>
        <w:t xml:space="preserve"> = 0.1 V, I = 0.1 </w:t>
      </w:r>
      <w:proofErr w:type="spellStart"/>
      <w:r w:rsidRPr="006400FA">
        <w:rPr>
          <w:rFonts w:ascii="Times New Roman" w:hAnsi="Times New Roman" w:cs="Times New Roman"/>
        </w:rPr>
        <w:t>nA.</w:t>
      </w:r>
      <w:proofErr w:type="spellEnd"/>
      <w:r w:rsidRPr="006400FA">
        <w:rPr>
          <w:rFonts w:ascii="Times New Roman" w:hAnsi="Times New Roman" w:cs="Times New Roman"/>
        </w:rPr>
        <w:t>)</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57"/>
      </w:tblGrid>
      <w:tr w:rsidR="006400FA" w:rsidRPr="006400FA" w14:paraId="0BBCE883" w14:textId="77777777" w:rsidTr="00840C24">
        <w:trPr>
          <w:tblCellSpacing w:w="15" w:type="dxa"/>
        </w:trPr>
        <w:tc>
          <w:tcPr>
            <w:tcW w:w="0" w:type="auto"/>
            <w:shd w:val="clear" w:color="auto" w:fill="FFFFFF"/>
            <w:vAlign w:val="center"/>
            <w:hideMark/>
          </w:tcPr>
          <w:p w14:paraId="7EE0A8E9" w14:textId="77777777" w:rsidR="00840C24" w:rsidRPr="006400FA" w:rsidRDefault="00840C24">
            <w:pPr>
              <w:pStyle w:val="a7"/>
              <w:rPr>
                <w:rFonts w:ascii="Arial" w:hAnsi="Arial" w:cs="Arial"/>
              </w:rPr>
            </w:pPr>
            <w:r w:rsidRPr="006400FA">
              <w:rPr>
                <w:rFonts w:ascii="Arial" w:hAnsi="Arial" w:cs="Arial"/>
              </w:rPr>
              <w:t> </w:t>
            </w:r>
          </w:p>
        </w:tc>
      </w:tr>
    </w:tbl>
    <w:p w14:paraId="63587252" w14:textId="3CCC4FE4" w:rsidR="00840C24" w:rsidRPr="006400FA" w:rsidRDefault="00840C24" w:rsidP="00F361CB">
      <w:pPr>
        <w:wordWrap/>
        <w:spacing w:after="0" w:line="480" w:lineRule="auto"/>
        <w:rPr>
          <w:rFonts w:ascii="Times New Roman" w:hAnsi="Times New Roman" w:cs="Times New Roman"/>
          <w:sz w:val="24"/>
          <w:szCs w:val="24"/>
        </w:rPr>
      </w:pPr>
    </w:p>
    <w:p w14:paraId="0521AAC9" w14:textId="77A18309" w:rsidR="00B1228F" w:rsidRPr="006400FA" w:rsidRDefault="00B1228F" w:rsidP="00F361CB">
      <w:pPr>
        <w:wordWrap/>
        <w:spacing w:after="0" w:line="480" w:lineRule="auto"/>
        <w:rPr>
          <w:rFonts w:ascii="Times New Roman" w:hAnsi="Times New Roman" w:cs="Times New Roman"/>
          <w:sz w:val="24"/>
          <w:szCs w:val="24"/>
        </w:rPr>
      </w:pPr>
    </w:p>
    <w:p w14:paraId="0A2CDBF2" w14:textId="75FE8723" w:rsidR="00B1228F" w:rsidRPr="006400FA" w:rsidRDefault="00B1228F" w:rsidP="00F361CB">
      <w:pPr>
        <w:wordWrap/>
        <w:spacing w:after="0" w:line="480" w:lineRule="auto"/>
        <w:rPr>
          <w:rFonts w:ascii="Times New Roman" w:hAnsi="Times New Roman" w:cs="Times New Roman"/>
          <w:sz w:val="24"/>
          <w:szCs w:val="24"/>
        </w:rPr>
      </w:pPr>
    </w:p>
    <w:p w14:paraId="40933AB5" w14:textId="6B40084B" w:rsidR="00B1228F" w:rsidRPr="006400FA" w:rsidRDefault="00B1228F" w:rsidP="00F361CB">
      <w:pPr>
        <w:wordWrap/>
        <w:spacing w:after="0" w:line="480" w:lineRule="auto"/>
        <w:rPr>
          <w:rFonts w:ascii="Times New Roman" w:hAnsi="Times New Roman" w:cs="Times New Roman"/>
          <w:sz w:val="24"/>
          <w:szCs w:val="24"/>
        </w:rPr>
      </w:pPr>
    </w:p>
    <w:p w14:paraId="128B1D96" w14:textId="77777777" w:rsidR="00B1228F" w:rsidRPr="006400FA" w:rsidRDefault="00B1228F" w:rsidP="00F361CB">
      <w:pPr>
        <w:wordWrap/>
        <w:spacing w:after="0" w:line="480" w:lineRule="auto"/>
        <w:rPr>
          <w:rFonts w:ascii="Times New Roman" w:hAnsi="Times New Roman" w:cs="Times New Roman"/>
          <w:sz w:val="24"/>
          <w:szCs w:val="24"/>
        </w:rPr>
      </w:pPr>
    </w:p>
    <w:p w14:paraId="0D589106" w14:textId="77777777" w:rsidR="00840C24" w:rsidRPr="006400FA" w:rsidRDefault="00840C24" w:rsidP="00F361CB">
      <w:pPr>
        <w:wordWrap/>
        <w:spacing w:after="0" w:line="480" w:lineRule="auto"/>
        <w:rPr>
          <w:rFonts w:ascii="Times New Roman" w:hAnsi="Times New Roman" w:cs="Times New Roman"/>
          <w:sz w:val="24"/>
          <w:szCs w:val="24"/>
        </w:rPr>
      </w:pPr>
    </w:p>
    <w:p w14:paraId="67FC4DF6" w14:textId="77777777" w:rsidR="00904F5E" w:rsidRPr="006400FA" w:rsidRDefault="00904F5E" w:rsidP="00F361CB">
      <w:pPr>
        <w:wordWrap/>
        <w:spacing w:after="0" w:line="480" w:lineRule="auto"/>
        <w:rPr>
          <w:rFonts w:ascii="Times New Roman" w:hAnsi="Times New Roman" w:cs="Times New Roman"/>
          <w:b/>
          <w:sz w:val="24"/>
          <w:szCs w:val="24"/>
        </w:rPr>
      </w:pPr>
    </w:p>
    <w:p w14:paraId="3FAEF455" w14:textId="77777777" w:rsidR="00904F5E" w:rsidRPr="006400FA" w:rsidRDefault="00904F5E" w:rsidP="00F361CB">
      <w:pPr>
        <w:wordWrap/>
        <w:spacing w:after="0" w:line="480" w:lineRule="auto"/>
        <w:rPr>
          <w:rFonts w:ascii="Times New Roman" w:hAnsi="Times New Roman" w:cs="Times New Roman"/>
          <w:b/>
          <w:sz w:val="24"/>
          <w:szCs w:val="24"/>
        </w:rPr>
      </w:pPr>
    </w:p>
    <w:p w14:paraId="7633B6C5" w14:textId="77777777" w:rsidR="00904F5E" w:rsidRPr="006400FA" w:rsidRDefault="00904F5E" w:rsidP="00F361CB">
      <w:pPr>
        <w:wordWrap/>
        <w:spacing w:after="0" w:line="480" w:lineRule="auto"/>
        <w:rPr>
          <w:rFonts w:ascii="Times New Roman" w:hAnsi="Times New Roman" w:cs="Times New Roman"/>
          <w:b/>
          <w:sz w:val="24"/>
          <w:szCs w:val="24"/>
        </w:rPr>
      </w:pPr>
    </w:p>
    <w:p w14:paraId="7DFAAC2D" w14:textId="77777777" w:rsidR="00B1228F" w:rsidRPr="006400FA" w:rsidRDefault="00B1228F" w:rsidP="00B1228F">
      <w:pPr>
        <w:spacing w:line="360" w:lineRule="auto"/>
        <w:jc w:val="center"/>
        <w:rPr>
          <w:rFonts w:ascii="Times New Roman" w:hAnsi="Times New Roman" w:cs="Times New Roman"/>
          <w:sz w:val="24"/>
          <w:szCs w:val="24"/>
        </w:rPr>
      </w:pPr>
      <w:r w:rsidRPr="006400FA">
        <w:rPr>
          <w:rFonts w:ascii="Times New Roman" w:hAnsi="Times New Roman" w:cs="Times New Roman"/>
          <w:noProof/>
          <w:sz w:val="24"/>
          <w:szCs w:val="24"/>
        </w:rPr>
        <w:lastRenderedPageBreak/>
        <w:drawing>
          <wp:inline distT="0" distB="0" distL="0" distR="0" wp14:anchorId="22A6EEA9" wp14:editId="791E7F57">
            <wp:extent cx="4722107" cy="2226600"/>
            <wp:effectExtent l="0" t="0" r="0" b="0"/>
            <wp:docPr id="47361888" name="그림 1" descr="보라색, 라일락, 창작 예술, 대칭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1888" name="그림 1" descr="보라색, 라일락, 창작 예술, 대칭이(가) 표시된 사진&#10;&#10;자동 생성된 설명"/>
                    <pic:cNvPicPr/>
                  </pic:nvPicPr>
                  <pic:blipFill>
                    <a:blip r:embed="rId17"/>
                    <a:stretch>
                      <a:fillRect/>
                    </a:stretch>
                  </pic:blipFill>
                  <pic:spPr>
                    <a:xfrm>
                      <a:off x="0" y="0"/>
                      <a:ext cx="4726245" cy="2228551"/>
                    </a:xfrm>
                    <a:prstGeom prst="rect">
                      <a:avLst/>
                    </a:prstGeom>
                  </pic:spPr>
                </pic:pic>
              </a:graphicData>
            </a:graphic>
          </wp:inline>
        </w:drawing>
      </w:r>
    </w:p>
    <w:p w14:paraId="14AC2C64" w14:textId="09FC7FAE"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hint="eastAsia"/>
          <w:b/>
          <w:sz w:val="24"/>
          <w:szCs w:val="24"/>
        </w:rPr>
        <w:t>F</w:t>
      </w:r>
      <w:r w:rsidRPr="006400FA">
        <w:rPr>
          <w:rFonts w:ascii="Times New Roman" w:hAnsi="Times New Roman" w:cs="Times New Roman"/>
          <w:b/>
          <w:sz w:val="24"/>
          <w:szCs w:val="24"/>
        </w:rPr>
        <w:t xml:space="preserve">ig. </w:t>
      </w:r>
      <w:r w:rsidR="00D639DF" w:rsidRPr="006400FA">
        <w:rPr>
          <w:rFonts w:ascii="Times New Roman" w:hAnsi="Times New Roman" w:cs="Times New Roman"/>
          <w:b/>
          <w:sz w:val="24"/>
          <w:szCs w:val="24"/>
        </w:rPr>
        <w:t>S9</w:t>
      </w:r>
      <w:r w:rsidR="005B49F2" w:rsidRPr="006400FA">
        <w:rPr>
          <w:rFonts w:ascii="Times New Roman" w:hAnsi="Times New Roman" w:cs="Times New Roman"/>
          <w:b/>
          <w:sz w:val="24"/>
          <w:szCs w:val="24"/>
        </w:rPr>
        <w:t>.</w:t>
      </w:r>
      <w:r w:rsidR="007C30CA" w:rsidRPr="006400FA">
        <w:rPr>
          <w:rFonts w:ascii="Times New Roman" w:hAnsi="Times New Roman" w:cs="Times New Roman"/>
          <w:b/>
          <w:sz w:val="24"/>
          <w:szCs w:val="24"/>
        </w:rPr>
        <w:t xml:space="preserve"> </w:t>
      </w:r>
      <w:r w:rsidR="00D639DF" w:rsidRPr="006400FA">
        <w:rPr>
          <w:rFonts w:ascii="Times New Roman" w:hAnsi="Times New Roman" w:cs="Times New Roman"/>
          <w:b/>
          <w:sz w:val="24"/>
          <w:szCs w:val="24"/>
        </w:rPr>
        <w:t xml:space="preserve">Illustration of </w:t>
      </w:r>
      <w:r w:rsidR="007C30CA" w:rsidRPr="006400FA">
        <w:rPr>
          <w:rFonts w:ascii="Times New Roman" w:hAnsi="Times New Roman" w:cs="Times New Roman"/>
          <w:b/>
          <w:sz w:val="24"/>
          <w:szCs w:val="24"/>
        </w:rPr>
        <w:t xml:space="preserve">the </w:t>
      </w:r>
      <w:r w:rsidR="00D639DF" w:rsidRPr="006400FA">
        <w:rPr>
          <w:rFonts w:ascii="Times New Roman" w:hAnsi="Times New Roman" w:cs="Times New Roman"/>
          <w:b/>
          <w:sz w:val="24"/>
          <w:szCs w:val="24"/>
        </w:rPr>
        <w:t>atomic structure 1T’-MoTe</w:t>
      </w:r>
      <w:r w:rsidR="00D639DF" w:rsidRPr="006400FA">
        <w:rPr>
          <w:rFonts w:ascii="Times New Roman" w:hAnsi="Times New Roman" w:cs="Times New Roman"/>
          <w:b/>
          <w:sz w:val="24"/>
          <w:szCs w:val="24"/>
          <w:vertAlign w:val="subscript"/>
        </w:rPr>
        <w:t>2</w:t>
      </w:r>
      <w:r w:rsidR="00935B32" w:rsidRPr="006400FA">
        <w:rPr>
          <w:rFonts w:ascii="Times New Roman" w:hAnsi="Times New Roman" w:cs="Times New Roman"/>
          <w:b/>
          <w:sz w:val="24"/>
          <w:szCs w:val="24"/>
        </w:rPr>
        <w:t>.</w:t>
      </w:r>
      <w:r w:rsidRPr="006400FA">
        <w:rPr>
          <w:rFonts w:ascii="Times New Roman" w:hAnsi="Times New Roman" w:cs="Times New Roman"/>
          <w:sz w:val="24"/>
          <w:szCs w:val="24"/>
        </w:rPr>
        <w:t xml:space="preserve"> </w:t>
      </w:r>
      <w:r w:rsidR="00935B32" w:rsidRPr="006400FA">
        <w:rPr>
          <w:rFonts w:ascii="Times New Roman" w:hAnsi="Times New Roman" w:cs="Times New Roman"/>
          <w:b/>
          <w:bCs/>
          <w:sz w:val="24"/>
          <w:szCs w:val="24"/>
        </w:rPr>
        <w:t>a,</w:t>
      </w:r>
      <w:r w:rsidRPr="006400FA">
        <w:rPr>
          <w:rFonts w:ascii="Times New Roman" w:hAnsi="Times New Roman" w:cs="Times New Roman"/>
          <w:b/>
          <w:bCs/>
          <w:sz w:val="24"/>
          <w:szCs w:val="24"/>
        </w:rPr>
        <w:t xml:space="preserve"> </w:t>
      </w:r>
      <w:r w:rsidRPr="006400FA">
        <w:rPr>
          <w:rFonts w:ascii="Times New Roman" w:hAnsi="Times New Roman" w:cs="Times New Roman"/>
          <w:sz w:val="24"/>
          <w:szCs w:val="24"/>
        </w:rPr>
        <w:t>Possible direction of Mo dimerization in 1T-MoTe</w:t>
      </w:r>
      <w:r w:rsidRPr="006400FA">
        <w:rPr>
          <w:rFonts w:ascii="Times New Roman" w:hAnsi="Times New Roman" w:cs="Times New Roman"/>
          <w:sz w:val="24"/>
          <w:szCs w:val="24"/>
          <w:vertAlign w:val="subscript"/>
        </w:rPr>
        <w:t>2</w:t>
      </w:r>
      <w:r w:rsidRPr="006400FA">
        <w:rPr>
          <w:rFonts w:ascii="Times New Roman" w:hAnsi="Times New Roman" w:cs="Times New Roman"/>
          <w:sz w:val="24"/>
          <w:szCs w:val="24"/>
        </w:rPr>
        <w:t>.</w:t>
      </w:r>
      <w:r w:rsidR="007C30CA" w:rsidRPr="006400FA">
        <w:rPr>
          <w:rFonts w:ascii="Times New Roman" w:hAnsi="Times New Roman" w:cs="Times New Roman"/>
          <w:sz w:val="24"/>
          <w:szCs w:val="24"/>
        </w:rPr>
        <w:t xml:space="preserve"> Six distinct orientations exist</w:t>
      </w:r>
      <w:r w:rsidRPr="006400FA">
        <w:rPr>
          <w:rFonts w:ascii="Times New Roman" w:hAnsi="Times New Roman" w:cs="Times New Roman"/>
          <w:sz w:val="24"/>
          <w:szCs w:val="24"/>
        </w:rPr>
        <w:t xml:space="preserve"> where the three of them (red and black arrows) form C</w:t>
      </w:r>
      <w:r w:rsidRPr="006400FA">
        <w:rPr>
          <w:rFonts w:ascii="Times New Roman" w:hAnsi="Times New Roman" w:cs="Times New Roman"/>
          <w:sz w:val="24"/>
          <w:szCs w:val="24"/>
          <w:vertAlign w:val="subscript"/>
        </w:rPr>
        <w:t>3</w:t>
      </w:r>
      <w:r w:rsidRPr="006400FA">
        <w:rPr>
          <w:rFonts w:ascii="Times New Roman" w:hAnsi="Times New Roman" w:cs="Times New Roman"/>
          <w:sz w:val="24"/>
          <w:szCs w:val="24"/>
        </w:rPr>
        <w:t>-rotational symmetric partners.</w:t>
      </w:r>
      <w:r w:rsidR="007C30CA" w:rsidRPr="006400FA">
        <w:rPr>
          <w:rFonts w:ascii="Times New Roman" w:hAnsi="Times New Roman" w:cs="Times New Roman"/>
          <w:b/>
          <w:bCs/>
          <w:sz w:val="24"/>
          <w:szCs w:val="24"/>
        </w:rPr>
        <w:t xml:space="preserve"> </w:t>
      </w:r>
      <w:r w:rsidRPr="006400FA">
        <w:rPr>
          <w:rFonts w:ascii="Times New Roman" w:hAnsi="Times New Roman" w:cs="Times New Roman"/>
          <w:b/>
          <w:bCs/>
          <w:sz w:val="24"/>
          <w:szCs w:val="24"/>
        </w:rPr>
        <w:t>b</w:t>
      </w:r>
      <w:r w:rsidR="00935B32" w:rsidRPr="006400FA">
        <w:rPr>
          <w:rFonts w:ascii="Times New Roman" w:hAnsi="Times New Roman" w:cs="Times New Roman"/>
          <w:b/>
          <w:bCs/>
          <w:sz w:val="24"/>
          <w:szCs w:val="24"/>
        </w:rPr>
        <w:t>,</w:t>
      </w:r>
      <w:r w:rsidRPr="006400FA">
        <w:rPr>
          <w:rFonts w:ascii="Times New Roman" w:hAnsi="Times New Roman" w:cs="Times New Roman"/>
          <w:sz w:val="24"/>
          <w:szCs w:val="24"/>
        </w:rPr>
        <w:t xml:space="preserve"> Illustration of the Mo chain dimerization through the lattice distortion.</w:t>
      </w:r>
    </w:p>
    <w:p w14:paraId="2C2FBD7D" w14:textId="77777777" w:rsidR="00B1228F" w:rsidRPr="006400FA" w:rsidRDefault="00B1228F" w:rsidP="00B1228F">
      <w:pPr>
        <w:spacing w:line="360" w:lineRule="auto"/>
        <w:rPr>
          <w:rFonts w:ascii="Times New Roman" w:hAnsi="Times New Roman" w:cs="Times New Roman"/>
          <w:sz w:val="24"/>
          <w:szCs w:val="24"/>
        </w:rPr>
      </w:pPr>
    </w:p>
    <w:p w14:paraId="3E8530FD" w14:textId="77777777" w:rsidR="00B1228F" w:rsidRPr="006400FA" w:rsidRDefault="00B1228F" w:rsidP="00B1228F">
      <w:pPr>
        <w:spacing w:line="360" w:lineRule="auto"/>
        <w:rPr>
          <w:rFonts w:ascii="Times New Roman" w:hAnsi="Times New Roman" w:cs="Times New Roman"/>
          <w:sz w:val="24"/>
          <w:szCs w:val="24"/>
        </w:rPr>
      </w:pPr>
    </w:p>
    <w:p w14:paraId="16B525D1" w14:textId="77777777" w:rsidR="00B1228F" w:rsidRPr="006400FA" w:rsidRDefault="00B1228F" w:rsidP="00B1228F">
      <w:pPr>
        <w:spacing w:line="360" w:lineRule="auto"/>
        <w:rPr>
          <w:rFonts w:ascii="Times New Roman" w:hAnsi="Times New Roman" w:cs="Times New Roman"/>
          <w:sz w:val="24"/>
          <w:szCs w:val="24"/>
        </w:rPr>
      </w:pPr>
    </w:p>
    <w:p w14:paraId="3E78767A" w14:textId="77777777" w:rsidR="00B1228F" w:rsidRPr="006400FA" w:rsidRDefault="00B1228F" w:rsidP="00B1228F">
      <w:pPr>
        <w:spacing w:line="360" w:lineRule="auto"/>
        <w:rPr>
          <w:rFonts w:ascii="Times New Roman" w:hAnsi="Times New Roman" w:cs="Times New Roman"/>
          <w:sz w:val="24"/>
          <w:szCs w:val="24"/>
        </w:rPr>
      </w:pPr>
    </w:p>
    <w:p w14:paraId="2E65FEF6" w14:textId="77777777" w:rsidR="00B1228F" w:rsidRPr="006400FA" w:rsidRDefault="00B1228F" w:rsidP="00B1228F">
      <w:pPr>
        <w:spacing w:line="360" w:lineRule="auto"/>
        <w:rPr>
          <w:rFonts w:ascii="Times New Roman" w:hAnsi="Times New Roman" w:cs="Times New Roman"/>
          <w:sz w:val="24"/>
          <w:szCs w:val="24"/>
        </w:rPr>
      </w:pPr>
    </w:p>
    <w:p w14:paraId="19F2F8A3" w14:textId="77777777" w:rsidR="00B1228F" w:rsidRPr="006400FA" w:rsidRDefault="00B1228F" w:rsidP="00B1228F">
      <w:pPr>
        <w:spacing w:line="360" w:lineRule="auto"/>
        <w:rPr>
          <w:rFonts w:ascii="Times New Roman" w:hAnsi="Times New Roman" w:cs="Times New Roman"/>
          <w:sz w:val="24"/>
          <w:szCs w:val="24"/>
        </w:rPr>
      </w:pPr>
    </w:p>
    <w:p w14:paraId="193953D1" w14:textId="77777777" w:rsidR="00B1228F" w:rsidRPr="006400FA" w:rsidRDefault="00B1228F" w:rsidP="00B1228F">
      <w:pPr>
        <w:spacing w:line="360" w:lineRule="auto"/>
        <w:rPr>
          <w:rFonts w:ascii="Times New Roman" w:hAnsi="Times New Roman" w:cs="Times New Roman"/>
          <w:sz w:val="24"/>
          <w:szCs w:val="24"/>
        </w:rPr>
      </w:pPr>
    </w:p>
    <w:p w14:paraId="47514128" w14:textId="77777777" w:rsidR="00B1228F" w:rsidRPr="006400FA" w:rsidRDefault="00B1228F" w:rsidP="00B1228F">
      <w:pPr>
        <w:spacing w:line="360" w:lineRule="auto"/>
        <w:rPr>
          <w:rFonts w:ascii="Times New Roman" w:hAnsi="Times New Roman" w:cs="Times New Roman"/>
          <w:sz w:val="24"/>
          <w:szCs w:val="24"/>
        </w:rPr>
      </w:pPr>
    </w:p>
    <w:p w14:paraId="133D7945" w14:textId="77777777" w:rsidR="00B1228F" w:rsidRPr="006400FA" w:rsidRDefault="00B1228F" w:rsidP="00B1228F">
      <w:pPr>
        <w:spacing w:line="360" w:lineRule="auto"/>
        <w:rPr>
          <w:rFonts w:ascii="Times New Roman" w:hAnsi="Times New Roman" w:cs="Times New Roman"/>
          <w:sz w:val="24"/>
          <w:szCs w:val="24"/>
        </w:rPr>
      </w:pPr>
    </w:p>
    <w:p w14:paraId="38620876" w14:textId="77777777" w:rsidR="00B1228F" w:rsidRPr="006400FA" w:rsidRDefault="00B1228F" w:rsidP="00B1228F">
      <w:pPr>
        <w:spacing w:line="360" w:lineRule="auto"/>
        <w:rPr>
          <w:rFonts w:ascii="Times New Roman" w:hAnsi="Times New Roman" w:cs="Times New Roman"/>
          <w:sz w:val="24"/>
          <w:szCs w:val="24"/>
        </w:rPr>
      </w:pPr>
    </w:p>
    <w:p w14:paraId="23EB59C8" w14:textId="77777777" w:rsidR="00B1228F" w:rsidRPr="006400FA" w:rsidRDefault="00B1228F" w:rsidP="00B1228F">
      <w:pPr>
        <w:spacing w:line="360" w:lineRule="auto"/>
        <w:rPr>
          <w:rFonts w:ascii="Times New Roman" w:hAnsi="Times New Roman" w:cs="Times New Roman"/>
          <w:sz w:val="24"/>
          <w:szCs w:val="24"/>
        </w:rPr>
      </w:pPr>
    </w:p>
    <w:p w14:paraId="16E00901" w14:textId="77777777" w:rsidR="00B1228F" w:rsidRPr="006400FA" w:rsidRDefault="00B1228F" w:rsidP="00B1228F">
      <w:pPr>
        <w:spacing w:line="360" w:lineRule="auto"/>
        <w:rPr>
          <w:rFonts w:ascii="Times New Roman" w:hAnsi="Times New Roman" w:cs="Times New Roman"/>
          <w:sz w:val="24"/>
          <w:szCs w:val="24"/>
        </w:rPr>
      </w:pPr>
    </w:p>
    <w:p w14:paraId="2BC61972" w14:textId="77777777" w:rsidR="00B1228F" w:rsidRPr="006400FA" w:rsidRDefault="00B1228F" w:rsidP="00B1228F">
      <w:pPr>
        <w:spacing w:line="360" w:lineRule="auto"/>
        <w:rPr>
          <w:rFonts w:ascii="Times New Roman" w:hAnsi="Times New Roman" w:cs="Times New Roman"/>
          <w:sz w:val="24"/>
          <w:szCs w:val="24"/>
        </w:rPr>
      </w:pPr>
    </w:p>
    <w:p w14:paraId="69CAF916" w14:textId="77777777" w:rsidR="00B1228F" w:rsidRPr="006400FA" w:rsidRDefault="00B1228F" w:rsidP="00B1228F">
      <w:pPr>
        <w:spacing w:line="360" w:lineRule="auto"/>
        <w:rPr>
          <w:rFonts w:ascii="Times New Roman" w:hAnsi="Times New Roman" w:cs="Times New Roman"/>
          <w:sz w:val="24"/>
          <w:szCs w:val="24"/>
        </w:rPr>
      </w:pPr>
    </w:p>
    <w:p w14:paraId="2AC2B68E" w14:textId="77777777" w:rsidR="00B1228F" w:rsidRPr="006400FA" w:rsidRDefault="00B1228F" w:rsidP="00B1228F">
      <w:pPr>
        <w:spacing w:line="360" w:lineRule="auto"/>
        <w:rPr>
          <w:rFonts w:ascii="Times New Roman" w:hAnsi="Times New Roman" w:cs="Times New Roman"/>
          <w:sz w:val="24"/>
          <w:szCs w:val="24"/>
        </w:rPr>
      </w:pPr>
      <w:r w:rsidRPr="006400FA">
        <w:rPr>
          <w:rFonts w:ascii="Times New Roman" w:hAnsi="Times New Roman" w:cs="Times New Roman"/>
          <w:noProof/>
          <w:sz w:val="24"/>
          <w:szCs w:val="24"/>
        </w:rPr>
        <w:drawing>
          <wp:inline distT="0" distB="0" distL="0" distR="0" wp14:anchorId="2208246B" wp14:editId="2D69E16F">
            <wp:extent cx="5731510" cy="3280410"/>
            <wp:effectExtent l="0" t="0" r="0" b="0"/>
            <wp:docPr id="1736140487" name="그림 1" descr="스크린샷, 텍스트, 다채로움, 그래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40487" name="그림 1" descr="스크린샷, 텍스트, 다채로움, 그래픽이(가) 표시된 사진&#10;&#10;자동 생성된 설명"/>
                    <pic:cNvPicPr/>
                  </pic:nvPicPr>
                  <pic:blipFill>
                    <a:blip r:embed="rId18"/>
                    <a:stretch>
                      <a:fillRect/>
                    </a:stretch>
                  </pic:blipFill>
                  <pic:spPr>
                    <a:xfrm>
                      <a:off x="0" y="0"/>
                      <a:ext cx="5731510" cy="3280410"/>
                    </a:xfrm>
                    <a:prstGeom prst="rect">
                      <a:avLst/>
                    </a:prstGeom>
                  </pic:spPr>
                </pic:pic>
              </a:graphicData>
            </a:graphic>
          </wp:inline>
        </w:drawing>
      </w:r>
    </w:p>
    <w:p w14:paraId="0AE23F34" w14:textId="333EA15A" w:rsidR="00B1228F" w:rsidRPr="006400FA" w:rsidRDefault="00D639DF" w:rsidP="00B1228F">
      <w:pPr>
        <w:spacing w:line="360" w:lineRule="auto"/>
        <w:rPr>
          <w:rFonts w:ascii="Times New Roman" w:hAnsi="Times New Roman" w:cs="Times New Roman"/>
          <w:sz w:val="24"/>
          <w:szCs w:val="24"/>
        </w:rPr>
      </w:pPr>
      <w:r w:rsidRPr="006400FA">
        <w:rPr>
          <w:rFonts w:ascii="Times New Roman" w:hAnsi="Times New Roman" w:cs="Times New Roman" w:hint="eastAsia"/>
          <w:b/>
          <w:sz w:val="24"/>
          <w:szCs w:val="24"/>
        </w:rPr>
        <w:t>F</w:t>
      </w:r>
      <w:r w:rsidRPr="006400FA">
        <w:rPr>
          <w:rFonts w:ascii="Times New Roman" w:hAnsi="Times New Roman" w:cs="Times New Roman"/>
          <w:b/>
          <w:sz w:val="24"/>
          <w:szCs w:val="24"/>
        </w:rPr>
        <w:t>ig. S10</w:t>
      </w:r>
      <w:r w:rsidR="005B49F2" w:rsidRPr="006400FA">
        <w:rPr>
          <w:rFonts w:ascii="Times New Roman" w:hAnsi="Times New Roman" w:cs="Times New Roman"/>
          <w:b/>
          <w:sz w:val="24"/>
          <w:szCs w:val="24"/>
        </w:rPr>
        <w:t>.</w:t>
      </w:r>
      <w:r w:rsidR="007C30CA" w:rsidRPr="006400FA">
        <w:rPr>
          <w:rFonts w:ascii="Times New Roman" w:hAnsi="Times New Roman" w:cs="Times New Roman"/>
          <w:b/>
          <w:sz w:val="24"/>
          <w:szCs w:val="24"/>
        </w:rPr>
        <w:t xml:space="preserve"> </w:t>
      </w:r>
      <w:r w:rsidRPr="006400FA">
        <w:rPr>
          <w:rFonts w:ascii="Times New Roman" w:hAnsi="Times New Roman" w:cs="Times New Roman"/>
          <w:b/>
          <w:sz w:val="24"/>
          <w:szCs w:val="24"/>
        </w:rPr>
        <w:t xml:space="preserve">Local density of states </w:t>
      </w:r>
      <w:r w:rsidR="007F7769" w:rsidRPr="006400FA">
        <w:rPr>
          <w:rFonts w:ascii="Times New Roman" w:hAnsi="Times New Roman" w:cs="Times New Roman"/>
          <w:b/>
          <w:sz w:val="24"/>
          <w:szCs w:val="24"/>
        </w:rPr>
        <w:t>in non-symmorphic GB</w:t>
      </w:r>
      <w:r w:rsidR="00935B32" w:rsidRPr="006400FA">
        <w:rPr>
          <w:rFonts w:ascii="Times New Roman" w:hAnsi="Times New Roman" w:cs="Times New Roman"/>
          <w:b/>
          <w:sz w:val="24"/>
          <w:szCs w:val="24"/>
        </w:rPr>
        <w:t>.</w:t>
      </w:r>
      <w:r w:rsidRPr="006400FA">
        <w:rPr>
          <w:rFonts w:ascii="Times New Roman" w:hAnsi="Times New Roman" w:cs="Times New Roman"/>
          <w:b/>
          <w:sz w:val="24"/>
          <w:szCs w:val="24"/>
        </w:rPr>
        <w:t xml:space="preserve"> </w:t>
      </w:r>
      <w:r w:rsidR="00935B32" w:rsidRPr="006400FA">
        <w:rPr>
          <w:rFonts w:ascii="Times New Roman" w:hAnsi="Times New Roman" w:cs="Times New Roman"/>
          <w:b/>
          <w:bCs/>
          <w:sz w:val="24"/>
          <w:szCs w:val="24"/>
        </w:rPr>
        <w:t>a,</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Local density of states</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(LDOS) calculated near the non-symmorphic grain boundary.</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The gapless metallic states originated from the non-trivial Z2 index of the quantum spin Hall insulator phase of MoTe</w:t>
      </w:r>
      <w:r w:rsidR="00B1228F" w:rsidRPr="006400FA">
        <w:rPr>
          <w:rFonts w:ascii="Times New Roman" w:hAnsi="Times New Roman" w:cs="Times New Roman"/>
          <w:sz w:val="24"/>
          <w:szCs w:val="24"/>
          <w:vertAlign w:val="subscript"/>
        </w:rPr>
        <w:t>2</w:t>
      </w:r>
      <w:r w:rsidR="00B1228F" w:rsidRPr="006400FA">
        <w:rPr>
          <w:rFonts w:ascii="Times New Roman" w:hAnsi="Times New Roman" w:cs="Times New Roman"/>
          <w:sz w:val="24"/>
          <w:szCs w:val="24"/>
        </w:rPr>
        <w:t>.</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In general, the double helical edge mode originated from the left</w:t>
      </w:r>
      <w:r w:rsidR="007C30CA" w:rsidRPr="006400FA">
        <w:rPr>
          <w:rFonts w:ascii="Times New Roman" w:hAnsi="Times New Roman" w:cs="Times New Roman"/>
          <w:sz w:val="24"/>
          <w:szCs w:val="24"/>
        </w:rPr>
        <w:t>,</w:t>
      </w:r>
      <w:r w:rsidR="00B1228F" w:rsidRPr="006400FA">
        <w:rPr>
          <w:rFonts w:ascii="Times New Roman" w:hAnsi="Times New Roman" w:cs="Times New Roman"/>
          <w:sz w:val="24"/>
          <w:szCs w:val="24"/>
        </w:rPr>
        <w:t xml:space="preserve"> and the right side of the domain can be trivially gapped out.</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Non-symmorphic symmetry further protects the gapless crossings characterized by the bow-tie types band structure.</w:t>
      </w:r>
      <w:r w:rsidR="007C30CA" w:rsidRPr="006400FA">
        <w:rPr>
          <w:rFonts w:ascii="Times New Roman" w:hAnsi="Times New Roman" w:cs="Times New Roman"/>
          <w:b/>
          <w:bCs/>
          <w:sz w:val="24"/>
          <w:szCs w:val="24"/>
        </w:rPr>
        <w:t xml:space="preserve"> </w:t>
      </w:r>
      <w:r w:rsidR="00B1228F" w:rsidRPr="006400FA">
        <w:rPr>
          <w:rFonts w:ascii="Times New Roman" w:hAnsi="Times New Roman" w:cs="Times New Roman"/>
          <w:b/>
          <w:bCs/>
          <w:sz w:val="24"/>
          <w:szCs w:val="24"/>
        </w:rPr>
        <w:t>b</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LDOS calculated deep inside the bulk of the domain.</w:t>
      </w:r>
      <w:r w:rsidR="007C30CA" w:rsidRPr="006400FA">
        <w:rPr>
          <w:rFonts w:ascii="Times New Roman" w:hAnsi="Times New Roman" w:cs="Times New Roman"/>
          <w:sz w:val="24"/>
          <w:szCs w:val="24"/>
        </w:rPr>
        <w:t xml:space="preserve"> The gapless</w:t>
      </w:r>
      <w:r w:rsidR="00B1228F" w:rsidRPr="006400FA">
        <w:rPr>
          <w:rFonts w:ascii="Times New Roman" w:hAnsi="Times New Roman" w:cs="Times New Roman"/>
          <w:sz w:val="24"/>
          <w:szCs w:val="24"/>
        </w:rPr>
        <w:t xml:space="preserve"> spectrum </w:t>
      </w:r>
      <w:r w:rsidR="007C30CA" w:rsidRPr="006400FA">
        <w:rPr>
          <w:rFonts w:ascii="Times New Roman" w:hAnsi="Times New Roman" w:cs="Times New Roman"/>
          <w:sz w:val="24"/>
          <w:szCs w:val="24"/>
        </w:rPr>
        <w:t>vanished</w:t>
      </w:r>
      <w:r w:rsidR="00B1228F" w:rsidRPr="006400FA">
        <w:rPr>
          <w:rFonts w:ascii="Times New Roman" w:hAnsi="Times New Roman" w:cs="Times New Roman"/>
          <w:sz w:val="24"/>
          <w:szCs w:val="24"/>
        </w:rPr>
        <w:t xml:space="preserve"> since the non-symmorphic band crossing occurs in localized edge states.</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b/>
          <w:bCs/>
          <w:sz w:val="24"/>
          <w:szCs w:val="24"/>
        </w:rPr>
        <w:t>c</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Schematic figure of the grain boundary geometry used in the numerical calculation.</w:t>
      </w:r>
      <w:r w:rsidR="007C30CA" w:rsidRPr="006400FA">
        <w:rPr>
          <w:rFonts w:ascii="Times New Roman" w:hAnsi="Times New Roman" w:cs="Times New Roman"/>
          <w:b/>
          <w:bCs/>
          <w:sz w:val="24"/>
          <w:szCs w:val="24"/>
        </w:rPr>
        <w:t xml:space="preserve"> </w:t>
      </w:r>
      <w:r w:rsidR="00B1228F" w:rsidRPr="006400FA">
        <w:rPr>
          <w:rFonts w:ascii="Times New Roman" w:hAnsi="Times New Roman" w:cs="Times New Roman"/>
          <w:b/>
          <w:bCs/>
          <w:sz w:val="24"/>
          <w:szCs w:val="24"/>
        </w:rPr>
        <w:t>d</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Schematic illustration of the grain boundary and non-</w:t>
      </w:r>
      <w:proofErr w:type="spellStart"/>
      <w:r w:rsidR="00B1228F" w:rsidRPr="006400FA">
        <w:rPr>
          <w:rFonts w:ascii="Times New Roman" w:hAnsi="Times New Roman" w:cs="Times New Roman"/>
          <w:sz w:val="24"/>
          <w:szCs w:val="24"/>
        </w:rPr>
        <w:t>symmmorphic</w:t>
      </w:r>
      <w:proofErr w:type="spellEnd"/>
      <w:r w:rsidR="00B1228F" w:rsidRPr="006400FA">
        <w:rPr>
          <w:rFonts w:ascii="Times New Roman" w:hAnsi="Times New Roman" w:cs="Times New Roman"/>
          <w:sz w:val="24"/>
          <w:szCs w:val="24"/>
        </w:rPr>
        <w:t xml:space="preserve"> symmetric tunneling.</w:t>
      </w:r>
    </w:p>
    <w:p w14:paraId="249F6AA9" w14:textId="77777777" w:rsidR="00B1228F" w:rsidRPr="006400FA" w:rsidRDefault="00B1228F" w:rsidP="00B1228F">
      <w:pPr>
        <w:spacing w:line="360" w:lineRule="auto"/>
        <w:ind w:left="240" w:hangingChars="100" w:hanging="240"/>
        <w:rPr>
          <w:rFonts w:ascii="Times New Roman" w:hAnsi="Times New Roman" w:cs="Times New Roman"/>
          <w:bCs/>
          <w:sz w:val="24"/>
          <w:szCs w:val="24"/>
        </w:rPr>
      </w:pPr>
      <w:r w:rsidRPr="006400FA">
        <w:rPr>
          <w:rFonts w:ascii="Times New Roman" w:hAnsi="Times New Roman" w:cs="Times New Roman"/>
          <w:bCs/>
          <w:noProof/>
          <w:sz w:val="24"/>
          <w:szCs w:val="24"/>
        </w:rPr>
        <w:lastRenderedPageBreak/>
        <w:drawing>
          <wp:inline distT="0" distB="0" distL="0" distR="0" wp14:anchorId="51FA1A84" wp14:editId="02D826D4">
            <wp:extent cx="5731510" cy="3442970"/>
            <wp:effectExtent l="0" t="0" r="0" b="0"/>
            <wp:docPr id="149745743" name="그림 1" descr="텍스트, 스크린샷, 다채로움,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5743" name="그림 1" descr="텍스트, 스크린샷, 다채로움, 디자인이(가) 표시된 사진&#10;&#10;자동 생성된 설명"/>
                    <pic:cNvPicPr/>
                  </pic:nvPicPr>
                  <pic:blipFill>
                    <a:blip r:embed="rId19"/>
                    <a:stretch>
                      <a:fillRect/>
                    </a:stretch>
                  </pic:blipFill>
                  <pic:spPr>
                    <a:xfrm>
                      <a:off x="0" y="0"/>
                      <a:ext cx="5731510" cy="3442970"/>
                    </a:xfrm>
                    <a:prstGeom prst="rect">
                      <a:avLst/>
                    </a:prstGeom>
                  </pic:spPr>
                </pic:pic>
              </a:graphicData>
            </a:graphic>
          </wp:inline>
        </w:drawing>
      </w:r>
    </w:p>
    <w:p w14:paraId="12CB94C9" w14:textId="159C3939" w:rsidR="00B1228F" w:rsidRPr="006400FA" w:rsidRDefault="00D639DF" w:rsidP="00B1228F">
      <w:pPr>
        <w:spacing w:line="360" w:lineRule="auto"/>
        <w:rPr>
          <w:rFonts w:ascii="Times New Roman" w:hAnsi="Times New Roman" w:cs="Times New Roman"/>
          <w:sz w:val="24"/>
          <w:szCs w:val="24"/>
        </w:rPr>
      </w:pPr>
      <w:r w:rsidRPr="006400FA">
        <w:rPr>
          <w:rFonts w:ascii="Times New Roman" w:hAnsi="Times New Roman" w:cs="Times New Roman" w:hint="eastAsia"/>
          <w:b/>
          <w:sz w:val="24"/>
          <w:szCs w:val="24"/>
        </w:rPr>
        <w:t>F</w:t>
      </w:r>
      <w:r w:rsidRPr="006400FA">
        <w:rPr>
          <w:rFonts w:ascii="Times New Roman" w:hAnsi="Times New Roman" w:cs="Times New Roman"/>
          <w:b/>
          <w:sz w:val="24"/>
          <w:szCs w:val="24"/>
        </w:rPr>
        <w:t>ig. S11</w:t>
      </w:r>
      <w:r w:rsidR="005B49F2" w:rsidRPr="006400FA">
        <w:rPr>
          <w:rFonts w:ascii="Times New Roman" w:hAnsi="Times New Roman" w:cs="Times New Roman"/>
          <w:b/>
          <w:sz w:val="24"/>
          <w:szCs w:val="24"/>
        </w:rPr>
        <w:t>.</w:t>
      </w:r>
      <w:r w:rsidR="007C30CA" w:rsidRPr="006400FA">
        <w:rPr>
          <w:rFonts w:ascii="Times New Roman" w:hAnsi="Times New Roman" w:cs="Times New Roman"/>
          <w:b/>
          <w:sz w:val="24"/>
          <w:szCs w:val="24"/>
        </w:rPr>
        <w:t xml:space="preserve"> </w:t>
      </w:r>
      <w:r w:rsidR="007F7769" w:rsidRPr="006400FA">
        <w:rPr>
          <w:rFonts w:ascii="Times New Roman" w:hAnsi="Times New Roman" w:cs="Times New Roman"/>
          <w:b/>
          <w:sz w:val="24"/>
          <w:szCs w:val="24"/>
        </w:rPr>
        <w:t>Local density of states in symmorphic GB</w:t>
      </w:r>
      <w:r w:rsidRPr="006400FA">
        <w:rPr>
          <w:rFonts w:ascii="Times New Roman" w:hAnsi="Times New Roman" w:cs="Times New Roman"/>
          <w:b/>
          <w:sz w:val="24"/>
          <w:szCs w:val="24"/>
        </w:rPr>
        <w:t xml:space="preserve"> </w:t>
      </w:r>
      <w:r w:rsidR="00B1228F" w:rsidRPr="006400FA">
        <w:rPr>
          <w:rFonts w:ascii="Times New Roman" w:hAnsi="Times New Roman" w:cs="Times New Roman"/>
          <w:b/>
          <w:bCs/>
          <w:sz w:val="24"/>
          <w:szCs w:val="24"/>
        </w:rPr>
        <w:t>a-b</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Local density of states</w:t>
      </w:r>
      <w:r w:rsidR="005B49F2"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(LDOS) calculated near the symmorphic grain boundary and deep inside the bulk.</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The reminiscent of the gapless metallic states are observed away from the zero energy.</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Unlike the non-</w:t>
      </w:r>
      <w:proofErr w:type="spellStart"/>
      <w:r w:rsidR="00B1228F" w:rsidRPr="006400FA">
        <w:rPr>
          <w:rFonts w:ascii="Times New Roman" w:hAnsi="Times New Roman" w:cs="Times New Roman"/>
          <w:sz w:val="24"/>
          <w:szCs w:val="24"/>
        </w:rPr>
        <w:t>symmorhpic</w:t>
      </w:r>
      <w:proofErr w:type="spellEnd"/>
      <w:r w:rsidR="00B1228F" w:rsidRPr="006400FA">
        <w:rPr>
          <w:rFonts w:ascii="Times New Roman" w:hAnsi="Times New Roman" w:cs="Times New Roman"/>
          <w:sz w:val="24"/>
          <w:szCs w:val="24"/>
        </w:rPr>
        <w:t xml:space="preserve"> grain boundary, the topological protection of the gapless state is removed.</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b/>
          <w:bCs/>
          <w:sz w:val="24"/>
          <w:szCs w:val="24"/>
        </w:rPr>
        <w:t>c</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Schematic figure of the grain boundary geometry used in the numerical calculation.</w:t>
      </w:r>
      <w:r w:rsidR="007C30CA" w:rsidRPr="006400FA">
        <w:rPr>
          <w:rFonts w:ascii="Times New Roman" w:hAnsi="Times New Roman" w:cs="Times New Roman"/>
          <w:b/>
          <w:bCs/>
          <w:sz w:val="24"/>
          <w:szCs w:val="24"/>
        </w:rPr>
        <w:t xml:space="preserve"> </w:t>
      </w:r>
      <w:r w:rsidR="00B1228F" w:rsidRPr="006400FA">
        <w:rPr>
          <w:rFonts w:ascii="Times New Roman" w:hAnsi="Times New Roman" w:cs="Times New Roman"/>
          <w:b/>
          <w:bCs/>
          <w:sz w:val="24"/>
          <w:szCs w:val="24"/>
        </w:rPr>
        <w:t>d</w:t>
      </w:r>
      <w:r w:rsidR="00935B32" w:rsidRPr="006400FA">
        <w:rPr>
          <w:rFonts w:ascii="Times New Roman" w:hAnsi="Times New Roman" w:cs="Times New Roman"/>
          <w:b/>
          <w:bCs/>
          <w:sz w:val="24"/>
          <w:szCs w:val="24"/>
        </w:rPr>
        <w:t>,</w:t>
      </w:r>
      <w:r w:rsidR="00B1228F" w:rsidRPr="006400FA">
        <w:rPr>
          <w:rFonts w:ascii="Times New Roman" w:hAnsi="Times New Roman" w:cs="Times New Roman"/>
          <w:b/>
          <w:bCs/>
          <w:sz w:val="24"/>
          <w:szCs w:val="24"/>
        </w:rPr>
        <w:t xml:space="preserve"> </w:t>
      </w:r>
      <w:r w:rsidR="00B1228F" w:rsidRPr="006400FA">
        <w:rPr>
          <w:rFonts w:ascii="Times New Roman" w:hAnsi="Times New Roman" w:cs="Times New Roman"/>
          <w:sz w:val="24"/>
          <w:szCs w:val="24"/>
        </w:rPr>
        <w:t>Schematic illustration of the grain boundary and non-</w:t>
      </w:r>
      <w:proofErr w:type="spellStart"/>
      <w:r w:rsidR="00B1228F" w:rsidRPr="006400FA">
        <w:rPr>
          <w:rFonts w:ascii="Times New Roman" w:hAnsi="Times New Roman" w:cs="Times New Roman"/>
          <w:sz w:val="24"/>
          <w:szCs w:val="24"/>
        </w:rPr>
        <w:t>symmmorphic</w:t>
      </w:r>
      <w:proofErr w:type="spellEnd"/>
      <w:r w:rsidR="00B1228F" w:rsidRPr="006400FA">
        <w:rPr>
          <w:rFonts w:ascii="Times New Roman" w:hAnsi="Times New Roman" w:cs="Times New Roman"/>
          <w:sz w:val="24"/>
          <w:szCs w:val="24"/>
        </w:rPr>
        <w:t xml:space="preserve"> symmetric tunneling.</w:t>
      </w:r>
    </w:p>
    <w:p w14:paraId="2717B01F" w14:textId="77777777" w:rsidR="00B1228F" w:rsidRPr="006400FA" w:rsidRDefault="00B1228F" w:rsidP="00B1228F">
      <w:pPr>
        <w:spacing w:line="360" w:lineRule="auto"/>
        <w:rPr>
          <w:rFonts w:ascii="Times New Roman" w:hAnsi="Times New Roman" w:cs="Times New Roman"/>
          <w:sz w:val="24"/>
          <w:szCs w:val="24"/>
        </w:rPr>
      </w:pPr>
    </w:p>
    <w:p w14:paraId="52CC6B94" w14:textId="77777777" w:rsidR="00B1228F" w:rsidRPr="006400FA" w:rsidRDefault="00B1228F" w:rsidP="00B1228F">
      <w:pPr>
        <w:spacing w:line="360" w:lineRule="auto"/>
        <w:ind w:left="240" w:hangingChars="100" w:hanging="240"/>
        <w:rPr>
          <w:rFonts w:ascii="Times New Roman" w:hAnsi="Times New Roman" w:cs="Times New Roman"/>
          <w:bCs/>
          <w:sz w:val="24"/>
          <w:szCs w:val="24"/>
        </w:rPr>
      </w:pPr>
    </w:p>
    <w:p w14:paraId="0747F033" w14:textId="77777777" w:rsidR="00B1228F" w:rsidRPr="006400FA" w:rsidRDefault="00B1228F" w:rsidP="00B1228F">
      <w:pPr>
        <w:spacing w:line="360" w:lineRule="auto"/>
        <w:ind w:left="240" w:hangingChars="100" w:hanging="240"/>
        <w:rPr>
          <w:rFonts w:ascii="Times New Roman" w:hAnsi="Times New Roman" w:cs="Times New Roman"/>
          <w:bCs/>
          <w:sz w:val="24"/>
          <w:szCs w:val="24"/>
        </w:rPr>
      </w:pPr>
    </w:p>
    <w:p w14:paraId="6DD6896D" w14:textId="77777777" w:rsidR="00B1228F" w:rsidRPr="006400FA" w:rsidRDefault="00B1228F" w:rsidP="00B1228F">
      <w:pPr>
        <w:spacing w:line="360" w:lineRule="auto"/>
        <w:ind w:left="240" w:hangingChars="100" w:hanging="240"/>
        <w:rPr>
          <w:rFonts w:ascii="Times New Roman" w:hAnsi="Times New Roman" w:cs="Times New Roman"/>
          <w:bCs/>
          <w:sz w:val="24"/>
          <w:szCs w:val="24"/>
        </w:rPr>
      </w:pPr>
      <w:r w:rsidRPr="006400FA">
        <w:rPr>
          <w:rFonts w:ascii="Times New Roman" w:hAnsi="Times New Roman" w:cs="Times New Roman"/>
          <w:bCs/>
          <w:noProof/>
          <w:sz w:val="24"/>
          <w:szCs w:val="24"/>
        </w:rPr>
        <w:lastRenderedPageBreak/>
        <w:drawing>
          <wp:inline distT="0" distB="0" distL="0" distR="0" wp14:anchorId="39564392" wp14:editId="3D6B067E">
            <wp:extent cx="5731510" cy="2911475"/>
            <wp:effectExtent l="0" t="0" r="0" b="0"/>
            <wp:docPr id="1160924611" name="그림 1" descr="텍스트, 스크린샷, 라인,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24611" name="그림 1" descr="텍스트, 스크린샷, 라인, 도표이(가) 표시된 사진&#10;&#10;자동 생성된 설명"/>
                    <pic:cNvPicPr/>
                  </pic:nvPicPr>
                  <pic:blipFill>
                    <a:blip r:embed="rId20"/>
                    <a:stretch>
                      <a:fillRect/>
                    </a:stretch>
                  </pic:blipFill>
                  <pic:spPr>
                    <a:xfrm>
                      <a:off x="0" y="0"/>
                      <a:ext cx="5731510" cy="2911475"/>
                    </a:xfrm>
                    <a:prstGeom prst="rect">
                      <a:avLst/>
                    </a:prstGeom>
                  </pic:spPr>
                </pic:pic>
              </a:graphicData>
            </a:graphic>
          </wp:inline>
        </w:drawing>
      </w:r>
    </w:p>
    <w:p w14:paraId="5A62FD94" w14:textId="3DE9BE2C" w:rsidR="00B1228F" w:rsidRPr="006400FA" w:rsidRDefault="00D639DF" w:rsidP="00B1228F">
      <w:pPr>
        <w:spacing w:line="360" w:lineRule="auto"/>
        <w:rPr>
          <w:rFonts w:ascii="Times New Roman" w:hAnsi="Times New Roman" w:cs="Times New Roman"/>
          <w:bCs/>
          <w:sz w:val="24"/>
          <w:szCs w:val="24"/>
        </w:rPr>
      </w:pPr>
      <w:r w:rsidRPr="006400FA">
        <w:rPr>
          <w:rFonts w:ascii="Times New Roman" w:hAnsi="Times New Roman" w:cs="Times New Roman" w:hint="eastAsia"/>
          <w:b/>
          <w:sz w:val="24"/>
          <w:szCs w:val="24"/>
        </w:rPr>
        <w:t>F</w:t>
      </w:r>
      <w:r w:rsidRPr="006400FA">
        <w:rPr>
          <w:rFonts w:ascii="Times New Roman" w:hAnsi="Times New Roman" w:cs="Times New Roman"/>
          <w:b/>
          <w:sz w:val="24"/>
          <w:szCs w:val="24"/>
        </w:rPr>
        <w:t>ig. S12</w:t>
      </w:r>
      <w:r w:rsidR="007F7769" w:rsidRPr="006400FA">
        <w:rPr>
          <w:rFonts w:ascii="Times New Roman" w:hAnsi="Times New Roman" w:cs="Times New Roman"/>
          <w:b/>
          <w:sz w:val="24"/>
          <w:szCs w:val="24"/>
        </w:rPr>
        <w:t xml:space="preserve"> Topological corner mode in GBs</w:t>
      </w:r>
      <w:r w:rsidR="00935B32" w:rsidRPr="006400FA">
        <w:rPr>
          <w:rFonts w:ascii="Times New Roman" w:hAnsi="Times New Roman" w:cs="Times New Roman"/>
          <w:b/>
          <w:sz w:val="24"/>
          <w:szCs w:val="24"/>
        </w:rPr>
        <w:t>.</w:t>
      </w:r>
      <w:r w:rsidR="00B1228F" w:rsidRPr="006400FA">
        <w:rPr>
          <w:rFonts w:ascii="Times New Roman" w:hAnsi="Times New Roman" w:cs="Times New Roman"/>
          <w:sz w:val="24"/>
          <w:szCs w:val="24"/>
        </w:rPr>
        <w:t xml:space="preserve"> </w:t>
      </w:r>
      <w:r w:rsidR="00935B32" w:rsidRPr="006400FA">
        <w:rPr>
          <w:rFonts w:ascii="Times New Roman" w:hAnsi="Times New Roman" w:cs="Times New Roman"/>
          <w:b/>
          <w:bCs/>
          <w:sz w:val="24"/>
          <w:szCs w:val="24"/>
        </w:rPr>
        <w:t>A,</w:t>
      </w:r>
      <w:r w:rsidR="00B1228F" w:rsidRPr="006400FA">
        <w:rPr>
          <w:rFonts w:ascii="Times New Roman" w:hAnsi="Times New Roman" w:cs="Times New Roman"/>
          <w:sz w:val="24"/>
          <w:szCs w:val="24"/>
        </w:rPr>
        <w:t xml:space="preserve"> </w:t>
      </w:r>
      <w:proofErr w:type="gramStart"/>
      <w:r w:rsidR="00B1228F" w:rsidRPr="006400FA">
        <w:rPr>
          <w:rFonts w:ascii="Times New Roman" w:hAnsi="Times New Roman" w:cs="Times New Roman"/>
          <w:sz w:val="24"/>
          <w:szCs w:val="24"/>
        </w:rPr>
        <w:t>Numerically</w:t>
      </w:r>
      <w:proofErr w:type="gramEnd"/>
      <w:r w:rsidR="00B1228F" w:rsidRPr="006400FA">
        <w:rPr>
          <w:rFonts w:ascii="Times New Roman" w:hAnsi="Times New Roman" w:cs="Times New Roman"/>
          <w:sz w:val="24"/>
          <w:szCs w:val="24"/>
        </w:rPr>
        <w:t xml:space="preserve"> calculated NS-S-NS junction of the grain boundaries.</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Due to the non-trivial band gap of the SymC2-type boundary, we find the emergence of the higher-order topological boundary states at the end of the SymC2-type grain boundaries.</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b/>
          <w:bCs/>
          <w:sz w:val="24"/>
          <w:szCs w:val="24"/>
        </w:rPr>
        <w:t>b</w:t>
      </w:r>
      <w:r w:rsidR="00935B32" w:rsidRPr="006400FA">
        <w:rPr>
          <w:rFonts w:ascii="Times New Roman" w:hAnsi="Times New Roman" w:cs="Times New Roman"/>
          <w:b/>
          <w:bCs/>
          <w:sz w:val="24"/>
          <w:szCs w:val="24"/>
        </w:rPr>
        <w:t>,</w:t>
      </w:r>
      <w:r w:rsidR="00B1228F" w:rsidRPr="006400FA">
        <w:rPr>
          <w:rFonts w:ascii="Times New Roman" w:hAnsi="Times New Roman" w:cs="Times New Roman"/>
          <w:sz w:val="24"/>
          <w:szCs w:val="24"/>
        </w:rPr>
        <w:t xml:space="preserve"> Corresponding dI/dV data from the STM measurement (same as Fig. 3b in the main text) </w:t>
      </w:r>
      <w:r w:rsidR="00B1228F" w:rsidRPr="006400FA">
        <w:rPr>
          <w:rFonts w:ascii="Times New Roman" w:hAnsi="Times New Roman" w:cs="Times New Roman"/>
          <w:b/>
          <w:bCs/>
          <w:sz w:val="24"/>
          <w:szCs w:val="24"/>
        </w:rPr>
        <w:t>c-d</w:t>
      </w:r>
      <w:r w:rsidR="00935B32" w:rsidRPr="006400FA">
        <w:rPr>
          <w:rFonts w:ascii="Times New Roman" w:hAnsi="Times New Roman" w:cs="Times New Roman"/>
          <w:b/>
          <w:bCs/>
          <w:sz w:val="24"/>
          <w:szCs w:val="24"/>
        </w:rPr>
        <w:t>,</w:t>
      </w:r>
      <w:r w:rsidR="00B1228F" w:rsidRPr="006400FA">
        <w:rPr>
          <w:rFonts w:ascii="Times New Roman" w:hAnsi="Times New Roman" w:cs="Times New Roman"/>
          <w:sz w:val="24"/>
          <w:szCs w:val="24"/>
        </w:rPr>
        <w:t xml:space="preserve"> Energy spectral of the SymC2-type GB in the open and periodic boundary conditions</w:t>
      </w:r>
      <w:r w:rsidR="007C30CA" w:rsidRPr="006400FA">
        <w:rPr>
          <w:rFonts w:ascii="Times New Roman" w:hAnsi="Times New Roman" w:cs="Times New Roman"/>
          <w:sz w:val="24"/>
          <w:szCs w:val="24"/>
        </w:rPr>
        <w:t>,</w:t>
      </w:r>
      <w:r w:rsidR="00B1228F" w:rsidRPr="006400FA">
        <w:rPr>
          <w:rFonts w:ascii="Times New Roman" w:hAnsi="Times New Roman" w:cs="Times New Roman"/>
          <w:sz w:val="24"/>
          <w:szCs w:val="24"/>
        </w:rPr>
        <w:t xml:space="preserve"> respectively.</w:t>
      </w:r>
      <w:r w:rsidR="007C30CA" w:rsidRPr="006400FA">
        <w:rPr>
          <w:rFonts w:ascii="Times New Roman" w:hAnsi="Times New Roman" w:cs="Times New Roman"/>
          <w:sz w:val="24"/>
          <w:szCs w:val="24"/>
        </w:rPr>
        <w:t xml:space="preserve"> </w:t>
      </w:r>
      <w:r w:rsidR="00B1228F" w:rsidRPr="006400FA">
        <w:rPr>
          <w:rFonts w:ascii="Times New Roman" w:hAnsi="Times New Roman" w:cs="Times New Roman"/>
          <w:sz w:val="24"/>
          <w:szCs w:val="24"/>
        </w:rPr>
        <w:t>In the open boundary condition, the one-dimensional boundary harbors the additional zero-dimensional higher-order topological states (red dots).</w:t>
      </w:r>
      <w:r w:rsidR="007C30CA" w:rsidRPr="006400FA">
        <w:rPr>
          <w:rFonts w:ascii="Times New Roman" w:hAnsi="Times New Roman" w:cs="Times New Roman"/>
          <w:sz w:val="24"/>
          <w:szCs w:val="24"/>
        </w:rPr>
        <w:t xml:space="preserve"> A total</w:t>
      </w:r>
      <w:r w:rsidR="00B1228F" w:rsidRPr="006400FA">
        <w:rPr>
          <w:rFonts w:ascii="Times New Roman" w:hAnsi="Times New Roman" w:cs="Times New Roman"/>
          <w:sz w:val="24"/>
          <w:szCs w:val="24"/>
        </w:rPr>
        <w:t xml:space="preserve"> of four states </w:t>
      </w:r>
      <w:proofErr w:type="gramStart"/>
      <w:r w:rsidR="00B1228F" w:rsidRPr="006400FA">
        <w:rPr>
          <w:rFonts w:ascii="Times New Roman" w:hAnsi="Times New Roman" w:cs="Times New Roman"/>
          <w:sz w:val="24"/>
          <w:szCs w:val="24"/>
        </w:rPr>
        <w:t>appear</w:t>
      </w:r>
      <w:proofErr w:type="gramEnd"/>
      <w:r w:rsidR="00B1228F" w:rsidRPr="006400FA">
        <w:rPr>
          <w:rFonts w:ascii="Times New Roman" w:hAnsi="Times New Roman" w:cs="Times New Roman"/>
          <w:sz w:val="24"/>
          <w:szCs w:val="24"/>
        </w:rPr>
        <w:t>, and two of them are localized at each end of the chain.</w:t>
      </w:r>
    </w:p>
    <w:p w14:paraId="107D80DE" w14:textId="77777777" w:rsidR="00904F5E" w:rsidRPr="006400FA" w:rsidRDefault="00904F5E" w:rsidP="00F361CB">
      <w:pPr>
        <w:wordWrap/>
        <w:spacing w:after="0" w:line="480" w:lineRule="auto"/>
        <w:rPr>
          <w:rFonts w:ascii="Times New Roman" w:hAnsi="Times New Roman" w:cs="Times New Roman"/>
          <w:b/>
          <w:sz w:val="24"/>
          <w:szCs w:val="24"/>
        </w:rPr>
      </w:pPr>
    </w:p>
    <w:p w14:paraId="679B556D" w14:textId="77777777" w:rsidR="00904F5E" w:rsidRPr="006400FA" w:rsidRDefault="00904F5E" w:rsidP="00F361CB">
      <w:pPr>
        <w:wordWrap/>
        <w:spacing w:after="0" w:line="480" w:lineRule="auto"/>
        <w:rPr>
          <w:rFonts w:ascii="Times New Roman" w:hAnsi="Times New Roman" w:cs="Times New Roman"/>
          <w:b/>
          <w:sz w:val="24"/>
          <w:szCs w:val="24"/>
        </w:rPr>
      </w:pPr>
    </w:p>
    <w:p w14:paraId="3BF54406" w14:textId="77777777" w:rsidR="00904F5E" w:rsidRPr="006400FA" w:rsidRDefault="00904F5E" w:rsidP="00F361CB">
      <w:pPr>
        <w:wordWrap/>
        <w:spacing w:after="0" w:line="480" w:lineRule="auto"/>
        <w:rPr>
          <w:rFonts w:ascii="Times New Roman" w:hAnsi="Times New Roman" w:cs="Times New Roman"/>
          <w:b/>
          <w:sz w:val="24"/>
          <w:szCs w:val="24"/>
        </w:rPr>
      </w:pPr>
    </w:p>
    <w:p w14:paraId="5ABD67B9" w14:textId="72BAF4AC" w:rsidR="00904F5E" w:rsidRPr="006400FA" w:rsidRDefault="00904F5E" w:rsidP="00F361CB">
      <w:pPr>
        <w:wordWrap/>
        <w:spacing w:after="0" w:line="480" w:lineRule="auto"/>
        <w:rPr>
          <w:rFonts w:ascii="Times New Roman" w:hAnsi="Times New Roman" w:cs="Times New Roman"/>
          <w:b/>
          <w:sz w:val="24"/>
          <w:szCs w:val="24"/>
        </w:rPr>
      </w:pPr>
    </w:p>
    <w:p w14:paraId="09495171" w14:textId="5CC5FF57" w:rsidR="00D639DF" w:rsidRPr="006400FA" w:rsidRDefault="00D639DF" w:rsidP="00F361CB">
      <w:pPr>
        <w:wordWrap/>
        <w:spacing w:after="0" w:line="480" w:lineRule="auto"/>
        <w:rPr>
          <w:rFonts w:ascii="Times New Roman" w:hAnsi="Times New Roman" w:cs="Times New Roman"/>
          <w:b/>
          <w:sz w:val="24"/>
          <w:szCs w:val="24"/>
        </w:rPr>
      </w:pPr>
    </w:p>
    <w:p w14:paraId="32E19BA6" w14:textId="141D107D" w:rsidR="00D639DF" w:rsidRPr="006400FA" w:rsidRDefault="00D639DF" w:rsidP="00F361CB">
      <w:pPr>
        <w:wordWrap/>
        <w:spacing w:after="0" w:line="480" w:lineRule="auto"/>
        <w:rPr>
          <w:rFonts w:ascii="Times New Roman" w:hAnsi="Times New Roman" w:cs="Times New Roman"/>
          <w:b/>
          <w:sz w:val="24"/>
          <w:szCs w:val="24"/>
        </w:rPr>
      </w:pPr>
    </w:p>
    <w:p w14:paraId="3A0E5571" w14:textId="52F09535" w:rsidR="00D639DF" w:rsidRPr="006400FA" w:rsidRDefault="00D639DF" w:rsidP="00F361CB">
      <w:pPr>
        <w:wordWrap/>
        <w:spacing w:after="0" w:line="480" w:lineRule="auto"/>
        <w:rPr>
          <w:rFonts w:ascii="Times New Roman" w:hAnsi="Times New Roman" w:cs="Times New Roman"/>
          <w:b/>
          <w:sz w:val="24"/>
          <w:szCs w:val="24"/>
        </w:rPr>
      </w:pPr>
    </w:p>
    <w:p w14:paraId="72990531" w14:textId="73691B10" w:rsidR="00D639DF" w:rsidRPr="006400FA" w:rsidRDefault="00D639DF" w:rsidP="00F361CB">
      <w:pPr>
        <w:wordWrap/>
        <w:spacing w:after="0" w:line="480" w:lineRule="auto"/>
        <w:rPr>
          <w:rFonts w:ascii="Times New Roman" w:hAnsi="Times New Roman" w:cs="Times New Roman"/>
          <w:b/>
          <w:sz w:val="24"/>
          <w:szCs w:val="24"/>
        </w:rPr>
      </w:pPr>
    </w:p>
    <w:p w14:paraId="2240352B" w14:textId="77777777" w:rsidR="00D639DF" w:rsidRPr="006400FA" w:rsidRDefault="00D639DF" w:rsidP="00F361CB">
      <w:pPr>
        <w:wordWrap/>
        <w:spacing w:after="0" w:line="480" w:lineRule="auto"/>
        <w:rPr>
          <w:rFonts w:ascii="Times New Roman" w:hAnsi="Times New Roman" w:cs="Times New Roman"/>
          <w:b/>
          <w:sz w:val="24"/>
          <w:szCs w:val="24"/>
        </w:rPr>
      </w:pPr>
    </w:p>
    <w:p w14:paraId="7CB95B81" w14:textId="4B3F6974" w:rsidR="00523845" w:rsidRPr="006400FA" w:rsidRDefault="00F361CB" w:rsidP="00F361CB">
      <w:pPr>
        <w:wordWrap/>
        <w:spacing w:after="0" w:line="480" w:lineRule="auto"/>
        <w:rPr>
          <w:rFonts w:ascii="Times New Roman" w:hAnsi="Times New Roman" w:cs="Times New Roman"/>
          <w:b/>
          <w:sz w:val="24"/>
          <w:szCs w:val="24"/>
        </w:rPr>
      </w:pPr>
      <w:r w:rsidRPr="006400FA">
        <w:rPr>
          <w:rFonts w:ascii="Times New Roman" w:hAnsi="Times New Roman" w:cs="Times New Roman"/>
          <w:b/>
          <w:sz w:val="24"/>
          <w:szCs w:val="24"/>
        </w:rPr>
        <w:lastRenderedPageBreak/>
        <w:t>R</w:t>
      </w:r>
      <w:r w:rsidR="00E63793" w:rsidRPr="006400FA">
        <w:rPr>
          <w:rFonts w:ascii="Times New Roman" w:hAnsi="Times New Roman" w:cs="Times New Roman" w:hint="eastAsia"/>
          <w:b/>
          <w:sz w:val="24"/>
          <w:szCs w:val="24"/>
        </w:rPr>
        <w:t xml:space="preserve">eferences </w:t>
      </w:r>
    </w:p>
    <w:p w14:paraId="6DF85B99" w14:textId="77777777" w:rsidR="00523845" w:rsidRPr="006400FA" w:rsidRDefault="00523845" w:rsidP="00F361CB">
      <w:pPr>
        <w:wordWrap/>
        <w:spacing w:after="0" w:line="480" w:lineRule="auto"/>
        <w:rPr>
          <w:rFonts w:ascii="Times New Roman" w:hAnsi="Times New Roman" w:cs="Times New Roman"/>
          <w:sz w:val="24"/>
          <w:szCs w:val="24"/>
        </w:rPr>
      </w:pPr>
    </w:p>
    <w:p w14:paraId="6BDEE09C" w14:textId="5EC8B8D6" w:rsidR="00F361CB" w:rsidRPr="006400FA" w:rsidRDefault="00523845" w:rsidP="00F361CB">
      <w:pPr>
        <w:pStyle w:val="EndNoteBibliography"/>
        <w:spacing w:after="0"/>
        <w:ind w:left="220" w:hanging="220"/>
      </w:pPr>
      <w:r w:rsidRPr="006400FA">
        <w:rPr>
          <w:szCs w:val="24"/>
        </w:rPr>
        <w:fldChar w:fldCharType="begin"/>
      </w:r>
      <w:r w:rsidRPr="006400FA">
        <w:rPr>
          <w:szCs w:val="24"/>
        </w:rPr>
        <w:instrText xml:space="preserve"> ADDIN EN.REFLIST </w:instrText>
      </w:r>
      <w:r w:rsidRPr="006400FA">
        <w:rPr>
          <w:szCs w:val="24"/>
        </w:rPr>
        <w:fldChar w:fldCharType="separate"/>
      </w:r>
      <w:bookmarkStart w:id="1" w:name="_ENREF_1"/>
      <w:r w:rsidR="00F361CB" w:rsidRPr="006400FA">
        <w:t>1.</w:t>
      </w:r>
      <w:r w:rsidR="007C30CA" w:rsidRPr="006400FA">
        <w:t xml:space="preserve"> </w:t>
      </w:r>
      <w:r w:rsidR="00F361CB" w:rsidRPr="006400FA">
        <w:t>Kresse, G. &amp; Furthmüller, J. Efficiency of Ab-initio Total Energy Calculations for Metals and Semiconductors Using a Plane-wave Basis Set.</w:t>
      </w:r>
      <w:r w:rsidR="007C30CA" w:rsidRPr="006400FA">
        <w:t xml:space="preserve"> </w:t>
      </w:r>
      <w:r w:rsidR="00F361CB" w:rsidRPr="006400FA">
        <w:rPr>
          <w:i/>
        </w:rPr>
        <w:t>Comp.</w:t>
      </w:r>
      <w:r w:rsidR="007C30CA" w:rsidRPr="006400FA">
        <w:rPr>
          <w:i/>
        </w:rPr>
        <w:t xml:space="preserve"> </w:t>
      </w:r>
      <w:r w:rsidR="00F361CB" w:rsidRPr="006400FA">
        <w:rPr>
          <w:i/>
        </w:rPr>
        <w:t>Mater.</w:t>
      </w:r>
      <w:r w:rsidR="007C30CA" w:rsidRPr="006400FA">
        <w:rPr>
          <w:i/>
        </w:rPr>
        <w:t xml:space="preserve"> </w:t>
      </w:r>
      <w:r w:rsidR="00F361CB" w:rsidRPr="006400FA">
        <w:rPr>
          <w:i/>
        </w:rPr>
        <w:t>Sci.</w:t>
      </w:r>
      <w:r w:rsidR="00F361CB" w:rsidRPr="006400FA">
        <w:t xml:space="preserve"> </w:t>
      </w:r>
      <w:r w:rsidR="00F361CB" w:rsidRPr="006400FA">
        <w:rPr>
          <w:b/>
        </w:rPr>
        <w:t>6</w:t>
      </w:r>
      <w:r w:rsidR="00F361CB" w:rsidRPr="006400FA">
        <w:t>, 15-50 (1996).</w:t>
      </w:r>
      <w:bookmarkEnd w:id="1"/>
    </w:p>
    <w:p w14:paraId="605BAD64" w14:textId="0B9B5C37" w:rsidR="00F361CB" w:rsidRPr="006400FA" w:rsidRDefault="00F361CB" w:rsidP="00F361CB">
      <w:pPr>
        <w:pStyle w:val="EndNoteBibliography"/>
        <w:spacing w:after="0"/>
        <w:ind w:left="220" w:hanging="220"/>
      </w:pPr>
      <w:bookmarkStart w:id="2" w:name="_ENREF_2"/>
      <w:r w:rsidRPr="006400FA">
        <w:t>2.</w:t>
      </w:r>
      <w:r w:rsidR="007C30CA" w:rsidRPr="006400FA">
        <w:t xml:space="preserve"> </w:t>
      </w:r>
      <w:r w:rsidRPr="006400FA">
        <w:t>Kresse, G. &amp; Furthmüller, J. Efficient iterative schemes for ab initio total-energy calculations using a plane-wave basis set.</w:t>
      </w:r>
      <w:r w:rsidR="007C30CA" w:rsidRPr="006400FA">
        <w:t xml:space="preserve"> </w:t>
      </w:r>
      <w:r w:rsidRPr="006400FA">
        <w:rPr>
          <w:i/>
        </w:rPr>
        <w:t>Phys. Rev. B</w:t>
      </w:r>
      <w:r w:rsidRPr="006400FA">
        <w:t xml:space="preserve"> </w:t>
      </w:r>
      <w:r w:rsidRPr="006400FA">
        <w:rPr>
          <w:b/>
        </w:rPr>
        <w:t>54</w:t>
      </w:r>
      <w:r w:rsidRPr="006400FA">
        <w:t>, 11169-11186 (1996).</w:t>
      </w:r>
      <w:bookmarkEnd w:id="2"/>
    </w:p>
    <w:p w14:paraId="3817C4BF" w14:textId="00EE689D" w:rsidR="00F361CB" w:rsidRPr="006400FA" w:rsidRDefault="00F361CB" w:rsidP="00F361CB">
      <w:pPr>
        <w:pStyle w:val="EndNoteBibliography"/>
        <w:spacing w:after="0"/>
        <w:ind w:left="220" w:hanging="220"/>
      </w:pPr>
      <w:bookmarkStart w:id="3" w:name="_ENREF_3"/>
      <w:r w:rsidRPr="006400FA">
        <w:t>3.</w:t>
      </w:r>
      <w:r w:rsidR="007C30CA" w:rsidRPr="006400FA">
        <w:t xml:space="preserve"> </w:t>
      </w:r>
      <w:r w:rsidRPr="006400FA">
        <w:t>Perdew, J. P., Burke, K. &amp; Ernzerhof, M. Generalized gradient approximation made simple.</w:t>
      </w:r>
      <w:r w:rsidR="007C30CA" w:rsidRPr="006400FA">
        <w:t xml:space="preserve"> </w:t>
      </w:r>
      <w:r w:rsidRPr="006400FA">
        <w:rPr>
          <w:i/>
        </w:rPr>
        <w:t>Phys. Rev. Lett.</w:t>
      </w:r>
      <w:r w:rsidRPr="006400FA">
        <w:t xml:space="preserve"> </w:t>
      </w:r>
      <w:r w:rsidRPr="006400FA">
        <w:rPr>
          <w:b/>
        </w:rPr>
        <w:t>77</w:t>
      </w:r>
      <w:r w:rsidRPr="006400FA">
        <w:t>, 3865-3868 (1996).</w:t>
      </w:r>
      <w:bookmarkEnd w:id="3"/>
    </w:p>
    <w:p w14:paraId="02E3B10D" w14:textId="2AFD4E5F" w:rsidR="00F361CB" w:rsidRPr="006400FA" w:rsidRDefault="00F361CB" w:rsidP="00F361CB">
      <w:pPr>
        <w:pStyle w:val="EndNoteBibliography"/>
        <w:spacing w:after="0"/>
        <w:ind w:left="220" w:hanging="220"/>
      </w:pPr>
      <w:bookmarkStart w:id="4" w:name="_ENREF_4"/>
      <w:r w:rsidRPr="006400FA">
        <w:t>4.</w:t>
      </w:r>
      <w:r w:rsidR="007C30CA" w:rsidRPr="006400FA">
        <w:t xml:space="preserve"> </w:t>
      </w:r>
      <w:r w:rsidRPr="006400FA">
        <w:t>Perdew, J. P., Burke, K. &amp; Ernzerhof, M. Generalized Gradient Approximation Made Simple [Phys. Rev. Lett. 77, 3865 (1996)].</w:t>
      </w:r>
      <w:r w:rsidR="007C30CA" w:rsidRPr="006400FA">
        <w:t xml:space="preserve"> </w:t>
      </w:r>
      <w:r w:rsidRPr="006400FA">
        <w:rPr>
          <w:i/>
        </w:rPr>
        <w:t>Phys. Rev. Lett.</w:t>
      </w:r>
      <w:r w:rsidRPr="006400FA">
        <w:t xml:space="preserve"> </w:t>
      </w:r>
      <w:r w:rsidRPr="006400FA">
        <w:rPr>
          <w:b/>
        </w:rPr>
        <w:t>78</w:t>
      </w:r>
      <w:r w:rsidRPr="006400FA">
        <w:t>, 1396-1396 (1997).</w:t>
      </w:r>
      <w:bookmarkEnd w:id="4"/>
    </w:p>
    <w:p w14:paraId="740BF525" w14:textId="6D743876" w:rsidR="00F361CB" w:rsidRPr="006400FA" w:rsidRDefault="00F361CB" w:rsidP="00F361CB">
      <w:pPr>
        <w:pStyle w:val="EndNoteBibliography"/>
        <w:ind w:left="220" w:hanging="220"/>
      </w:pPr>
      <w:bookmarkStart w:id="5" w:name="_ENREF_5"/>
      <w:r w:rsidRPr="006400FA">
        <w:t>5.</w:t>
      </w:r>
      <w:r w:rsidR="007C30CA" w:rsidRPr="006400FA">
        <w:t xml:space="preserve"> </w:t>
      </w:r>
      <w:r w:rsidRPr="006400FA">
        <w:t>Kresse, G. &amp; Joubert, D. From ultrasoft pseudopotentials to the projector augmented-wave method.</w:t>
      </w:r>
      <w:r w:rsidR="007C30CA" w:rsidRPr="006400FA">
        <w:t xml:space="preserve"> </w:t>
      </w:r>
      <w:r w:rsidRPr="006400FA">
        <w:rPr>
          <w:i/>
        </w:rPr>
        <w:t>Phys. Rev. B</w:t>
      </w:r>
      <w:r w:rsidRPr="006400FA">
        <w:t xml:space="preserve"> </w:t>
      </w:r>
      <w:r w:rsidRPr="006400FA">
        <w:rPr>
          <w:b/>
        </w:rPr>
        <w:t>59</w:t>
      </w:r>
      <w:r w:rsidRPr="006400FA">
        <w:t>, 1758-1775 (1999).</w:t>
      </w:r>
      <w:bookmarkEnd w:id="5"/>
    </w:p>
    <w:p w14:paraId="09C879D8" w14:textId="77777777" w:rsidR="002362FF" w:rsidRPr="006400FA" w:rsidRDefault="00523845" w:rsidP="00F361CB">
      <w:pPr>
        <w:wordWrap/>
        <w:spacing w:after="0" w:line="480" w:lineRule="auto"/>
        <w:rPr>
          <w:rFonts w:ascii="Times New Roman" w:hAnsi="Times New Roman" w:cs="Times New Roman"/>
          <w:sz w:val="24"/>
          <w:szCs w:val="24"/>
        </w:rPr>
      </w:pPr>
      <w:r w:rsidRPr="006400FA">
        <w:rPr>
          <w:rFonts w:ascii="Times New Roman" w:hAnsi="Times New Roman" w:cs="Times New Roman"/>
          <w:sz w:val="24"/>
          <w:szCs w:val="24"/>
        </w:rPr>
        <w:fldChar w:fldCharType="end"/>
      </w:r>
    </w:p>
    <w:sectPr w:rsidR="002362FF" w:rsidRPr="006400FA">
      <w:footerReference w:type="default" r:id="rId21"/>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96194" w14:textId="77777777" w:rsidR="00DE2257" w:rsidRDefault="00DE2257" w:rsidP="00167DC0">
      <w:pPr>
        <w:spacing w:after="0" w:line="240" w:lineRule="auto"/>
      </w:pPr>
      <w:r>
        <w:separator/>
      </w:r>
    </w:p>
  </w:endnote>
  <w:endnote w:type="continuationSeparator" w:id="0">
    <w:p w14:paraId="34EFA527" w14:textId="77777777" w:rsidR="00DE2257" w:rsidRDefault="00DE2257" w:rsidP="00167D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휴먼명조">
    <w:altName w:val="맑은 고딕"/>
    <w:charset w:val="81"/>
    <w:family w:val="auto"/>
    <w:pitch w:val="variable"/>
    <w:sig w:usb0="800002A7" w:usb1="19D77CFB"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5184923"/>
      <w:docPartObj>
        <w:docPartGallery w:val="Page Numbers (Bottom of Page)"/>
        <w:docPartUnique/>
      </w:docPartObj>
    </w:sdtPr>
    <w:sdtContent>
      <w:p w14:paraId="5A539578" w14:textId="77777777" w:rsidR="002362FF" w:rsidRDefault="002362FF">
        <w:pPr>
          <w:pStyle w:val="a5"/>
          <w:jc w:val="center"/>
        </w:pPr>
        <w:r w:rsidRPr="002362FF">
          <w:rPr>
            <w:rFonts w:ascii="Times New Roman" w:hAnsi="Times New Roman" w:cs="Times New Roman"/>
          </w:rPr>
          <w:fldChar w:fldCharType="begin"/>
        </w:r>
        <w:r w:rsidRPr="002362FF">
          <w:rPr>
            <w:rFonts w:ascii="Times New Roman" w:hAnsi="Times New Roman" w:cs="Times New Roman"/>
          </w:rPr>
          <w:instrText>PAGE   \* MERGEFORMAT</w:instrText>
        </w:r>
        <w:r w:rsidRPr="002362FF">
          <w:rPr>
            <w:rFonts w:ascii="Times New Roman" w:hAnsi="Times New Roman" w:cs="Times New Roman"/>
          </w:rPr>
          <w:fldChar w:fldCharType="separate"/>
        </w:r>
        <w:r w:rsidR="00DE35F2" w:rsidRPr="00DE35F2">
          <w:rPr>
            <w:rFonts w:ascii="Times New Roman" w:hAnsi="Times New Roman" w:cs="Times New Roman"/>
            <w:noProof/>
            <w:lang w:val="ko-KR"/>
          </w:rPr>
          <w:t>4</w:t>
        </w:r>
        <w:r w:rsidRPr="002362FF">
          <w:rPr>
            <w:rFonts w:ascii="Times New Roman" w:hAnsi="Times New Roman" w:cs="Times New Roman"/>
          </w:rPr>
          <w:fldChar w:fldCharType="end"/>
        </w:r>
      </w:p>
    </w:sdtContent>
  </w:sdt>
  <w:p w14:paraId="5399F289" w14:textId="77777777" w:rsidR="002362FF" w:rsidRDefault="002362F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DB0CB" w14:textId="77777777" w:rsidR="00DE2257" w:rsidRDefault="00DE2257" w:rsidP="00167DC0">
      <w:pPr>
        <w:spacing w:after="0" w:line="240" w:lineRule="auto"/>
      </w:pPr>
      <w:r>
        <w:separator/>
      </w:r>
    </w:p>
  </w:footnote>
  <w:footnote w:type="continuationSeparator" w:id="0">
    <w:p w14:paraId="7DD8D9C7" w14:textId="77777777" w:rsidR="00DE2257" w:rsidRDefault="00DE2257" w:rsidP="00167D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B71537"/>
    <w:multiLevelType w:val="hybridMultilevel"/>
    <w:tmpl w:val="3DB8472C"/>
    <w:lvl w:ilvl="0" w:tplc="60F4D91A">
      <w:start w:val="1"/>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num w:numId="1" w16cid:durableId="8617476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Nano&lt;/Style&gt;&lt;LeftDelim&gt;{&lt;/LeftDelim&gt;&lt;RightDelim&gt;}&lt;/RightDelim&gt;&lt;FontName&gt;Times New Roman&lt;/FontName&gt;&lt;FontSize&gt;12&lt;/FontSize&gt;&lt;ReflistTitle&gt;&lt;/ReflistTitle&gt;&lt;StartingRefnum&gt;1&lt;/StartingRefnum&gt;&lt;FirstLineIndent&gt;0&lt;/FirstLineIndent&gt;&lt;HangingIndent&gt;226&lt;/HangingIndent&gt;&lt;LineSpacing&gt;2&lt;/LineSpacing&gt;&lt;SpaceAfter&gt;0&lt;/SpaceAfter&gt;&lt;HyperlinksEnabled&gt;1&lt;/HyperlinksEnabled&gt;&lt;HyperlinksVisible&gt;0&lt;/HyperlinksVisible&gt;&lt;EnableBibliographyCategories&gt;0&lt;/EnableBibliographyCategories&gt;&lt;/ENLayout&gt;"/>
    <w:docVar w:name="EN.Libraries" w:val="&lt;Libraries&gt;&lt;item db-id=&quot;vt5r9z2d4trxs1e529vp0te9dwrpeszfxtpz&quot;&gt;My EndNote Library&lt;record-ids&gt;&lt;item&gt;83&lt;/item&gt;&lt;item&gt;212&lt;/item&gt;&lt;item&gt;214&lt;/item&gt;&lt;item&gt;358&lt;/item&gt;&lt;item&gt;359&lt;/item&gt;&lt;/record-ids&gt;&lt;/item&gt;&lt;/Libraries&gt;"/>
  </w:docVars>
  <w:rsids>
    <w:rsidRoot w:val="007E43B5"/>
    <w:rsid w:val="00006972"/>
    <w:rsid w:val="00014CB1"/>
    <w:rsid w:val="00017DDA"/>
    <w:rsid w:val="00064165"/>
    <w:rsid w:val="000D2072"/>
    <w:rsid w:val="0012723B"/>
    <w:rsid w:val="00127D51"/>
    <w:rsid w:val="00153597"/>
    <w:rsid w:val="00167DC0"/>
    <w:rsid w:val="001B1563"/>
    <w:rsid w:val="001E6BE3"/>
    <w:rsid w:val="001F1DB4"/>
    <w:rsid w:val="00215A1F"/>
    <w:rsid w:val="002362FF"/>
    <w:rsid w:val="0023718B"/>
    <w:rsid w:val="002437F1"/>
    <w:rsid w:val="00251FC3"/>
    <w:rsid w:val="0026177E"/>
    <w:rsid w:val="00266048"/>
    <w:rsid w:val="0028456A"/>
    <w:rsid w:val="002879B6"/>
    <w:rsid w:val="002E1D10"/>
    <w:rsid w:val="003360AF"/>
    <w:rsid w:val="00336F96"/>
    <w:rsid w:val="003B2171"/>
    <w:rsid w:val="003C1650"/>
    <w:rsid w:val="003C51F1"/>
    <w:rsid w:val="003C5D84"/>
    <w:rsid w:val="003C6E86"/>
    <w:rsid w:val="00463DEB"/>
    <w:rsid w:val="004C11B6"/>
    <w:rsid w:val="00500035"/>
    <w:rsid w:val="00523845"/>
    <w:rsid w:val="00526B6E"/>
    <w:rsid w:val="0053704A"/>
    <w:rsid w:val="00544EFB"/>
    <w:rsid w:val="005622C2"/>
    <w:rsid w:val="005B49F2"/>
    <w:rsid w:val="005B5FF7"/>
    <w:rsid w:val="005D1343"/>
    <w:rsid w:val="006024FD"/>
    <w:rsid w:val="00617014"/>
    <w:rsid w:val="006400FA"/>
    <w:rsid w:val="006B198F"/>
    <w:rsid w:val="006E5BB8"/>
    <w:rsid w:val="006F0896"/>
    <w:rsid w:val="006F1872"/>
    <w:rsid w:val="007008DB"/>
    <w:rsid w:val="00705FCB"/>
    <w:rsid w:val="00723EA9"/>
    <w:rsid w:val="00730F33"/>
    <w:rsid w:val="0076257B"/>
    <w:rsid w:val="0077360D"/>
    <w:rsid w:val="00776214"/>
    <w:rsid w:val="00783907"/>
    <w:rsid w:val="00783A05"/>
    <w:rsid w:val="007C30CA"/>
    <w:rsid w:val="007C7DDA"/>
    <w:rsid w:val="007E43B5"/>
    <w:rsid w:val="007E4F87"/>
    <w:rsid w:val="007F7769"/>
    <w:rsid w:val="00803266"/>
    <w:rsid w:val="00815FC2"/>
    <w:rsid w:val="00840C24"/>
    <w:rsid w:val="00842E5E"/>
    <w:rsid w:val="0087608B"/>
    <w:rsid w:val="008A3933"/>
    <w:rsid w:val="008B59C7"/>
    <w:rsid w:val="008C59E6"/>
    <w:rsid w:val="008F5E73"/>
    <w:rsid w:val="009004FA"/>
    <w:rsid w:val="00904F5E"/>
    <w:rsid w:val="00935B32"/>
    <w:rsid w:val="00961880"/>
    <w:rsid w:val="00964BA8"/>
    <w:rsid w:val="00996947"/>
    <w:rsid w:val="009972B3"/>
    <w:rsid w:val="009E29F1"/>
    <w:rsid w:val="009E3F9E"/>
    <w:rsid w:val="00A172CC"/>
    <w:rsid w:val="00A23FE5"/>
    <w:rsid w:val="00A319AB"/>
    <w:rsid w:val="00A43AE4"/>
    <w:rsid w:val="00A71508"/>
    <w:rsid w:val="00AB1730"/>
    <w:rsid w:val="00AC64FC"/>
    <w:rsid w:val="00AE5F4B"/>
    <w:rsid w:val="00AF267A"/>
    <w:rsid w:val="00AF468C"/>
    <w:rsid w:val="00AF7F88"/>
    <w:rsid w:val="00B00424"/>
    <w:rsid w:val="00B06AC5"/>
    <w:rsid w:val="00B1228F"/>
    <w:rsid w:val="00B2012B"/>
    <w:rsid w:val="00B26054"/>
    <w:rsid w:val="00B30134"/>
    <w:rsid w:val="00B3382A"/>
    <w:rsid w:val="00B403C0"/>
    <w:rsid w:val="00B570D6"/>
    <w:rsid w:val="00B92E03"/>
    <w:rsid w:val="00B93AA3"/>
    <w:rsid w:val="00B972E0"/>
    <w:rsid w:val="00BF5887"/>
    <w:rsid w:val="00C03754"/>
    <w:rsid w:val="00C329AD"/>
    <w:rsid w:val="00C33AA6"/>
    <w:rsid w:val="00C57978"/>
    <w:rsid w:val="00C85BE8"/>
    <w:rsid w:val="00C935DF"/>
    <w:rsid w:val="00CD73EF"/>
    <w:rsid w:val="00CD7BC1"/>
    <w:rsid w:val="00CE10AE"/>
    <w:rsid w:val="00CF29C0"/>
    <w:rsid w:val="00D142B2"/>
    <w:rsid w:val="00D560DF"/>
    <w:rsid w:val="00D639DF"/>
    <w:rsid w:val="00D80EAA"/>
    <w:rsid w:val="00D86834"/>
    <w:rsid w:val="00D868DA"/>
    <w:rsid w:val="00DB4445"/>
    <w:rsid w:val="00DE2257"/>
    <w:rsid w:val="00DE35F2"/>
    <w:rsid w:val="00DF5D40"/>
    <w:rsid w:val="00E33B4C"/>
    <w:rsid w:val="00E63793"/>
    <w:rsid w:val="00E9316A"/>
    <w:rsid w:val="00EA6BA8"/>
    <w:rsid w:val="00EC3AA2"/>
    <w:rsid w:val="00ED78C6"/>
    <w:rsid w:val="00F13D74"/>
    <w:rsid w:val="00F22325"/>
    <w:rsid w:val="00F361CB"/>
    <w:rsid w:val="00F45604"/>
    <w:rsid w:val="00F70D15"/>
    <w:rsid w:val="00F93B88"/>
    <w:rsid w:val="00FC0031"/>
    <w:rsid w:val="00FC69E5"/>
    <w:rsid w:val="00FD0513"/>
    <w:rsid w:val="00FE338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E16921"/>
  <w15:chartTrackingRefBased/>
  <w15:docId w15:val="{0C92CAA0-651C-4A38-9C9D-64B519C87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72B3"/>
    <w:pPr>
      <w:ind w:leftChars="400" w:left="800"/>
    </w:pPr>
  </w:style>
  <w:style w:type="paragraph" w:styleId="a4">
    <w:name w:val="header"/>
    <w:basedOn w:val="a"/>
    <w:link w:val="Char"/>
    <w:uiPriority w:val="99"/>
    <w:unhideWhenUsed/>
    <w:rsid w:val="00167DC0"/>
    <w:pPr>
      <w:tabs>
        <w:tab w:val="center" w:pos="4513"/>
        <w:tab w:val="right" w:pos="9026"/>
      </w:tabs>
      <w:snapToGrid w:val="0"/>
    </w:pPr>
  </w:style>
  <w:style w:type="character" w:customStyle="1" w:styleId="Char">
    <w:name w:val="머리글 Char"/>
    <w:basedOn w:val="a0"/>
    <w:link w:val="a4"/>
    <w:uiPriority w:val="99"/>
    <w:rsid w:val="00167DC0"/>
  </w:style>
  <w:style w:type="paragraph" w:styleId="a5">
    <w:name w:val="footer"/>
    <w:basedOn w:val="a"/>
    <w:link w:val="Char0"/>
    <w:uiPriority w:val="99"/>
    <w:unhideWhenUsed/>
    <w:rsid w:val="00167DC0"/>
    <w:pPr>
      <w:tabs>
        <w:tab w:val="center" w:pos="4513"/>
        <w:tab w:val="right" w:pos="9026"/>
      </w:tabs>
      <w:snapToGrid w:val="0"/>
    </w:pPr>
  </w:style>
  <w:style w:type="character" w:customStyle="1" w:styleId="Char0">
    <w:name w:val="바닥글 Char"/>
    <w:basedOn w:val="a0"/>
    <w:link w:val="a5"/>
    <w:uiPriority w:val="99"/>
    <w:rsid w:val="00167DC0"/>
  </w:style>
  <w:style w:type="paragraph" w:customStyle="1" w:styleId="EndNoteBibliographyTitle">
    <w:name w:val="EndNote Bibliography Title"/>
    <w:basedOn w:val="a"/>
    <w:link w:val="EndNoteBibliographyTitleChar"/>
    <w:rsid w:val="00523845"/>
    <w:pPr>
      <w:spacing w:after="0"/>
      <w:jc w:val="center"/>
    </w:pPr>
    <w:rPr>
      <w:rFonts w:ascii="Times New Roman" w:eastAsia="맑은 고딕" w:hAnsi="Times New Roman" w:cs="Times New Roman"/>
      <w:noProof/>
      <w:sz w:val="24"/>
    </w:rPr>
  </w:style>
  <w:style w:type="character" w:customStyle="1" w:styleId="EndNoteBibliographyTitleChar">
    <w:name w:val="EndNote Bibliography Title Char"/>
    <w:basedOn w:val="a0"/>
    <w:link w:val="EndNoteBibliographyTitle"/>
    <w:rsid w:val="00523845"/>
    <w:rPr>
      <w:rFonts w:ascii="Times New Roman" w:eastAsia="맑은 고딕" w:hAnsi="Times New Roman" w:cs="Times New Roman"/>
      <w:noProof/>
      <w:sz w:val="24"/>
    </w:rPr>
  </w:style>
  <w:style w:type="paragraph" w:customStyle="1" w:styleId="EndNoteBibliography">
    <w:name w:val="EndNote Bibliography"/>
    <w:basedOn w:val="a"/>
    <w:link w:val="EndNoteBibliographyChar"/>
    <w:rsid w:val="00523845"/>
    <w:pPr>
      <w:spacing w:line="480" w:lineRule="auto"/>
    </w:pPr>
    <w:rPr>
      <w:rFonts w:ascii="Times New Roman" w:eastAsia="맑은 고딕" w:hAnsi="Times New Roman" w:cs="Times New Roman"/>
      <w:noProof/>
      <w:sz w:val="24"/>
    </w:rPr>
  </w:style>
  <w:style w:type="character" w:customStyle="1" w:styleId="EndNoteBibliographyChar">
    <w:name w:val="EndNote Bibliography Char"/>
    <w:basedOn w:val="a0"/>
    <w:link w:val="EndNoteBibliography"/>
    <w:rsid w:val="00523845"/>
    <w:rPr>
      <w:rFonts w:ascii="Times New Roman" w:eastAsia="맑은 고딕" w:hAnsi="Times New Roman" w:cs="Times New Roman"/>
      <w:noProof/>
      <w:sz w:val="24"/>
    </w:rPr>
  </w:style>
  <w:style w:type="character" w:styleId="a6">
    <w:name w:val="Hyperlink"/>
    <w:basedOn w:val="a0"/>
    <w:uiPriority w:val="99"/>
    <w:unhideWhenUsed/>
    <w:rsid w:val="00523845"/>
    <w:rPr>
      <w:color w:val="0563C1" w:themeColor="hyperlink"/>
      <w:u w:val="single"/>
    </w:rPr>
  </w:style>
  <w:style w:type="paragraph" w:styleId="a7">
    <w:name w:val="Normal (Web)"/>
    <w:basedOn w:val="a"/>
    <w:uiPriority w:val="99"/>
    <w:unhideWhenUsed/>
    <w:rsid w:val="002E1D10"/>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styleId="a8">
    <w:name w:val="Unresolved Mention"/>
    <w:basedOn w:val="a0"/>
    <w:uiPriority w:val="99"/>
    <w:semiHidden/>
    <w:unhideWhenUsed/>
    <w:rsid w:val="00705FCB"/>
    <w:rPr>
      <w:color w:val="605E5C"/>
      <w:shd w:val="clear" w:color="auto" w:fill="E1DFDD"/>
    </w:rPr>
  </w:style>
  <w:style w:type="character" w:styleId="a9">
    <w:name w:val="annotation reference"/>
    <w:basedOn w:val="a0"/>
    <w:uiPriority w:val="99"/>
    <w:semiHidden/>
    <w:unhideWhenUsed/>
    <w:rsid w:val="00996947"/>
    <w:rPr>
      <w:sz w:val="18"/>
      <w:szCs w:val="18"/>
    </w:rPr>
  </w:style>
  <w:style w:type="paragraph" w:styleId="aa">
    <w:name w:val="annotation text"/>
    <w:basedOn w:val="a"/>
    <w:link w:val="Char1"/>
    <w:uiPriority w:val="99"/>
    <w:semiHidden/>
    <w:unhideWhenUsed/>
    <w:rsid w:val="00996947"/>
    <w:pPr>
      <w:jc w:val="left"/>
    </w:pPr>
  </w:style>
  <w:style w:type="character" w:customStyle="1" w:styleId="Char1">
    <w:name w:val="메모 텍스트 Char"/>
    <w:basedOn w:val="a0"/>
    <w:link w:val="aa"/>
    <w:uiPriority w:val="99"/>
    <w:semiHidden/>
    <w:rsid w:val="00996947"/>
  </w:style>
  <w:style w:type="paragraph" w:styleId="ab">
    <w:name w:val="annotation subject"/>
    <w:basedOn w:val="aa"/>
    <w:next w:val="aa"/>
    <w:link w:val="Char2"/>
    <w:uiPriority w:val="99"/>
    <w:semiHidden/>
    <w:unhideWhenUsed/>
    <w:rsid w:val="00996947"/>
    <w:rPr>
      <w:b/>
      <w:bCs/>
    </w:rPr>
  </w:style>
  <w:style w:type="character" w:customStyle="1" w:styleId="Char2">
    <w:name w:val="메모 주제 Char"/>
    <w:basedOn w:val="Char1"/>
    <w:link w:val="ab"/>
    <w:uiPriority w:val="99"/>
    <w:semiHidden/>
    <w:rsid w:val="00996947"/>
    <w:rPr>
      <w:b/>
      <w:bCs/>
    </w:rPr>
  </w:style>
  <w:style w:type="paragraph" w:styleId="ac">
    <w:name w:val="Revision"/>
    <w:hidden/>
    <w:uiPriority w:val="99"/>
    <w:semiHidden/>
    <w:rsid w:val="007C30CA"/>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34988">
      <w:bodyDiv w:val="1"/>
      <w:marLeft w:val="0"/>
      <w:marRight w:val="0"/>
      <w:marTop w:val="0"/>
      <w:marBottom w:val="0"/>
      <w:divBdr>
        <w:top w:val="none" w:sz="0" w:space="0" w:color="auto"/>
        <w:left w:val="none" w:sz="0" w:space="0" w:color="auto"/>
        <w:bottom w:val="none" w:sz="0" w:space="0" w:color="auto"/>
        <w:right w:val="none" w:sz="0" w:space="0" w:color="auto"/>
      </w:divBdr>
    </w:div>
    <w:div w:id="207111965">
      <w:bodyDiv w:val="1"/>
      <w:marLeft w:val="0"/>
      <w:marRight w:val="0"/>
      <w:marTop w:val="0"/>
      <w:marBottom w:val="0"/>
      <w:divBdr>
        <w:top w:val="none" w:sz="0" w:space="0" w:color="auto"/>
        <w:left w:val="none" w:sz="0" w:space="0" w:color="auto"/>
        <w:bottom w:val="none" w:sz="0" w:space="0" w:color="auto"/>
        <w:right w:val="none" w:sz="0" w:space="0" w:color="auto"/>
      </w:divBdr>
    </w:div>
    <w:div w:id="790438950">
      <w:bodyDiv w:val="1"/>
      <w:marLeft w:val="0"/>
      <w:marRight w:val="0"/>
      <w:marTop w:val="0"/>
      <w:marBottom w:val="0"/>
      <w:divBdr>
        <w:top w:val="none" w:sz="0" w:space="0" w:color="auto"/>
        <w:left w:val="none" w:sz="0" w:space="0" w:color="auto"/>
        <w:bottom w:val="none" w:sz="0" w:space="0" w:color="auto"/>
        <w:right w:val="none" w:sz="0" w:space="0" w:color="auto"/>
      </w:divBdr>
    </w:div>
    <w:div w:id="1184784174">
      <w:bodyDiv w:val="1"/>
      <w:marLeft w:val="0"/>
      <w:marRight w:val="0"/>
      <w:marTop w:val="0"/>
      <w:marBottom w:val="0"/>
      <w:divBdr>
        <w:top w:val="none" w:sz="0" w:space="0" w:color="auto"/>
        <w:left w:val="none" w:sz="0" w:space="0" w:color="auto"/>
        <w:bottom w:val="none" w:sz="0" w:space="0" w:color="auto"/>
        <w:right w:val="none" w:sz="0" w:space="0" w:color="auto"/>
      </w:divBdr>
    </w:div>
    <w:div w:id="1237596606">
      <w:bodyDiv w:val="1"/>
      <w:marLeft w:val="0"/>
      <w:marRight w:val="0"/>
      <w:marTop w:val="0"/>
      <w:marBottom w:val="0"/>
      <w:divBdr>
        <w:top w:val="none" w:sz="0" w:space="0" w:color="auto"/>
        <w:left w:val="none" w:sz="0" w:space="0" w:color="auto"/>
        <w:bottom w:val="none" w:sz="0" w:space="0" w:color="auto"/>
        <w:right w:val="none" w:sz="0" w:space="0" w:color="auto"/>
      </w:divBdr>
      <w:divsChild>
        <w:div w:id="331839131">
          <w:marLeft w:val="0"/>
          <w:marRight w:val="0"/>
          <w:marTop w:val="0"/>
          <w:marBottom w:val="0"/>
          <w:divBdr>
            <w:top w:val="none" w:sz="0" w:space="0" w:color="auto"/>
            <w:left w:val="none" w:sz="0" w:space="0" w:color="auto"/>
            <w:bottom w:val="none" w:sz="0" w:space="0" w:color="auto"/>
            <w:right w:val="none" w:sz="0" w:space="0" w:color="auto"/>
          </w:divBdr>
          <w:divsChild>
            <w:div w:id="600912473">
              <w:marLeft w:val="0"/>
              <w:marRight w:val="0"/>
              <w:marTop w:val="0"/>
              <w:marBottom w:val="0"/>
              <w:divBdr>
                <w:top w:val="none" w:sz="0" w:space="0" w:color="auto"/>
                <w:left w:val="none" w:sz="0" w:space="0" w:color="auto"/>
                <w:bottom w:val="none" w:sz="0" w:space="0" w:color="auto"/>
                <w:right w:val="none" w:sz="0" w:space="0" w:color="auto"/>
              </w:divBdr>
              <w:divsChild>
                <w:div w:id="1056516170">
                  <w:marLeft w:val="0"/>
                  <w:marRight w:val="0"/>
                  <w:marTop w:val="0"/>
                  <w:marBottom w:val="0"/>
                  <w:divBdr>
                    <w:top w:val="none" w:sz="0" w:space="0" w:color="auto"/>
                    <w:left w:val="none" w:sz="0" w:space="0" w:color="auto"/>
                    <w:bottom w:val="none" w:sz="0" w:space="0" w:color="auto"/>
                    <w:right w:val="none" w:sz="0" w:space="0" w:color="auto"/>
                  </w:divBdr>
                  <w:divsChild>
                    <w:div w:id="1227300617">
                      <w:marLeft w:val="0"/>
                      <w:marRight w:val="0"/>
                      <w:marTop w:val="0"/>
                      <w:marBottom w:val="0"/>
                      <w:divBdr>
                        <w:top w:val="none" w:sz="0" w:space="0" w:color="auto"/>
                        <w:left w:val="none" w:sz="0" w:space="0" w:color="auto"/>
                        <w:bottom w:val="none" w:sz="0" w:space="0" w:color="auto"/>
                        <w:right w:val="none" w:sz="0" w:space="0" w:color="auto"/>
                      </w:divBdr>
                      <w:divsChild>
                        <w:div w:id="1466780432">
                          <w:marLeft w:val="0"/>
                          <w:marRight w:val="0"/>
                          <w:marTop w:val="0"/>
                          <w:marBottom w:val="0"/>
                          <w:divBdr>
                            <w:top w:val="none" w:sz="0" w:space="0" w:color="auto"/>
                            <w:left w:val="none" w:sz="0" w:space="0" w:color="auto"/>
                            <w:bottom w:val="none" w:sz="0" w:space="0" w:color="auto"/>
                            <w:right w:val="none" w:sz="0" w:space="0" w:color="auto"/>
                          </w:divBdr>
                          <w:divsChild>
                            <w:div w:id="173543681">
                              <w:marLeft w:val="0"/>
                              <w:marRight w:val="0"/>
                              <w:marTop w:val="0"/>
                              <w:marBottom w:val="0"/>
                              <w:divBdr>
                                <w:top w:val="none" w:sz="0" w:space="0" w:color="auto"/>
                                <w:left w:val="none" w:sz="0" w:space="0" w:color="auto"/>
                                <w:bottom w:val="none" w:sz="0" w:space="0" w:color="auto"/>
                                <w:right w:val="none" w:sz="0" w:space="0" w:color="auto"/>
                              </w:divBdr>
                              <w:divsChild>
                                <w:div w:id="263341508">
                                  <w:marLeft w:val="0"/>
                                  <w:marRight w:val="0"/>
                                  <w:marTop w:val="0"/>
                                  <w:marBottom w:val="0"/>
                                  <w:divBdr>
                                    <w:top w:val="none" w:sz="0" w:space="0" w:color="auto"/>
                                    <w:left w:val="none" w:sz="0" w:space="0" w:color="auto"/>
                                    <w:bottom w:val="none" w:sz="0" w:space="0" w:color="auto"/>
                                    <w:right w:val="none" w:sz="0" w:space="0" w:color="auto"/>
                                  </w:divBdr>
                                  <w:divsChild>
                                    <w:div w:id="1986079580">
                                      <w:marLeft w:val="0"/>
                                      <w:marRight w:val="0"/>
                                      <w:marTop w:val="0"/>
                                      <w:marBottom w:val="0"/>
                                      <w:divBdr>
                                        <w:top w:val="none" w:sz="0" w:space="0" w:color="auto"/>
                                        <w:left w:val="none" w:sz="0" w:space="0" w:color="auto"/>
                                        <w:bottom w:val="none" w:sz="0" w:space="0" w:color="auto"/>
                                        <w:right w:val="none" w:sz="0" w:space="0" w:color="auto"/>
                                      </w:divBdr>
                                      <w:divsChild>
                                        <w:div w:id="1178469182">
                                          <w:marLeft w:val="0"/>
                                          <w:marRight w:val="0"/>
                                          <w:marTop w:val="0"/>
                                          <w:marBottom w:val="0"/>
                                          <w:divBdr>
                                            <w:top w:val="none" w:sz="0" w:space="0" w:color="auto"/>
                                            <w:left w:val="none" w:sz="0" w:space="0" w:color="auto"/>
                                            <w:bottom w:val="none" w:sz="0" w:space="0" w:color="auto"/>
                                            <w:right w:val="none" w:sz="0" w:space="0" w:color="auto"/>
                                          </w:divBdr>
                                          <w:divsChild>
                                            <w:div w:id="972909237">
                                              <w:marLeft w:val="330"/>
                                              <w:marRight w:val="225"/>
                                              <w:marTop w:val="300"/>
                                              <w:marBottom w:val="450"/>
                                              <w:divBdr>
                                                <w:top w:val="none" w:sz="0" w:space="0" w:color="auto"/>
                                                <w:left w:val="none" w:sz="0" w:space="0" w:color="auto"/>
                                                <w:bottom w:val="none" w:sz="0" w:space="0" w:color="auto"/>
                                                <w:right w:val="none" w:sz="0" w:space="0" w:color="auto"/>
                                              </w:divBdr>
                                              <w:divsChild>
                                                <w:div w:id="55142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04991062">
      <w:bodyDiv w:val="1"/>
      <w:marLeft w:val="0"/>
      <w:marRight w:val="0"/>
      <w:marTop w:val="0"/>
      <w:marBottom w:val="0"/>
      <w:divBdr>
        <w:top w:val="none" w:sz="0" w:space="0" w:color="auto"/>
        <w:left w:val="none" w:sz="0" w:space="0" w:color="auto"/>
        <w:bottom w:val="none" w:sz="0" w:space="0" w:color="auto"/>
        <w:right w:val="none" w:sz="0" w:space="0" w:color="auto"/>
      </w:divBdr>
    </w:div>
    <w:div w:id="1415398329">
      <w:bodyDiv w:val="1"/>
      <w:marLeft w:val="0"/>
      <w:marRight w:val="0"/>
      <w:marTop w:val="0"/>
      <w:marBottom w:val="0"/>
      <w:divBdr>
        <w:top w:val="none" w:sz="0" w:space="0" w:color="auto"/>
        <w:left w:val="none" w:sz="0" w:space="0" w:color="auto"/>
        <w:bottom w:val="none" w:sz="0" w:space="0" w:color="auto"/>
        <w:right w:val="none" w:sz="0" w:space="0" w:color="auto"/>
      </w:divBdr>
    </w:div>
    <w:div w:id="1520777235">
      <w:bodyDiv w:val="1"/>
      <w:marLeft w:val="0"/>
      <w:marRight w:val="0"/>
      <w:marTop w:val="0"/>
      <w:marBottom w:val="0"/>
      <w:divBdr>
        <w:top w:val="none" w:sz="0" w:space="0" w:color="auto"/>
        <w:left w:val="none" w:sz="0" w:space="0" w:color="auto"/>
        <w:bottom w:val="none" w:sz="0" w:space="0" w:color="auto"/>
        <w:right w:val="none" w:sz="0" w:space="0" w:color="auto"/>
      </w:divBdr>
      <w:divsChild>
        <w:div w:id="135800916">
          <w:marLeft w:val="0"/>
          <w:marRight w:val="0"/>
          <w:marTop w:val="0"/>
          <w:marBottom w:val="0"/>
          <w:divBdr>
            <w:top w:val="none" w:sz="0" w:space="0" w:color="auto"/>
            <w:left w:val="none" w:sz="0" w:space="0" w:color="auto"/>
            <w:bottom w:val="none" w:sz="0" w:space="0" w:color="auto"/>
            <w:right w:val="none" w:sz="0" w:space="0" w:color="auto"/>
          </w:divBdr>
        </w:div>
      </w:divsChild>
    </w:div>
    <w:div w:id="1816331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yowon98.kim@samsung.co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mailto:moonjippark@hanyang.ac.kr"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16113A-CB2C-AB46-8D54-9EDF72A5FF8D}">
  <we:reference id="wa200001011" version="1.2.0.0" store="ko-KR" storeType="OMEX"/>
  <we:alternateReferences>
    <we:reference id="wa200001011" version="1.2.0.0" store="WA200001011"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TotalTime>
  <Pages>18</Pages>
  <Words>2474</Words>
  <Characters>14107</Characters>
  <Application>Microsoft Office Word</Application>
  <DocSecurity>0</DocSecurity>
  <Lines>117</Lines>
  <Paragraphs>33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16548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hyowon98.kim</dc:creator>
  <cp:keywords/>
  <dc:description/>
  <cp:lastModifiedBy>Hyowon Kim</cp:lastModifiedBy>
  <cp:revision>3</cp:revision>
  <dcterms:created xsi:type="dcterms:W3CDTF">2023-11-13T13:15:00Z</dcterms:created>
  <dcterms:modified xsi:type="dcterms:W3CDTF">2023-11-13T13:32:00Z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y fmtid="{D5CDD505-2E9C-101B-9397-08002B2CF9AE}" pid="3" name="grammarly_documentId">
    <vt:lpwstr>documentId_3769</vt:lpwstr>
  </property>
  <property fmtid="{D5CDD505-2E9C-101B-9397-08002B2CF9AE}" pid="4" name="grammarly_documentContext">
    <vt:lpwstr>{"goals":[],"domain":"general","emotions":[],"dialect":"american"}</vt:lpwstr>
  </property>
</Properties>
</file>