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075EE" w14:textId="77777777" w:rsidR="00457471" w:rsidRPr="00457471" w:rsidRDefault="00457471" w:rsidP="008E4F73">
      <w:pPr>
        <w:spacing w:before="120" w:line="480" w:lineRule="auto"/>
        <w:jc w:val="center"/>
        <w:rPr>
          <w:rFonts w:ascii="Arial" w:hAnsi="Arial"/>
          <w:b/>
          <w:sz w:val="24"/>
        </w:rPr>
      </w:pPr>
      <w:r w:rsidRPr="00457471">
        <w:rPr>
          <w:rFonts w:ascii="Arial" w:hAnsi="Arial"/>
          <w:b/>
          <w:sz w:val="24"/>
        </w:rPr>
        <w:t>Supplementary materials</w:t>
      </w:r>
    </w:p>
    <w:p w14:paraId="4D8922E5" w14:textId="77777777" w:rsidR="00457471" w:rsidRPr="00457471" w:rsidRDefault="00457471" w:rsidP="008E4F73">
      <w:pPr>
        <w:spacing w:before="120" w:line="480" w:lineRule="auto"/>
        <w:jc w:val="center"/>
        <w:rPr>
          <w:rFonts w:ascii="Arial" w:hAnsi="Arial"/>
          <w:b/>
          <w:sz w:val="24"/>
        </w:rPr>
      </w:pPr>
      <w:r w:rsidRPr="00457471">
        <w:rPr>
          <w:rFonts w:ascii="Arial" w:hAnsi="Arial"/>
          <w:b/>
          <w:sz w:val="24"/>
        </w:rPr>
        <w:t xml:space="preserve">Monitoring corn stover processing by the fungus </w:t>
      </w:r>
      <w:r w:rsidRPr="00457471">
        <w:rPr>
          <w:rFonts w:ascii="Arial" w:hAnsi="Arial"/>
          <w:b/>
          <w:i/>
          <w:sz w:val="24"/>
        </w:rPr>
        <w:t>Ustilago maydis</w:t>
      </w:r>
    </w:p>
    <w:p w14:paraId="210C99B6" w14:textId="77777777" w:rsidR="00457471" w:rsidRPr="00457471" w:rsidRDefault="00457471" w:rsidP="00457471">
      <w:pPr>
        <w:spacing w:before="120" w:line="480" w:lineRule="auto"/>
        <w:rPr>
          <w:rFonts w:ascii="Arial" w:hAnsi="Arial"/>
          <w:sz w:val="24"/>
        </w:rPr>
      </w:pPr>
    </w:p>
    <w:p w14:paraId="53C211FA" w14:textId="1896A3FE" w:rsidR="00457471" w:rsidRPr="00457471" w:rsidRDefault="00457471" w:rsidP="008E4F73">
      <w:pPr>
        <w:spacing w:before="120" w:line="480" w:lineRule="auto"/>
        <w:jc w:val="both"/>
        <w:rPr>
          <w:rFonts w:ascii="Arial" w:hAnsi="Arial"/>
          <w:sz w:val="24"/>
        </w:rPr>
      </w:pPr>
      <w:r w:rsidRPr="00457471">
        <w:rPr>
          <w:rFonts w:ascii="Arial" w:hAnsi="Arial"/>
          <w:sz w:val="24"/>
        </w:rPr>
        <w:t xml:space="preserve">Stefan </w:t>
      </w:r>
      <w:proofErr w:type="spellStart"/>
      <w:r w:rsidRPr="00457471">
        <w:rPr>
          <w:rFonts w:ascii="Arial" w:hAnsi="Arial"/>
          <w:sz w:val="24"/>
        </w:rPr>
        <w:t>Robertz</w:t>
      </w:r>
      <w:r w:rsidRPr="00457471">
        <w:rPr>
          <w:rFonts w:ascii="Arial" w:hAnsi="Arial"/>
          <w:sz w:val="24"/>
          <w:vertAlign w:val="superscript"/>
        </w:rPr>
        <w:t>a</w:t>
      </w:r>
      <w:proofErr w:type="spellEnd"/>
      <w:r w:rsidRPr="00457471">
        <w:rPr>
          <w:rFonts w:ascii="Arial" w:hAnsi="Arial"/>
          <w:sz w:val="24"/>
          <w:vertAlign w:val="superscript"/>
        </w:rPr>
        <w:t>, d</w:t>
      </w:r>
      <w:r w:rsidRPr="00457471">
        <w:rPr>
          <w:rFonts w:ascii="Arial" w:hAnsi="Arial"/>
          <w:sz w:val="24"/>
        </w:rPr>
        <w:t xml:space="preserve">, Magnus </w:t>
      </w:r>
      <w:proofErr w:type="spellStart"/>
      <w:r w:rsidRPr="00457471">
        <w:rPr>
          <w:rFonts w:ascii="Arial" w:hAnsi="Arial"/>
          <w:sz w:val="24"/>
        </w:rPr>
        <w:t>Philipp</w:t>
      </w:r>
      <w:r w:rsidRPr="00457471">
        <w:rPr>
          <w:rFonts w:ascii="Arial" w:hAnsi="Arial"/>
          <w:sz w:val="24"/>
          <w:vertAlign w:val="superscript"/>
        </w:rPr>
        <w:t>b</w:t>
      </w:r>
      <w:proofErr w:type="spellEnd"/>
      <w:r w:rsidRPr="00457471">
        <w:rPr>
          <w:rFonts w:ascii="Arial" w:hAnsi="Arial"/>
          <w:sz w:val="24"/>
          <w:vertAlign w:val="superscript"/>
        </w:rPr>
        <w:t>, d, 1</w:t>
      </w:r>
      <w:r w:rsidRPr="00457471">
        <w:rPr>
          <w:rFonts w:ascii="Arial" w:hAnsi="Arial"/>
          <w:sz w:val="24"/>
        </w:rPr>
        <w:t xml:space="preserve">, Kerstin </w:t>
      </w:r>
      <w:proofErr w:type="spellStart"/>
      <w:r w:rsidRPr="00457471">
        <w:rPr>
          <w:rFonts w:ascii="Arial" w:hAnsi="Arial"/>
          <w:sz w:val="24"/>
        </w:rPr>
        <w:t>Schipper</w:t>
      </w:r>
      <w:r w:rsidRPr="00457471">
        <w:rPr>
          <w:rFonts w:ascii="Arial" w:hAnsi="Arial"/>
          <w:sz w:val="24"/>
          <w:vertAlign w:val="superscript"/>
        </w:rPr>
        <w:t>b</w:t>
      </w:r>
      <w:proofErr w:type="spellEnd"/>
      <w:r w:rsidRPr="00457471">
        <w:rPr>
          <w:rFonts w:ascii="Arial" w:hAnsi="Arial"/>
          <w:sz w:val="24"/>
          <w:vertAlign w:val="superscript"/>
        </w:rPr>
        <w:t>, d</w:t>
      </w:r>
      <w:r w:rsidRPr="00457471">
        <w:rPr>
          <w:rFonts w:ascii="Arial" w:hAnsi="Arial"/>
          <w:sz w:val="24"/>
        </w:rPr>
        <w:t xml:space="preserve">, Paul </w:t>
      </w:r>
      <w:proofErr w:type="spellStart"/>
      <w:r w:rsidRPr="00457471">
        <w:rPr>
          <w:rFonts w:ascii="Arial" w:hAnsi="Arial"/>
          <w:sz w:val="24"/>
        </w:rPr>
        <w:t>Richter</w:t>
      </w:r>
      <w:r w:rsidRPr="00457471">
        <w:rPr>
          <w:rFonts w:ascii="Arial" w:hAnsi="Arial"/>
          <w:sz w:val="24"/>
          <w:vertAlign w:val="superscript"/>
        </w:rPr>
        <w:t>c</w:t>
      </w:r>
      <w:proofErr w:type="spellEnd"/>
      <w:r w:rsidRPr="00457471">
        <w:rPr>
          <w:rFonts w:ascii="Arial" w:hAnsi="Arial"/>
          <w:sz w:val="24"/>
          <w:vertAlign w:val="superscript"/>
        </w:rPr>
        <w:t>, d</w:t>
      </w:r>
      <w:r w:rsidRPr="00457471">
        <w:rPr>
          <w:rFonts w:ascii="Arial" w:hAnsi="Arial"/>
          <w:sz w:val="24"/>
        </w:rPr>
        <w:t xml:space="preserve">, Katharina </w:t>
      </w:r>
      <w:proofErr w:type="spellStart"/>
      <w:r w:rsidRPr="00457471">
        <w:rPr>
          <w:rFonts w:ascii="Arial" w:hAnsi="Arial"/>
          <w:sz w:val="24"/>
        </w:rPr>
        <w:t>Miebach</w:t>
      </w:r>
      <w:r w:rsidRPr="00457471">
        <w:rPr>
          <w:rFonts w:ascii="Arial" w:hAnsi="Arial"/>
          <w:sz w:val="24"/>
          <w:vertAlign w:val="superscript"/>
        </w:rPr>
        <w:t>c</w:t>
      </w:r>
      <w:proofErr w:type="spellEnd"/>
      <w:r w:rsidRPr="00457471">
        <w:rPr>
          <w:rFonts w:ascii="Arial" w:hAnsi="Arial"/>
          <w:sz w:val="24"/>
          <w:vertAlign w:val="superscript"/>
        </w:rPr>
        <w:t>, d</w:t>
      </w:r>
      <w:r w:rsidRPr="00457471">
        <w:rPr>
          <w:rFonts w:ascii="Arial" w:hAnsi="Arial"/>
          <w:sz w:val="24"/>
        </w:rPr>
        <w:t xml:space="preserve">, Jorgen </w:t>
      </w:r>
      <w:proofErr w:type="spellStart"/>
      <w:r w:rsidRPr="00457471">
        <w:rPr>
          <w:rFonts w:ascii="Arial" w:hAnsi="Arial"/>
          <w:sz w:val="24"/>
        </w:rPr>
        <w:t>Magnus</w:t>
      </w:r>
      <w:r w:rsidRPr="00457471">
        <w:rPr>
          <w:rFonts w:ascii="Arial" w:hAnsi="Arial"/>
          <w:sz w:val="24"/>
          <w:vertAlign w:val="superscript"/>
        </w:rPr>
        <w:t>c</w:t>
      </w:r>
      <w:proofErr w:type="spellEnd"/>
      <w:r w:rsidRPr="00457471">
        <w:rPr>
          <w:rFonts w:ascii="Arial" w:hAnsi="Arial"/>
          <w:sz w:val="24"/>
          <w:vertAlign w:val="superscript"/>
        </w:rPr>
        <w:t>, d</w:t>
      </w:r>
      <w:r w:rsidRPr="00457471">
        <w:rPr>
          <w:rFonts w:ascii="Arial" w:hAnsi="Arial"/>
          <w:sz w:val="24"/>
        </w:rPr>
        <w:t xml:space="preserve">, Markus </w:t>
      </w:r>
      <w:proofErr w:type="spellStart"/>
      <w:r w:rsidRPr="00457471">
        <w:rPr>
          <w:rFonts w:ascii="Arial" w:hAnsi="Arial"/>
          <w:sz w:val="24"/>
        </w:rPr>
        <w:t>Pauly</w:t>
      </w:r>
      <w:r w:rsidRPr="00457471">
        <w:rPr>
          <w:rFonts w:ascii="Arial" w:hAnsi="Arial"/>
          <w:sz w:val="24"/>
          <w:vertAlign w:val="superscript"/>
        </w:rPr>
        <w:t>a</w:t>
      </w:r>
      <w:proofErr w:type="spellEnd"/>
      <w:r w:rsidRPr="00457471">
        <w:rPr>
          <w:rFonts w:ascii="Arial" w:hAnsi="Arial"/>
          <w:sz w:val="24"/>
          <w:vertAlign w:val="superscript"/>
        </w:rPr>
        <w:t>, d</w:t>
      </w:r>
      <w:r w:rsidRPr="00457471">
        <w:rPr>
          <w:rFonts w:ascii="Arial" w:hAnsi="Arial"/>
          <w:sz w:val="24"/>
        </w:rPr>
        <w:t xml:space="preserve"> and </w:t>
      </w:r>
      <w:r w:rsidRPr="00457471">
        <w:rPr>
          <w:rFonts w:ascii="Arial" w:hAnsi="Arial" w:cs="Arial"/>
          <w:sz w:val="24"/>
          <w:szCs w:val="24"/>
        </w:rPr>
        <w:t xml:space="preserve">Vicente </w:t>
      </w:r>
      <w:proofErr w:type="spellStart"/>
      <w:r w:rsidRPr="00457471">
        <w:rPr>
          <w:rFonts w:ascii="Arial" w:hAnsi="Arial" w:cs="Arial"/>
          <w:sz w:val="24"/>
          <w:szCs w:val="24"/>
        </w:rPr>
        <w:t>Ramírez</w:t>
      </w:r>
      <w:r w:rsidRPr="00457471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Pr="00457471">
        <w:rPr>
          <w:rFonts w:ascii="Arial" w:hAnsi="Arial" w:cs="Arial"/>
          <w:sz w:val="24"/>
          <w:szCs w:val="24"/>
          <w:vertAlign w:val="superscript"/>
        </w:rPr>
        <w:t xml:space="preserve">, d, </w:t>
      </w:r>
      <w:r w:rsidRPr="00457471">
        <w:rPr>
          <w:rFonts w:ascii="Arial" w:hAnsi="Arial" w:cs="Arial"/>
          <w:sz w:val="24"/>
          <w:szCs w:val="24"/>
          <w:vertAlign w:val="superscript"/>
        </w:rPr>
        <w:footnoteReference w:id="1"/>
      </w:r>
      <w:r w:rsidRPr="00457471">
        <w:rPr>
          <w:rFonts w:ascii="Arial" w:hAnsi="Arial" w:cs="Arial"/>
          <w:sz w:val="24"/>
          <w:szCs w:val="24"/>
        </w:rPr>
        <w:t xml:space="preserve"> </w:t>
      </w:r>
    </w:p>
    <w:p w14:paraId="57388CCB" w14:textId="77777777" w:rsidR="00457471" w:rsidRPr="00457471" w:rsidRDefault="00457471" w:rsidP="008E4F73">
      <w:pPr>
        <w:spacing w:before="120" w:line="480" w:lineRule="auto"/>
        <w:jc w:val="both"/>
        <w:rPr>
          <w:rFonts w:ascii="Arial" w:hAnsi="Arial"/>
          <w:sz w:val="24"/>
        </w:rPr>
      </w:pPr>
      <w:proofErr w:type="spellStart"/>
      <w:proofErr w:type="gramStart"/>
      <w:r w:rsidRPr="00457471">
        <w:rPr>
          <w:rFonts w:ascii="Arial" w:hAnsi="Arial"/>
          <w:sz w:val="24"/>
          <w:vertAlign w:val="superscript"/>
        </w:rPr>
        <w:t>a</w:t>
      </w:r>
      <w:proofErr w:type="spellEnd"/>
      <w:proofErr w:type="gramEnd"/>
      <w:r w:rsidRPr="00457471">
        <w:rPr>
          <w:rFonts w:ascii="Arial" w:hAnsi="Arial"/>
          <w:sz w:val="24"/>
        </w:rPr>
        <w:t xml:space="preserve"> </w:t>
      </w:r>
      <w:r w:rsidRPr="00457471">
        <w:rPr>
          <w:rFonts w:ascii="Arial" w:hAnsi="Arial" w:cs="Arial"/>
          <w:sz w:val="24"/>
          <w:szCs w:val="24"/>
        </w:rPr>
        <w:t>Institute for Plant Cell Biology and Biotechnology, Cluster of Excellence on Plant Sciences, Heinrich Heine University Düsseldorf, 40225 Düsseldorf, Germany</w:t>
      </w:r>
    </w:p>
    <w:p w14:paraId="2F7E33F2" w14:textId="77777777" w:rsidR="00457471" w:rsidRPr="00457471" w:rsidRDefault="00457471" w:rsidP="008E4F73">
      <w:pPr>
        <w:spacing w:before="120" w:line="480" w:lineRule="auto"/>
        <w:jc w:val="both"/>
        <w:rPr>
          <w:rFonts w:ascii="Arial" w:hAnsi="Arial" w:cs="Arial"/>
          <w:sz w:val="24"/>
          <w:szCs w:val="24"/>
          <w:lang w:val="de-DE"/>
        </w:rPr>
      </w:pPr>
      <w:r w:rsidRPr="00457471">
        <w:rPr>
          <w:rFonts w:ascii="Arial" w:hAnsi="Arial"/>
          <w:sz w:val="24"/>
          <w:vertAlign w:val="superscript"/>
          <w:lang w:val="de-DE"/>
        </w:rPr>
        <w:t>b</w:t>
      </w:r>
      <w:r w:rsidRPr="00457471">
        <w:rPr>
          <w:rFonts w:ascii="Arial" w:hAnsi="Arial"/>
          <w:sz w:val="24"/>
          <w:lang w:val="de-DE"/>
        </w:rPr>
        <w:t xml:space="preserve"> Institute </w:t>
      </w:r>
      <w:proofErr w:type="spellStart"/>
      <w:r w:rsidRPr="00457471">
        <w:rPr>
          <w:rFonts w:ascii="Arial" w:hAnsi="Arial"/>
          <w:sz w:val="24"/>
          <w:lang w:val="de-DE"/>
        </w:rPr>
        <w:t>for</w:t>
      </w:r>
      <w:proofErr w:type="spellEnd"/>
      <w:r w:rsidRPr="00457471">
        <w:rPr>
          <w:rFonts w:ascii="Arial" w:hAnsi="Arial"/>
          <w:sz w:val="24"/>
          <w:lang w:val="de-DE"/>
        </w:rPr>
        <w:t xml:space="preserve"> </w:t>
      </w:r>
      <w:proofErr w:type="spellStart"/>
      <w:r w:rsidRPr="00457471">
        <w:rPr>
          <w:rFonts w:ascii="Arial" w:hAnsi="Arial"/>
          <w:sz w:val="24"/>
          <w:lang w:val="de-DE"/>
        </w:rPr>
        <w:t>Microbiology</w:t>
      </w:r>
      <w:proofErr w:type="spellEnd"/>
      <w:r w:rsidRPr="00457471">
        <w:rPr>
          <w:rFonts w:ascii="Arial" w:hAnsi="Arial"/>
          <w:sz w:val="24"/>
          <w:lang w:val="de-DE"/>
        </w:rPr>
        <w:t xml:space="preserve">, </w:t>
      </w:r>
      <w:r w:rsidRPr="00457471">
        <w:rPr>
          <w:rFonts w:ascii="Arial" w:hAnsi="Arial" w:cs="Arial"/>
          <w:sz w:val="24"/>
          <w:szCs w:val="24"/>
          <w:lang w:val="de-DE"/>
        </w:rPr>
        <w:t>Heinrich Heine University Düsseldorf, 40225 Düsseldorf, Germany</w:t>
      </w:r>
    </w:p>
    <w:p w14:paraId="179B897B" w14:textId="77777777" w:rsidR="00457471" w:rsidRPr="00457471" w:rsidRDefault="00457471" w:rsidP="008E4F73">
      <w:pPr>
        <w:spacing w:before="120" w:line="480" w:lineRule="auto"/>
        <w:jc w:val="both"/>
        <w:rPr>
          <w:rFonts w:ascii="Arial" w:hAnsi="Arial"/>
          <w:sz w:val="24"/>
          <w:lang w:val="de-DE"/>
        </w:rPr>
      </w:pPr>
      <w:r w:rsidRPr="00457471">
        <w:rPr>
          <w:rFonts w:ascii="Arial" w:hAnsi="Arial"/>
          <w:sz w:val="24"/>
          <w:vertAlign w:val="superscript"/>
          <w:lang w:val="de-DE"/>
        </w:rPr>
        <w:t>c</w:t>
      </w:r>
      <w:r w:rsidRPr="00457471">
        <w:rPr>
          <w:rFonts w:ascii="Arial" w:hAnsi="Arial"/>
          <w:sz w:val="24"/>
          <w:lang w:val="de-DE"/>
        </w:rPr>
        <w:t xml:space="preserve"> Aachener Verfahrenstechnik – Chair </w:t>
      </w:r>
      <w:proofErr w:type="spellStart"/>
      <w:r w:rsidRPr="00457471">
        <w:rPr>
          <w:rFonts w:ascii="Arial" w:hAnsi="Arial"/>
          <w:sz w:val="24"/>
          <w:lang w:val="de-DE"/>
        </w:rPr>
        <w:t>of</w:t>
      </w:r>
      <w:proofErr w:type="spellEnd"/>
      <w:r w:rsidRPr="00457471">
        <w:rPr>
          <w:rFonts w:ascii="Arial" w:hAnsi="Arial"/>
          <w:sz w:val="24"/>
          <w:lang w:val="de-DE"/>
        </w:rPr>
        <w:t xml:space="preserve"> </w:t>
      </w:r>
      <w:proofErr w:type="spellStart"/>
      <w:r w:rsidRPr="00457471">
        <w:rPr>
          <w:rFonts w:ascii="Arial" w:hAnsi="Arial"/>
          <w:sz w:val="24"/>
          <w:lang w:val="de-DE"/>
        </w:rPr>
        <w:t>Biochemical</w:t>
      </w:r>
      <w:proofErr w:type="spellEnd"/>
      <w:r w:rsidRPr="00457471">
        <w:rPr>
          <w:rFonts w:ascii="Arial" w:hAnsi="Arial"/>
          <w:sz w:val="24"/>
          <w:lang w:val="de-DE"/>
        </w:rPr>
        <w:t xml:space="preserve"> Engineering, RWTH Aachen University, 52074 Aachen, Germany</w:t>
      </w:r>
    </w:p>
    <w:p w14:paraId="44F600DC" w14:textId="77777777" w:rsidR="00457471" w:rsidRPr="00457471" w:rsidRDefault="00457471" w:rsidP="008E4F73">
      <w:pPr>
        <w:spacing w:before="120" w:line="480" w:lineRule="auto"/>
        <w:jc w:val="both"/>
        <w:rPr>
          <w:rFonts w:ascii="Arial" w:hAnsi="Arial"/>
          <w:sz w:val="24"/>
          <w:lang w:val="de-DE"/>
        </w:rPr>
      </w:pPr>
      <w:r w:rsidRPr="00457471">
        <w:rPr>
          <w:rFonts w:ascii="Arial" w:hAnsi="Arial"/>
          <w:sz w:val="24"/>
          <w:vertAlign w:val="superscript"/>
          <w:lang w:val="de-DE"/>
        </w:rPr>
        <w:t>d</w:t>
      </w:r>
      <w:r w:rsidRPr="00457471">
        <w:rPr>
          <w:rFonts w:ascii="Arial" w:hAnsi="Arial"/>
          <w:sz w:val="24"/>
          <w:lang w:val="de-DE"/>
        </w:rPr>
        <w:t xml:space="preserve"> </w:t>
      </w:r>
      <w:proofErr w:type="spellStart"/>
      <w:r w:rsidRPr="00457471">
        <w:rPr>
          <w:rFonts w:ascii="Arial" w:hAnsi="Arial"/>
          <w:sz w:val="24"/>
          <w:lang w:val="de-DE"/>
        </w:rPr>
        <w:t>Bioeconomy</w:t>
      </w:r>
      <w:proofErr w:type="spellEnd"/>
      <w:r w:rsidRPr="00457471">
        <w:rPr>
          <w:rFonts w:ascii="Arial" w:hAnsi="Arial"/>
          <w:sz w:val="24"/>
          <w:lang w:val="de-DE"/>
        </w:rPr>
        <w:t xml:space="preserve"> Science Center (</w:t>
      </w:r>
      <w:proofErr w:type="spellStart"/>
      <w:r w:rsidRPr="00457471">
        <w:rPr>
          <w:rFonts w:ascii="Arial" w:hAnsi="Arial"/>
          <w:sz w:val="24"/>
          <w:lang w:val="de-DE"/>
        </w:rPr>
        <w:t>BioSC</w:t>
      </w:r>
      <w:proofErr w:type="spellEnd"/>
      <w:r w:rsidRPr="00457471">
        <w:rPr>
          <w:rFonts w:ascii="Arial" w:hAnsi="Arial"/>
          <w:sz w:val="24"/>
          <w:lang w:val="de-DE"/>
        </w:rPr>
        <w:t>), Forschungszentrum Jülich, 53435 Jülich, Germany</w:t>
      </w:r>
    </w:p>
    <w:p w14:paraId="2C8BD536" w14:textId="77777777" w:rsidR="00457471" w:rsidRPr="00457471" w:rsidRDefault="00457471" w:rsidP="00457471">
      <w:pPr>
        <w:rPr>
          <w:rFonts w:ascii="Arial" w:hAnsi="Arial"/>
          <w:sz w:val="24"/>
          <w:lang w:val="de-DE"/>
        </w:rPr>
      </w:pPr>
      <w:r w:rsidRPr="00457471">
        <w:rPr>
          <w:rFonts w:ascii="Arial" w:hAnsi="Arial"/>
          <w:sz w:val="24"/>
          <w:lang w:val="de-DE"/>
        </w:rPr>
        <w:br w:type="page"/>
      </w:r>
    </w:p>
    <w:p w14:paraId="299D3CF4" w14:textId="77777777" w:rsidR="00457471" w:rsidRPr="00457471" w:rsidRDefault="00457471" w:rsidP="00457471">
      <w:pPr>
        <w:spacing w:before="120" w:line="480" w:lineRule="auto"/>
        <w:rPr>
          <w:rFonts w:ascii="Arial" w:hAnsi="Arial"/>
          <w:sz w:val="24"/>
        </w:rPr>
      </w:pPr>
      <w:r w:rsidRPr="00457471">
        <w:rPr>
          <w:rFonts w:ascii="Arial" w:hAnsi="Arial"/>
          <w:noProof/>
          <w:sz w:val="24"/>
        </w:rPr>
        <w:lastRenderedPageBreak/>
        <w:drawing>
          <wp:inline distT="0" distB="0" distL="0" distR="0" wp14:anchorId="5A3EEAFB" wp14:editId="3AC9749A">
            <wp:extent cx="5400675" cy="3171825"/>
            <wp:effectExtent l="0" t="0" r="9525" b="952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FA367" w14:textId="77777777" w:rsidR="00674CA2" w:rsidRDefault="00457471" w:rsidP="00457471">
      <w:pPr>
        <w:spacing w:before="120" w:line="480" w:lineRule="auto"/>
        <w:rPr>
          <w:rFonts w:ascii="Arial" w:hAnsi="Arial"/>
          <w:sz w:val="24"/>
          <w:lang w:val="en-GB"/>
        </w:rPr>
      </w:pPr>
      <w:r w:rsidRPr="00457471">
        <w:rPr>
          <w:rFonts w:ascii="Arial" w:hAnsi="Arial"/>
          <w:sz w:val="24"/>
          <w:lang w:val="en-GB"/>
        </w:rPr>
        <w:t xml:space="preserve">Figure S1: Growth of </w:t>
      </w:r>
      <w:r w:rsidRPr="00457471">
        <w:rPr>
          <w:rFonts w:ascii="Arial" w:hAnsi="Arial"/>
          <w:i/>
          <w:iCs/>
          <w:sz w:val="24"/>
          <w:lang w:val="en-GB"/>
        </w:rPr>
        <w:t xml:space="preserve">U. maydis </w:t>
      </w:r>
      <w:r w:rsidRPr="00457471">
        <w:rPr>
          <w:rFonts w:ascii="Arial" w:hAnsi="Arial"/>
          <w:sz w:val="24"/>
          <w:vertAlign w:val="superscript"/>
        </w:rPr>
        <w:t>Gfp</w:t>
      </w:r>
      <w:r w:rsidRPr="00457471">
        <w:rPr>
          <w:rFonts w:ascii="Arial" w:hAnsi="Arial"/>
          <w:sz w:val="24"/>
        </w:rPr>
        <w:t>P</w:t>
      </w:r>
      <w:r w:rsidRPr="00457471">
        <w:rPr>
          <w:rFonts w:ascii="Arial" w:hAnsi="Arial"/>
          <w:sz w:val="24"/>
          <w:vertAlign w:val="subscript"/>
        </w:rPr>
        <w:t>oma</w:t>
      </w:r>
      <w:r w:rsidRPr="00457471">
        <w:rPr>
          <w:rFonts w:ascii="Arial" w:hAnsi="Arial"/>
          <w:sz w:val="24"/>
        </w:rPr>
        <w:t xml:space="preserve">bgl1 </w:t>
      </w:r>
      <w:r w:rsidRPr="00457471">
        <w:rPr>
          <w:rFonts w:ascii="Arial" w:hAnsi="Arial"/>
          <w:sz w:val="24"/>
          <w:lang w:val="en-GB"/>
        </w:rPr>
        <w:t xml:space="preserve">on corn stover. </w:t>
      </w:r>
    </w:p>
    <w:p w14:paraId="103815BD" w14:textId="2DBB065B" w:rsidR="00457471" w:rsidRPr="00457471" w:rsidRDefault="00457471" w:rsidP="00457471">
      <w:pPr>
        <w:spacing w:before="120" w:line="480" w:lineRule="auto"/>
        <w:rPr>
          <w:rFonts w:ascii="Arial" w:hAnsi="Arial"/>
          <w:sz w:val="24"/>
        </w:rPr>
      </w:pPr>
      <w:r w:rsidRPr="00457471">
        <w:rPr>
          <w:rFonts w:ascii="Arial" w:hAnsi="Arial"/>
          <w:sz w:val="24"/>
          <w:lang w:val="en-GB"/>
        </w:rPr>
        <w:t xml:space="preserve">The used strain produced cytoplasmic </w:t>
      </w:r>
      <w:proofErr w:type="spellStart"/>
      <w:r w:rsidRPr="00457471">
        <w:rPr>
          <w:rFonts w:ascii="Arial" w:hAnsi="Arial"/>
          <w:sz w:val="24"/>
          <w:lang w:val="en-GB"/>
        </w:rPr>
        <w:t>Gfp</w:t>
      </w:r>
      <w:proofErr w:type="spellEnd"/>
      <w:r w:rsidRPr="00457471">
        <w:rPr>
          <w:rFonts w:ascii="Arial" w:hAnsi="Arial"/>
          <w:sz w:val="24"/>
          <w:lang w:val="en-GB"/>
        </w:rPr>
        <w:t xml:space="preserve"> accumulating in the cytosol and nucleus. (A) Cultivation of </w:t>
      </w:r>
      <w:r w:rsidRPr="00457471">
        <w:rPr>
          <w:rFonts w:ascii="Arial" w:hAnsi="Arial"/>
          <w:i/>
          <w:iCs/>
          <w:sz w:val="24"/>
          <w:lang w:val="en-GB"/>
        </w:rPr>
        <w:t xml:space="preserve">U. maydis </w:t>
      </w:r>
      <w:r w:rsidRPr="00457471">
        <w:rPr>
          <w:rFonts w:ascii="Arial" w:hAnsi="Arial"/>
          <w:sz w:val="24"/>
          <w:lang w:val="en-GB"/>
        </w:rPr>
        <w:t xml:space="preserve">with glucose as single carbon source visualized 16 h post inoculation (dividing cell). Scale bar, 10 µm. (B) Cultivation of </w:t>
      </w:r>
      <w:r w:rsidRPr="00457471">
        <w:rPr>
          <w:rFonts w:ascii="Arial" w:hAnsi="Arial"/>
          <w:i/>
          <w:iCs/>
          <w:sz w:val="24"/>
          <w:lang w:val="en-GB"/>
        </w:rPr>
        <w:t xml:space="preserve">U. maydis </w:t>
      </w:r>
      <w:r w:rsidRPr="00457471">
        <w:rPr>
          <w:rFonts w:ascii="Arial" w:hAnsi="Arial"/>
          <w:sz w:val="24"/>
          <w:lang w:val="en-GB"/>
        </w:rPr>
        <w:t xml:space="preserve">with corn stover as single carbon source visualized 16 h post inoculation (dividing cell). Scale bar, 10 µm. (C) Cultivation of </w:t>
      </w:r>
      <w:r w:rsidRPr="00457471">
        <w:rPr>
          <w:rFonts w:ascii="Arial" w:hAnsi="Arial"/>
          <w:i/>
          <w:iCs/>
          <w:sz w:val="24"/>
          <w:lang w:val="en-GB"/>
        </w:rPr>
        <w:t xml:space="preserve">U. maydis </w:t>
      </w:r>
      <w:r w:rsidRPr="00457471">
        <w:rPr>
          <w:rFonts w:ascii="Arial" w:hAnsi="Arial"/>
          <w:sz w:val="24"/>
          <w:lang w:val="en-GB"/>
        </w:rPr>
        <w:t xml:space="preserve">with corn stover as single carbon source visualized 16 h post inoculation (culture overview). White arrowheads indicate </w:t>
      </w:r>
      <w:proofErr w:type="spellStart"/>
      <w:r w:rsidRPr="00457471">
        <w:rPr>
          <w:rFonts w:ascii="Arial" w:hAnsi="Arial"/>
          <w:sz w:val="24"/>
          <w:lang w:val="en-GB"/>
        </w:rPr>
        <w:t>autofluorescent</w:t>
      </w:r>
      <w:proofErr w:type="spellEnd"/>
      <w:r w:rsidRPr="00457471">
        <w:rPr>
          <w:rFonts w:ascii="Arial" w:hAnsi="Arial"/>
          <w:sz w:val="24"/>
          <w:lang w:val="en-GB"/>
        </w:rPr>
        <w:t xml:space="preserve"> biomass particles. Scale bar, 20 µm. </w:t>
      </w:r>
    </w:p>
    <w:p w14:paraId="52A6B6DF" w14:textId="77777777" w:rsidR="00457471" w:rsidRPr="00457471" w:rsidRDefault="00457471" w:rsidP="00457471">
      <w:pPr>
        <w:rPr>
          <w:rFonts w:ascii="Arial" w:hAnsi="Arial"/>
          <w:sz w:val="24"/>
        </w:rPr>
      </w:pPr>
      <w:r w:rsidRPr="00457471">
        <w:rPr>
          <w:rFonts w:ascii="Arial" w:hAnsi="Arial"/>
          <w:sz w:val="24"/>
        </w:rPr>
        <w:br w:type="page"/>
      </w:r>
    </w:p>
    <w:p w14:paraId="1BF27B65" w14:textId="77777777" w:rsidR="00457471" w:rsidRPr="00457471" w:rsidRDefault="00457471" w:rsidP="00457471">
      <w:pPr>
        <w:spacing w:before="120" w:line="480" w:lineRule="auto"/>
        <w:rPr>
          <w:rFonts w:ascii="Arial" w:hAnsi="Arial"/>
          <w:sz w:val="24"/>
        </w:rPr>
      </w:pPr>
      <w:r w:rsidRPr="00457471">
        <w:rPr>
          <w:rFonts w:ascii="Arial" w:hAnsi="Arial"/>
          <w:noProof/>
          <w:sz w:val="24"/>
        </w:rPr>
        <w:lastRenderedPageBreak/>
        <w:drawing>
          <wp:inline distT="0" distB="0" distL="0" distR="0" wp14:anchorId="5D8B147B" wp14:editId="3B9D9909">
            <wp:extent cx="5400040" cy="4210685"/>
            <wp:effectExtent l="0" t="0" r="0" b="0"/>
            <wp:docPr id="16" name="Grafik 15">
              <a:extLst xmlns:a="http://schemas.openxmlformats.org/drawingml/2006/main">
                <a:ext uri="{FF2B5EF4-FFF2-40B4-BE49-F238E27FC236}">
                  <a16:creationId xmlns:a16="http://schemas.microsoft.com/office/drawing/2014/main" id="{7BB18DDB-C223-4DF9-B1F0-91DA4DD92F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fik 15">
                      <a:extLst>
                        <a:ext uri="{FF2B5EF4-FFF2-40B4-BE49-F238E27FC236}">
                          <a16:creationId xmlns:a16="http://schemas.microsoft.com/office/drawing/2014/main" id="{7BB18DDB-C223-4DF9-B1F0-91DA4DD92F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1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62C8B" w14:textId="77777777" w:rsidR="00674CA2" w:rsidRDefault="00457471" w:rsidP="00457471">
      <w:pPr>
        <w:spacing w:before="120" w:line="480" w:lineRule="auto"/>
        <w:rPr>
          <w:rFonts w:ascii="Arial" w:hAnsi="Arial"/>
          <w:sz w:val="24"/>
        </w:rPr>
      </w:pPr>
      <w:r w:rsidRPr="00457471">
        <w:rPr>
          <w:rFonts w:ascii="Arial" w:hAnsi="Arial"/>
          <w:sz w:val="24"/>
        </w:rPr>
        <w:t xml:space="preserve">Figure S2: Glucosamine content in </w:t>
      </w:r>
      <w:r w:rsidRPr="00457471">
        <w:rPr>
          <w:rFonts w:ascii="Arial" w:hAnsi="Arial"/>
          <w:i/>
          <w:sz w:val="24"/>
        </w:rPr>
        <w:t>Ustilago maydis</w:t>
      </w:r>
      <w:r w:rsidRPr="00457471">
        <w:rPr>
          <w:rFonts w:ascii="Arial" w:hAnsi="Arial"/>
          <w:sz w:val="24"/>
        </w:rPr>
        <w:t xml:space="preserve"> AIR and detailed mass balance of corn stover -/+ </w:t>
      </w:r>
      <w:r w:rsidRPr="00457471">
        <w:rPr>
          <w:rFonts w:ascii="Arial" w:hAnsi="Arial"/>
          <w:i/>
          <w:sz w:val="24"/>
        </w:rPr>
        <w:t>Ustilago maydis.</w:t>
      </w:r>
      <w:r w:rsidRPr="00457471">
        <w:rPr>
          <w:rFonts w:ascii="Arial" w:hAnsi="Arial"/>
          <w:sz w:val="24"/>
        </w:rPr>
        <w:t xml:space="preserve"> </w:t>
      </w:r>
    </w:p>
    <w:p w14:paraId="4074A1DD" w14:textId="565C9828" w:rsidR="00457471" w:rsidRPr="00457471" w:rsidRDefault="00457471" w:rsidP="00457471">
      <w:pPr>
        <w:spacing w:before="120" w:line="480" w:lineRule="auto"/>
        <w:rPr>
          <w:rFonts w:ascii="Arial" w:hAnsi="Arial"/>
          <w:sz w:val="24"/>
        </w:rPr>
      </w:pPr>
      <w:bookmarkStart w:id="0" w:name="_GoBack"/>
      <w:bookmarkEnd w:id="0"/>
      <w:r w:rsidRPr="00457471">
        <w:rPr>
          <w:rFonts w:ascii="Arial" w:hAnsi="Arial"/>
          <w:sz w:val="24"/>
        </w:rPr>
        <w:t xml:space="preserve">(A) Linear regression of glucosamine concentration detected per mg </w:t>
      </w:r>
      <w:r w:rsidRPr="00457471">
        <w:rPr>
          <w:rFonts w:ascii="Arial" w:hAnsi="Arial"/>
          <w:i/>
          <w:iCs/>
          <w:sz w:val="24"/>
        </w:rPr>
        <w:t>Ustilago maydis</w:t>
      </w:r>
      <w:r w:rsidRPr="00457471">
        <w:rPr>
          <w:rFonts w:ascii="Arial" w:hAnsi="Arial"/>
          <w:sz w:val="24"/>
        </w:rPr>
        <w:t xml:space="preserve"> AIR. (B) Correlation of </w:t>
      </w:r>
      <w:r w:rsidRPr="00457471">
        <w:rPr>
          <w:rFonts w:ascii="Arial" w:hAnsi="Arial"/>
          <w:i/>
          <w:iCs/>
          <w:sz w:val="24"/>
        </w:rPr>
        <w:t>Ustilago maydis</w:t>
      </w:r>
      <w:r w:rsidRPr="00457471">
        <w:rPr>
          <w:rFonts w:ascii="Arial" w:hAnsi="Arial"/>
          <w:sz w:val="24"/>
        </w:rPr>
        <w:t xml:space="preserve"> AIR to glucosamine concentration. Values are shown as mean ± SD of 3 </w:t>
      </w:r>
      <w:r w:rsidRPr="00457471">
        <w:rPr>
          <w:rFonts w:ascii="Arial" w:hAnsi="Arial"/>
          <w:i/>
          <w:iCs/>
          <w:sz w:val="24"/>
        </w:rPr>
        <w:t>U. maydis</w:t>
      </w:r>
      <w:r w:rsidRPr="00457471">
        <w:rPr>
          <w:rFonts w:ascii="Arial" w:hAnsi="Arial"/>
          <w:sz w:val="24"/>
        </w:rPr>
        <w:t xml:space="preserve"> replicates. (C) Mass balance in glass flasks. Data are shown as mean ± SD of 3 technical plant replicates.</w:t>
      </w:r>
    </w:p>
    <w:p w14:paraId="557282C3" w14:textId="77777777" w:rsidR="00457471" w:rsidRPr="00457471" w:rsidRDefault="00457471" w:rsidP="00457471">
      <w:pPr>
        <w:rPr>
          <w:rFonts w:ascii="Arial" w:hAnsi="Arial"/>
          <w:sz w:val="24"/>
        </w:rPr>
      </w:pPr>
      <w:r w:rsidRPr="00457471">
        <w:rPr>
          <w:rFonts w:ascii="Arial" w:hAnsi="Arial"/>
          <w:sz w:val="24"/>
        </w:rPr>
        <w:br w:type="page"/>
      </w:r>
    </w:p>
    <w:p w14:paraId="2FBCF095" w14:textId="7C6E1DE2" w:rsidR="004E2423" w:rsidRDefault="009A77F0" w:rsidP="004E2423">
      <w:pPr>
        <w:spacing w:before="120" w:line="48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>Table</w:t>
      </w:r>
      <w:r w:rsidR="004E2423" w:rsidRPr="00457471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S</w:t>
      </w:r>
      <w:r w:rsidR="004E2423" w:rsidRPr="00457471">
        <w:rPr>
          <w:rFonts w:ascii="Arial" w:hAnsi="Arial"/>
          <w:sz w:val="24"/>
        </w:rPr>
        <w:t xml:space="preserve">1: Soluble carbohydrates of B73 and </w:t>
      </w:r>
      <w:r w:rsidR="004E2423" w:rsidRPr="00457471">
        <w:rPr>
          <w:rFonts w:ascii="Arial" w:hAnsi="Arial"/>
          <w:i/>
          <w:iCs/>
          <w:sz w:val="24"/>
        </w:rPr>
        <w:t>bm3</w:t>
      </w:r>
      <w:r w:rsidR="004E2423" w:rsidRPr="00457471">
        <w:rPr>
          <w:rFonts w:ascii="Arial" w:hAnsi="Arial"/>
          <w:sz w:val="24"/>
        </w:rPr>
        <w:t xml:space="preserve"> material before (raw) and after autoclaving in µg/mg material. </w:t>
      </w:r>
    </w:p>
    <w:p w14:paraId="561A6B19" w14:textId="0D1D150B" w:rsidR="00457471" w:rsidRPr="00457471" w:rsidRDefault="00457471" w:rsidP="00457471">
      <w:pPr>
        <w:spacing w:before="120" w:line="480" w:lineRule="auto"/>
        <w:jc w:val="center"/>
        <w:rPr>
          <w:rFonts w:ascii="Arial" w:hAnsi="Arial"/>
          <w:sz w:val="24"/>
        </w:rPr>
      </w:pPr>
      <w:r w:rsidRPr="00457471">
        <w:rPr>
          <w:rFonts w:ascii="Arial" w:hAnsi="Arial"/>
          <w:noProof/>
          <w:sz w:val="24"/>
        </w:rPr>
        <w:drawing>
          <wp:inline distT="0" distB="0" distL="0" distR="0" wp14:anchorId="2804CCC2" wp14:editId="5B2FE3D3">
            <wp:extent cx="2895600" cy="1664335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664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0A9D43" w14:textId="77777777" w:rsidR="004E2423" w:rsidRDefault="004E2423" w:rsidP="004E2423">
      <w:pPr>
        <w:spacing w:before="120" w:line="480" w:lineRule="auto"/>
        <w:rPr>
          <w:rFonts w:ascii="Arial" w:hAnsi="Arial"/>
          <w:sz w:val="24"/>
        </w:rPr>
      </w:pPr>
      <w:r w:rsidRPr="00457471">
        <w:rPr>
          <w:rFonts w:ascii="Arial" w:hAnsi="Arial"/>
          <w:sz w:val="24"/>
        </w:rPr>
        <w:t xml:space="preserve">Values are mean ± SD of 4 biological replicates for B73 and 6 biological replicates for </w:t>
      </w:r>
      <w:r w:rsidRPr="00457471">
        <w:rPr>
          <w:rFonts w:ascii="Arial" w:hAnsi="Arial"/>
          <w:i/>
          <w:iCs/>
          <w:sz w:val="24"/>
        </w:rPr>
        <w:t>bm3</w:t>
      </w:r>
      <w:r w:rsidRPr="00457471">
        <w:rPr>
          <w:rFonts w:ascii="Arial" w:hAnsi="Arial"/>
          <w:sz w:val="24"/>
        </w:rPr>
        <w:t xml:space="preserve">. No statistically significant differences between the raw and autoclaved material detected by a two-tailed students t-Test at </w:t>
      </w:r>
      <w:r w:rsidRPr="00457471">
        <w:rPr>
          <w:rFonts w:ascii="Arial" w:hAnsi="Arial"/>
          <w:i/>
          <w:iCs/>
          <w:sz w:val="24"/>
        </w:rPr>
        <w:t>p</w:t>
      </w:r>
      <w:r w:rsidRPr="00457471">
        <w:rPr>
          <w:rFonts w:ascii="Arial" w:hAnsi="Arial"/>
          <w:sz w:val="24"/>
        </w:rPr>
        <w:t>-value &lt; 0.05.</w:t>
      </w:r>
    </w:p>
    <w:p w14:paraId="558B0C00" w14:textId="77777777" w:rsidR="001A18D3" w:rsidRDefault="001A18D3"/>
    <w:sectPr w:rsidR="001A18D3" w:rsidSect="0022136A"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6677AE" w14:textId="77777777" w:rsidR="00022CCF" w:rsidRDefault="00022CCF" w:rsidP="00457471">
      <w:pPr>
        <w:spacing w:after="0" w:line="240" w:lineRule="auto"/>
      </w:pPr>
      <w:r>
        <w:separator/>
      </w:r>
    </w:p>
  </w:endnote>
  <w:endnote w:type="continuationSeparator" w:id="0">
    <w:p w14:paraId="1B3AA245" w14:textId="77777777" w:rsidR="00022CCF" w:rsidRDefault="00022CCF" w:rsidP="00457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23173903"/>
      <w:docPartObj>
        <w:docPartGallery w:val="Page Numbers (Bottom of Page)"/>
        <w:docPartUnique/>
      </w:docPartObj>
    </w:sdtPr>
    <w:sdtEndPr/>
    <w:sdtContent>
      <w:p w14:paraId="05331A70" w14:textId="77777777" w:rsidR="00457471" w:rsidRDefault="0045747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1489FB21" w14:textId="77777777" w:rsidR="00457471" w:rsidRDefault="0045747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8C1B1F" w14:textId="77777777" w:rsidR="00022CCF" w:rsidRDefault="00022CCF" w:rsidP="00457471">
      <w:pPr>
        <w:spacing w:after="0" w:line="240" w:lineRule="auto"/>
      </w:pPr>
      <w:r>
        <w:separator/>
      </w:r>
    </w:p>
  </w:footnote>
  <w:footnote w:type="continuationSeparator" w:id="0">
    <w:p w14:paraId="04699F49" w14:textId="77777777" w:rsidR="00022CCF" w:rsidRDefault="00022CCF" w:rsidP="00457471">
      <w:pPr>
        <w:spacing w:after="0" w:line="240" w:lineRule="auto"/>
      </w:pPr>
      <w:r>
        <w:continuationSeparator/>
      </w:r>
    </w:p>
  </w:footnote>
  <w:footnote w:id="1">
    <w:p w14:paraId="5743FC14" w14:textId="77777777" w:rsidR="00457471" w:rsidRPr="00C874AC" w:rsidRDefault="00457471" w:rsidP="00457471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Pr="00C874AC">
        <w:t xml:space="preserve">Corresponding </w:t>
      </w:r>
      <w:r>
        <w:t>a</w:t>
      </w:r>
      <w:r w:rsidRPr="00C874AC">
        <w:t>uthor</w:t>
      </w:r>
      <w:r>
        <w:t xml:space="preserve">; </w:t>
      </w:r>
      <w:r w:rsidRPr="004B4888">
        <w:rPr>
          <w:rFonts w:cs="Arial"/>
          <w:szCs w:val="24"/>
        </w:rPr>
        <w:t>Institute for Plant Cell Biology and Biotechnology, Heinrich Heine University, 40225 Düsseldorf, Germany</w:t>
      </w:r>
      <w:r>
        <w:t>; Email: ramirezg@hhu.de</w:t>
      </w:r>
    </w:p>
    <w:p w14:paraId="662A70B7" w14:textId="77777777" w:rsidR="00457471" w:rsidRPr="00E53D7C" w:rsidRDefault="00457471" w:rsidP="00457471">
      <w:pPr>
        <w:pStyle w:val="Funotentext"/>
      </w:pPr>
      <w:r>
        <w:rPr>
          <w:vertAlign w:val="superscript"/>
        </w:rPr>
        <w:t>1</w:t>
      </w:r>
      <w:r>
        <w:t xml:space="preserve"> Present address: </w:t>
      </w:r>
      <w:r w:rsidRPr="001F1E28">
        <w:t xml:space="preserve">Institute for Biotechnology and </w:t>
      </w:r>
      <w:proofErr w:type="spellStart"/>
      <w:r w:rsidRPr="001F1E28">
        <w:t>Foodscience</w:t>
      </w:r>
      <w:proofErr w:type="spellEnd"/>
      <w:r>
        <w:t xml:space="preserve">, </w:t>
      </w:r>
      <w:r w:rsidRPr="001F1E28">
        <w:t>Norwegian University of Science and Technology</w:t>
      </w:r>
      <w:r>
        <w:t xml:space="preserve">, </w:t>
      </w:r>
      <w:proofErr w:type="spellStart"/>
      <w:r w:rsidRPr="001F1E28">
        <w:t>Gløshaugen</w:t>
      </w:r>
      <w:proofErr w:type="spellEnd"/>
      <w:r>
        <w:t>, 7034 Trondheim, Norway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D35"/>
    <w:rsid w:val="00022CCF"/>
    <w:rsid w:val="00040E7E"/>
    <w:rsid w:val="001A18D3"/>
    <w:rsid w:val="0022136A"/>
    <w:rsid w:val="00300FD8"/>
    <w:rsid w:val="003356C6"/>
    <w:rsid w:val="003B763C"/>
    <w:rsid w:val="00457471"/>
    <w:rsid w:val="004E2423"/>
    <w:rsid w:val="00571D35"/>
    <w:rsid w:val="00674CA2"/>
    <w:rsid w:val="00691A2E"/>
    <w:rsid w:val="008E4F73"/>
    <w:rsid w:val="00971C21"/>
    <w:rsid w:val="009A3446"/>
    <w:rsid w:val="009A77F0"/>
    <w:rsid w:val="009E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931A6"/>
  <w15:chartTrackingRefBased/>
  <w15:docId w15:val="{66EAE535-CA72-4043-8505-3CE8EDFE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457471"/>
    <w:pPr>
      <w:tabs>
        <w:tab w:val="center" w:pos="4703"/>
        <w:tab w:val="right" w:pos="9406"/>
      </w:tabs>
      <w:spacing w:after="0" w:line="240" w:lineRule="auto"/>
    </w:pPr>
    <w:rPr>
      <w:rFonts w:ascii="Arial" w:hAnsi="Arial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457471"/>
    <w:rPr>
      <w:rFonts w:ascii="Arial" w:hAnsi="Arial"/>
      <w:sz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457471"/>
    <w:pPr>
      <w:spacing w:after="0" w:line="240" w:lineRule="auto"/>
    </w:pPr>
    <w:rPr>
      <w:rFonts w:ascii="Arial" w:hAnsi="Arial"/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57471"/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57471"/>
    <w:rPr>
      <w:vertAlign w:val="superscript"/>
    </w:rPr>
  </w:style>
  <w:style w:type="character" w:styleId="Zeilennummer">
    <w:name w:val="line number"/>
    <w:basedOn w:val="Absatz-Standardschriftart"/>
    <w:uiPriority w:val="99"/>
    <w:semiHidden/>
    <w:unhideWhenUsed/>
    <w:rsid w:val="00457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PaulyLab-LT18</dc:creator>
  <cp:keywords/>
  <dc:description/>
  <cp:lastModifiedBy>PaulyLab-LT18</cp:lastModifiedBy>
  <cp:revision>9</cp:revision>
  <dcterms:created xsi:type="dcterms:W3CDTF">2023-11-21T09:36:00Z</dcterms:created>
  <dcterms:modified xsi:type="dcterms:W3CDTF">2023-12-07T09:36:00Z</dcterms:modified>
</cp:coreProperties>
</file>