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749" w:rsidRPr="00D643EB" w:rsidRDefault="00AA668F">
      <w:pPr>
        <w:rPr>
          <w:rFonts w:ascii="Times New Roman" w:hAnsi="Times New Roman" w:cs="Times New Roman"/>
          <w:b/>
          <w:sz w:val="24"/>
          <w:szCs w:val="24"/>
        </w:rPr>
      </w:pPr>
      <w:r w:rsidRPr="00D643EB">
        <w:rPr>
          <w:rFonts w:ascii="Times New Roman" w:hAnsi="Times New Roman" w:cs="Times New Roman"/>
          <w:b/>
          <w:sz w:val="24"/>
          <w:szCs w:val="24"/>
        </w:rPr>
        <w:t xml:space="preserve">Table 1. summarized list of literature review papers </w:t>
      </w:r>
    </w:p>
    <w:tbl>
      <w:tblPr>
        <w:tblStyle w:val="TableGrid"/>
        <w:tblW w:w="11880" w:type="dxa"/>
        <w:tblInd w:w="-1175" w:type="dxa"/>
        <w:tblLayout w:type="fixed"/>
        <w:tblLook w:val="04A0" w:firstRow="1" w:lastRow="0" w:firstColumn="1" w:lastColumn="0" w:noHBand="0" w:noVBand="1"/>
      </w:tblPr>
      <w:tblGrid>
        <w:gridCol w:w="2453"/>
        <w:gridCol w:w="1350"/>
        <w:gridCol w:w="1170"/>
        <w:gridCol w:w="1327"/>
        <w:gridCol w:w="1193"/>
        <w:gridCol w:w="2047"/>
        <w:gridCol w:w="1440"/>
        <w:gridCol w:w="900"/>
      </w:tblGrid>
      <w:tr w:rsidR="00AA668F" w:rsidRPr="00BD0595" w:rsidTr="00431972">
        <w:trPr>
          <w:trHeight w:val="1053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bookmarkStart w:id="0" w:name="_Hlk515830717"/>
            <w:r w:rsidRPr="00BD0595">
              <w:rPr>
                <w:color w:val="auto"/>
                <w:sz w:val="22"/>
                <w:szCs w:val="22"/>
              </w:rPr>
              <w:t xml:space="preserve">Author </w:t>
            </w: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Objective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Features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Model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Classes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Selected Model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Domain,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Amharic (data s</w:t>
            </w:r>
            <w:bookmarkStart w:id="1" w:name="_GoBack"/>
            <w:bookmarkEnd w:id="1"/>
            <w:r w:rsidRPr="00BD0595">
              <w:rPr>
                <w:color w:val="auto"/>
                <w:sz w:val="22"/>
                <w:szCs w:val="22"/>
              </w:rPr>
              <w:t>ource)</w:t>
            </w:r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Num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dataset</w:t>
            </w:r>
          </w:p>
        </w:tc>
      </w:tr>
      <w:tr w:rsidR="00AA668F" w:rsidRPr="00BD0595" w:rsidTr="00431972">
        <w:trPr>
          <w:trHeight w:val="1794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Selama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, (2010),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MSc Thesis (AAU) </w:t>
            </w: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Assign docs sentiment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lexicon + Context valence shifter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Rule &amp; Lexicon Based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+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>, -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&amp; Neutral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General lexicon with valence shifter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Movie review + news doc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303</w:t>
            </w:r>
          </w:p>
        </w:tc>
      </w:tr>
      <w:tr w:rsidR="00AA668F" w:rsidRPr="00BD0595" w:rsidTr="00431972">
        <w:trPr>
          <w:trHeight w:val="1424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Abebe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>, (2013), MSc Thesis (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UoG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) </w:t>
            </w: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Assign docs sentiment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BoW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, IG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NB and DT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+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&amp; -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Naïve 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Bayas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with Information Gain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Movie 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review+news</w:t>
            </w:r>
            <w:proofErr w:type="spellEnd"/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456</w:t>
            </w:r>
          </w:p>
        </w:tc>
      </w:tr>
      <w:tr w:rsidR="00AA668F" w:rsidRPr="00BD0595" w:rsidTr="00431972">
        <w:trPr>
          <w:trHeight w:val="2391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Mengistu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, (2013) MSc Thesis (AAU) </w:t>
            </w: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Assign docs sentiment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n-grams presence,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n-grams frequency &amp; n-grams-TF-IDF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NB, MNB &amp; SVM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+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>, -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&amp; Neutral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Support Vector Machine with unigram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ERTA.com + FanaBC.com + diretube.com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576</w:t>
            </w:r>
          </w:p>
        </w:tc>
      </w:tr>
      <w:tr w:rsidR="00AA668F" w:rsidRPr="00BD0595" w:rsidTr="00431972">
        <w:trPr>
          <w:trHeight w:val="1794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Tulu, (2014)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Journal Article </w:t>
            </w: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Assign feature sentiment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Feature + Opinion + Context valance shifter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Rule &amp; Lexicon Based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+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>, -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&amp; N/A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Feature with adjacent left &amp; right adjective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Hotel, University &amp; Hospital </w:t>
            </w:r>
          </w:p>
          <w:p w:rsidR="00AA668F" w:rsidRPr="00BD0595" w:rsidRDefault="00AA668F" w:rsidP="00431972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</w:p>
          <w:p w:rsidR="00AA668F" w:rsidRPr="00BD0595" w:rsidRDefault="00AA668F" w:rsidP="00431972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D0595">
              <w:rPr>
                <w:rFonts w:ascii="Times New Roman" w:hAnsi="Times New Roman"/>
                <w:sz w:val="22"/>
                <w:szCs w:val="22"/>
              </w:rPr>
              <w:t>484</w:t>
            </w:r>
          </w:p>
        </w:tc>
      </w:tr>
      <w:tr w:rsidR="00AA668F" w:rsidRPr="00BD0595" w:rsidTr="00431972">
        <w:trPr>
          <w:trHeight w:val="721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Abreham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, (2014) MSc Thesis (AAU) </w:t>
            </w: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Assign docs sentiment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BoW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&amp; IG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NB, DT &amp; ME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+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&amp; -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ve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Naïve 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Bayas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with Information Gain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EBC, diretube.com &amp; habesha.com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616</w:t>
            </w:r>
          </w:p>
        </w:tc>
      </w:tr>
      <w:tr w:rsidR="00AA668F" w:rsidRPr="00BD0595" w:rsidTr="00431972">
        <w:trPr>
          <w:trHeight w:val="1443"/>
        </w:trPr>
        <w:tc>
          <w:tcPr>
            <w:tcW w:w="245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proofErr w:type="spellStart"/>
            <w:r w:rsidRPr="00BD0595">
              <w:rPr>
                <w:color w:val="auto"/>
                <w:sz w:val="22"/>
                <w:szCs w:val="22"/>
              </w:rPr>
              <w:t>Wondwossen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(2014) Journal Article </w:t>
            </w:r>
          </w:p>
          <w:p w:rsidR="00AA668F" w:rsidRPr="00BD0595" w:rsidRDefault="00AA668F" w:rsidP="0043197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5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Assign docs sentiment </w:t>
            </w:r>
          </w:p>
        </w:tc>
        <w:tc>
          <w:tcPr>
            <w:tcW w:w="117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Unigram, Bigram &amp; Hybrid </w:t>
            </w:r>
          </w:p>
        </w:tc>
        <w:tc>
          <w:tcPr>
            <w:tcW w:w="132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NB </w:t>
            </w:r>
          </w:p>
        </w:tc>
        <w:tc>
          <w:tcPr>
            <w:tcW w:w="1193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-2, -1, 0, +1, +2 </w:t>
            </w:r>
          </w:p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(multi-scale) </w:t>
            </w:r>
          </w:p>
        </w:tc>
        <w:tc>
          <w:tcPr>
            <w:tcW w:w="2047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Naïve </w:t>
            </w:r>
            <w:proofErr w:type="spellStart"/>
            <w:r w:rsidRPr="00BD0595">
              <w:rPr>
                <w:color w:val="auto"/>
                <w:sz w:val="22"/>
                <w:szCs w:val="22"/>
              </w:rPr>
              <w:t>Bayas</w:t>
            </w:r>
            <w:proofErr w:type="spellEnd"/>
            <w:r w:rsidRPr="00BD0595">
              <w:rPr>
                <w:color w:val="auto"/>
                <w:sz w:val="22"/>
                <w:szCs w:val="22"/>
              </w:rPr>
              <w:t xml:space="preserve"> with Bigram </w:t>
            </w:r>
          </w:p>
        </w:tc>
        <w:tc>
          <w:tcPr>
            <w:tcW w:w="144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 xml:space="preserve">Social media, Product marketing &amp; News </w:t>
            </w:r>
          </w:p>
        </w:tc>
        <w:tc>
          <w:tcPr>
            <w:tcW w:w="900" w:type="dxa"/>
          </w:tcPr>
          <w:p w:rsidR="00AA668F" w:rsidRPr="00BD0595" w:rsidRDefault="00AA668F" w:rsidP="00431972">
            <w:pPr>
              <w:pStyle w:val="Default"/>
              <w:spacing w:line="360" w:lineRule="auto"/>
              <w:rPr>
                <w:color w:val="auto"/>
                <w:sz w:val="22"/>
                <w:szCs w:val="22"/>
              </w:rPr>
            </w:pPr>
            <w:r w:rsidRPr="00BD0595">
              <w:rPr>
                <w:color w:val="auto"/>
                <w:sz w:val="22"/>
                <w:szCs w:val="22"/>
              </w:rPr>
              <w:t>608</w:t>
            </w:r>
          </w:p>
        </w:tc>
      </w:tr>
    </w:tbl>
    <w:p w:rsidR="00D643EB" w:rsidRPr="0092799A" w:rsidRDefault="00D643EB" w:rsidP="00D643EB">
      <w:pPr>
        <w:pStyle w:val="Caption"/>
        <w:keepNext/>
        <w:rPr>
          <w:rFonts w:ascii="Times New Roman" w:hAnsi="Times New Roman"/>
          <w:color w:val="auto"/>
          <w:sz w:val="24"/>
          <w:szCs w:val="24"/>
        </w:rPr>
      </w:pPr>
      <w:bookmarkStart w:id="2" w:name="_Toc504022915"/>
      <w:bookmarkEnd w:id="0"/>
      <w:r>
        <w:rPr>
          <w:rFonts w:ascii="Times New Roman" w:hAnsi="Times New Roman"/>
          <w:color w:val="auto"/>
          <w:sz w:val="24"/>
          <w:szCs w:val="24"/>
        </w:rPr>
        <w:lastRenderedPageBreak/>
        <w:t>Table 2</w:t>
      </w:r>
      <w:r w:rsidRPr="0092799A">
        <w:rPr>
          <w:rFonts w:ascii="Times New Roman" w:hAnsi="Times New Roman"/>
          <w:color w:val="auto"/>
          <w:sz w:val="24"/>
          <w:szCs w:val="24"/>
        </w:rPr>
        <w:t xml:space="preserve">.1 reviews collected from </w:t>
      </w:r>
      <w:proofErr w:type="spellStart"/>
      <w:r w:rsidRPr="0092799A">
        <w:rPr>
          <w:rFonts w:ascii="Times New Roman" w:hAnsi="Times New Roman"/>
          <w:color w:val="auto"/>
          <w:sz w:val="24"/>
          <w:szCs w:val="24"/>
        </w:rPr>
        <w:t>Fana</w:t>
      </w:r>
      <w:proofErr w:type="spellEnd"/>
      <w:r w:rsidRPr="0092799A">
        <w:rPr>
          <w:rFonts w:ascii="Times New Roman" w:hAnsi="Times New Roman"/>
          <w:color w:val="auto"/>
          <w:sz w:val="24"/>
          <w:szCs w:val="24"/>
        </w:rPr>
        <w:t xml:space="preserve"> broadcasting corporation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910"/>
        <w:gridCol w:w="1211"/>
        <w:gridCol w:w="4089"/>
      </w:tblGrid>
      <w:tr w:rsidR="00D643EB" w:rsidRPr="006F0C4B" w:rsidTr="0030414C">
        <w:trPr>
          <w:cantSplit/>
          <w:trHeight w:val="403"/>
        </w:trPr>
        <w:tc>
          <w:tcPr>
            <w:tcW w:w="29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Issue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9" w:type="dxa"/>
            <w:tcBorders>
              <w:top w:val="single" w:sz="4" w:space="0" w:color="auto"/>
              <w:bottom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Number of reviews </w:t>
            </w:r>
          </w:p>
        </w:tc>
      </w:tr>
      <w:tr w:rsidR="00D643EB" w:rsidRPr="006F0C4B" w:rsidTr="0030414C">
        <w:trPr>
          <w:trHeight w:val="394"/>
        </w:trPr>
        <w:tc>
          <w:tcPr>
            <w:tcW w:w="29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Immigration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9" w:type="dxa"/>
            <w:tcBorders>
              <w:top w:val="single" w:sz="4" w:space="0" w:color="auto"/>
              <w:bottom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652</w:t>
            </w:r>
          </w:p>
        </w:tc>
      </w:tr>
      <w:tr w:rsidR="00D643EB" w:rsidRPr="006F0C4B" w:rsidTr="0030414C">
        <w:trPr>
          <w:trHeight w:val="403"/>
        </w:trPr>
        <w:tc>
          <w:tcPr>
            <w:tcW w:w="29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Public relation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9" w:type="dxa"/>
            <w:tcBorders>
              <w:top w:val="single" w:sz="4" w:space="0" w:color="auto"/>
              <w:bottom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482</w:t>
            </w:r>
          </w:p>
        </w:tc>
      </w:tr>
      <w:tr w:rsidR="00D643EB" w:rsidRPr="006F0C4B" w:rsidTr="0030414C">
        <w:trPr>
          <w:trHeight w:val="394"/>
        </w:trPr>
        <w:tc>
          <w:tcPr>
            <w:tcW w:w="2910" w:type="dxa"/>
            <w:tcBorders>
              <w:top w:val="single" w:sz="4" w:space="0" w:color="auto"/>
              <w:right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War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9" w:type="dxa"/>
            <w:tcBorders>
              <w:top w:val="single" w:sz="4" w:space="0" w:color="auto"/>
            </w:tcBorders>
          </w:tcPr>
          <w:p w:rsidR="00D643EB" w:rsidRPr="006F0C4B" w:rsidRDefault="00D643EB" w:rsidP="0030414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1866</w:t>
            </w:r>
          </w:p>
        </w:tc>
      </w:tr>
    </w:tbl>
    <w:p w:rsidR="00D643EB" w:rsidRPr="00932012" w:rsidRDefault="00D643EB" w:rsidP="00D643E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D643EB" w:rsidRPr="0092799A" w:rsidRDefault="00D643EB" w:rsidP="00D643EB">
      <w:pPr>
        <w:pStyle w:val="Caption"/>
        <w:keepNext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Table 2.2</w:t>
      </w:r>
      <w:r w:rsidRPr="0092799A">
        <w:rPr>
          <w:rFonts w:ascii="Times New Roman" w:hAnsi="Times New Roman"/>
          <w:color w:val="auto"/>
          <w:sz w:val="24"/>
          <w:szCs w:val="24"/>
        </w:rPr>
        <w:t xml:space="preserve"> 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497"/>
        <w:gridCol w:w="1296"/>
        <w:gridCol w:w="1469"/>
        <w:gridCol w:w="1459"/>
        <w:gridCol w:w="1872"/>
        <w:gridCol w:w="1757"/>
      </w:tblGrid>
      <w:tr w:rsidR="00D643EB" w:rsidRPr="006F0C4B" w:rsidTr="003041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0" w:type="dxa"/>
          </w:tcPr>
          <w:p w:rsidR="00D643EB" w:rsidRPr="006F0C4B" w:rsidRDefault="00D643EB" w:rsidP="0030414C">
            <w:pPr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Network layers</w:t>
            </w:r>
          </w:p>
        </w:tc>
        <w:tc>
          <w:tcPr>
            <w:tcW w:w="1377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Train and test split</w:t>
            </w:r>
          </w:p>
        </w:tc>
        <w:tc>
          <w:tcPr>
            <w:tcW w:w="1551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 Training Score </w:t>
            </w:r>
          </w:p>
        </w:tc>
        <w:tc>
          <w:tcPr>
            <w:tcW w:w="1497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Validation Score 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Input Dimension </w:t>
            </w:r>
          </w:p>
        </w:tc>
        <w:tc>
          <w:tcPr>
            <w:tcW w:w="2006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Data set size</w:t>
            </w:r>
          </w:p>
        </w:tc>
      </w:tr>
      <w:tr w:rsidR="00D643EB" w:rsidRPr="006F0C4B" w:rsidTr="0030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0" w:type="dxa"/>
          </w:tcPr>
          <w:p w:rsidR="00D643EB" w:rsidRPr="006F0C4B" w:rsidRDefault="00D643EB" w:rsidP="003041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70,30%</w:t>
            </w:r>
          </w:p>
        </w:tc>
        <w:tc>
          <w:tcPr>
            <w:tcW w:w="1551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B3774E">
              <w:rPr>
                <w:rFonts w:ascii="Times New Roman" w:hAnsi="Times New Roman"/>
                <w:sz w:val="24"/>
                <w:szCs w:val="24"/>
              </w:rPr>
              <w:t>95.5</w:t>
            </w:r>
          </w:p>
        </w:tc>
        <w:tc>
          <w:tcPr>
            <w:tcW w:w="1497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B3774E">
              <w:rPr>
                <w:rFonts w:ascii="Times New Roman" w:hAnsi="Times New Roman"/>
                <w:sz w:val="24"/>
                <w:szCs w:val="24"/>
              </w:rPr>
              <w:t>90.50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4000</w:t>
            </w:r>
          </w:p>
        </w:tc>
        <w:tc>
          <w:tcPr>
            <w:tcW w:w="2006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D643EB" w:rsidRPr="006F0C4B" w:rsidTr="0030414C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0" w:type="dxa"/>
          </w:tcPr>
          <w:p w:rsidR="00D643EB" w:rsidRPr="006F0C4B" w:rsidRDefault="00D643EB" w:rsidP="003041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</w:tcPr>
          <w:p w:rsidR="00D643EB" w:rsidRPr="006F0C4B" w:rsidRDefault="00D643EB" w:rsidP="00304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80,20%</w:t>
            </w:r>
          </w:p>
        </w:tc>
        <w:tc>
          <w:tcPr>
            <w:tcW w:w="1551" w:type="dxa"/>
          </w:tcPr>
          <w:p w:rsidR="00D643EB" w:rsidRPr="006F0C4B" w:rsidRDefault="00D643EB" w:rsidP="00304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A6E4D">
              <w:rPr>
                <w:rFonts w:ascii="Times New Roman" w:hAnsi="Times New Roman"/>
                <w:sz w:val="24"/>
                <w:szCs w:val="24"/>
              </w:rPr>
              <w:t>95.83</w:t>
            </w:r>
          </w:p>
        </w:tc>
        <w:tc>
          <w:tcPr>
            <w:tcW w:w="1497" w:type="dxa"/>
          </w:tcPr>
          <w:p w:rsidR="00D643EB" w:rsidRPr="006F0C4B" w:rsidRDefault="00D643EB" w:rsidP="00304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92296">
              <w:rPr>
                <w:rFonts w:ascii="Times New Roman" w:hAnsi="Times New Roman"/>
                <w:sz w:val="24"/>
                <w:szCs w:val="24"/>
              </w:rPr>
              <w:t>91.60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000</w:t>
            </w:r>
          </w:p>
        </w:tc>
        <w:tc>
          <w:tcPr>
            <w:tcW w:w="2006" w:type="dxa"/>
          </w:tcPr>
          <w:p w:rsidR="00D643EB" w:rsidRPr="006F0C4B" w:rsidRDefault="00D643EB" w:rsidP="00304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D643EB" w:rsidRPr="006F0C4B" w:rsidTr="0030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0" w:type="dxa"/>
          </w:tcPr>
          <w:p w:rsidR="00D643EB" w:rsidRPr="00705803" w:rsidRDefault="00D643EB" w:rsidP="003041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</w:tcPr>
          <w:p w:rsidR="00D643EB" w:rsidRPr="00705803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05803">
              <w:rPr>
                <w:rFonts w:ascii="Times New Roman" w:hAnsi="Times New Roman"/>
                <w:sz w:val="24"/>
                <w:szCs w:val="24"/>
              </w:rPr>
              <w:t>90,10%</w:t>
            </w:r>
          </w:p>
        </w:tc>
        <w:tc>
          <w:tcPr>
            <w:tcW w:w="1551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96.11</w:t>
            </w:r>
          </w:p>
        </w:tc>
        <w:tc>
          <w:tcPr>
            <w:tcW w:w="1497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96.61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000</w:t>
            </w:r>
          </w:p>
        </w:tc>
        <w:tc>
          <w:tcPr>
            <w:tcW w:w="2006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</w:tbl>
    <w:p w:rsidR="00D643EB" w:rsidRDefault="00D643EB" w:rsidP="00D643EB">
      <w:pPr>
        <w:pStyle w:val="Caption"/>
        <w:keepNext/>
        <w:rPr>
          <w:rFonts w:ascii="Times New Roman" w:hAnsi="Times New Roman"/>
          <w:color w:val="auto"/>
          <w:sz w:val="24"/>
          <w:szCs w:val="24"/>
        </w:rPr>
      </w:pPr>
    </w:p>
    <w:p w:rsidR="00D643EB" w:rsidRPr="00510225" w:rsidRDefault="00D643EB" w:rsidP="00D643EB">
      <w:pPr>
        <w:rPr>
          <w:rFonts w:ascii="Times New Roman" w:hAnsi="Times New Roman" w:cs="Times New Roman"/>
          <w:b/>
          <w:sz w:val="24"/>
          <w:szCs w:val="24"/>
        </w:rPr>
      </w:pPr>
      <w:r w:rsidRPr="00510225">
        <w:rPr>
          <w:rFonts w:ascii="Times New Roman" w:hAnsi="Times New Roman" w:cs="Times New Roman"/>
          <w:b/>
          <w:sz w:val="24"/>
          <w:szCs w:val="24"/>
        </w:rPr>
        <w:t>Table 2.3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643EB" w:rsidTr="0030414C">
        <w:tc>
          <w:tcPr>
            <w:tcW w:w="10296" w:type="dxa"/>
          </w:tcPr>
          <w:tbl>
            <w:tblPr>
              <w:tblStyle w:val="PlainTable1"/>
              <w:tblW w:w="0" w:type="auto"/>
              <w:tblLook w:val="04A0" w:firstRow="1" w:lastRow="0" w:firstColumn="1" w:lastColumn="0" w:noHBand="0" w:noVBand="1"/>
            </w:tblPr>
            <w:tblGrid>
              <w:gridCol w:w="1467"/>
              <w:gridCol w:w="1269"/>
              <w:gridCol w:w="1441"/>
              <w:gridCol w:w="1446"/>
              <w:gridCol w:w="1827"/>
              <w:gridCol w:w="1674"/>
            </w:tblGrid>
            <w:tr w:rsidR="00D643EB" w:rsidRPr="00E77620" w:rsidTr="0030414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0" w:type="dxa"/>
                </w:tcPr>
                <w:p w:rsidR="00D643EB" w:rsidRPr="00E77620" w:rsidRDefault="00D643EB" w:rsidP="0030414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Network layers</w:t>
                  </w:r>
                </w:p>
              </w:tc>
              <w:tc>
                <w:tcPr>
                  <w:tcW w:w="1377" w:type="dxa"/>
                </w:tcPr>
                <w:p w:rsidR="00D643EB" w:rsidRPr="00E77620" w:rsidRDefault="00D643EB" w:rsidP="0030414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Train and test split</w:t>
                  </w:r>
                </w:p>
              </w:tc>
              <w:tc>
                <w:tcPr>
                  <w:tcW w:w="1551" w:type="dxa"/>
                </w:tcPr>
                <w:p w:rsidR="00D643EB" w:rsidRPr="00E77620" w:rsidRDefault="00D643EB" w:rsidP="0030414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 xml:space="preserve"> Training Score </w:t>
                  </w:r>
                </w:p>
              </w:tc>
              <w:tc>
                <w:tcPr>
                  <w:tcW w:w="1497" w:type="dxa"/>
                </w:tcPr>
                <w:p w:rsidR="00D643EB" w:rsidRPr="00E77620" w:rsidRDefault="00D643EB" w:rsidP="0030414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 xml:space="preserve">Validation Score </w:t>
                  </w:r>
                </w:p>
              </w:tc>
              <w:tc>
                <w:tcPr>
                  <w:tcW w:w="2005" w:type="dxa"/>
                </w:tcPr>
                <w:p w:rsidR="00D643EB" w:rsidRPr="00E77620" w:rsidRDefault="00D643EB" w:rsidP="0030414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 xml:space="preserve">Input Dimension </w:t>
                  </w:r>
                </w:p>
              </w:tc>
              <w:tc>
                <w:tcPr>
                  <w:tcW w:w="2006" w:type="dxa"/>
                </w:tcPr>
                <w:p w:rsidR="00D643EB" w:rsidRPr="00E77620" w:rsidRDefault="00D643EB" w:rsidP="0030414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Data set size</w:t>
                  </w:r>
                </w:p>
              </w:tc>
            </w:tr>
            <w:tr w:rsidR="00D643EB" w:rsidRPr="00E77620" w:rsidTr="0030414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0" w:type="dxa"/>
                </w:tcPr>
                <w:p w:rsidR="00D643EB" w:rsidRPr="00E77620" w:rsidRDefault="00D643EB" w:rsidP="0030414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377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70,30%</w:t>
                  </w:r>
                </w:p>
              </w:tc>
              <w:tc>
                <w:tcPr>
                  <w:tcW w:w="1551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  <w:highlight w:val="yellow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84.05</w:t>
                  </w:r>
                </w:p>
              </w:tc>
              <w:tc>
                <w:tcPr>
                  <w:tcW w:w="1497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  <w:highlight w:val="yellow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79.89</w:t>
                  </w:r>
                </w:p>
              </w:tc>
              <w:tc>
                <w:tcPr>
                  <w:tcW w:w="2005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10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2006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6</w:t>
                  </w: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00</w:t>
                  </w:r>
                </w:p>
              </w:tc>
            </w:tr>
            <w:tr w:rsidR="00D643EB" w:rsidRPr="00E77620" w:rsidTr="0030414C">
              <w:trPr>
                <w:trHeight w:val="22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0" w:type="dxa"/>
                </w:tcPr>
                <w:p w:rsidR="00D643EB" w:rsidRPr="00E77620" w:rsidRDefault="00D643EB" w:rsidP="0030414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377" w:type="dxa"/>
                </w:tcPr>
                <w:p w:rsidR="00D643EB" w:rsidRPr="00E77620" w:rsidRDefault="00D643EB" w:rsidP="0030414C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80,20%</w:t>
                  </w:r>
                </w:p>
              </w:tc>
              <w:tc>
                <w:tcPr>
                  <w:tcW w:w="1551" w:type="dxa"/>
                </w:tcPr>
                <w:p w:rsidR="00D643EB" w:rsidRPr="00E77620" w:rsidRDefault="00D643EB" w:rsidP="0030414C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84.03</w:t>
                  </w:r>
                </w:p>
              </w:tc>
              <w:tc>
                <w:tcPr>
                  <w:tcW w:w="1497" w:type="dxa"/>
                </w:tcPr>
                <w:p w:rsidR="00D643EB" w:rsidRPr="00E77620" w:rsidRDefault="00D643EB" w:rsidP="0030414C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  <w:highlight w:val="yellow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83.54</w:t>
                  </w:r>
                </w:p>
              </w:tc>
              <w:tc>
                <w:tcPr>
                  <w:tcW w:w="2005" w:type="dxa"/>
                </w:tcPr>
                <w:p w:rsidR="00D643EB" w:rsidRPr="00E77620" w:rsidRDefault="00D643EB" w:rsidP="0030414C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10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2006" w:type="dxa"/>
                </w:tcPr>
                <w:p w:rsidR="00D643EB" w:rsidRPr="00E77620" w:rsidRDefault="00D643EB" w:rsidP="0030414C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43</w:t>
                  </w: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00</w:t>
                  </w:r>
                </w:p>
              </w:tc>
            </w:tr>
            <w:tr w:rsidR="00D643EB" w:rsidRPr="00E77620" w:rsidTr="0030414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0" w:type="dxa"/>
                </w:tcPr>
                <w:p w:rsidR="00D643EB" w:rsidRPr="00E77620" w:rsidRDefault="00D643EB" w:rsidP="0030414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377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90,10%</w:t>
                  </w:r>
                </w:p>
              </w:tc>
              <w:tc>
                <w:tcPr>
                  <w:tcW w:w="1551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E77620">
                    <w:t>84.63</w:t>
                  </w:r>
                </w:p>
              </w:tc>
              <w:tc>
                <w:tcPr>
                  <w:tcW w:w="1497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E77620">
                    <w:t>83.05</w:t>
                  </w:r>
                </w:p>
              </w:tc>
              <w:tc>
                <w:tcPr>
                  <w:tcW w:w="2005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10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2006" w:type="dxa"/>
                </w:tcPr>
                <w:p w:rsidR="00D643EB" w:rsidRPr="00E77620" w:rsidRDefault="00D643EB" w:rsidP="0030414C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32</w:t>
                  </w:r>
                  <w:r w:rsidRPr="00E77620">
                    <w:rPr>
                      <w:rFonts w:ascii="Times New Roman" w:hAnsi="Times New Roman"/>
                      <w:sz w:val="24"/>
                      <w:szCs w:val="24"/>
                    </w:rPr>
                    <w:t>00</w:t>
                  </w:r>
                </w:p>
              </w:tc>
            </w:tr>
          </w:tbl>
          <w:p w:rsidR="00D643EB" w:rsidRDefault="00D643EB" w:rsidP="0030414C"/>
        </w:tc>
      </w:tr>
    </w:tbl>
    <w:p w:rsidR="00D643EB" w:rsidRDefault="00D643EB" w:rsidP="00D643EB">
      <w:pPr>
        <w:rPr>
          <w:rFonts w:ascii="Times New Roman" w:hAnsi="Times New Roman" w:cs="Times New Roman"/>
          <w:b/>
          <w:sz w:val="28"/>
          <w:szCs w:val="28"/>
        </w:rPr>
      </w:pPr>
    </w:p>
    <w:p w:rsidR="00D643EB" w:rsidRPr="0028220C" w:rsidRDefault="00D643EB" w:rsidP="00D643EB">
      <w:pPr>
        <w:rPr>
          <w:rFonts w:ascii="Times New Roman" w:hAnsi="Times New Roman" w:cs="Times New Roman"/>
          <w:b/>
          <w:sz w:val="24"/>
          <w:szCs w:val="24"/>
        </w:rPr>
      </w:pPr>
      <w:r w:rsidRPr="0028220C">
        <w:rPr>
          <w:rFonts w:ascii="Times New Roman" w:hAnsi="Times New Roman" w:cs="Times New Roman"/>
          <w:b/>
          <w:sz w:val="24"/>
          <w:szCs w:val="24"/>
        </w:rPr>
        <w:t>Table 2.4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870"/>
        <w:gridCol w:w="1872"/>
        <w:gridCol w:w="1898"/>
        <w:gridCol w:w="1900"/>
        <w:gridCol w:w="1810"/>
      </w:tblGrid>
      <w:tr w:rsidR="00D643EB" w:rsidRPr="006F0C4B" w:rsidTr="003041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:rsidR="00D643EB" w:rsidRPr="006F0C4B" w:rsidRDefault="00D643EB" w:rsidP="0030414C">
            <w:pPr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Network Layers 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 Training Score 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Validation Score 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 xml:space="preserve">Input Dimension </w:t>
            </w:r>
          </w:p>
        </w:tc>
        <w:tc>
          <w:tcPr>
            <w:tcW w:w="2006" w:type="dxa"/>
          </w:tcPr>
          <w:p w:rsidR="00D643EB" w:rsidRPr="006F0C4B" w:rsidRDefault="00D643EB" w:rsidP="003041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Data set size</w:t>
            </w:r>
          </w:p>
        </w:tc>
      </w:tr>
      <w:tr w:rsidR="00D643EB" w:rsidRPr="006F0C4B" w:rsidTr="0030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:rsidR="00D643EB" w:rsidRPr="006F0C4B" w:rsidRDefault="00D643EB" w:rsidP="003041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70.00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41.41</w:t>
            </w:r>
          </w:p>
        </w:tc>
        <w:tc>
          <w:tcPr>
            <w:tcW w:w="2005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F0C4B">
              <w:rPr>
                <w:rFonts w:ascii="Times New Roman" w:hAnsi="Times New Roman"/>
                <w:sz w:val="24"/>
                <w:szCs w:val="24"/>
              </w:rPr>
              <w:t>1311</w:t>
            </w:r>
          </w:p>
        </w:tc>
        <w:tc>
          <w:tcPr>
            <w:tcW w:w="2006" w:type="dxa"/>
          </w:tcPr>
          <w:p w:rsidR="00D643EB" w:rsidRPr="006F0C4B" w:rsidRDefault="00D643EB" w:rsidP="00304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6F0C4B">
              <w:rPr>
                <w:rFonts w:ascii="Times New Roman" w:hAnsi="Times New Roman"/>
                <w:sz w:val="24"/>
                <w:szCs w:val="24"/>
              </w:rPr>
              <w:t>000</w:t>
            </w:r>
          </w:p>
        </w:tc>
      </w:tr>
    </w:tbl>
    <w:p w:rsidR="00AA668F" w:rsidRDefault="00AA668F"/>
    <w:sectPr w:rsidR="00AA6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68F"/>
    <w:rsid w:val="00AA668F"/>
    <w:rsid w:val="00AE4749"/>
    <w:rsid w:val="00D6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6B2CA3-7FA5-4665-993A-5E7A391D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668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A668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D643EB"/>
    <w:pPr>
      <w:spacing w:after="200" w:line="240" w:lineRule="auto"/>
    </w:pPr>
    <w:rPr>
      <w:rFonts w:ascii="Calibri" w:eastAsia="Calibri" w:hAnsi="Calibri" w:cs="Times New Roman"/>
      <w:b/>
      <w:bCs/>
      <w:color w:val="5B9BD5" w:themeColor="accent1"/>
      <w:sz w:val="18"/>
      <w:szCs w:val="18"/>
    </w:rPr>
  </w:style>
  <w:style w:type="table" w:styleId="PlainTable1">
    <w:name w:val="Plain Table 1"/>
    <w:basedOn w:val="TableNormal"/>
    <w:uiPriority w:val="41"/>
    <w:rsid w:val="00D643E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2023-06-26T10:09:00Z</dcterms:created>
  <dcterms:modified xsi:type="dcterms:W3CDTF">2023-06-26T10:09:00Z</dcterms:modified>
</cp:coreProperties>
</file>