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61C17" w:rsidRDefault="00361C17" w:rsidP="00361C17">
      <w:r>
        <w:t>Appendix. A Korean Version of TPAS</w:t>
      </w:r>
    </w:p>
    <w:p w:rsidR="00C77002" w:rsidRPr="00361C17" w:rsidRDefault="00C77002">
      <w:pPr>
        <w:rPr>
          <w:rFonts w:ascii="NanumMyeongjo" w:eastAsia="NanumMyeongjo" w:hAnsi="NanumMyeongjo"/>
          <w:sz w:val="28"/>
          <w:szCs w:val="28"/>
        </w:rPr>
      </w:pPr>
    </w:p>
    <w:p w:rsidR="00361C17" w:rsidRDefault="00361C17">
      <w:pPr>
        <w:rPr>
          <w:rFonts w:ascii="NanumMyeongjo" w:eastAsia="NanumMyeongjo" w:hAnsi="NanumMyeongjo"/>
          <w:b/>
          <w:szCs w:val="28"/>
        </w:rPr>
      </w:pPr>
      <w:r w:rsidRPr="00361C17">
        <w:rPr>
          <w:rFonts w:ascii="NanumMyeongjo" w:eastAsia="NanumMyeongjo" w:hAnsi="NanumMyeongjo"/>
          <w:b/>
          <w:szCs w:val="28"/>
        </w:rPr>
        <w:t xml:space="preserve">다음은 긍정적인 감정을 설명하는 단어들입니다. 이러한 감정을 </w:t>
      </w:r>
      <w:r w:rsidRPr="00361C17">
        <w:rPr>
          <w:rFonts w:ascii="NanumMyeongjo" w:eastAsia="NanumMyeongjo" w:hAnsi="NanumMyeongjo"/>
          <w:b/>
          <w:szCs w:val="28"/>
          <w:u w:val="single"/>
        </w:rPr>
        <w:t>평소에 얼마나</w:t>
      </w:r>
      <w:r w:rsidRPr="00361C17">
        <w:rPr>
          <w:rFonts w:ascii="NanumMyeongjo" w:eastAsia="NanumMyeongjo" w:hAnsi="NanumMyeongjo"/>
          <w:b/>
          <w:szCs w:val="28"/>
        </w:rPr>
        <w:t xml:space="preserve"> </w:t>
      </w:r>
      <w:proofErr w:type="spellStart"/>
      <w:r w:rsidRPr="00361C17">
        <w:rPr>
          <w:rFonts w:ascii="NanumMyeongjo" w:eastAsia="NanumMyeongjo" w:hAnsi="NanumMyeongjo"/>
          <w:b/>
          <w:szCs w:val="28"/>
        </w:rPr>
        <w:t>느끼시는지</w:t>
      </w:r>
      <w:proofErr w:type="spellEnd"/>
      <w:r w:rsidRPr="00361C17">
        <w:rPr>
          <w:rFonts w:ascii="NanumMyeongjo" w:eastAsia="NanumMyeongjo" w:hAnsi="NanumMyeongjo"/>
          <w:b/>
          <w:szCs w:val="28"/>
        </w:rPr>
        <w:t xml:space="preserve"> 조사하고자 합니다. 왼쪽에 있는 단어들을 아래 척도를 활용해서 얼마나 느끼시는 지 표시해 주십시오</w:t>
      </w:r>
      <w:r>
        <w:rPr>
          <w:rFonts w:ascii="NanumMyeongjo" w:eastAsia="NanumMyeongjo" w:hAnsi="NanumMyeongjo" w:hint="eastAsia"/>
          <w:b/>
          <w:szCs w:val="28"/>
        </w:rPr>
        <w:t>.</w:t>
      </w:r>
    </w:p>
    <w:p w:rsidR="00361C17" w:rsidRDefault="00361C17">
      <w:pPr>
        <w:rPr>
          <w:rFonts w:ascii="NanumMyeongjo" w:eastAsia="NanumMyeongjo" w:hAnsi="NanumMyeongjo" w:hint="eastAsia"/>
          <w:b/>
          <w:szCs w:val="28"/>
        </w:rPr>
      </w:pPr>
    </w:p>
    <w:tbl>
      <w:tblPr>
        <w:tblStyle w:val="TableGrid"/>
        <w:tblW w:w="4930" w:type="pct"/>
        <w:tblInd w:w="89" w:type="dxa"/>
        <w:tblLook w:val="04A0" w:firstRow="1" w:lastRow="0" w:firstColumn="1" w:lastColumn="0" w:noHBand="0" w:noVBand="1"/>
      </w:tblPr>
      <w:tblGrid>
        <w:gridCol w:w="417"/>
        <w:gridCol w:w="1899"/>
        <w:gridCol w:w="1379"/>
        <w:gridCol w:w="1381"/>
        <w:gridCol w:w="1379"/>
        <w:gridCol w:w="1381"/>
        <w:gridCol w:w="1383"/>
      </w:tblGrid>
      <w:tr w:rsidR="00361C17" w:rsidRPr="00B7655B" w:rsidTr="00361C17">
        <w:trPr>
          <w:trHeight w:val="318"/>
        </w:trPr>
        <w:tc>
          <w:tcPr>
            <w:tcW w:w="1256" w:type="pct"/>
            <w:gridSpan w:val="2"/>
            <w:vMerge w:val="restart"/>
            <w:shd w:val="clear" w:color="auto" w:fill="D9D9D9" w:themeFill="background1" w:themeFillShade="D9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  <w:bCs/>
              </w:rPr>
            </w:pPr>
          </w:p>
        </w:tc>
        <w:tc>
          <w:tcPr>
            <w:tcW w:w="748" w:type="pct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:rsidR="00361C17" w:rsidRPr="00B7655B" w:rsidRDefault="00361C17" w:rsidP="00654A9B">
            <w:pPr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  <w:bCs/>
              </w:rPr>
            </w:pPr>
            <w:r w:rsidRPr="00B7655B">
              <w:rPr>
                <w:rFonts w:eastAsia="HYSinMyeongJo-Medium" w:hint="eastAsia"/>
                <w:b/>
                <w:bCs/>
              </w:rPr>
              <w:t>아니다</w:t>
            </w:r>
          </w:p>
        </w:tc>
        <w:tc>
          <w:tcPr>
            <w:tcW w:w="749" w:type="pct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361C17" w:rsidRPr="00B7655B" w:rsidRDefault="00361C17" w:rsidP="00654A9B">
            <w:pPr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  <w:bCs/>
              </w:rPr>
            </w:pPr>
            <w:r>
              <w:rPr>
                <w:rFonts w:eastAsia="HYSinMyeongJo-Medium"/>
                <w:b/>
                <w:bCs/>
              </w:rPr>
              <w:t>… …</w:t>
            </w:r>
          </w:p>
        </w:tc>
        <w:tc>
          <w:tcPr>
            <w:tcW w:w="748" w:type="pct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361C17" w:rsidRPr="00B7655B" w:rsidRDefault="00361C17" w:rsidP="00654A9B">
            <w:pPr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  <w:bCs/>
              </w:rPr>
            </w:pPr>
            <w:r w:rsidRPr="00B7655B">
              <w:rPr>
                <w:rFonts w:eastAsia="HYSinMyeongJo-Medium" w:hint="eastAsia"/>
                <w:b/>
                <w:bCs/>
              </w:rPr>
              <w:t>꽤</w:t>
            </w:r>
            <w:r>
              <w:rPr>
                <w:rFonts w:eastAsia="HYSinMyeongJo-Medium" w:hint="eastAsia"/>
                <w:b/>
                <w:bCs/>
              </w:rPr>
              <w:t xml:space="preserve"> </w:t>
            </w:r>
            <w:r w:rsidRPr="00B7655B">
              <w:rPr>
                <w:rFonts w:eastAsia="HYSinMyeongJo-Medium" w:hint="eastAsia"/>
                <w:b/>
                <w:bCs/>
              </w:rPr>
              <w:t>그렇다</w:t>
            </w:r>
          </w:p>
        </w:tc>
        <w:tc>
          <w:tcPr>
            <w:tcW w:w="749" w:type="pct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361C17" w:rsidRPr="00B7655B" w:rsidRDefault="00361C17" w:rsidP="00654A9B">
            <w:pPr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  <w:bCs/>
              </w:rPr>
            </w:pPr>
            <w:r>
              <w:rPr>
                <w:rFonts w:eastAsia="HYSinMyeongJo-Medium"/>
                <w:b/>
                <w:bCs/>
              </w:rPr>
              <w:t>… …</w:t>
            </w:r>
          </w:p>
        </w:tc>
        <w:tc>
          <w:tcPr>
            <w:tcW w:w="749" w:type="pct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  <w:bCs/>
              </w:rPr>
            </w:pPr>
            <w:r w:rsidRPr="00B7655B">
              <w:rPr>
                <w:rFonts w:eastAsia="HYSinMyeongJo-Medium" w:hint="eastAsia"/>
                <w:b/>
                <w:bCs/>
              </w:rPr>
              <w:t>매우</w:t>
            </w:r>
            <w:r w:rsidRPr="00B7655B">
              <w:rPr>
                <w:rFonts w:eastAsia="HYSinMyeongJo-Medium" w:hint="eastAsia"/>
                <w:b/>
                <w:bCs/>
              </w:rPr>
              <w:t xml:space="preserve"> </w:t>
            </w:r>
            <w:r w:rsidRPr="00B7655B">
              <w:rPr>
                <w:rFonts w:eastAsia="HYSinMyeongJo-Medium" w:hint="eastAsia"/>
                <w:b/>
                <w:bCs/>
              </w:rPr>
              <w:t>그렇다</w:t>
            </w:r>
          </w:p>
        </w:tc>
      </w:tr>
      <w:tr w:rsidR="00361C17" w:rsidRPr="00B7655B" w:rsidTr="00361C17">
        <w:trPr>
          <w:trHeight w:val="109"/>
        </w:trPr>
        <w:tc>
          <w:tcPr>
            <w:tcW w:w="1256" w:type="pct"/>
            <w:gridSpan w:val="2"/>
            <w:vMerge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  <w:shd w:val="clear" w:color="auto" w:fill="F2F2F2" w:themeFill="background1" w:themeFillShade="F2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  <w:bCs/>
              </w:rPr>
            </w:pPr>
            <w:r w:rsidRPr="00B7655B">
              <w:rPr>
                <w:rFonts w:eastAsia="HYSinMyeongJo-Medium" w:hint="eastAsia"/>
                <w:b/>
                <w:bCs/>
              </w:rPr>
              <w:t>0</w:t>
            </w:r>
          </w:p>
        </w:tc>
        <w:tc>
          <w:tcPr>
            <w:tcW w:w="749" w:type="pct"/>
            <w:shd w:val="clear" w:color="auto" w:fill="F2F2F2" w:themeFill="background1" w:themeFillShade="F2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  <w:bCs/>
              </w:rPr>
            </w:pPr>
            <w:r w:rsidRPr="00B7655B">
              <w:rPr>
                <w:rFonts w:eastAsia="HYSinMyeongJo-Medium" w:hint="eastAsia"/>
                <w:b/>
                <w:bCs/>
              </w:rPr>
              <w:t>1</w:t>
            </w:r>
          </w:p>
        </w:tc>
        <w:tc>
          <w:tcPr>
            <w:tcW w:w="748" w:type="pct"/>
            <w:shd w:val="clear" w:color="auto" w:fill="F2F2F2" w:themeFill="background1" w:themeFillShade="F2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  <w:bCs/>
              </w:rPr>
            </w:pPr>
            <w:r w:rsidRPr="00B7655B">
              <w:rPr>
                <w:rFonts w:eastAsia="HYSinMyeongJo-Medium" w:hint="eastAsia"/>
                <w:b/>
                <w:bCs/>
              </w:rPr>
              <w:t>2</w:t>
            </w:r>
          </w:p>
        </w:tc>
        <w:tc>
          <w:tcPr>
            <w:tcW w:w="749" w:type="pct"/>
            <w:shd w:val="clear" w:color="auto" w:fill="F2F2F2" w:themeFill="background1" w:themeFillShade="F2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  <w:bCs/>
              </w:rPr>
            </w:pPr>
            <w:r w:rsidRPr="00B7655B">
              <w:rPr>
                <w:rFonts w:eastAsia="HYSinMyeongJo-Medium" w:hint="eastAsia"/>
                <w:b/>
                <w:bCs/>
              </w:rPr>
              <w:t>3</w:t>
            </w:r>
          </w:p>
        </w:tc>
        <w:tc>
          <w:tcPr>
            <w:tcW w:w="750" w:type="pct"/>
            <w:shd w:val="clear" w:color="auto" w:fill="F2F2F2" w:themeFill="background1" w:themeFillShade="F2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  <w:bCs/>
              </w:rPr>
            </w:pPr>
            <w:r w:rsidRPr="00B7655B">
              <w:rPr>
                <w:rFonts w:eastAsia="HYSinMyeongJo-Medium" w:hint="eastAsia"/>
                <w:b/>
                <w:bCs/>
              </w:rPr>
              <w:t>4</w:t>
            </w:r>
          </w:p>
        </w:tc>
      </w:tr>
      <w:tr w:rsidR="00361C17" w:rsidRPr="00B7655B" w:rsidTr="00361C17">
        <w:trPr>
          <w:trHeight w:val="466"/>
        </w:trPr>
        <w:tc>
          <w:tcPr>
            <w:tcW w:w="226" w:type="pct"/>
            <w:shd w:val="clear" w:color="auto" w:fill="auto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1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361C17" w:rsidRPr="00B7655B" w:rsidRDefault="00361C17" w:rsidP="00361C17">
            <w:pPr>
              <w:widowControl/>
              <w:wordWrap/>
              <w:autoSpaceDE/>
              <w:autoSpaceDN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안정된</w:t>
            </w:r>
          </w:p>
        </w:tc>
        <w:tc>
          <w:tcPr>
            <w:tcW w:w="748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50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</w:tr>
      <w:tr w:rsidR="00361C17" w:rsidRPr="00B7655B" w:rsidTr="00361C17">
        <w:trPr>
          <w:trHeight w:val="466"/>
        </w:trPr>
        <w:tc>
          <w:tcPr>
            <w:tcW w:w="226" w:type="pct"/>
            <w:shd w:val="clear" w:color="auto" w:fill="auto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2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361C17" w:rsidRPr="00B7655B" w:rsidRDefault="00361C17" w:rsidP="00361C17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차분한</w:t>
            </w:r>
          </w:p>
        </w:tc>
        <w:tc>
          <w:tcPr>
            <w:tcW w:w="748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50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</w:tr>
      <w:tr w:rsidR="00361C17" w:rsidRPr="00B7655B" w:rsidTr="00361C17">
        <w:trPr>
          <w:trHeight w:val="466"/>
        </w:trPr>
        <w:tc>
          <w:tcPr>
            <w:tcW w:w="226" w:type="pct"/>
            <w:shd w:val="clear" w:color="auto" w:fill="auto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3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361C17" w:rsidRPr="00B7655B" w:rsidRDefault="00361C17" w:rsidP="00361C17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활동적인</w:t>
            </w:r>
          </w:p>
        </w:tc>
        <w:tc>
          <w:tcPr>
            <w:tcW w:w="748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50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</w:tr>
      <w:tr w:rsidR="00361C17" w:rsidRPr="00B7655B" w:rsidTr="00361C17">
        <w:trPr>
          <w:trHeight w:val="466"/>
        </w:trPr>
        <w:tc>
          <w:tcPr>
            <w:tcW w:w="226" w:type="pct"/>
            <w:shd w:val="clear" w:color="auto" w:fill="auto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4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361C17" w:rsidRPr="00B7655B" w:rsidRDefault="00361C17" w:rsidP="00361C17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느긋한</w:t>
            </w:r>
          </w:p>
        </w:tc>
        <w:tc>
          <w:tcPr>
            <w:tcW w:w="748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50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</w:tr>
      <w:tr w:rsidR="00361C17" w:rsidRPr="00B7655B" w:rsidTr="00361C17">
        <w:trPr>
          <w:trHeight w:val="466"/>
        </w:trPr>
        <w:tc>
          <w:tcPr>
            <w:tcW w:w="226" w:type="pct"/>
            <w:shd w:val="clear" w:color="auto" w:fill="auto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5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361C17" w:rsidRPr="00B7655B" w:rsidRDefault="00361C17" w:rsidP="00361C17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proofErr w:type="spellStart"/>
            <w:r w:rsidRPr="00B7655B">
              <w:rPr>
                <w:rFonts w:eastAsia="HYSinMyeongJo-Medium" w:hint="eastAsia"/>
              </w:rPr>
              <w:t>생기있는</w:t>
            </w:r>
            <w:proofErr w:type="spellEnd"/>
          </w:p>
        </w:tc>
        <w:tc>
          <w:tcPr>
            <w:tcW w:w="748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50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</w:tr>
      <w:tr w:rsidR="00361C17" w:rsidRPr="00B7655B" w:rsidTr="00361C17">
        <w:trPr>
          <w:trHeight w:val="466"/>
        </w:trPr>
        <w:tc>
          <w:tcPr>
            <w:tcW w:w="226" w:type="pct"/>
            <w:shd w:val="clear" w:color="auto" w:fill="auto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6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361C17" w:rsidRPr="00B7655B" w:rsidRDefault="00361C17" w:rsidP="00361C17">
            <w:pPr>
              <w:widowControl/>
              <w:wordWrap/>
              <w:autoSpaceDE/>
              <w:autoSpaceDN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proofErr w:type="spellStart"/>
            <w:r w:rsidRPr="00B7655B">
              <w:rPr>
                <w:rFonts w:eastAsia="HYSinMyeongJo-Medium" w:hint="eastAsia"/>
              </w:rPr>
              <w:t>기운넘치는</w:t>
            </w:r>
            <w:proofErr w:type="spellEnd"/>
          </w:p>
        </w:tc>
        <w:tc>
          <w:tcPr>
            <w:tcW w:w="748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50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</w:tr>
      <w:tr w:rsidR="00361C17" w:rsidRPr="00B7655B" w:rsidTr="00361C17">
        <w:trPr>
          <w:trHeight w:val="466"/>
        </w:trPr>
        <w:tc>
          <w:tcPr>
            <w:tcW w:w="226" w:type="pct"/>
            <w:shd w:val="clear" w:color="auto" w:fill="auto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7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361C17" w:rsidRPr="00B7655B" w:rsidRDefault="00361C17" w:rsidP="00361C17">
            <w:pPr>
              <w:widowControl/>
              <w:wordWrap/>
              <w:autoSpaceDE/>
              <w:autoSpaceDN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고요한</w:t>
            </w:r>
          </w:p>
        </w:tc>
        <w:tc>
          <w:tcPr>
            <w:tcW w:w="748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50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</w:tr>
      <w:tr w:rsidR="00361C17" w:rsidRPr="00B7655B" w:rsidTr="00361C17">
        <w:trPr>
          <w:trHeight w:val="466"/>
        </w:trPr>
        <w:tc>
          <w:tcPr>
            <w:tcW w:w="226" w:type="pct"/>
            <w:shd w:val="clear" w:color="auto" w:fill="auto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8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361C17" w:rsidRPr="00B7655B" w:rsidRDefault="00361C17" w:rsidP="00361C17">
            <w:pPr>
              <w:widowControl/>
              <w:wordWrap/>
              <w:autoSpaceDE/>
              <w:autoSpaceDN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열심인</w:t>
            </w:r>
          </w:p>
        </w:tc>
        <w:tc>
          <w:tcPr>
            <w:tcW w:w="748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50" w:type="pct"/>
            <w:vAlign w:val="center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</w:tr>
      <w:tr w:rsidR="00361C17" w:rsidRPr="00B7655B" w:rsidTr="00361C17">
        <w:trPr>
          <w:trHeight w:val="466"/>
        </w:trPr>
        <w:tc>
          <w:tcPr>
            <w:tcW w:w="226" w:type="pct"/>
            <w:shd w:val="clear" w:color="auto" w:fill="auto"/>
            <w:vAlign w:val="center"/>
          </w:tcPr>
          <w:p w:rsidR="00361C17" w:rsidRPr="00B7655B" w:rsidRDefault="00361C17" w:rsidP="00361C17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9</w:t>
            </w:r>
          </w:p>
        </w:tc>
        <w:tc>
          <w:tcPr>
            <w:tcW w:w="1030" w:type="pct"/>
            <w:shd w:val="clear" w:color="auto" w:fill="auto"/>
            <w:vAlign w:val="center"/>
          </w:tcPr>
          <w:p w:rsidR="00361C17" w:rsidRPr="00B7655B" w:rsidRDefault="00361C17" w:rsidP="00361C17">
            <w:pPr>
              <w:widowControl/>
              <w:wordWrap/>
              <w:autoSpaceDE/>
              <w:autoSpaceDN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역동적인</w:t>
            </w:r>
          </w:p>
        </w:tc>
        <w:tc>
          <w:tcPr>
            <w:tcW w:w="748" w:type="pct"/>
            <w:vAlign w:val="center"/>
          </w:tcPr>
          <w:p w:rsidR="00361C17" w:rsidRPr="00B7655B" w:rsidRDefault="00361C17" w:rsidP="00361C17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  <w:vAlign w:val="center"/>
          </w:tcPr>
          <w:p w:rsidR="00361C17" w:rsidRPr="00B7655B" w:rsidRDefault="00361C17" w:rsidP="00361C17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  <w:vAlign w:val="center"/>
          </w:tcPr>
          <w:p w:rsidR="00361C17" w:rsidRPr="00B7655B" w:rsidRDefault="00361C17" w:rsidP="00361C17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  <w:vAlign w:val="center"/>
          </w:tcPr>
          <w:p w:rsidR="00361C17" w:rsidRPr="00B7655B" w:rsidRDefault="00361C17" w:rsidP="00361C17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50" w:type="pct"/>
            <w:vAlign w:val="center"/>
          </w:tcPr>
          <w:p w:rsidR="00361C17" w:rsidRPr="00B7655B" w:rsidRDefault="00361C17" w:rsidP="00361C17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</w:tr>
      <w:tr w:rsidR="00361C17" w:rsidRPr="00B7655B" w:rsidTr="00361C17">
        <w:trPr>
          <w:trHeight w:val="420"/>
        </w:trPr>
        <w:tc>
          <w:tcPr>
            <w:tcW w:w="226" w:type="pct"/>
            <w:shd w:val="clear" w:color="auto" w:fill="auto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1</w:t>
            </w:r>
            <w:r w:rsidRPr="00B7655B">
              <w:rPr>
                <w:rFonts w:eastAsia="HYSinMyeongJo-Medium"/>
              </w:rPr>
              <w:t>0</w:t>
            </w:r>
          </w:p>
        </w:tc>
        <w:tc>
          <w:tcPr>
            <w:tcW w:w="1030" w:type="pct"/>
            <w:shd w:val="clear" w:color="auto" w:fill="auto"/>
          </w:tcPr>
          <w:p w:rsidR="00361C17" w:rsidRPr="00B7655B" w:rsidRDefault="00361C17" w:rsidP="00361C17">
            <w:pPr>
              <w:widowControl/>
              <w:wordWrap/>
              <w:autoSpaceDE/>
              <w:autoSpaceDN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안전한</w:t>
            </w:r>
          </w:p>
        </w:tc>
        <w:tc>
          <w:tcPr>
            <w:tcW w:w="748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50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</w:tr>
      <w:tr w:rsidR="00361C17" w:rsidRPr="00B7655B" w:rsidTr="00361C17">
        <w:trPr>
          <w:trHeight w:val="420"/>
        </w:trPr>
        <w:tc>
          <w:tcPr>
            <w:tcW w:w="226" w:type="pct"/>
            <w:shd w:val="clear" w:color="auto" w:fill="auto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1</w:t>
            </w:r>
            <w:r w:rsidRPr="00B7655B">
              <w:rPr>
                <w:rFonts w:eastAsia="HYSinMyeongJo-Medium"/>
              </w:rPr>
              <w:t>1</w:t>
            </w:r>
          </w:p>
        </w:tc>
        <w:tc>
          <w:tcPr>
            <w:tcW w:w="1030" w:type="pct"/>
            <w:shd w:val="clear" w:color="auto" w:fill="auto"/>
          </w:tcPr>
          <w:p w:rsidR="00361C17" w:rsidRPr="00B7655B" w:rsidRDefault="00361C17" w:rsidP="00361C17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따듯한</w:t>
            </w:r>
          </w:p>
        </w:tc>
        <w:tc>
          <w:tcPr>
            <w:tcW w:w="748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50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</w:tr>
      <w:tr w:rsidR="00361C17" w:rsidRPr="00B7655B" w:rsidTr="00361C17">
        <w:trPr>
          <w:trHeight w:val="420"/>
        </w:trPr>
        <w:tc>
          <w:tcPr>
            <w:tcW w:w="226" w:type="pct"/>
            <w:shd w:val="clear" w:color="auto" w:fill="auto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1</w:t>
            </w:r>
            <w:r w:rsidRPr="00B7655B">
              <w:rPr>
                <w:rFonts w:eastAsia="HYSinMyeongJo-Medium"/>
              </w:rPr>
              <w:t>2</w:t>
            </w:r>
          </w:p>
        </w:tc>
        <w:tc>
          <w:tcPr>
            <w:tcW w:w="1030" w:type="pct"/>
            <w:shd w:val="clear" w:color="auto" w:fill="auto"/>
          </w:tcPr>
          <w:p w:rsidR="00361C17" w:rsidRPr="00B7655B" w:rsidRDefault="00361C17" w:rsidP="00361C17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만족한</w:t>
            </w:r>
          </w:p>
        </w:tc>
        <w:tc>
          <w:tcPr>
            <w:tcW w:w="748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50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</w:tr>
      <w:tr w:rsidR="00361C17" w:rsidRPr="00B7655B" w:rsidTr="00361C17">
        <w:trPr>
          <w:trHeight w:val="420"/>
        </w:trPr>
        <w:tc>
          <w:tcPr>
            <w:tcW w:w="226" w:type="pct"/>
            <w:shd w:val="clear" w:color="auto" w:fill="auto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1</w:t>
            </w:r>
            <w:r w:rsidRPr="00B7655B">
              <w:rPr>
                <w:rFonts w:eastAsia="HYSinMyeongJo-Medium"/>
              </w:rPr>
              <w:t>3</w:t>
            </w:r>
          </w:p>
        </w:tc>
        <w:tc>
          <w:tcPr>
            <w:tcW w:w="1030" w:type="pct"/>
            <w:shd w:val="clear" w:color="auto" w:fill="auto"/>
          </w:tcPr>
          <w:p w:rsidR="00361C17" w:rsidRPr="00B7655B" w:rsidRDefault="00361C17" w:rsidP="00361C17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신이</w:t>
            </w:r>
            <w:r w:rsidRPr="00B7655B">
              <w:rPr>
                <w:rFonts w:eastAsia="HYSinMyeongJo-Medium" w:hint="eastAsia"/>
              </w:rPr>
              <w:t xml:space="preserve"> </w:t>
            </w:r>
            <w:r w:rsidRPr="00B7655B">
              <w:rPr>
                <w:rFonts w:eastAsia="HYSinMyeongJo-Medium" w:hint="eastAsia"/>
              </w:rPr>
              <w:t>난</w:t>
            </w:r>
          </w:p>
        </w:tc>
        <w:tc>
          <w:tcPr>
            <w:tcW w:w="748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50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</w:tr>
      <w:tr w:rsidR="00361C17" w:rsidRPr="00B7655B" w:rsidTr="00361C17">
        <w:trPr>
          <w:trHeight w:val="420"/>
        </w:trPr>
        <w:tc>
          <w:tcPr>
            <w:tcW w:w="226" w:type="pct"/>
            <w:shd w:val="clear" w:color="auto" w:fill="auto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1</w:t>
            </w:r>
            <w:r w:rsidRPr="00B7655B">
              <w:rPr>
                <w:rFonts w:eastAsia="HYSinMyeongJo-Medium"/>
              </w:rPr>
              <w:t>4</w:t>
            </w:r>
          </w:p>
        </w:tc>
        <w:tc>
          <w:tcPr>
            <w:tcW w:w="1030" w:type="pct"/>
            <w:shd w:val="clear" w:color="auto" w:fill="auto"/>
          </w:tcPr>
          <w:p w:rsidR="00361C17" w:rsidRPr="00B7655B" w:rsidRDefault="00361C17" w:rsidP="00361C17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proofErr w:type="spellStart"/>
            <w:r w:rsidRPr="00B7655B">
              <w:rPr>
                <w:rFonts w:eastAsia="HYSinMyeongJo-Medium" w:hint="eastAsia"/>
              </w:rPr>
              <w:t>모험심있는</w:t>
            </w:r>
            <w:proofErr w:type="spellEnd"/>
          </w:p>
        </w:tc>
        <w:tc>
          <w:tcPr>
            <w:tcW w:w="748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50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</w:tr>
      <w:tr w:rsidR="00361C17" w:rsidRPr="00B7655B" w:rsidTr="00361C17">
        <w:trPr>
          <w:trHeight w:val="420"/>
        </w:trPr>
        <w:tc>
          <w:tcPr>
            <w:tcW w:w="226" w:type="pct"/>
            <w:shd w:val="clear" w:color="auto" w:fill="auto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1</w:t>
            </w:r>
            <w:r w:rsidRPr="00B7655B">
              <w:rPr>
                <w:rFonts w:eastAsia="HYSinMyeongJo-Medium"/>
              </w:rPr>
              <w:t>5</w:t>
            </w:r>
          </w:p>
        </w:tc>
        <w:tc>
          <w:tcPr>
            <w:tcW w:w="1030" w:type="pct"/>
            <w:shd w:val="clear" w:color="auto" w:fill="auto"/>
          </w:tcPr>
          <w:p w:rsidR="00361C17" w:rsidRPr="00B7655B" w:rsidRDefault="00361C17" w:rsidP="00361C17">
            <w:pPr>
              <w:widowControl/>
              <w:wordWrap/>
              <w:autoSpaceDE/>
              <w:autoSpaceDN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평온한</w:t>
            </w:r>
          </w:p>
        </w:tc>
        <w:tc>
          <w:tcPr>
            <w:tcW w:w="748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50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</w:tr>
      <w:tr w:rsidR="00361C17" w:rsidRPr="00B7655B" w:rsidTr="00361C17">
        <w:trPr>
          <w:trHeight w:val="420"/>
        </w:trPr>
        <w:tc>
          <w:tcPr>
            <w:tcW w:w="226" w:type="pct"/>
            <w:shd w:val="clear" w:color="auto" w:fill="auto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1</w:t>
            </w:r>
            <w:r w:rsidRPr="00B7655B">
              <w:rPr>
                <w:rFonts w:eastAsia="HYSinMyeongJo-Medium"/>
              </w:rPr>
              <w:t>6</w:t>
            </w:r>
          </w:p>
        </w:tc>
        <w:tc>
          <w:tcPr>
            <w:tcW w:w="1030" w:type="pct"/>
            <w:shd w:val="clear" w:color="auto" w:fill="auto"/>
          </w:tcPr>
          <w:p w:rsidR="00361C17" w:rsidRPr="00B7655B" w:rsidRDefault="00361C17" w:rsidP="00361C17">
            <w:pPr>
              <w:widowControl/>
              <w:wordWrap/>
              <w:autoSpaceDE/>
              <w:autoSpaceDN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평화로운</w:t>
            </w:r>
          </w:p>
        </w:tc>
        <w:tc>
          <w:tcPr>
            <w:tcW w:w="748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50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</w:tr>
      <w:tr w:rsidR="00361C17" w:rsidRPr="00B7655B" w:rsidTr="00361C17">
        <w:trPr>
          <w:trHeight w:val="420"/>
        </w:trPr>
        <w:tc>
          <w:tcPr>
            <w:tcW w:w="226" w:type="pct"/>
            <w:shd w:val="clear" w:color="auto" w:fill="auto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1</w:t>
            </w:r>
            <w:r w:rsidRPr="00B7655B">
              <w:rPr>
                <w:rFonts w:eastAsia="HYSinMyeongJo-Medium"/>
              </w:rPr>
              <w:t>7</w:t>
            </w:r>
          </w:p>
        </w:tc>
        <w:tc>
          <w:tcPr>
            <w:tcW w:w="1030" w:type="pct"/>
            <w:shd w:val="clear" w:color="auto" w:fill="auto"/>
          </w:tcPr>
          <w:p w:rsidR="00361C17" w:rsidRPr="00B7655B" w:rsidRDefault="00361C17" w:rsidP="00361C17">
            <w:pPr>
              <w:widowControl/>
              <w:wordWrap/>
              <w:autoSpaceDE/>
              <w:autoSpaceDN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열렬한</w:t>
            </w:r>
          </w:p>
        </w:tc>
        <w:tc>
          <w:tcPr>
            <w:tcW w:w="748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50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</w:tr>
      <w:tr w:rsidR="00361C17" w:rsidRPr="00B7655B" w:rsidTr="00361C17">
        <w:trPr>
          <w:trHeight w:val="420"/>
        </w:trPr>
        <w:tc>
          <w:tcPr>
            <w:tcW w:w="226" w:type="pct"/>
            <w:shd w:val="clear" w:color="auto" w:fill="auto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1</w:t>
            </w:r>
            <w:r w:rsidRPr="00B7655B">
              <w:rPr>
                <w:rFonts w:eastAsia="HYSinMyeongJo-Medium"/>
              </w:rPr>
              <w:t>8</w:t>
            </w:r>
          </w:p>
        </w:tc>
        <w:tc>
          <w:tcPr>
            <w:tcW w:w="1030" w:type="pct"/>
            <w:shd w:val="clear" w:color="auto" w:fill="auto"/>
          </w:tcPr>
          <w:p w:rsidR="00361C17" w:rsidRPr="00B7655B" w:rsidRDefault="00361C17" w:rsidP="00361C17">
            <w:pPr>
              <w:widowControl/>
              <w:wordWrap/>
              <w:autoSpaceDE/>
              <w:autoSpaceDN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</w:rPr>
            </w:pPr>
            <w:r w:rsidRPr="00B7655B">
              <w:rPr>
                <w:rFonts w:eastAsia="HYSinMyeongJo-Medium" w:hint="eastAsia"/>
              </w:rPr>
              <w:t>편안한</w:t>
            </w:r>
          </w:p>
        </w:tc>
        <w:tc>
          <w:tcPr>
            <w:tcW w:w="748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8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49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  <w:tc>
          <w:tcPr>
            <w:tcW w:w="750" w:type="pct"/>
          </w:tcPr>
          <w:p w:rsidR="00361C17" w:rsidRPr="00B7655B" w:rsidRDefault="00361C17" w:rsidP="00654A9B">
            <w:pPr>
              <w:wordWrap/>
              <w:adjustRightInd w:val="0"/>
              <w:snapToGrid w:val="0"/>
              <w:spacing w:line="360" w:lineRule="auto"/>
              <w:jc w:val="center"/>
              <w:rPr>
                <w:rFonts w:eastAsia="HYSinMyeongJo-Medium"/>
                <w:b/>
              </w:rPr>
            </w:pPr>
          </w:p>
        </w:tc>
      </w:tr>
    </w:tbl>
    <w:p w:rsidR="00361C17" w:rsidRPr="00361C17" w:rsidRDefault="00361C17">
      <w:pPr>
        <w:rPr>
          <w:rFonts w:ascii="NanumMyeongjo" w:eastAsia="NanumMyeongjo" w:hAnsi="NanumMyeongjo" w:hint="eastAsia"/>
          <w:sz w:val="28"/>
          <w:szCs w:val="28"/>
        </w:rPr>
      </w:pPr>
    </w:p>
    <w:sectPr w:rsidR="00361C17" w:rsidRPr="00361C1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anumMyeongjo">
    <w:panose1 w:val="02020603020101020101"/>
    <w:charset w:val="81"/>
    <w:family w:val="auto"/>
    <w:pitch w:val="variable"/>
    <w:sig w:usb0="800002A7" w:usb1="09D7FCFB" w:usb2="00000010" w:usb3="00000000" w:csb0="00280001" w:csb1="00000000"/>
  </w:font>
  <w:font w:name="HYSinMyeongJo-Medium">
    <w:altName w:val="Batang"/>
    <w:panose1 w:val="020B0604020202020204"/>
    <w:charset w:val="81"/>
    <w:family w:val="roman"/>
    <w:pitch w:val="variable"/>
    <w:sig w:usb0="900002A7" w:usb1="29D77CF9" w:usb2="00000010" w:usb3="00000000" w:csb0="0008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C17"/>
    <w:rsid w:val="00046023"/>
    <w:rsid w:val="00061555"/>
    <w:rsid w:val="000642F6"/>
    <w:rsid w:val="00070044"/>
    <w:rsid w:val="000F4086"/>
    <w:rsid w:val="00202F3F"/>
    <w:rsid w:val="00361C17"/>
    <w:rsid w:val="003955D2"/>
    <w:rsid w:val="003C3ED9"/>
    <w:rsid w:val="00610101"/>
    <w:rsid w:val="00614B03"/>
    <w:rsid w:val="006A45C2"/>
    <w:rsid w:val="0072687F"/>
    <w:rsid w:val="007611F6"/>
    <w:rsid w:val="008D51F1"/>
    <w:rsid w:val="008F24F2"/>
    <w:rsid w:val="00927F27"/>
    <w:rsid w:val="00944CFF"/>
    <w:rsid w:val="009B0426"/>
    <w:rsid w:val="009C20A3"/>
    <w:rsid w:val="009D5DE9"/>
    <w:rsid w:val="00AD06A9"/>
    <w:rsid w:val="00B02230"/>
    <w:rsid w:val="00BA73B5"/>
    <w:rsid w:val="00BB7108"/>
    <w:rsid w:val="00C2090B"/>
    <w:rsid w:val="00C77002"/>
    <w:rsid w:val="00C83A19"/>
    <w:rsid w:val="00D67AB5"/>
    <w:rsid w:val="00D9354F"/>
    <w:rsid w:val="00E21A09"/>
    <w:rsid w:val="00E22796"/>
    <w:rsid w:val="00E909D1"/>
    <w:rsid w:val="00EE37F0"/>
    <w:rsid w:val="00F7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121271"/>
  <w15:chartTrackingRefBased/>
  <w15:docId w15:val="{DB5C7706-87C8-8A43-AF51-1B3DCEB7E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KR" w:eastAsia="ko-KR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C1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1C17"/>
    <w:pPr>
      <w:widowControl w:val="0"/>
      <w:wordWrap w:val="0"/>
      <w:autoSpaceDE w:val="0"/>
      <w:autoSpaceDN w:val="0"/>
      <w:jc w:val="both"/>
    </w:pPr>
    <w:rPr>
      <w:rFonts w:ascii="Times New Roman" w:eastAsia="Batang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Young.Choi</dc:creator>
  <cp:keywords/>
  <dc:description/>
  <cp:lastModifiedBy>Young.Choi</cp:lastModifiedBy>
  <cp:revision>1</cp:revision>
  <dcterms:created xsi:type="dcterms:W3CDTF">2023-11-04T08:29:00Z</dcterms:created>
  <dcterms:modified xsi:type="dcterms:W3CDTF">2023-11-04T08:36:00Z</dcterms:modified>
</cp:coreProperties>
</file>