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54F64" w14:textId="77777777" w:rsidR="00D640D7" w:rsidRPr="00F20226" w:rsidRDefault="00D640D7" w:rsidP="00D43A1A">
      <w:pPr>
        <w:spacing w:line="480" w:lineRule="auto"/>
        <w:rPr>
          <w:rFonts w:ascii="Times New Roman" w:eastAsia="Times New Roman" w:hAnsi="Times New Roman" w:cs="Times New Roman"/>
        </w:rPr>
      </w:pPr>
    </w:p>
    <w:p w14:paraId="5F606542" w14:textId="332AEA52" w:rsidR="00D43A1A" w:rsidRPr="00F20226" w:rsidRDefault="00D43A1A" w:rsidP="00D43A1A">
      <w:pPr>
        <w:spacing w:line="480" w:lineRule="auto"/>
        <w:rPr>
          <w:rFonts w:ascii="Times New Roman" w:eastAsia="Times New Roman" w:hAnsi="Times New Roman" w:cs="Times New Roman"/>
        </w:rPr>
      </w:pPr>
      <w:r w:rsidRPr="00F2022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5C598E7" wp14:editId="28879097">
            <wp:extent cx="3447378" cy="1313624"/>
            <wp:effectExtent l="0" t="0" r="0" b="0"/>
            <wp:docPr id="2028829079" name="image6.png" descr="一張含有 螢幕擷取畫面 的圖片&#10;&#10;自動產生的描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一張含有 螢幕擷取畫面 的圖片&#10;&#10;自動產生的描述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7378" cy="13136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AE65EA" w14:textId="4E9E07CB" w:rsidR="00D43A1A" w:rsidRPr="00F20226" w:rsidRDefault="00D43A1A" w:rsidP="00651C9E">
      <w:pPr>
        <w:spacing w:line="480" w:lineRule="auto"/>
        <w:rPr>
          <w:rFonts w:ascii="Times New Roman" w:eastAsia="Times New Roman" w:hAnsi="Times New Roman" w:cs="Times New Roman"/>
        </w:rPr>
      </w:pPr>
      <w:r w:rsidRPr="00A923BA">
        <w:rPr>
          <w:rFonts w:ascii="Times New Roman" w:eastAsia="Times New Roman" w:hAnsi="Times New Roman" w:cs="Times New Roman"/>
          <w:b/>
          <w:color w:val="000000"/>
        </w:rPr>
        <w:t>Supplementary</w:t>
      </w:r>
      <w:r w:rsidRPr="00F20226">
        <w:rPr>
          <w:rFonts w:ascii="Times New Roman" w:eastAsia="Times New Roman" w:hAnsi="Times New Roman" w:cs="Times New Roman"/>
          <w:b/>
        </w:rPr>
        <w:t xml:space="preserve"> Figure</w:t>
      </w:r>
      <w:r>
        <w:rPr>
          <w:rFonts w:ascii="Times New Roman" w:eastAsia="Times New Roman" w:hAnsi="Times New Roman" w:cs="Times New Roman"/>
          <w:b/>
        </w:rPr>
        <w:t>.</w:t>
      </w:r>
      <w:r w:rsidRPr="00F20226">
        <w:rPr>
          <w:rFonts w:ascii="Times New Roman" w:eastAsia="Times New Roman" w:hAnsi="Times New Roman" w:cs="Times New Roman"/>
          <w:b/>
        </w:rPr>
        <w:t xml:space="preserve"> 2</w:t>
      </w:r>
      <w:r w:rsidRPr="00F20226">
        <w:rPr>
          <w:rFonts w:ascii="Times New Roman" w:eastAsia="Times New Roman" w:hAnsi="Times New Roman" w:cs="Times New Roman"/>
        </w:rPr>
        <w:t xml:space="preserve"> Imaging of a patient with MME. </w:t>
      </w:r>
      <w:r w:rsidRPr="00F20226">
        <w:rPr>
          <w:rFonts w:ascii="Times New Roman" w:eastAsia="Times New Roman" w:hAnsi="Times New Roman" w:cs="Times New Roman"/>
          <w:b/>
        </w:rPr>
        <w:t xml:space="preserve">A) </w:t>
      </w:r>
      <w:r w:rsidRPr="00F20226">
        <w:rPr>
          <w:rFonts w:ascii="Times New Roman" w:eastAsia="Times New Roman" w:hAnsi="Times New Roman" w:cs="Times New Roman"/>
        </w:rPr>
        <w:t xml:space="preserve">Baseline color fundus imaging. </w:t>
      </w:r>
      <w:r w:rsidRPr="00F20226">
        <w:rPr>
          <w:rFonts w:ascii="Times New Roman" w:eastAsia="Times New Roman" w:hAnsi="Times New Roman" w:cs="Times New Roman"/>
          <w:b/>
        </w:rPr>
        <w:t>B)</w:t>
      </w:r>
      <w:r w:rsidR="00390475" w:rsidRPr="00390475">
        <w:rPr>
          <w:rFonts w:ascii="Times New Roman" w:eastAsia="Times New Roman" w:hAnsi="Times New Roman" w:cs="Times New Roman"/>
        </w:rPr>
        <w:t xml:space="preserve"> Preoperative OCT revealed ERM, </w:t>
      </w:r>
      <w:r w:rsidR="00390475">
        <w:rPr>
          <w:rFonts w:ascii="Times New Roman" w:eastAsia="Times New Roman" w:hAnsi="Times New Roman" w:cs="Times New Roman"/>
        </w:rPr>
        <w:t>the</w:t>
      </w:r>
      <w:r w:rsidR="00390475" w:rsidRPr="00390475">
        <w:rPr>
          <w:rFonts w:ascii="Times New Roman" w:eastAsia="Times New Roman" w:hAnsi="Times New Roman" w:cs="Times New Roman"/>
        </w:rPr>
        <w:t xml:space="preserve"> cotton ball sign (white arrow), and a small ellipsoidal-like area of MME (white arrowhead). </w:t>
      </w:r>
      <w:r w:rsidR="00390475" w:rsidRPr="00390475">
        <w:rPr>
          <w:rFonts w:ascii="Times New Roman" w:eastAsia="Times New Roman" w:hAnsi="Times New Roman" w:cs="Times New Roman"/>
          <w:b/>
          <w:bCs/>
        </w:rPr>
        <w:t>C)</w:t>
      </w:r>
      <w:r w:rsidR="00390475" w:rsidRPr="00390475">
        <w:rPr>
          <w:rFonts w:ascii="Times New Roman" w:eastAsia="Times New Roman" w:hAnsi="Times New Roman" w:cs="Times New Roman"/>
        </w:rPr>
        <w:t xml:space="preserve"> Postoperative OCT demonstrated subsided MME with foveal ellipsoid zone restoration after ERM surgery."</w:t>
      </w:r>
    </w:p>
    <w:p w14:paraId="743EE7C1" w14:textId="77777777" w:rsidR="00ED66AF" w:rsidRPr="00D43A1A" w:rsidRDefault="00ED66AF"/>
    <w:sectPr w:rsidR="00ED66AF" w:rsidRPr="00D43A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A1A"/>
    <w:rsid w:val="0006638E"/>
    <w:rsid w:val="000F7384"/>
    <w:rsid w:val="003559E1"/>
    <w:rsid w:val="00390475"/>
    <w:rsid w:val="003D1BD3"/>
    <w:rsid w:val="004F3344"/>
    <w:rsid w:val="004F34CE"/>
    <w:rsid w:val="0059757D"/>
    <w:rsid w:val="005A5C8E"/>
    <w:rsid w:val="005C012D"/>
    <w:rsid w:val="005D4AC2"/>
    <w:rsid w:val="0065078C"/>
    <w:rsid w:val="00651C9E"/>
    <w:rsid w:val="007761EA"/>
    <w:rsid w:val="008B67BE"/>
    <w:rsid w:val="009E5B37"/>
    <w:rsid w:val="00B12485"/>
    <w:rsid w:val="00B17D1F"/>
    <w:rsid w:val="00B25F40"/>
    <w:rsid w:val="00B30271"/>
    <w:rsid w:val="00C940D8"/>
    <w:rsid w:val="00D43A1A"/>
    <w:rsid w:val="00D5065B"/>
    <w:rsid w:val="00D51F41"/>
    <w:rsid w:val="00D640D7"/>
    <w:rsid w:val="00DC177E"/>
    <w:rsid w:val="00E00065"/>
    <w:rsid w:val="00E33C8A"/>
    <w:rsid w:val="00E91A92"/>
    <w:rsid w:val="00EC6F7F"/>
    <w:rsid w:val="00ED66AF"/>
    <w:rsid w:val="00F7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734D06"/>
  <w15:chartTrackingRefBased/>
  <w15:docId w15:val="{BAE37075-9A6F-494B-9675-19F8066F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A1A"/>
    <w:pPr>
      <w:spacing w:after="0" w:line="240" w:lineRule="auto"/>
    </w:pPr>
    <w:rPr>
      <w:rFonts w:ascii="新細明體" w:hAnsi="新細明體" w:cs="新細明體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43A1A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A1A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A1A"/>
    <w:pPr>
      <w:keepNext/>
      <w:keepLines/>
      <w:widowControl w:val="0"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A1A"/>
    <w:pPr>
      <w:keepNext/>
      <w:keepLines/>
      <w:widowControl w:val="0"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A1A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D43A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D43A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D43A1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D43A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D43A1A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D43A1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D43A1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D43A1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D43A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43A1A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D43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3A1A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D43A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3A1A"/>
    <w:pPr>
      <w:widowControl w:val="0"/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D43A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3A1A"/>
    <w:pPr>
      <w:widowControl w:val="0"/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aa">
    <w:name w:val="Intense Emphasis"/>
    <w:basedOn w:val="a0"/>
    <w:uiPriority w:val="21"/>
    <w:qFormat/>
    <w:rsid w:val="00D43A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A1A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D43A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43A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曹博鈞 CAO,BO-JYUN</dc:creator>
  <cp:keywords/>
  <dc:description/>
  <cp:lastModifiedBy>曹博鈞 CAO,BO-JYUN</cp:lastModifiedBy>
  <cp:revision>2</cp:revision>
  <cp:lastPrinted>2023-10-26T00:00:00Z</cp:lastPrinted>
  <dcterms:created xsi:type="dcterms:W3CDTF">2023-12-06T09:23:00Z</dcterms:created>
  <dcterms:modified xsi:type="dcterms:W3CDTF">2023-12-06T09:23:00Z</dcterms:modified>
</cp:coreProperties>
</file>