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52D3A" w14:textId="77777777" w:rsidR="002E69F3" w:rsidRPr="00C649AA" w:rsidRDefault="002E69F3" w:rsidP="002E69F3">
      <w:pPr>
        <w:pStyle w:val="Affiliation"/>
        <w:spacing w:line="240" w:lineRule="auto"/>
        <w:jc w:val="left"/>
        <w:rPr>
          <w:szCs w:val="24"/>
        </w:rPr>
      </w:pPr>
      <w:r w:rsidRPr="00C649AA">
        <w:rPr>
          <w:b/>
          <w:bCs/>
          <w:szCs w:val="24"/>
        </w:rPr>
        <w:t xml:space="preserve">Table 2 </w:t>
      </w:r>
      <w:r w:rsidRPr="00C649AA">
        <w:rPr>
          <w:szCs w:val="24"/>
        </w:rPr>
        <w:t>Top five authors with the strongest citation bursts</w:t>
      </w:r>
      <w:r>
        <w:rPr>
          <w:szCs w:val="24"/>
        </w:rPr>
        <w:t>.</w:t>
      </w:r>
      <w:r w:rsidRPr="00C649AA">
        <w:rPr>
          <w:szCs w:val="24"/>
        </w:rPr>
        <w:t xml:space="preserve"> </w:t>
      </w:r>
    </w:p>
    <w:p w14:paraId="3A04F751" w14:textId="77777777" w:rsidR="002E69F3" w:rsidRPr="00C649AA" w:rsidRDefault="002E69F3" w:rsidP="002E69F3">
      <w:pPr>
        <w:pStyle w:val="Affiliation"/>
        <w:spacing w:line="240" w:lineRule="auto"/>
        <w:jc w:val="left"/>
      </w:pPr>
      <w:r w:rsidRPr="00C649AA">
        <w:t xml:space="preserve"> </w:t>
      </w:r>
    </w:p>
    <w:tbl>
      <w:tblPr>
        <w:tblW w:w="7013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427"/>
        <w:gridCol w:w="670"/>
        <w:gridCol w:w="490"/>
        <w:gridCol w:w="420"/>
        <w:gridCol w:w="3945"/>
      </w:tblGrid>
      <w:tr w:rsidR="002E69F3" w:rsidRPr="00C649AA" w14:paraId="5875C885" w14:textId="77777777" w:rsidTr="00496BBA">
        <w:trPr>
          <w:trHeight w:val="273"/>
          <w:tblCellSpacing w:w="15" w:type="dxa"/>
        </w:trPr>
        <w:tc>
          <w:tcPr>
            <w:tcW w:w="1073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6B90B1F8" w14:textId="77777777" w:rsidR="002E69F3" w:rsidRPr="00C649AA" w:rsidRDefault="002E69F3" w:rsidP="00496BBA">
            <w:pPr>
              <w:spacing w:after="0" w:line="240" w:lineRule="auto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Authors</w:t>
            </w:r>
          </w:p>
        </w:tc>
        <w:tc>
          <w:tcPr>
            <w:tcW w:w="399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2908653D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Year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4220AF99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Strength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7AFD63A2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Begin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65E442FF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End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00EB284D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1980-2022</w:t>
            </w:r>
          </w:p>
        </w:tc>
      </w:tr>
      <w:tr w:rsidR="002E69F3" w:rsidRPr="00C649AA" w14:paraId="69412BC7" w14:textId="77777777" w:rsidTr="00496BBA">
        <w:trPr>
          <w:trHeight w:val="305"/>
          <w:tblCellSpacing w:w="15" w:type="dxa"/>
        </w:trPr>
        <w:tc>
          <w:tcPr>
            <w:tcW w:w="1073" w:type="dxa"/>
            <w:vAlign w:val="center"/>
            <w:hideMark/>
          </w:tcPr>
          <w:p w14:paraId="399A7926" w14:textId="77777777" w:rsidR="002E69F3" w:rsidRPr="00C649AA" w:rsidRDefault="002E69F3" w:rsidP="00496BBA">
            <w:pPr>
              <w:spacing w:after="0" w:line="240" w:lineRule="auto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El-kassaby, YA </w:t>
            </w:r>
          </w:p>
        </w:tc>
        <w:tc>
          <w:tcPr>
            <w:tcW w:w="399" w:type="dxa"/>
            <w:vAlign w:val="center"/>
            <w:hideMark/>
          </w:tcPr>
          <w:p w14:paraId="76267C25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1984</w:t>
            </w:r>
          </w:p>
        </w:tc>
        <w:tc>
          <w:tcPr>
            <w:tcW w:w="0" w:type="auto"/>
            <w:vAlign w:val="center"/>
            <w:hideMark/>
          </w:tcPr>
          <w:p w14:paraId="3D759360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6.92</w:t>
            </w:r>
          </w:p>
        </w:tc>
        <w:tc>
          <w:tcPr>
            <w:tcW w:w="0" w:type="auto"/>
            <w:vAlign w:val="center"/>
            <w:hideMark/>
          </w:tcPr>
          <w:p w14:paraId="62A38E22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1986</w:t>
            </w:r>
          </w:p>
        </w:tc>
        <w:tc>
          <w:tcPr>
            <w:tcW w:w="0" w:type="auto"/>
            <w:vAlign w:val="center"/>
            <w:hideMark/>
          </w:tcPr>
          <w:p w14:paraId="37909A66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1993</w:t>
            </w:r>
          </w:p>
        </w:tc>
        <w:tc>
          <w:tcPr>
            <w:tcW w:w="0" w:type="auto"/>
            <w:vAlign w:val="center"/>
            <w:hideMark/>
          </w:tcPr>
          <w:p w14:paraId="4180120C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▂▂▂▂▂▂▂▂▂▂▂▂▂▂▂▂▂▂▂▂▂▂▂▂▂▂▂▂▂</w:t>
            </w:r>
          </w:p>
        </w:tc>
      </w:tr>
      <w:tr w:rsidR="002E69F3" w:rsidRPr="00C649AA" w14:paraId="120C0421" w14:textId="77777777" w:rsidTr="00496BBA">
        <w:trPr>
          <w:trHeight w:val="316"/>
          <w:tblCellSpacing w:w="15" w:type="dxa"/>
        </w:trPr>
        <w:tc>
          <w:tcPr>
            <w:tcW w:w="1073" w:type="dxa"/>
            <w:vAlign w:val="center"/>
            <w:hideMark/>
          </w:tcPr>
          <w:p w14:paraId="04394DD5" w14:textId="77777777" w:rsidR="002E69F3" w:rsidRPr="00C649AA" w:rsidRDefault="002E69F3" w:rsidP="00496BBA">
            <w:pPr>
              <w:spacing w:after="0" w:line="240" w:lineRule="auto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Nikkanen, T </w:t>
            </w:r>
          </w:p>
        </w:tc>
        <w:tc>
          <w:tcPr>
            <w:tcW w:w="399" w:type="dxa"/>
            <w:vAlign w:val="center"/>
            <w:hideMark/>
          </w:tcPr>
          <w:p w14:paraId="256BA45F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1993</w:t>
            </w:r>
          </w:p>
        </w:tc>
        <w:tc>
          <w:tcPr>
            <w:tcW w:w="0" w:type="auto"/>
            <w:vAlign w:val="center"/>
            <w:hideMark/>
          </w:tcPr>
          <w:p w14:paraId="2D8D88A2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3.82</w:t>
            </w:r>
          </w:p>
        </w:tc>
        <w:tc>
          <w:tcPr>
            <w:tcW w:w="0" w:type="auto"/>
            <w:vAlign w:val="center"/>
            <w:hideMark/>
          </w:tcPr>
          <w:p w14:paraId="29BF8A91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1994</w:t>
            </w:r>
          </w:p>
        </w:tc>
        <w:tc>
          <w:tcPr>
            <w:tcW w:w="0" w:type="auto"/>
            <w:vAlign w:val="center"/>
            <w:hideMark/>
          </w:tcPr>
          <w:p w14:paraId="34339CBE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2001</w:t>
            </w:r>
          </w:p>
        </w:tc>
        <w:tc>
          <w:tcPr>
            <w:tcW w:w="0" w:type="auto"/>
            <w:vAlign w:val="center"/>
            <w:hideMark/>
          </w:tcPr>
          <w:p w14:paraId="3B10E41D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</w:t>
            </w:r>
          </w:p>
        </w:tc>
      </w:tr>
      <w:tr w:rsidR="002E69F3" w:rsidRPr="00C649AA" w14:paraId="323BBABD" w14:textId="77777777" w:rsidTr="00496BBA">
        <w:trPr>
          <w:trHeight w:val="305"/>
          <w:tblCellSpacing w:w="15" w:type="dxa"/>
        </w:trPr>
        <w:tc>
          <w:tcPr>
            <w:tcW w:w="1073" w:type="dxa"/>
            <w:vAlign w:val="center"/>
            <w:hideMark/>
          </w:tcPr>
          <w:p w14:paraId="7207266D" w14:textId="77777777" w:rsidR="002E69F3" w:rsidRPr="00C649AA" w:rsidRDefault="002E69F3" w:rsidP="00496BBA">
            <w:pPr>
              <w:spacing w:after="0" w:line="240" w:lineRule="auto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Lindgren, D</w:t>
            </w:r>
          </w:p>
        </w:tc>
        <w:tc>
          <w:tcPr>
            <w:tcW w:w="399" w:type="dxa"/>
            <w:vAlign w:val="center"/>
            <w:hideMark/>
          </w:tcPr>
          <w:p w14:paraId="175A0588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1981</w:t>
            </w:r>
          </w:p>
        </w:tc>
        <w:tc>
          <w:tcPr>
            <w:tcW w:w="0" w:type="auto"/>
            <w:vAlign w:val="center"/>
            <w:hideMark/>
          </w:tcPr>
          <w:p w14:paraId="7392F577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9.84</w:t>
            </w:r>
          </w:p>
        </w:tc>
        <w:tc>
          <w:tcPr>
            <w:tcW w:w="0" w:type="auto"/>
            <w:vAlign w:val="center"/>
            <w:hideMark/>
          </w:tcPr>
          <w:p w14:paraId="67DFC5DF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1998</w:t>
            </w:r>
          </w:p>
        </w:tc>
        <w:tc>
          <w:tcPr>
            <w:tcW w:w="0" w:type="auto"/>
            <w:vAlign w:val="center"/>
            <w:hideMark/>
          </w:tcPr>
          <w:p w14:paraId="0EB6EEBB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14:paraId="1AF132EF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</w:p>
        </w:tc>
      </w:tr>
      <w:tr w:rsidR="002E69F3" w:rsidRPr="00C649AA" w14:paraId="0B495DF6" w14:textId="77777777" w:rsidTr="00496BBA">
        <w:trPr>
          <w:trHeight w:val="316"/>
          <w:tblCellSpacing w:w="15" w:type="dxa"/>
        </w:trPr>
        <w:tc>
          <w:tcPr>
            <w:tcW w:w="1073" w:type="dxa"/>
            <w:vAlign w:val="center"/>
            <w:hideMark/>
          </w:tcPr>
          <w:p w14:paraId="3877BC2D" w14:textId="77777777" w:rsidR="002E69F3" w:rsidRPr="00C649AA" w:rsidRDefault="002E69F3" w:rsidP="00496BBA">
            <w:pPr>
              <w:spacing w:after="0" w:line="240" w:lineRule="auto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Kang, KS </w:t>
            </w:r>
          </w:p>
        </w:tc>
        <w:tc>
          <w:tcPr>
            <w:tcW w:w="399" w:type="dxa"/>
            <w:vAlign w:val="center"/>
            <w:hideMark/>
          </w:tcPr>
          <w:p w14:paraId="647AEA2E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2000</w:t>
            </w:r>
          </w:p>
        </w:tc>
        <w:tc>
          <w:tcPr>
            <w:tcW w:w="0" w:type="auto"/>
            <w:vAlign w:val="center"/>
            <w:hideMark/>
          </w:tcPr>
          <w:p w14:paraId="5A76CCC3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7.39</w:t>
            </w:r>
          </w:p>
        </w:tc>
        <w:tc>
          <w:tcPr>
            <w:tcW w:w="0" w:type="auto"/>
            <w:vAlign w:val="center"/>
            <w:hideMark/>
          </w:tcPr>
          <w:p w14:paraId="1A9A3DD1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2000</w:t>
            </w:r>
          </w:p>
        </w:tc>
        <w:tc>
          <w:tcPr>
            <w:tcW w:w="0" w:type="auto"/>
            <w:vAlign w:val="center"/>
            <w:hideMark/>
          </w:tcPr>
          <w:p w14:paraId="2A4240C3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14:paraId="4ABB3768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</w:t>
            </w:r>
          </w:p>
        </w:tc>
      </w:tr>
      <w:tr w:rsidR="002E69F3" w:rsidRPr="00C649AA" w14:paraId="2803D572" w14:textId="77777777" w:rsidTr="00496BBA">
        <w:trPr>
          <w:trHeight w:val="305"/>
          <w:tblCellSpacing w:w="15" w:type="dxa"/>
        </w:trPr>
        <w:tc>
          <w:tcPr>
            <w:tcW w:w="1073" w:type="dxa"/>
            <w:vAlign w:val="center"/>
            <w:hideMark/>
          </w:tcPr>
          <w:p w14:paraId="18A65D4B" w14:textId="77777777" w:rsidR="002E69F3" w:rsidRPr="00C649AA" w:rsidRDefault="002E69F3" w:rsidP="00496BBA">
            <w:pPr>
              <w:spacing w:after="0" w:line="240" w:lineRule="auto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noProof/>
                <w:sz w:val="18"/>
                <w:szCs w:val="18"/>
                <w:lang w:val="en-US"/>
              </w:rPr>
              <w:t>Lstibůrek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, M </w:t>
            </w:r>
          </w:p>
        </w:tc>
        <w:tc>
          <w:tcPr>
            <w:tcW w:w="399" w:type="dxa"/>
            <w:vAlign w:val="center"/>
            <w:hideMark/>
          </w:tcPr>
          <w:p w14:paraId="4155BF31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14:paraId="11949671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4.19</w:t>
            </w:r>
          </w:p>
        </w:tc>
        <w:tc>
          <w:tcPr>
            <w:tcW w:w="0" w:type="auto"/>
            <w:vAlign w:val="center"/>
            <w:hideMark/>
          </w:tcPr>
          <w:p w14:paraId="0C5C2626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14:paraId="46304304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0" w:type="auto"/>
            <w:vAlign w:val="center"/>
            <w:hideMark/>
          </w:tcPr>
          <w:p w14:paraId="4487C7AB" w14:textId="77777777" w:rsidR="002E69F3" w:rsidRPr="00C649AA" w:rsidRDefault="002E69F3" w:rsidP="00496BBA">
            <w:pPr>
              <w:spacing w:after="0" w:line="240" w:lineRule="auto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</w:t>
            </w:r>
          </w:p>
        </w:tc>
      </w:tr>
    </w:tbl>
    <w:p w14:paraId="36204697" w14:textId="77777777" w:rsidR="002E69F3" w:rsidRPr="00C649AA" w:rsidRDefault="002E69F3" w:rsidP="002E69F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/>
          <w:sz w:val="18"/>
          <w:szCs w:val="18"/>
          <w:lang w:val="en-US"/>
        </w:rPr>
      </w:pPr>
    </w:p>
    <w:p w14:paraId="6FC59AC6" w14:textId="77777777" w:rsidR="002E69F3" w:rsidRDefault="002E69F3" w:rsidP="002E69F3">
      <w:pPr>
        <w:rPr>
          <w:rFonts w:ascii="Times New Roman"/>
          <w:b/>
          <w:bCs/>
          <w:sz w:val="24"/>
          <w:szCs w:val="24"/>
          <w:lang w:val="en-US"/>
        </w:rPr>
      </w:pPr>
    </w:p>
    <w:p w14:paraId="2334A5B3" w14:textId="57944FC8" w:rsidR="002E69F3" w:rsidRPr="00C649AA" w:rsidRDefault="002E69F3" w:rsidP="002E69F3">
      <w:pPr>
        <w:rPr>
          <w:rFonts w:ascii="Times New Roman"/>
          <w:bCs/>
          <w:sz w:val="24"/>
          <w:szCs w:val="24"/>
          <w:lang w:val="en-US"/>
        </w:rPr>
      </w:pPr>
      <w:r w:rsidRPr="00C649AA">
        <w:rPr>
          <w:rFonts w:ascii="Times New Roman"/>
          <w:b/>
          <w:bCs/>
          <w:sz w:val="24"/>
          <w:szCs w:val="24"/>
          <w:lang w:val="en-US"/>
        </w:rPr>
        <w:t>Table  5</w:t>
      </w:r>
      <w:r w:rsidRPr="00C649AA">
        <w:rPr>
          <w:rFonts w:ascii="Times New Roman"/>
          <w:bCs/>
          <w:sz w:val="24"/>
          <w:szCs w:val="24"/>
          <w:lang w:val="en-US"/>
        </w:rPr>
        <w:t xml:space="preserve"> Top twelve countries with the strongest citation bursts</w:t>
      </w:r>
      <w:r>
        <w:rPr>
          <w:rFonts w:ascii="Times New Roman"/>
          <w:bCs/>
          <w:sz w:val="24"/>
          <w:szCs w:val="24"/>
          <w:lang w:val="en-US"/>
        </w:rPr>
        <w:t>.</w:t>
      </w:r>
    </w:p>
    <w:tbl>
      <w:tblPr>
        <w:tblStyle w:val="TabloKlavuzuAk1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576"/>
        <w:gridCol w:w="826"/>
        <w:gridCol w:w="646"/>
        <w:gridCol w:w="576"/>
        <w:gridCol w:w="4086"/>
      </w:tblGrid>
      <w:tr w:rsidR="002E69F3" w:rsidRPr="00C649AA" w14:paraId="396FF078" w14:textId="77777777" w:rsidTr="00496BBA"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35C5854A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Countries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759749B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Year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47F4BA0A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Strength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1291FE8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Begin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05DD71C9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End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1B62D41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1980 - 2022 </w:t>
            </w:r>
          </w:p>
        </w:tc>
      </w:tr>
      <w:tr w:rsidR="002E69F3" w:rsidRPr="00C649AA" w14:paraId="0D5ABDAE" w14:textId="77777777" w:rsidTr="00496BBA"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1668EB3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Canada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5214324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1980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6BD8FE4B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15.42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7EA067C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1980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6ABAF45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1994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213BC75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499B715B" w14:textId="77777777" w:rsidTr="00496BBA">
        <w:tc>
          <w:tcPr>
            <w:tcW w:w="0" w:type="auto"/>
            <w:hideMark/>
          </w:tcPr>
          <w:p w14:paraId="6D2B7FB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USA</w:t>
            </w:r>
          </w:p>
        </w:tc>
        <w:tc>
          <w:tcPr>
            <w:tcW w:w="0" w:type="auto"/>
            <w:hideMark/>
          </w:tcPr>
          <w:p w14:paraId="38CFA8E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1982 </w:t>
            </w:r>
          </w:p>
        </w:tc>
        <w:tc>
          <w:tcPr>
            <w:tcW w:w="0" w:type="auto"/>
            <w:hideMark/>
          </w:tcPr>
          <w:p w14:paraId="1190B2AB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13.32 </w:t>
            </w:r>
          </w:p>
        </w:tc>
        <w:tc>
          <w:tcPr>
            <w:tcW w:w="0" w:type="auto"/>
            <w:hideMark/>
          </w:tcPr>
          <w:p w14:paraId="7722F56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1982 </w:t>
            </w:r>
          </w:p>
        </w:tc>
        <w:tc>
          <w:tcPr>
            <w:tcW w:w="0" w:type="auto"/>
            <w:hideMark/>
          </w:tcPr>
          <w:p w14:paraId="132E565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1998 </w:t>
            </w:r>
          </w:p>
        </w:tc>
        <w:tc>
          <w:tcPr>
            <w:tcW w:w="0" w:type="auto"/>
            <w:hideMark/>
          </w:tcPr>
          <w:p w14:paraId="73B388F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574F3875" w14:textId="77777777" w:rsidTr="00496BBA">
        <w:tc>
          <w:tcPr>
            <w:tcW w:w="0" w:type="auto"/>
            <w:hideMark/>
          </w:tcPr>
          <w:p w14:paraId="6B589E4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Norway </w:t>
            </w:r>
          </w:p>
        </w:tc>
        <w:tc>
          <w:tcPr>
            <w:tcW w:w="0" w:type="auto"/>
            <w:hideMark/>
          </w:tcPr>
          <w:p w14:paraId="41BCEB0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1989 </w:t>
            </w:r>
          </w:p>
        </w:tc>
        <w:tc>
          <w:tcPr>
            <w:tcW w:w="0" w:type="auto"/>
            <w:hideMark/>
          </w:tcPr>
          <w:p w14:paraId="079222E0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3.98 </w:t>
            </w:r>
          </w:p>
        </w:tc>
        <w:tc>
          <w:tcPr>
            <w:tcW w:w="0" w:type="auto"/>
            <w:hideMark/>
          </w:tcPr>
          <w:p w14:paraId="0C5093F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1989 </w:t>
            </w:r>
          </w:p>
        </w:tc>
        <w:tc>
          <w:tcPr>
            <w:tcW w:w="0" w:type="auto"/>
            <w:hideMark/>
          </w:tcPr>
          <w:p w14:paraId="0A4A159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1995 </w:t>
            </w:r>
          </w:p>
        </w:tc>
        <w:tc>
          <w:tcPr>
            <w:tcW w:w="0" w:type="auto"/>
            <w:hideMark/>
          </w:tcPr>
          <w:p w14:paraId="572C3DE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63D7F65C" w14:textId="77777777" w:rsidTr="00496BBA">
        <w:tc>
          <w:tcPr>
            <w:tcW w:w="0" w:type="auto"/>
            <w:hideMark/>
          </w:tcPr>
          <w:p w14:paraId="1535B82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Sweden </w:t>
            </w:r>
          </w:p>
        </w:tc>
        <w:tc>
          <w:tcPr>
            <w:tcW w:w="0" w:type="auto"/>
            <w:hideMark/>
          </w:tcPr>
          <w:p w14:paraId="48E7376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1986 </w:t>
            </w:r>
          </w:p>
        </w:tc>
        <w:tc>
          <w:tcPr>
            <w:tcW w:w="0" w:type="auto"/>
            <w:hideMark/>
          </w:tcPr>
          <w:p w14:paraId="6944D523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6.13 </w:t>
            </w:r>
          </w:p>
        </w:tc>
        <w:tc>
          <w:tcPr>
            <w:tcW w:w="0" w:type="auto"/>
            <w:hideMark/>
          </w:tcPr>
          <w:p w14:paraId="10B1897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1999 </w:t>
            </w:r>
          </w:p>
        </w:tc>
        <w:tc>
          <w:tcPr>
            <w:tcW w:w="0" w:type="auto"/>
            <w:hideMark/>
          </w:tcPr>
          <w:p w14:paraId="05F272D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2001 </w:t>
            </w:r>
          </w:p>
        </w:tc>
        <w:tc>
          <w:tcPr>
            <w:tcW w:w="0" w:type="auto"/>
            <w:hideMark/>
          </w:tcPr>
          <w:p w14:paraId="412C8430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5DE7541E" w14:textId="77777777" w:rsidTr="00496BBA">
        <w:tc>
          <w:tcPr>
            <w:tcW w:w="0" w:type="auto"/>
            <w:hideMark/>
          </w:tcPr>
          <w:p w14:paraId="6F1307D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Finland </w:t>
            </w:r>
          </w:p>
        </w:tc>
        <w:tc>
          <w:tcPr>
            <w:tcW w:w="0" w:type="auto"/>
            <w:hideMark/>
          </w:tcPr>
          <w:p w14:paraId="48212DA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1988 </w:t>
            </w:r>
          </w:p>
        </w:tc>
        <w:tc>
          <w:tcPr>
            <w:tcW w:w="0" w:type="auto"/>
            <w:hideMark/>
          </w:tcPr>
          <w:p w14:paraId="3BE06802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4.58 </w:t>
            </w:r>
          </w:p>
        </w:tc>
        <w:tc>
          <w:tcPr>
            <w:tcW w:w="0" w:type="auto"/>
            <w:hideMark/>
          </w:tcPr>
          <w:p w14:paraId="2B02EB7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1999 </w:t>
            </w:r>
          </w:p>
        </w:tc>
        <w:tc>
          <w:tcPr>
            <w:tcW w:w="0" w:type="auto"/>
            <w:hideMark/>
          </w:tcPr>
          <w:p w14:paraId="2A1127A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2003 </w:t>
            </w:r>
          </w:p>
        </w:tc>
        <w:tc>
          <w:tcPr>
            <w:tcW w:w="0" w:type="auto"/>
            <w:hideMark/>
          </w:tcPr>
          <w:p w14:paraId="6F2AF43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4A3E4636" w14:textId="77777777" w:rsidTr="00496BBA">
        <w:tc>
          <w:tcPr>
            <w:tcW w:w="0" w:type="auto"/>
            <w:hideMark/>
          </w:tcPr>
          <w:p w14:paraId="0E92EC0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South Korea </w:t>
            </w:r>
          </w:p>
        </w:tc>
        <w:tc>
          <w:tcPr>
            <w:tcW w:w="0" w:type="auto"/>
            <w:hideMark/>
          </w:tcPr>
          <w:p w14:paraId="357575F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1998 </w:t>
            </w:r>
          </w:p>
        </w:tc>
        <w:tc>
          <w:tcPr>
            <w:tcW w:w="0" w:type="auto"/>
            <w:hideMark/>
          </w:tcPr>
          <w:p w14:paraId="763AC7F6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6.64 </w:t>
            </w:r>
          </w:p>
        </w:tc>
        <w:tc>
          <w:tcPr>
            <w:tcW w:w="0" w:type="auto"/>
            <w:hideMark/>
          </w:tcPr>
          <w:p w14:paraId="48161CA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2001 </w:t>
            </w:r>
          </w:p>
        </w:tc>
        <w:tc>
          <w:tcPr>
            <w:tcW w:w="0" w:type="auto"/>
            <w:hideMark/>
          </w:tcPr>
          <w:p w14:paraId="13562F4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2007 </w:t>
            </w:r>
          </w:p>
        </w:tc>
        <w:tc>
          <w:tcPr>
            <w:tcW w:w="0" w:type="auto"/>
            <w:hideMark/>
          </w:tcPr>
          <w:p w14:paraId="6C606CE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0D1CFCE7" w14:textId="77777777" w:rsidTr="00496BBA">
        <w:tc>
          <w:tcPr>
            <w:tcW w:w="0" w:type="auto"/>
            <w:hideMark/>
          </w:tcPr>
          <w:p w14:paraId="5218684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India </w:t>
            </w:r>
          </w:p>
        </w:tc>
        <w:tc>
          <w:tcPr>
            <w:tcW w:w="0" w:type="auto"/>
            <w:hideMark/>
          </w:tcPr>
          <w:p w14:paraId="0D660DE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1998 </w:t>
            </w:r>
          </w:p>
        </w:tc>
        <w:tc>
          <w:tcPr>
            <w:tcW w:w="0" w:type="auto"/>
            <w:hideMark/>
          </w:tcPr>
          <w:p w14:paraId="1F30AFD6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4.92 </w:t>
            </w:r>
          </w:p>
        </w:tc>
        <w:tc>
          <w:tcPr>
            <w:tcW w:w="0" w:type="auto"/>
            <w:hideMark/>
          </w:tcPr>
          <w:p w14:paraId="29D678D0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2004 </w:t>
            </w:r>
          </w:p>
        </w:tc>
        <w:tc>
          <w:tcPr>
            <w:tcW w:w="0" w:type="auto"/>
            <w:hideMark/>
          </w:tcPr>
          <w:p w14:paraId="23E595C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2012 </w:t>
            </w:r>
          </w:p>
        </w:tc>
        <w:tc>
          <w:tcPr>
            <w:tcW w:w="0" w:type="auto"/>
            <w:hideMark/>
          </w:tcPr>
          <w:p w14:paraId="39AF174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043D57C7" w14:textId="77777777" w:rsidTr="00496BBA">
        <w:tc>
          <w:tcPr>
            <w:tcW w:w="0" w:type="auto"/>
            <w:hideMark/>
          </w:tcPr>
          <w:p w14:paraId="2C1ED1E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Japan </w:t>
            </w:r>
          </w:p>
        </w:tc>
        <w:tc>
          <w:tcPr>
            <w:tcW w:w="0" w:type="auto"/>
            <w:hideMark/>
          </w:tcPr>
          <w:p w14:paraId="3568712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2000 </w:t>
            </w:r>
          </w:p>
        </w:tc>
        <w:tc>
          <w:tcPr>
            <w:tcW w:w="0" w:type="auto"/>
            <w:hideMark/>
          </w:tcPr>
          <w:p w14:paraId="02C9A8E8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4.39 </w:t>
            </w:r>
          </w:p>
        </w:tc>
        <w:tc>
          <w:tcPr>
            <w:tcW w:w="0" w:type="auto"/>
            <w:hideMark/>
          </w:tcPr>
          <w:p w14:paraId="0D61878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2004 </w:t>
            </w:r>
          </w:p>
        </w:tc>
        <w:tc>
          <w:tcPr>
            <w:tcW w:w="0" w:type="auto"/>
            <w:hideMark/>
          </w:tcPr>
          <w:p w14:paraId="7199F9B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2014 </w:t>
            </w:r>
          </w:p>
        </w:tc>
        <w:tc>
          <w:tcPr>
            <w:tcW w:w="0" w:type="auto"/>
            <w:hideMark/>
          </w:tcPr>
          <w:p w14:paraId="3B0D31D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135993FB" w14:textId="77777777" w:rsidTr="00496BBA">
        <w:tc>
          <w:tcPr>
            <w:tcW w:w="0" w:type="auto"/>
            <w:hideMark/>
          </w:tcPr>
          <w:p w14:paraId="405D24E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Czech Republic </w:t>
            </w:r>
          </w:p>
        </w:tc>
        <w:tc>
          <w:tcPr>
            <w:tcW w:w="0" w:type="auto"/>
            <w:hideMark/>
          </w:tcPr>
          <w:p w14:paraId="505D1020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2009 </w:t>
            </w:r>
          </w:p>
        </w:tc>
        <w:tc>
          <w:tcPr>
            <w:tcW w:w="0" w:type="auto"/>
            <w:hideMark/>
          </w:tcPr>
          <w:p w14:paraId="1D40788A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5.23 </w:t>
            </w:r>
          </w:p>
        </w:tc>
        <w:tc>
          <w:tcPr>
            <w:tcW w:w="0" w:type="auto"/>
            <w:hideMark/>
          </w:tcPr>
          <w:p w14:paraId="4D5D029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2009 </w:t>
            </w:r>
          </w:p>
        </w:tc>
        <w:tc>
          <w:tcPr>
            <w:tcW w:w="0" w:type="auto"/>
            <w:hideMark/>
          </w:tcPr>
          <w:p w14:paraId="043997D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2016 </w:t>
            </w:r>
          </w:p>
        </w:tc>
        <w:tc>
          <w:tcPr>
            <w:tcW w:w="0" w:type="auto"/>
            <w:hideMark/>
          </w:tcPr>
          <w:p w14:paraId="3082573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703AE189" w14:textId="77777777" w:rsidTr="00496BBA">
        <w:tc>
          <w:tcPr>
            <w:tcW w:w="0" w:type="auto"/>
            <w:hideMark/>
          </w:tcPr>
          <w:p w14:paraId="6E8ECF5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China </w:t>
            </w:r>
          </w:p>
        </w:tc>
        <w:tc>
          <w:tcPr>
            <w:tcW w:w="0" w:type="auto"/>
            <w:hideMark/>
          </w:tcPr>
          <w:p w14:paraId="77B4F73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1994 </w:t>
            </w:r>
          </w:p>
        </w:tc>
        <w:tc>
          <w:tcPr>
            <w:tcW w:w="0" w:type="auto"/>
            <w:hideMark/>
          </w:tcPr>
          <w:p w14:paraId="747C3B29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6.54 </w:t>
            </w:r>
          </w:p>
        </w:tc>
        <w:tc>
          <w:tcPr>
            <w:tcW w:w="0" w:type="auto"/>
            <w:hideMark/>
          </w:tcPr>
          <w:p w14:paraId="5CF699C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2016 </w:t>
            </w:r>
          </w:p>
        </w:tc>
        <w:tc>
          <w:tcPr>
            <w:tcW w:w="0" w:type="auto"/>
            <w:hideMark/>
          </w:tcPr>
          <w:p w14:paraId="7B76CAF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2022 </w:t>
            </w:r>
          </w:p>
        </w:tc>
        <w:tc>
          <w:tcPr>
            <w:tcW w:w="0" w:type="auto"/>
            <w:hideMark/>
          </w:tcPr>
          <w:p w14:paraId="17569911" w14:textId="25A8CB84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MS Mincho"/>
                <w:noProof/>
                <w:color w:val="CFECEC"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63F82C" wp14:editId="1198956A">
                      <wp:simplePos x="0" y="0"/>
                      <wp:positionH relativeFrom="column">
                        <wp:posOffset>1349375</wp:posOffset>
                      </wp:positionH>
                      <wp:positionV relativeFrom="paragraph">
                        <wp:posOffset>20320</wp:posOffset>
                      </wp:positionV>
                      <wp:extent cx="1126490" cy="410210"/>
                      <wp:effectExtent l="0" t="0" r="16510" b="27940"/>
                      <wp:wrapNone/>
                      <wp:docPr id="2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26490" cy="41021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C243B6" id="Rectangle 1" o:spid="_x0000_s1026" style="position:absolute;margin-left:106.25pt;margin-top:1.6pt;width:88.7pt;height:3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" filled="f" strokecolor="#1f3763 [1604]" strokeweight="1pt">
                      <v:path arrowok="t"/>
                    </v:rect>
                  </w:pict>
                </mc:Fallback>
              </mc:AlternateContent>
            </w: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4837DCB1" w14:textId="77777777" w:rsidTr="00496BBA">
        <w:tc>
          <w:tcPr>
            <w:tcW w:w="0" w:type="auto"/>
            <w:hideMark/>
          </w:tcPr>
          <w:p w14:paraId="1DEB461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Brazil </w:t>
            </w:r>
          </w:p>
        </w:tc>
        <w:tc>
          <w:tcPr>
            <w:tcW w:w="0" w:type="auto"/>
            <w:hideMark/>
          </w:tcPr>
          <w:p w14:paraId="65ECF45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2002 </w:t>
            </w:r>
          </w:p>
        </w:tc>
        <w:tc>
          <w:tcPr>
            <w:tcW w:w="0" w:type="auto"/>
            <w:hideMark/>
          </w:tcPr>
          <w:p w14:paraId="4E667D7A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5.79 </w:t>
            </w:r>
          </w:p>
        </w:tc>
        <w:tc>
          <w:tcPr>
            <w:tcW w:w="0" w:type="auto"/>
            <w:hideMark/>
          </w:tcPr>
          <w:p w14:paraId="4CE8A34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2016 </w:t>
            </w:r>
          </w:p>
        </w:tc>
        <w:tc>
          <w:tcPr>
            <w:tcW w:w="0" w:type="auto"/>
            <w:hideMark/>
          </w:tcPr>
          <w:p w14:paraId="13CD0BE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2022 </w:t>
            </w:r>
          </w:p>
        </w:tc>
        <w:tc>
          <w:tcPr>
            <w:tcW w:w="0" w:type="auto"/>
            <w:hideMark/>
          </w:tcPr>
          <w:p w14:paraId="3C4F45D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620D1D93" w14:textId="77777777" w:rsidTr="00496BBA">
        <w:tc>
          <w:tcPr>
            <w:tcW w:w="0" w:type="auto"/>
            <w:hideMark/>
          </w:tcPr>
          <w:p w14:paraId="221A4EF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Germany </w:t>
            </w:r>
          </w:p>
        </w:tc>
        <w:tc>
          <w:tcPr>
            <w:tcW w:w="0" w:type="auto"/>
            <w:hideMark/>
          </w:tcPr>
          <w:p w14:paraId="66550DD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6800A0FC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4.43 </w:t>
            </w:r>
          </w:p>
        </w:tc>
        <w:tc>
          <w:tcPr>
            <w:tcW w:w="0" w:type="auto"/>
            <w:hideMark/>
          </w:tcPr>
          <w:p w14:paraId="7B2CC00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2020 </w:t>
            </w:r>
          </w:p>
        </w:tc>
        <w:tc>
          <w:tcPr>
            <w:tcW w:w="0" w:type="auto"/>
            <w:hideMark/>
          </w:tcPr>
          <w:p w14:paraId="7ECEEC1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2022 </w:t>
            </w:r>
          </w:p>
        </w:tc>
        <w:tc>
          <w:tcPr>
            <w:tcW w:w="0" w:type="auto"/>
            <w:hideMark/>
          </w:tcPr>
          <w:p w14:paraId="6344D0D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</w:tbl>
    <w:p w14:paraId="2C347D33" w14:textId="77777777" w:rsidR="002E69F3" w:rsidRPr="00C649AA" w:rsidRDefault="002E69F3" w:rsidP="002E69F3">
      <w:pPr>
        <w:spacing w:after="0" w:line="360" w:lineRule="auto"/>
        <w:jc w:val="both"/>
        <w:rPr>
          <w:rFonts w:ascii="Times New Roman"/>
          <w:lang w:val="en-US"/>
        </w:rPr>
      </w:pPr>
    </w:p>
    <w:p w14:paraId="1840E866" w14:textId="77777777" w:rsidR="002E69F3" w:rsidRDefault="002E69F3" w:rsidP="002E69F3">
      <w:pPr>
        <w:rPr>
          <w:rFonts w:ascii="Times New Roman"/>
          <w:b/>
          <w:bCs/>
          <w:sz w:val="24"/>
          <w:szCs w:val="24"/>
          <w:lang w:val="en-US"/>
        </w:rPr>
      </w:pPr>
    </w:p>
    <w:p w14:paraId="260D1D28" w14:textId="0E9C2B97" w:rsidR="002E69F3" w:rsidRPr="00C649AA" w:rsidRDefault="002E69F3" w:rsidP="002E69F3">
      <w:pPr>
        <w:rPr>
          <w:rFonts w:ascii="Times New Roman"/>
          <w:sz w:val="24"/>
          <w:szCs w:val="24"/>
          <w:lang w:val="en-US"/>
        </w:rPr>
      </w:pPr>
      <w:r w:rsidRPr="00C649AA">
        <w:rPr>
          <w:rFonts w:ascii="Times New Roman"/>
          <w:b/>
          <w:bCs/>
          <w:sz w:val="24"/>
          <w:szCs w:val="24"/>
          <w:lang w:val="en-US"/>
        </w:rPr>
        <w:t>Table 8</w:t>
      </w:r>
      <w:r w:rsidRPr="00C649AA">
        <w:rPr>
          <w:rFonts w:ascii="Times New Roman"/>
          <w:bCs/>
          <w:sz w:val="24"/>
          <w:szCs w:val="24"/>
          <w:lang w:val="en-US"/>
        </w:rPr>
        <w:t xml:space="preserve"> </w:t>
      </w:r>
      <w:r w:rsidRPr="00C649AA">
        <w:rPr>
          <w:rFonts w:ascii="Times New Roman"/>
          <w:sz w:val="24"/>
          <w:szCs w:val="24"/>
          <w:lang w:val="en-US"/>
        </w:rPr>
        <w:t>Top 21 key words with the strongest citation bursts</w:t>
      </w:r>
      <w:r>
        <w:rPr>
          <w:rFonts w:ascii="Times New Roman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576"/>
        <w:gridCol w:w="826"/>
        <w:gridCol w:w="646"/>
        <w:gridCol w:w="576"/>
        <w:gridCol w:w="4086"/>
      </w:tblGrid>
      <w:tr w:rsidR="002E69F3" w:rsidRPr="00C649AA" w14:paraId="26BDF8CF" w14:textId="77777777" w:rsidTr="00496BBA">
        <w:tc>
          <w:tcPr>
            <w:tcW w:w="1911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602458AD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Key words 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6D6ADA2F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Year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3741282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Strength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59AE030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Begin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03B64F5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End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040DF6B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1980 - 2022 </w:t>
            </w:r>
          </w:p>
        </w:tc>
      </w:tr>
      <w:tr w:rsidR="002E69F3" w:rsidRPr="00C649AA" w14:paraId="001FC927" w14:textId="77777777" w:rsidTr="00496BBA">
        <w:tc>
          <w:tcPr>
            <w:tcW w:w="1911" w:type="dxa"/>
            <w:tcBorders>
              <w:top w:val="single" w:sz="12" w:space="0" w:color="auto"/>
            </w:tcBorders>
            <w:hideMark/>
          </w:tcPr>
          <w:p w14:paraId="60FEF77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pine 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hideMark/>
          </w:tcPr>
          <w:p w14:paraId="30694B8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1990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52836112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4.85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152FC00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1990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63E6101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1994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0C0392B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2690C772" w14:textId="77777777" w:rsidTr="00496BBA">
        <w:tc>
          <w:tcPr>
            <w:tcW w:w="1911" w:type="dxa"/>
            <w:hideMark/>
          </w:tcPr>
          <w:p w14:paraId="5E7494C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cone </w:t>
            </w:r>
          </w:p>
        </w:tc>
        <w:tc>
          <w:tcPr>
            <w:tcW w:w="576" w:type="dxa"/>
            <w:hideMark/>
          </w:tcPr>
          <w:p w14:paraId="397BF48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635FBDCC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5.80 </w:t>
            </w:r>
          </w:p>
        </w:tc>
        <w:tc>
          <w:tcPr>
            <w:tcW w:w="0" w:type="auto"/>
            <w:hideMark/>
          </w:tcPr>
          <w:p w14:paraId="6B01192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242E78B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2007 </w:t>
            </w:r>
          </w:p>
        </w:tc>
        <w:tc>
          <w:tcPr>
            <w:tcW w:w="0" w:type="auto"/>
            <w:hideMark/>
          </w:tcPr>
          <w:p w14:paraId="25D990B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0CC1A33B" w14:textId="77777777" w:rsidTr="00496BBA">
        <w:tc>
          <w:tcPr>
            <w:tcW w:w="1911" w:type="dxa"/>
            <w:hideMark/>
          </w:tcPr>
          <w:p w14:paraId="1B401E8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fruitfulness </w:t>
            </w:r>
          </w:p>
        </w:tc>
        <w:tc>
          <w:tcPr>
            <w:tcW w:w="576" w:type="dxa"/>
            <w:hideMark/>
          </w:tcPr>
          <w:p w14:paraId="05E0112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7FFE3B5C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4.04 </w:t>
            </w:r>
          </w:p>
        </w:tc>
        <w:tc>
          <w:tcPr>
            <w:tcW w:w="0" w:type="auto"/>
            <w:hideMark/>
          </w:tcPr>
          <w:p w14:paraId="57383BD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235CBE6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1996 </w:t>
            </w:r>
          </w:p>
        </w:tc>
        <w:tc>
          <w:tcPr>
            <w:tcW w:w="0" w:type="auto"/>
            <w:hideMark/>
          </w:tcPr>
          <w:p w14:paraId="3800AB8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636AC80B" w14:textId="77777777" w:rsidTr="00496BBA">
        <w:tc>
          <w:tcPr>
            <w:tcW w:w="1911" w:type="dxa"/>
            <w:hideMark/>
          </w:tcPr>
          <w:p w14:paraId="7B9FB69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sitka spruce </w:t>
            </w:r>
          </w:p>
        </w:tc>
        <w:tc>
          <w:tcPr>
            <w:tcW w:w="576" w:type="dxa"/>
            <w:hideMark/>
          </w:tcPr>
          <w:p w14:paraId="392CCCD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1993 </w:t>
            </w:r>
          </w:p>
        </w:tc>
        <w:tc>
          <w:tcPr>
            <w:tcW w:w="0" w:type="auto"/>
            <w:hideMark/>
          </w:tcPr>
          <w:p w14:paraId="06BB5C67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4.86 </w:t>
            </w:r>
          </w:p>
        </w:tc>
        <w:tc>
          <w:tcPr>
            <w:tcW w:w="0" w:type="auto"/>
            <w:hideMark/>
          </w:tcPr>
          <w:p w14:paraId="5CD49E6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1993 </w:t>
            </w:r>
          </w:p>
        </w:tc>
        <w:tc>
          <w:tcPr>
            <w:tcW w:w="0" w:type="auto"/>
            <w:hideMark/>
          </w:tcPr>
          <w:p w14:paraId="63CDBE1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1996 </w:t>
            </w:r>
          </w:p>
        </w:tc>
        <w:tc>
          <w:tcPr>
            <w:tcW w:w="0" w:type="auto"/>
            <w:hideMark/>
          </w:tcPr>
          <w:p w14:paraId="67026F0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70F23E08" w14:textId="77777777" w:rsidTr="00496BBA">
        <w:tc>
          <w:tcPr>
            <w:tcW w:w="1911" w:type="dxa"/>
            <w:hideMark/>
          </w:tcPr>
          <w:p w14:paraId="1289400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pollination </w:t>
            </w:r>
          </w:p>
        </w:tc>
        <w:tc>
          <w:tcPr>
            <w:tcW w:w="576" w:type="dxa"/>
            <w:hideMark/>
          </w:tcPr>
          <w:p w14:paraId="366A84A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1990 </w:t>
            </w:r>
          </w:p>
        </w:tc>
        <w:tc>
          <w:tcPr>
            <w:tcW w:w="0" w:type="auto"/>
            <w:hideMark/>
          </w:tcPr>
          <w:p w14:paraId="2F6F6C95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4.23 </w:t>
            </w:r>
          </w:p>
        </w:tc>
        <w:tc>
          <w:tcPr>
            <w:tcW w:w="0" w:type="auto"/>
            <w:hideMark/>
          </w:tcPr>
          <w:p w14:paraId="60A5644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1994 </w:t>
            </w:r>
          </w:p>
        </w:tc>
        <w:tc>
          <w:tcPr>
            <w:tcW w:w="0" w:type="auto"/>
            <w:hideMark/>
          </w:tcPr>
          <w:p w14:paraId="4404AA9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1996 </w:t>
            </w:r>
          </w:p>
        </w:tc>
        <w:tc>
          <w:tcPr>
            <w:tcW w:w="0" w:type="auto"/>
            <w:hideMark/>
          </w:tcPr>
          <w:p w14:paraId="021168E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66BBB91B" w14:textId="77777777" w:rsidTr="00496BBA">
        <w:tc>
          <w:tcPr>
            <w:tcW w:w="1911" w:type="dxa"/>
            <w:hideMark/>
          </w:tcPr>
          <w:p w14:paraId="1842AA2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status number </w:t>
            </w:r>
          </w:p>
        </w:tc>
        <w:tc>
          <w:tcPr>
            <w:tcW w:w="576" w:type="dxa"/>
            <w:hideMark/>
          </w:tcPr>
          <w:p w14:paraId="508569B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2001 </w:t>
            </w:r>
          </w:p>
        </w:tc>
        <w:tc>
          <w:tcPr>
            <w:tcW w:w="0" w:type="auto"/>
            <w:hideMark/>
          </w:tcPr>
          <w:p w14:paraId="29354E06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4.58 </w:t>
            </w:r>
          </w:p>
        </w:tc>
        <w:tc>
          <w:tcPr>
            <w:tcW w:w="0" w:type="auto"/>
            <w:hideMark/>
          </w:tcPr>
          <w:p w14:paraId="7CFF0D0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2001 </w:t>
            </w:r>
          </w:p>
        </w:tc>
        <w:tc>
          <w:tcPr>
            <w:tcW w:w="0" w:type="auto"/>
            <w:hideMark/>
          </w:tcPr>
          <w:p w14:paraId="5FA39F0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2009 </w:t>
            </w:r>
          </w:p>
        </w:tc>
        <w:tc>
          <w:tcPr>
            <w:tcW w:w="0" w:type="auto"/>
            <w:hideMark/>
          </w:tcPr>
          <w:p w14:paraId="2317E51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39CA24BF" w14:textId="77777777" w:rsidTr="00496BBA">
        <w:tc>
          <w:tcPr>
            <w:tcW w:w="1911" w:type="dxa"/>
            <w:hideMark/>
          </w:tcPr>
          <w:p w14:paraId="4AB92B4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loblolly pine </w:t>
            </w:r>
          </w:p>
        </w:tc>
        <w:tc>
          <w:tcPr>
            <w:tcW w:w="576" w:type="dxa"/>
            <w:hideMark/>
          </w:tcPr>
          <w:p w14:paraId="3CBE474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6AC0DAEF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4.14 </w:t>
            </w:r>
          </w:p>
        </w:tc>
        <w:tc>
          <w:tcPr>
            <w:tcW w:w="0" w:type="auto"/>
            <w:hideMark/>
          </w:tcPr>
          <w:p w14:paraId="039BFDD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2001 </w:t>
            </w:r>
          </w:p>
        </w:tc>
        <w:tc>
          <w:tcPr>
            <w:tcW w:w="0" w:type="auto"/>
            <w:hideMark/>
          </w:tcPr>
          <w:p w14:paraId="12669E2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2014 </w:t>
            </w:r>
          </w:p>
        </w:tc>
        <w:tc>
          <w:tcPr>
            <w:tcW w:w="0" w:type="auto"/>
            <w:hideMark/>
          </w:tcPr>
          <w:p w14:paraId="05CD8DE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2AD13049" w14:textId="77777777" w:rsidTr="00496BBA">
        <w:tc>
          <w:tcPr>
            <w:tcW w:w="1911" w:type="dxa"/>
            <w:hideMark/>
          </w:tcPr>
          <w:p w14:paraId="1AF08BF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number </w:t>
            </w:r>
          </w:p>
        </w:tc>
        <w:tc>
          <w:tcPr>
            <w:tcW w:w="576" w:type="dxa"/>
            <w:hideMark/>
          </w:tcPr>
          <w:p w14:paraId="1935DDF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2002 </w:t>
            </w:r>
          </w:p>
        </w:tc>
        <w:tc>
          <w:tcPr>
            <w:tcW w:w="0" w:type="auto"/>
            <w:hideMark/>
          </w:tcPr>
          <w:p w14:paraId="42903946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7.80 </w:t>
            </w:r>
          </w:p>
        </w:tc>
        <w:tc>
          <w:tcPr>
            <w:tcW w:w="0" w:type="auto"/>
            <w:hideMark/>
          </w:tcPr>
          <w:p w14:paraId="31F1FA4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2002 </w:t>
            </w:r>
          </w:p>
        </w:tc>
        <w:tc>
          <w:tcPr>
            <w:tcW w:w="0" w:type="auto"/>
            <w:hideMark/>
          </w:tcPr>
          <w:p w14:paraId="2B1BA3C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2009 </w:t>
            </w:r>
          </w:p>
        </w:tc>
        <w:tc>
          <w:tcPr>
            <w:tcW w:w="0" w:type="auto"/>
            <w:hideMark/>
          </w:tcPr>
          <w:p w14:paraId="5E66DA4A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76674088" w14:textId="77777777" w:rsidTr="00496BBA">
        <w:tc>
          <w:tcPr>
            <w:tcW w:w="1911" w:type="dxa"/>
            <w:hideMark/>
          </w:tcPr>
          <w:p w14:paraId="36362D7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gene diversity </w:t>
            </w:r>
          </w:p>
        </w:tc>
        <w:tc>
          <w:tcPr>
            <w:tcW w:w="576" w:type="dxa"/>
            <w:hideMark/>
          </w:tcPr>
          <w:p w14:paraId="577B435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2ED325EA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3.99 </w:t>
            </w:r>
          </w:p>
        </w:tc>
        <w:tc>
          <w:tcPr>
            <w:tcW w:w="0" w:type="auto"/>
            <w:hideMark/>
          </w:tcPr>
          <w:p w14:paraId="75625C8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2002 </w:t>
            </w:r>
          </w:p>
        </w:tc>
        <w:tc>
          <w:tcPr>
            <w:tcW w:w="0" w:type="auto"/>
            <w:hideMark/>
          </w:tcPr>
          <w:p w14:paraId="5984445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2008 </w:t>
            </w:r>
          </w:p>
        </w:tc>
        <w:tc>
          <w:tcPr>
            <w:tcW w:w="0" w:type="auto"/>
            <w:hideMark/>
          </w:tcPr>
          <w:p w14:paraId="423E985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4F3412F8" w14:textId="77777777" w:rsidTr="00496BBA">
        <w:tc>
          <w:tcPr>
            <w:tcW w:w="1911" w:type="dxa"/>
            <w:hideMark/>
          </w:tcPr>
          <w:p w14:paraId="7223961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genetic gain </w:t>
            </w:r>
          </w:p>
        </w:tc>
        <w:tc>
          <w:tcPr>
            <w:tcW w:w="576" w:type="dxa"/>
            <w:hideMark/>
          </w:tcPr>
          <w:p w14:paraId="5A41035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1995 </w:t>
            </w:r>
          </w:p>
        </w:tc>
        <w:tc>
          <w:tcPr>
            <w:tcW w:w="0" w:type="auto"/>
            <w:hideMark/>
          </w:tcPr>
          <w:p w14:paraId="0B29C925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4.29 </w:t>
            </w:r>
          </w:p>
        </w:tc>
        <w:tc>
          <w:tcPr>
            <w:tcW w:w="0" w:type="auto"/>
            <w:hideMark/>
          </w:tcPr>
          <w:p w14:paraId="5D164E2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2003 </w:t>
            </w:r>
          </w:p>
        </w:tc>
        <w:tc>
          <w:tcPr>
            <w:tcW w:w="0" w:type="auto"/>
            <w:hideMark/>
          </w:tcPr>
          <w:p w14:paraId="3BC22E5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2006 </w:t>
            </w:r>
          </w:p>
        </w:tc>
        <w:tc>
          <w:tcPr>
            <w:tcW w:w="0" w:type="auto"/>
            <w:hideMark/>
          </w:tcPr>
          <w:p w14:paraId="23780A6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7ED87977" w14:textId="77777777" w:rsidTr="00496BBA">
        <w:tc>
          <w:tcPr>
            <w:tcW w:w="1911" w:type="dxa"/>
            <w:hideMark/>
          </w:tcPr>
          <w:p w14:paraId="1BC8901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diversity </w:t>
            </w:r>
          </w:p>
        </w:tc>
        <w:tc>
          <w:tcPr>
            <w:tcW w:w="576" w:type="dxa"/>
            <w:hideMark/>
          </w:tcPr>
          <w:p w14:paraId="784D37B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45606F5B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4.33 </w:t>
            </w:r>
          </w:p>
        </w:tc>
        <w:tc>
          <w:tcPr>
            <w:tcW w:w="0" w:type="auto"/>
            <w:hideMark/>
          </w:tcPr>
          <w:p w14:paraId="1F9CCF4D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2004 </w:t>
            </w:r>
          </w:p>
        </w:tc>
        <w:tc>
          <w:tcPr>
            <w:tcW w:w="0" w:type="auto"/>
            <w:hideMark/>
          </w:tcPr>
          <w:p w14:paraId="5DC97D4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2009 </w:t>
            </w:r>
          </w:p>
        </w:tc>
        <w:tc>
          <w:tcPr>
            <w:tcW w:w="0" w:type="auto"/>
            <w:hideMark/>
          </w:tcPr>
          <w:p w14:paraId="15D7475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16A75D09" w14:textId="77777777" w:rsidTr="00496BBA">
        <w:tc>
          <w:tcPr>
            <w:tcW w:w="1911" w:type="dxa"/>
            <w:hideMark/>
          </w:tcPr>
          <w:p w14:paraId="51B8D88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microsatellite marker </w:t>
            </w:r>
          </w:p>
        </w:tc>
        <w:tc>
          <w:tcPr>
            <w:tcW w:w="576" w:type="dxa"/>
            <w:hideMark/>
          </w:tcPr>
          <w:p w14:paraId="3B573DC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2005 </w:t>
            </w:r>
          </w:p>
        </w:tc>
        <w:tc>
          <w:tcPr>
            <w:tcW w:w="0" w:type="auto"/>
            <w:hideMark/>
          </w:tcPr>
          <w:p w14:paraId="1CE91458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4.01 </w:t>
            </w:r>
          </w:p>
        </w:tc>
        <w:tc>
          <w:tcPr>
            <w:tcW w:w="0" w:type="auto"/>
            <w:hideMark/>
          </w:tcPr>
          <w:p w14:paraId="34BE37C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2005 </w:t>
            </w:r>
          </w:p>
        </w:tc>
        <w:tc>
          <w:tcPr>
            <w:tcW w:w="0" w:type="auto"/>
            <w:hideMark/>
          </w:tcPr>
          <w:p w14:paraId="006EB5E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2010 </w:t>
            </w:r>
          </w:p>
        </w:tc>
        <w:tc>
          <w:tcPr>
            <w:tcW w:w="0" w:type="auto"/>
            <w:hideMark/>
          </w:tcPr>
          <w:p w14:paraId="3244DB8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5816B99D" w14:textId="77777777" w:rsidTr="00496BBA">
        <w:tc>
          <w:tcPr>
            <w:tcW w:w="1911" w:type="dxa"/>
            <w:hideMark/>
          </w:tcPr>
          <w:p w14:paraId="2DA8D2B6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trait </w:t>
            </w:r>
          </w:p>
        </w:tc>
        <w:tc>
          <w:tcPr>
            <w:tcW w:w="576" w:type="dxa"/>
            <w:hideMark/>
          </w:tcPr>
          <w:p w14:paraId="40A8674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1994 </w:t>
            </w:r>
          </w:p>
        </w:tc>
        <w:tc>
          <w:tcPr>
            <w:tcW w:w="0" w:type="auto"/>
            <w:hideMark/>
          </w:tcPr>
          <w:p w14:paraId="178FA245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4.6 </w:t>
            </w:r>
          </w:p>
        </w:tc>
        <w:tc>
          <w:tcPr>
            <w:tcW w:w="0" w:type="auto"/>
            <w:hideMark/>
          </w:tcPr>
          <w:p w14:paraId="7C50F02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2007 </w:t>
            </w:r>
          </w:p>
        </w:tc>
        <w:tc>
          <w:tcPr>
            <w:tcW w:w="0" w:type="auto"/>
            <w:hideMark/>
          </w:tcPr>
          <w:p w14:paraId="481A061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2011 </w:t>
            </w:r>
          </w:p>
        </w:tc>
        <w:tc>
          <w:tcPr>
            <w:tcW w:w="0" w:type="auto"/>
            <w:hideMark/>
          </w:tcPr>
          <w:p w14:paraId="2969BA2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13FE7157" w14:textId="77777777" w:rsidTr="00496BBA">
        <w:tc>
          <w:tcPr>
            <w:tcW w:w="1911" w:type="dxa"/>
            <w:hideMark/>
          </w:tcPr>
          <w:p w14:paraId="7ADBA14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gene flow </w:t>
            </w:r>
          </w:p>
        </w:tc>
        <w:tc>
          <w:tcPr>
            <w:tcW w:w="576" w:type="dxa"/>
            <w:hideMark/>
          </w:tcPr>
          <w:p w14:paraId="56C6706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2008 </w:t>
            </w:r>
          </w:p>
        </w:tc>
        <w:tc>
          <w:tcPr>
            <w:tcW w:w="0" w:type="auto"/>
            <w:hideMark/>
          </w:tcPr>
          <w:p w14:paraId="15D27948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4.56 </w:t>
            </w:r>
          </w:p>
        </w:tc>
        <w:tc>
          <w:tcPr>
            <w:tcW w:w="0" w:type="auto"/>
            <w:hideMark/>
          </w:tcPr>
          <w:p w14:paraId="4683878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2008 </w:t>
            </w:r>
          </w:p>
        </w:tc>
        <w:tc>
          <w:tcPr>
            <w:tcW w:w="0" w:type="auto"/>
            <w:hideMark/>
          </w:tcPr>
          <w:p w14:paraId="3EF37E7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2017 </w:t>
            </w:r>
          </w:p>
        </w:tc>
        <w:tc>
          <w:tcPr>
            <w:tcW w:w="0" w:type="auto"/>
            <w:hideMark/>
          </w:tcPr>
          <w:p w14:paraId="1E468F9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258315FF" w14:textId="77777777" w:rsidTr="00496BBA">
        <w:tc>
          <w:tcPr>
            <w:tcW w:w="1911" w:type="dxa"/>
            <w:hideMark/>
          </w:tcPr>
          <w:p w14:paraId="234ECAE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pedigree reconstruction </w:t>
            </w:r>
          </w:p>
        </w:tc>
        <w:tc>
          <w:tcPr>
            <w:tcW w:w="576" w:type="dxa"/>
            <w:hideMark/>
          </w:tcPr>
          <w:p w14:paraId="20CAF7E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2010 </w:t>
            </w:r>
          </w:p>
        </w:tc>
        <w:tc>
          <w:tcPr>
            <w:tcW w:w="0" w:type="auto"/>
            <w:hideMark/>
          </w:tcPr>
          <w:p w14:paraId="25944529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4.27 </w:t>
            </w:r>
          </w:p>
        </w:tc>
        <w:tc>
          <w:tcPr>
            <w:tcW w:w="0" w:type="auto"/>
            <w:hideMark/>
          </w:tcPr>
          <w:p w14:paraId="442E083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2010 </w:t>
            </w:r>
          </w:p>
        </w:tc>
        <w:tc>
          <w:tcPr>
            <w:tcW w:w="0" w:type="auto"/>
            <w:hideMark/>
          </w:tcPr>
          <w:p w14:paraId="34FEFDE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2015 </w:t>
            </w:r>
          </w:p>
        </w:tc>
        <w:tc>
          <w:tcPr>
            <w:tcW w:w="0" w:type="auto"/>
            <w:hideMark/>
          </w:tcPr>
          <w:p w14:paraId="355F566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7B54BE88" w14:textId="77777777" w:rsidTr="00496BBA">
        <w:tc>
          <w:tcPr>
            <w:tcW w:w="1911" w:type="dxa"/>
            <w:hideMark/>
          </w:tcPr>
          <w:p w14:paraId="30EFAA4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performance </w:t>
            </w:r>
          </w:p>
        </w:tc>
        <w:tc>
          <w:tcPr>
            <w:tcW w:w="576" w:type="dxa"/>
            <w:hideMark/>
          </w:tcPr>
          <w:p w14:paraId="7564736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2010 </w:t>
            </w:r>
          </w:p>
        </w:tc>
        <w:tc>
          <w:tcPr>
            <w:tcW w:w="0" w:type="auto"/>
            <w:hideMark/>
          </w:tcPr>
          <w:p w14:paraId="29AC4229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4.03 </w:t>
            </w:r>
          </w:p>
        </w:tc>
        <w:tc>
          <w:tcPr>
            <w:tcW w:w="0" w:type="auto"/>
            <w:hideMark/>
          </w:tcPr>
          <w:p w14:paraId="5072EF9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2010 </w:t>
            </w:r>
          </w:p>
        </w:tc>
        <w:tc>
          <w:tcPr>
            <w:tcW w:w="0" w:type="auto"/>
            <w:hideMark/>
          </w:tcPr>
          <w:p w14:paraId="645E65B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2020 </w:t>
            </w:r>
          </w:p>
        </w:tc>
        <w:tc>
          <w:tcPr>
            <w:tcW w:w="0" w:type="auto"/>
            <w:hideMark/>
          </w:tcPr>
          <w:p w14:paraId="14722DD3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32147379" w14:textId="77777777" w:rsidTr="00496BBA">
        <w:tc>
          <w:tcPr>
            <w:tcW w:w="1911" w:type="dxa"/>
            <w:hideMark/>
          </w:tcPr>
          <w:p w14:paraId="7D1E6129" w14:textId="77777777" w:rsidR="002E69F3" w:rsidRPr="00C649AA" w:rsidRDefault="002E69F3" w:rsidP="00496BBA">
            <w:pPr>
              <w:rPr>
                <w:rFonts w:ascii="Times New Roman"/>
                <w:i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i/>
                <w:sz w:val="18"/>
                <w:szCs w:val="18"/>
                <w:lang w:val="en-US"/>
              </w:rPr>
              <w:t>sylvestris</w:t>
            </w:r>
          </w:p>
        </w:tc>
        <w:tc>
          <w:tcPr>
            <w:tcW w:w="576" w:type="dxa"/>
            <w:hideMark/>
          </w:tcPr>
          <w:p w14:paraId="1182688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2004 </w:t>
            </w:r>
          </w:p>
        </w:tc>
        <w:tc>
          <w:tcPr>
            <w:tcW w:w="0" w:type="auto"/>
            <w:hideMark/>
          </w:tcPr>
          <w:p w14:paraId="52F15FB5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4.33 </w:t>
            </w:r>
          </w:p>
        </w:tc>
        <w:tc>
          <w:tcPr>
            <w:tcW w:w="0" w:type="auto"/>
            <w:hideMark/>
          </w:tcPr>
          <w:p w14:paraId="10F179F9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2012 </w:t>
            </w:r>
          </w:p>
        </w:tc>
        <w:tc>
          <w:tcPr>
            <w:tcW w:w="0" w:type="auto"/>
            <w:hideMark/>
          </w:tcPr>
          <w:p w14:paraId="1AE1096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2017 </w:t>
            </w:r>
          </w:p>
        </w:tc>
        <w:tc>
          <w:tcPr>
            <w:tcW w:w="0" w:type="auto"/>
            <w:hideMark/>
          </w:tcPr>
          <w:p w14:paraId="46331E0B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4F2E81F7" w14:textId="77777777" w:rsidTr="00496BBA">
        <w:tc>
          <w:tcPr>
            <w:tcW w:w="1911" w:type="dxa"/>
            <w:hideMark/>
          </w:tcPr>
          <w:p w14:paraId="559EBCE0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lastRenderedPageBreak/>
              <w:t xml:space="preserve">succe </w:t>
            </w:r>
          </w:p>
        </w:tc>
        <w:tc>
          <w:tcPr>
            <w:tcW w:w="576" w:type="dxa"/>
            <w:hideMark/>
          </w:tcPr>
          <w:p w14:paraId="45C0C7F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2005 </w:t>
            </w:r>
          </w:p>
        </w:tc>
        <w:tc>
          <w:tcPr>
            <w:tcW w:w="0" w:type="auto"/>
            <w:hideMark/>
          </w:tcPr>
          <w:p w14:paraId="0FC56DB0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4.16 </w:t>
            </w:r>
          </w:p>
        </w:tc>
        <w:tc>
          <w:tcPr>
            <w:tcW w:w="0" w:type="auto"/>
            <w:hideMark/>
          </w:tcPr>
          <w:p w14:paraId="240DA99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2014 </w:t>
            </w:r>
          </w:p>
        </w:tc>
        <w:tc>
          <w:tcPr>
            <w:tcW w:w="0" w:type="auto"/>
            <w:hideMark/>
          </w:tcPr>
          <w:p w14:paraId="3B2EF518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2017 </w:t>
            </w:r>
          </w:p>
        </w:tc>
        <w:tc>
          <w:tcPr>
            <w:tcW w:w="0" w:type="auto"/>
            <w:hideMark/>
          </w:tcPr>
          <w:p w14:paraId="137D764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74386A14" w14:textId="77777777" w:rsidTr="00496BBA">
        <w:tc>
          <w:tcPr>
            <w:tcW w:w="1911" w:type="dxa"/>
            <w:hideMark/>
          </w:tcPr>
          <w:p w14:paraId="463CBF3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climate change </w:t>
            </w:r>
          </w:p>
        </w:tc>
        <w:tc>
          <w:tcPr>
            <w:tcW w:w="576" w:type="dxa"/>
            <w:hideMark/>
          </w:tcPr>
          <w:p w14:paraId="23807CB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2000 </w:t>
            </w:r>
          </w:p>
        </w:tc>
        <w:tc>
          <w:tcPr>
            <w:tcW w:w="0" w:type="auto"/>
            <w:hideMark/>
          </w:tcPr>
          <w:p w14:paraId="133C78BB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4.41 </w:t>
            </w:r>
          </w:p>
        </w:tc>
        <w:tc>
          <w:tcPr>
            <w:tcW w:w="0" w:type="auto"/>
            <w:hideMark/>
          </w:tcPr>
          <w:p w14:paraId="11F05D0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2017 </w:t>
            </w:r>
          </w:p>
        </w:tc>
        <w:tc>
          <w:tcPr>
            <w:tcW w:w="0" w:type="auto"/>
            <w:hideMark/>
          </w:tcPr>
          <w:p w14:paraId="4D2D86C5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2022 </w:t>
            </w:r>
          </w:p>
        </w:tc>
        <w:tc>
          <w:tcPr>
            <w:tcW w:w="0" w:type="auto"/>
            <w:hideMark/>
          </w:tcPr>
          <w:p w14:paraId="66981A5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07B6C3AC" w14:textId="77777777" w:rsidTr="00496BBA">
        <w:tc>
          <w:tcPr>
            <w:tcW w:w="1911" w:type="dxa"/>
            <w:hideMark/>
          </w:tcPr>
          <w:p w14:paraId="334A6A9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management </w:t>
            </w:r>
          </w:p>
        </w:tc>
        <w:tc>
          <w:tcPr>
            <w:tcW w:w="576" w:type="dxa"/>
            <w:hideMark/>
          </w:tcPr>
          <w:p w14:paraId="48E8F1DC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2017 </w:t>
            </w:r>
          </w:p>
        </w:tc>
        <w:tc>
          <w:tcPr>
            <w:tcW w:w="0" w:type="auto"/>
            <w:hideMark/>
          </w:tcPr>
          <w:p w14:paraId="2B93632F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4.22 </w:t>
            </w:r>
          </w:p>
        </w:tc>
        <w:tc>
          <w:tcPr>
            <w:tcW w:w="0" w:type="auto"/>
            <w:hideMark/>
          </w:tcPr>
          <w:p w14:paraId="5050C8E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2017 </w:t>
            </w:r>
          </w:p>
        </w:tc>
        <w:tc>
          <w:tcPr>
            <w:tcW w:w="0" w:type="auto"/>
            <w:hideMark/>
          </w:tcPr>
          <w:p w14:paraId="4637528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2022 </w:t>
            </w:r>
          </w:p>
        </w:tc>
        <w:tc>
          <w:tcPr>
            <w:tcW w:w="0" w:type="auto"/>
            <w:hideMark/>
          </w:tcPr>
          <w:p w14:paraId="5365E95F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▃▃▃▃▃▃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E69F3" w:rsidRPr="00C649AA" w14:paraId="028A4C42" w14:textId="77777777" w:rsidTr="00496BBA">
        <w:tc>
          <w:tcPr>
            <w:tcW w:w="1911" w:type="dxa"/>
            <w:hideMark/>
          </w:tcPr>
          <w:p w14:paraId="097D4F04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growth </w:t>
            </w:r>
          </w:p>
        </w:tc>
        <w:tc>
          <w:tcPr>
            <w:tcW w:w="576" w:type="dxa"/>
            <w:hideMark/>
          </w:tcPr>
          <w:p w14:paraId="274D0267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1991 </w:t>
            </w:r>
          </w:p>
        </w:tc>
        <w:tc>
          <w:tcPr>
            <w:tcW w:w="0" w:type="auto"/>
            <w:hideMark/>
          </w:tcPr>
          <w:p w14:paraId="5061FADD" w14:textId="77777777" w:rsidR="002E69F3" w:rsidRPr="00C649AA" w:rsidRDefault="002E69F3" w:rsidP="00496BBA">
            <w:pPr>
              <w:jc w:val="right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3.91 </w:t>
            </w:r>
          </w:p>
        </w:tc>
        <w:tc>
          <w:tcPr>
            <w:tcW w:w="0" w:type="auto"/>
            <w:hideMark/>
          </w:tcPr>
          <w:p w14:paraId="59E1DB22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2019 </w:t>
            </w:r>
          </w:p>
        </w:tc>
        <w:tc>
          <w:tcPr>
            <w:tcW w:w="0" w:type="auto"/>
            <w:hideMark/>
          </w:tcPr>
          <w:p w14:paraId="48A081F1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2020 </w:t>
            </w:r>
          </w:p>
        </w:tc>
        <w:tc>
          <w:tcPr>
            <w:tcW w:w="0" w:type="auto"/>
            <w:hideMark/>
          </w:tcPr>
          <w:p w14:paraId="50A5C52E" w14:textId="77777777" w:rsidR="002E69F3" w:rsidRPr="00C649AA" w:rsidRDefault="002E69F3" w:rsidP="00496BBA">
            <w:pPr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Mincho" w:eastAsia="MS Mincho" w:hAnsi="MS Mincho"/>
                <w:color w:val="CFECEC"/>
                <w:sz w:val="18"/>
                <w:szCs w:val="18"/>
                <w:lang w:val="en-US"/>
              </w:rPr>
              <w:t>▂▂▂▂▂▂▂▂▂▂▂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</w:t>
            </w:r>
            <w:r w:rsidRPr="00C649AA">
              <w:rPr>
                <w:rFonts w:ascii="MS Mincho" w:eastAsia="MS Mincho" w:hAnsi="MS Mincho"/>
                <w:color w:val="FF0000"/>
                <w:sz w:val="18"/>
                <w:szCs w:val="18"/>
                <w:lang w:val="en-US"/>
              </w:rPr>
              <w:t>▃▃</w:t>
            </w:r>
            <w:r w:rsidRPr="00C649AA">
              <w:rPr>
                <w:rFonts w:ascii="MS Mincho" w:eastAsia="MS Mincho" w:hAnsi="MS Mincho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</w:p>
        </w:tc>
      </w:tr>
    </w:tbl>
    <w:p w14:paraId="7214E11D" w14:textId="77777777" w:rsidR="002E69F3" w:rsidRDefault="002E69F3" w:rsidP="002E69F3">
      <w:pPr>
        <w:spacing w:after="0" w:line="240" w:lineRule="auto"/>
        <w:rPr>
          <w:rFonts w:ascii="Times New Roman"/>
          <w:b/>
          <w:bCs/>
          <w:sz w:val="24"/>
          <w:szCs w:val="24"/>
          <w:lang w:val="en-US"/>
        </w:rPr>
      </w:pPr>
    </w:p>
    <w:p w14:paraId="413B4F93" w14:textId="3572041F" w:rsidR="002E69F3" w:rsidRPr="00C649AA" w:rsidRDefault="002E69F3" w:rsidP="002E69F3">
      <w:pPr>
        <w:spacing w:after="0" w:line="240" w:lineRule="auto"/>
        <w:rPr>
          <w:rFonts w:ascii="Times New Roman"/>
          <w:sz w:val="24"/>
          <w:szCs w:val="24"/>
          <w:lang w:val="en-US"/>
        </w:rPr>
      </w:pPr>
      <w:r w:rsidRPr="00C649AA">
        <w:rPr>
          <w:rFonts w:ascii="Times New Roman"/>
          <w:b/>
          <w:bCs/>
          <w:sz w:val="24"/>
          <w:szCs w:val="24"/>
          <w:lang w:val="en-US"/>
        </w:rPr>
        <w:t xml:space="preserve">Table 10 </w:t>
      </w:r>
      <w:r w:rsidRPr="00C649AA">
        <w:rPr>
          <w:rFonts w:ascii="Times New Roman"/>
          <w:sz w:val="24"/>
          <w:szCs w:val="24"/>
          <w:lang w:val="en-US"/>
        </w:rPr>
        <w:t>The top ten references with the strongest citation bursts</w:t>
      </w:r>
      <w:r>
        <w:rPr>
          <w:rFonts w:ascii="Times New Roman"/>
          <w:sz w:val="24"/>
          <w:szCs w:val="24"/>
          <w:lang w:val="en-US"/>
        </w:rPr>
        <w:t>.</w:t>
      </w:r>
    </w:p>
    <w:p w14:paraId="1B689332" w14:textId="77777777" w:rsidR="002E69F3" w:rsidRPr="00C649AA" w:rsidRDefault="002E69F3" w:rsidP="002E69F3">
      <w:pPr>
        <w:spacing w:after="0" w:line="240" w:lineRule="auto"/>
        <w:rPr>
          <w:rFonts w:ascii="Times New Roman"/>
          <w:sz w:val="18"/>
          <w:szCs w:val="18"/>
          <w:lang w:val="en-US"/>
        </w:rPr>
      </w:pPr>
    </w:p>
    <w:tbl>
      <w:tblPr>
        <w:tblStyle w:val="TabloKlavuzuAk1"/>
        <w:tblW w:w="9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8"/>
        <w:gridCol w:w="596"/>
        <w:gridCol w:w="886"/>
        <w:gridCol w:w="657"/>
        <w:gridCol w:w="576"/>
        <w:gridCol w:w="4088"/>
      </w:tblGrid>
      <w:tr w:rsidR="002E69F3" w:rsidRPr="00C649AA" w14:paraId="3FAE6D76" w14:textId="77777777" w:rsidTr="00496BBA">
        <w:trPr>
          <w:trHeight w:val="211"/>
        </w:trPr>
        <w:tc>
          <w:tcPr>
            <w:tcW w:w="2538" w:type="dxa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15E3A20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References</w:t>
            </w:r>
          </w:p>
        </w:tc>
        <w:tc>
          <w:tcPr>
            <w:tcW w:w="596" w:type="dxa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58CAED15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Year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7BF62DF8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Strength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2E4E8027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Begin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149711CA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End</w:t>
            </w:r>
          </w:p>
        </w:tc>
        <w:tc>
          <w:tcPr>
            <w:tcW w:w="4088" w:type="dxa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02924003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1980 - 2022</w:t>
            </w:r>
          </w:p>
        </w:tc>
      </w:tr>
      <w:tr w:rsidR="002E69F3" w:rsidRPr="00C649AA" w14:paraId="32A9B781" w14:textId="77777777" w:rsidTr="00496BBA">
        <w:trPr>
          <w:trHeight w:val="468"/>
        </w:trPr>
        <w:tc>
          <w:tcPr>
            <w:tcW w:w="2538" w:type="dxa"/>
            <w:tcBorders>
              <w:top w:val="single" w:sz="12" w:space="0" w:color="auto"/>
            </w:tcBorders>
            <w:vAlign w:val="center"/>
            <w:hideMark/>
          </w:tcPr>
          <w:p w14:paraId="21AA0E7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El-Kassaby YA, 1984, SILVAE GENET, V33, P120 </w:t>
            </w:r>
          </w:p>
        </w:tc>
        <w:tc>
          <w:tcPr>
            <w:tcW w:w="596" w:type="dxa"/>
            <w:tcBorders>
              <w:top w:val="single" w:sz="12" w:space="0" w:color="auto"/>
            </w:tcBorders>
            <w:vAlign w:val="center"/>
            <w:hideMark/>
          </w:tcPr>
          <w:p w14:paraId="13F946AB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1984</w:t>
            </w:r>
          </w:p>
        </w:tc>
        <w:tc>
          <w:tcPr>
            <w:tcW w:w="886" w:type="dxa"/>
            <w:tcBorders>
              <w:top w:val="single" w:sz="12" w:space="0" w:color="auto"/>
            </w:tcBorders>
            <w:vAlign w:val="center"/>
            <w:hideMark/>
          </w:tcPr>
          <w:p w14:paraId="5D18CF6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10.35</w:t>
            </w:r>
          </w:p>
        </w:tc>
        <w:tc>
          <w:tcPr>
            <w:tcW w:w="657" w:type="dxa"/>
            <w:tcBorders>
              <w:top w:val="single" w:sz="12" w:space="0" w:color="auto"/>
            </w:tcBorders>
            <w:vAlign w:val="center"/>
            <w:hideMark/>
          </w:tcPr>
          <w:p w14:paraId="1BD8C47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1986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vAlign w:val="center"/>
            <w:hideMark/>
          </w:tcPr>
          <w:p w14:paraId="65F59EE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1992</w:t>
            </w:r>
          </w:p>
        </w:tc>
        <w:tc>
          <w:tcPr>
            <w:tcW w:w="4088" w:type="dxa"/>
            <w:tcBorders>
              <w:top w:val="single" w:sz="12" w:space="0" w:color="auto"/>
            </w:tcBorders>
            <w:vAlign w:val="center"/>
            <w:hideMark/>
          </w:tcPr>
          <w:p w14:paraId="1ADD30E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▂▂▂▂▂▂▂▂▂▂▂▂▂▂▂▂▂▂▂▂▂▂▂▂▂▂▂▂▂▂</w:t>
            </w:r>
          </w:p>
        </w:tc>
      </w:tr>
      <w:tr w:rsidR="002E69F3" w:rsidRPr="00C649AA" w14:paraId="0FF60BD8" w14:textId="77777777" w:rsidTr="00496BBA">
        <w:trPr>
          <w:trHeight w:val="625"/>
        </w:trPr>
        <w:tc>
          <w:tcPr>
            <w:tcW w:w="2538" w:type="dxa"/>
            <w:vAlign w:val="center"/>
            <w:hideMark/>
          </w:tcPr>
          <w:p w14:paraId="33F1A26F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Ritland K, 1985, THEOR APPL GENET, V71, P375, DOI 10.1007/BF00251176, </w:t>
            </w:r>
          </w:p>
        </w:tc>
        <w:tc>
          <w:tcPr>
            <w:tcW w:w="596" w:type="dxa"/>
            <w:vAlign w:val="center"/>
            <w:hideMark/>
          </w:tcPr>
          <w:p w14:paraId="57F15C9B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1985</w:t>
            </w:r>
          </w:p>
        </w:tc>
        <w:tc>
          <w:tcPr>
            <w:tcW w:w="886" w:type="dxa"/>
            <w:vAlign w:val="center"/>
            <w:hideMark/>
          </w:tcPr>
          <w:p w14:paraId="617A8FCE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7.93</w:t>
            </w:r>
          </w:p>
        </w:tc>
        <w:tc>
          <w:tcPr>
            <w:tcW w:w="657" w:type="dxa"/>
            <w:vAlign w:val="center"/>
            <w:hideMark/>
          </w:tcPr>
          <w:p w14:paraId="35EBC873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1986</w:t>
            </w:r>
          </w:p>
        </w:tc>
        <w:tc>
          <w:tcPr>
            <w:tcW w:w="576" w:type="dxa"/>
            <w:vAlign w:val="center"/>
            <w:hideMark/>
          </w:tcPr>
          <w:p w14:paraId="3175ABD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1993</w:t>
            </w:r>
          </w:p>
        </w:tc>
        <w:tc>
          <w:tcPr>
            <w:tcW w:w="4088" w:type="dxa"/>
            <w:vAlign w:val="center"/>
            <w:hideMark/>
          </w:tcPr>
          <w:p w14:paraId="0A4EE6B9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▂▂▂▂▂▂▂▂▂▂▂▂▂▂▂▂▂▂▂▂▂▂▂▂▂▂▂▂▂</w:t>
            </w:r>
          </w:p>
        </w:tc>
      </w:tr>
      <w:tr w:rsidR="002E69F3" w:rsidRPr="00C649AA" w14:paraId="22411CE4" w14:textId="77777777" w:rsidTr="00496BBA">
        <w:trPr>
          <w:trHeight w:val="477"/>
        </w:trPr>
        <w:tc>
          <w:tcPr>
            <w:tcW w:w="2538" w:type="dxa"/>
            <w:vAlign w:val="center"/>
            <w:hideMark/>
          </w:tcPr>
          <w:p w14:paraId="6D311FA1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El-Kassaby YA, 1986, SILVAE GENET, V35, P240 </w:t>
            </w:r>
          </w:p>
        </w:tc>
        <w:tc>
          <w:tcPr>
            <w:tcW w:w="596" w:type="dxa"/>
            <w:vAlign w:val="center"/>
            <w:hideMark/>
          </w:tcPr>
          <w:p w14:paraId="10974C3E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1986</w:t>
            </w:r>
          </w:p>
        </w:tc>
        <w:tc>
          <w:tcPr>
            <w:tcW w:w="886" w:type="dxa"/>
            <w:vAlign w:val="center"/>
            <w:hideMark/>
          </w:tcPr>
          <w:p w14:paraId="1754979B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8.15</w:t>
            </w:r>
          </w:p>
        </w:tc>
        <w:tc>
          <w:tcPr>
            <w:tcW w:w="657" w:type="dxa"/>
            <w:vAlign w:val="center"/>
            <w:hideMark/>
          </w:tcPr>
          <w:p w14:paraId="2348C7D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1988</w:t>
            </w:r>
          </w:p>
        </w:tc>
        <w:tc>
          <w:tcPr>
            <w:tcW w:w="576" w:type="dxa"/>
            <w:vAlign w:val="center"/>
            <w:hideMark/>
          </w:tcPr>
          <w:p w14:paraId="3A263A6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1992</w:t>
            </w:r>
          </w:p>
        </w:tc>
        <w:tc>
          <w:tcPr>
            <w:tcW w:w="4088" w:type="dxa"/>
            <w:vAlign w:val="center"/>
            <w:hideMark/>
          </w:tcPr>
          <w:p w14:paraId="679A371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▂▂▂▂▂▂▂▂▂▂▂▂▂▂▂▂▂▂▂▂▂▂▂▂▂▂▂▂▂▂</w:t>
            </w:r>
          </w:p>
        </w:tc>
      </w:tr>
      <w:tr w:rsidR="002E69F3" w:rsidRPr="00C649AA" w14:paraId="431A3509" w14:textId="77777777" w:rsidTr="00496BBA">
        <w:trPr>
          <w:trHeight w:val="625"/>
        </w:trPr>
        <w:tc>
          <w:tcPr>
            <w:tcW w:w="2538" w:type="dxa"/>
            <w:vAlign w:val="center"/>
            <w:hideMark/>
          </w:tcPr>
          <w:p w14:paraId="36FE2A0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Lindgren D, 1998</w:t>
            </w:r>
            <w:r w:rsidRPr="00C649AA" w:rsidDel="00436AC9">
              <w:rPr>
                <w:rFonts w:ascii="Times New Roman"/>
                <w:sz w:val="18"/>
                <w:szCs w:val="18"/>
                <w:lang w:val="en-US"/>
              </w:rPr>
              <w:t xml:space="preserve"> 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, CAN J FOREST RES, V28, P276, DOI 10.1139/cjfr-28-2-276, </w:t>
            </w:r>
          </w:p>
        </w:tc>
        <w:tc>
          <w:tcPr>
            <w:tcW w:w="596" w:type="dxa"/>
            <w:vAlign w:val="center"/>
            <w:hideMark/>
          </w:tcPr>
          <w:p w14:paraId="4F9E0D4D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1998</w:t>
            </w:r>
          </w:p>
        </w:tc>
        <w:tc>
          <w:tcPr>
            <w:tcW w:w="886" w:type="dxa"/>
            <w:vAlign w:val="center"/>
            <w:hideMark/>
          </w:tcPr>
          <w:p w14:paraId="7D7131DD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11.42</w:t>
            </w:r>
          </w:p>
        </w:tc>
        <w:tc>
          <w:tcPr>
            <w:tcW w:w="657" w:type="dxa"/>
            <w:vAlign w:val="center"/>
            <w:hideMark/>
          </w:tcPr>
          <w:p w14:paraId="7A92E4E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1998</w:t>
            </w:r>
          </w:p>
        </w:tc>
        <w:tc>
          <w:tcPr>
            <w:tcW w:w="576" w:type="dxa"/>
            <w:vAlign w:val="center"/>
            <w:hideMark/>
          </w:tcPr>
          <w:p w14:paraId="7063F789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2006</w:t>
            </w:r>
          </w:p>
        </w:tc>
        <w:tc>
          <w:tcPr>
            <w:tcW w:w="4088" w:type="dxa"/>
            <w:vAlign w:val="center"/>
            <w:hideMark/>
          </w:tcPr>
          <w:p w14:paraId="461C349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▂▂▂▂▂▂▂▂▂▂▂▂▂▂▂▂</w:t>
            </w:r>
          </w:p>
        </w:tc>
      </w:tr>
      <w:tr w:rsidR="002E69F3" w:rsidRPr="00C649AA" w14:paraId="41909886" w14:textId="77777777" w:rsidTr="00496BBA">
        <w:trPr>
          <w:trHeight w:val="468"/>
        </w:trPr>
        <w:tc>
          <w:tcPr>
            <w:tcW w:w="2538" w:type="dxa"/>
            <w:vAlign w:val="center"/>
            <w:hideMark/>
          </w:tcPr>
          <w:p w14:paraId="5F716C3D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Kang KS, 1999, FOREST GENETICS </w: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fldChar w:fldCharType="begin">
                <w:fldData xml:space="preserve">PEVuZE5vdGU+PENpdGUgRXhjbHVkZUF1dGg9IjEiIEV4Y2x1ZGVZZWFyPSIxIiBIaWRkZW49IjEi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=
</w:fldData>
              </w:fldChar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instrText xml:space="preserve"> ADDIN EN.CITE </w:instrTex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fldChar w:fldCharType="begin">
                <w:fldData xml:space="preserve">PEVuZE5vdGU+PENpdGUgRXhjbHVkZUF1dGg9IjEiIEV4Y2x1ZGVZZWFyPSIxIiBIaWRkZW49IjEi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=
</w:fldData>
              </w:fldChar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instrText xml:space="preserve"> ADDIN EN.CITE.DATA </w:instrText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fldChar w:fldCharType="end"/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fldChar w:fldCharType="end"/>
            </w: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, V6, P191 </w:t>
            </w:r>
          </w:p>
        </w:tc>
        <w:tc>
          <w:tcPr>
            <w:tcW w:w="596" w:type="dxa"/>
            <w:vAlign w:val="center"/>
            <w:hideMark/>
          </w:tcPr>
          <w:p w14:paraId="1D52556D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1999</w:t>
            </w:r>
          </w:p>
        </w:tc>
        <w:tc>
          <w:tcPr>
            <w:tcW w:w="886" w:type="dxa"/>
            <w:vAlign w:val="center"/>
            <w:hideMark/>
          </w:tcPr>
          <w:p w14:paraId="7AA3F45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9.7</w:t>
            </w:r>
          </w:p>
        </w:tc>
        <w:tc>
          <w:tcPr>
            <w:tcW w:w="657" w:type="dxa"/>
            <w:vAlign w:val="center"/>
            <w:hideMark/>
          </w:tcPr>
          <w:p w14:paraId="7EE17ADA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2001</w:t>
            </w:r>
          </w:p>
        </w:tc>
        <w:tc>
          <w:tcPr>
            <w:tcW w:w="576" w:type="dxa"/>
            <w:vAlign w:val="center"/>
            <w:hideMark/>
          </w:tcPr>
          <w:p w14:paraId="2B3307E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4088" w:type="dxa"/>
            <w:vAlign w:val="center"/>
            <w:hideMark/>
          </w:tcPr>
          <w:p w14:paraId="5FC271B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▂▂▂▂▂▂▂▂▂▂▂▂▂▂▂</w:t>
            </w:r>
          </w:p>
        </w:tc>
      </w:tr>
      <w:tr w:rsidR="002E69F3" w:rsidRPr="00C649AA" w14:paraId="6A37A809" w14:textId="77777777" w:rsidTr="00496BBA">
        <w:trPr>
          <w:trHeight w:val="625"/>
        </w:trPr>
        <w:tc>
          <w:tcPr>
            <w:tcW w:w="2538" w:type="dxa"/>
            <w:vAlign w:val="center"/>
            <w:hideMark/>
          </w:tcPr>
          <w:p w14:paraId="633824DE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Moriguchi Y, 2004, CAN J FOREST RES, V34, P1683, DOI 10.1139/X04-029</w:t>
            </w:r>
          </w:p>
        </w:tc>
        <w:tc>
          <w:tcPr>
            <w:tcW w:w="596" w:type="dxa"/>
            <w:vAlign w:val="center"/>
            <w:hideMark/>
          </w:tcPr>
          <w:p w14:paraId="7BEB50D5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2004</w:t>
            </w:r>
          </w:p>
        </w:tc>
        <w:tc>
          <w:tcPr>
            <w:tcW w:w="886" w:type="dxa"/>
            <w:vAlign w:val="center"/>
            <w:hideMark/>
          </w:tcPr>
          <w:p w14:paraId="0D88E2B5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10.52</w:t>
            </w:r>
          </w:p>
        </w:tc>
        <w:tc>
          <w:tcPr>
            <w:tcW w:w="657" w:type="dxa"/>
            <w:vAlign w:val="center"/>
            <w:hideMark/>
          </w:tcPr>
          <w:p w14:paraId="576DFFD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2005</w:t>
            </w:r>
          </w:p>
        </w:tc>
        <w:tc>
          <w:tcPr>
            <w:tcW w:w="576" w:type="dxa"/>
            <w:vAlign w:val="center"/>
            <w:hideMark/>
          </w:tcPr>
          <w:p w14:paraId="31FBA209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4088" w:type="dxa"/>
            <w:vAlign w:val="center"/>
            <w:hideMark/>
          </w:tcPr>
          <w:p w14:paraId="1D83F41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▂▂▂▂▂▂▂▂▂▂</w:t>
            </w:r>
          </w:p>
        </w:tc>
      </w:tr>
      <w:tr w:rsidR="002E69F3" w:rsidRPr="00C649AA" w14:paraId="1FF0814D" w14:textId="77777777" w:rsidTr="00496BBA">
        <w:trPr>
          <w:trHeight w:val="477"/>
        </w:trPr>
        <w:tc>
          <w:tcPr>
            <w:tcW w:w="2538" w:type="dxa"/>
            <w:vAlign w:val="center"/>
            <w:hideMark/>
          </w:tcPr>
          <w:p w14:paraId="74365C6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White TL, 2007, FOREST GENETICS, V0, P0</w:t>
            </w:r>
          </w:p>
        </w:tc>
        <w:tc>
          <w:tcPr>
            <w:tcW w:w="596" w:type="dxa"/>
            <w:vAlign w:val="center"/>
            <w:hideMark/>
          </w:tcPr>
          <w:p w14:paraId="6482B96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886" w:type="dxa"/>
            <w:vAlign w:val="center"/>
            <w:hideMark/>
          </w:tcPr>
          <w:p w14:paraId="06104977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10.13</w:t>
            </w:r>
          </w:p>
        </w:tc>
        <w:tc>
          <w:tcPr>
            <w:tcW w:w="657" w:type="dxa"/>
            <w:vAlign w:val="center"/>
            <w:hideMark/>
          </w:tcPr>
          <w:p w14:paraId="39DF1CEB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576" w:type="dxa"/>
            <w:vAlign w:val="center"/>
            <w:hideMark/>
          </w:tcPr>
          <w:p w14:paraId="3F65302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4088" w:type="dxa"/>
            <w:vAlign w:val="center"/>
            <w:hideMark/>
          </w:tcPr>
          <w:p w14:paraId="27F5E8CB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</w:t>
            </w:r>
          </w:p>
        </w:tc>
      </w:tr>
      <w:tr w:rsidR="002E69F3" w:rsidRPr="00C649AA" w14:paraId="72C4C59E" w14:textId="77777777" w:rsidTr="00496BBA">
        <w:trPr>
          <w:trHeight w:val="826"/>
        </w:trPr>
        <w:tc>
          <w:tcPr>
            <w:tcW w:w="2538" w:type="dxa"/>
            <w:vAlign w:val="center"/>
            <w:hideMark/>
          </w:tcPr>
          <w:p w14:paraId="689D1A5F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Kalinowski ST, 2007, MOL ECOL, V16, P1099, DOI 10.1111/j.1365-294X.2007.03089.x, </w:t>
            </w:r>
          </w:p>
        </w:tc>
        <w:tc>
          <w:tcPr>
            <w:tcW w:w="596" w:type="dxa"/>
            <w:vAlign w:val="center"/>
            <w:hideMark/>
          </w:tcPr>
          <w:p w14:paraId="6E099F93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886" w:type="dxa"/>
            <w:vAlign w:val="center"/>
            <w:hideMark/>
          </w:tcPr>
          <w:p w14:paraId="023BCE48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8.74</w:t>
            </w:r>
          </w:p>
        </w:tc>
        <w:tc>
          <w:tcPr>
            <w:tcW w:w="657" w:type="dxa"/>
            <w:vAlign w:val="center"/>
            <w:hideMark/>
          </w:tcPr>
          <w:p w14:paraId="4B6547A5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2008</w:t>
            </w:r>
          </w:p>
        </w:tc>
        <w:tc>
          <w:tcPr>
            <w:tcW w:w="576" w:type="dxa"/>
            <w:vAlign w:val="center"/>
            <w:hideMark/>
          </w:tcPr>
          <w:p w14:paraId="077A5439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4088" w:type="dxa"/>
            <w:vAlign w:val="center"/>
            <w:hideMark/>
          </w:tcPr>
          <w:p w14:paraId="7AFDB99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</w:t>
            </w:r>
          </w:p>
        </w:tc>
      </w:tr>
      <w:tr w:rsidR="002E69F3" w:rsidRPr="00C649AA" w14:paraId="5D17627D" w14:textId="77777777" w:rsidTr="00496BBA">
        <w:trPr>
          <w:trHeight w:val="835"/>
        </w:trPr>
        <w:tc>
          <w:tcPr>
            <w:tcW w:w="2538" w:type="dxa"/>
            <w:vAlign w:val="center"/>
            <w:hideMark/>
          </w:tcPr>
          <w:p w14:paraId="01DE256E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El-Kassaby YA, 2009, GENET RES, V91, P111, DOI 10.1017/S001667230900007X, </w:t>
            </w:r>
          </w:p>
        </w:tc>
        <w:tc>
          <w:tcPr>
            <w:tcW w:w="596" w:type="dxa"/>
            <w:vAlign w:val="center"/>
            <w:hideMark/>
          </w:tcPr>
          <w:p w14:paraId="424E9725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886" w:type="dxa"/>
            <w:vAlign w:val="center"/>
            <w:hideMark/>
          </w:tcPr>
          <w:p w14:paraId="5C094A66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8.25</w:t>
            </w:r>
          </w:p>
        </w:tc>
        <w:tc>
          <w:tcPr>
            <w:tcW w:w="657" w:type="dxa"/>
            <w:vAlign w:val="center"/>
            <w:hideMark/>
          </w:tcPr>
          <w:p w14:paraId="6B78015F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2011</w:t>
            </w:r>
          </w:p>
        </w:tc>
        <w:tc>
          <w:tcPr>
            <w:tcW w:w="576" w:type="dxa"/>
            <w:vAlign w:val="center"/>
            <w:hideMark/>
          </w:tcPr>
          <w:p w14:paraId="75D97CF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2014</w:t>
            </w:r>
          </w:p>
        </w:tc>
        <w:tc>
          <w:tcPr>
            <w:tcW w:w="4088" w:type="dxa"/>
            <w:vAlign w:val="center"/>
            <w:hideMark/>
          </w:tcPr>
          <w:p w14:paraId="339B04E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▂▂▂▂▂▂▂▂</w:t>
            </w:r>
          </w:p>
        </w:tc>
      </w:tr>
      <w:tr w:rsidR="002E69F3" w:rsidRPr="00C649AA" w14:paraId="2979E733" w14:textId="77777777" w:rsidTr="00496BBA">
        <w:trPr>
          <w:trHeight w:val="634"/>
        </w:trPr>
        <w:tc>
          <w:tcPr>
            <w:tcW w:w="2538" w:type="dxa"/>
            <w:tcBorders>
              <w:bottom w:val="single" w:sz="4" w:space="0" w:color="auto"/>
            </w:tcBorders>
            <w:vAlign w:val="center"/>
            <w:hideMark/>
          </w:tcPr>
          <w:p w14:paraId="652A3012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 xml:space="preserve">Funda T, 2012, P21, V0, P0, DOI 10.1079/PAVSNNR20127013, 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vAlign w:val="center"/>
            <w:hideMark/>
          </w:tcPr>
          <w:p w14:paraId="1E831A80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  <w:hideMark/>
          </w:tcPr>
          <w:p w14:paraId="269C72EC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8.57</w:t>
            </w:r>
          </w:p>
        </w:tc>
        <w:tc>
          <w:tcPr>
            <w:tcW w:w="657" w:type="dxa"/>
            <w:tcBorders>
              <w:bottom w:val="single" w:sz="4" w:space="0" w:color="auto"/>
            </w:tcBorders>
            <w:vAlign w:val="center"/>
            <w:hideMark/>
          </w:tcPr>
          <w:p w14:paraId="5AF19A14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2017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14:paraId="01B0E303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Times New Roman"/>
                <w:sz w:val="18"/>
                <w:szCs w:val="18"/>
                <w:lang w:val="en-US"/>
              </w:rPr>
              <w:t>2022</w:t>
            </w:r>
          </w:p>
        </w:tc>
        <w:tc>
          <w:tcPr>
            <w:tcW w:w="4088" w:type="dxa"/>
            <w:tcBorders>
              <w:bottom w:val="single" w:sz="4" w:space="0" w:color="auto"/>
            </w:tcBorders>
            <w:vAlign w:val="center"/>
            <w:hideMark/>
          </w:tcPr>
          <w:p w14:paraId="7A019339" w14:textId="77777777" w:rsidR="002E69F3" w:rsidRPr="00C649AA" w:rsidRDefault="002E69F3" w:rsidP="00496BBA">
            <w:pPr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  <w:r w:rsidRPr="00C649AA">
              <w:rPr>
                <w:rFonts w:ascii="MS Gothic" w:eastAsia="MS Gothic" w:hAnsi="MS Gothic"/>
                <w:color w:val="CFECEC"/>
                <w:sz w:val="18"/>
                <w:szCs w:val="18"/>
                <w:lang w:val="en-US"/>
              </w:rPr>
              <w:t>▂▂▂▂▂▂▂▂▂▂▂▂▂▂▂▂▂▂▂▂▂▂▂▂▂▂▂▂▂▂▂▂▂</w:t>
            </w:r>
            <w:r w:rsidRPr="00C649AA">
              <w:rPr>
                <w:rFonts w:ascii="MS Gothic" w:eastAsia="MS Gothic" w:hAnsi="MS Gothic"/>
                <w:color w:val="46C7C7"/>
                <w:sz w:val="18"/>
                <w:szCs w:val="18"/>
                <w:lang w:val="en-US"/>
              </w:rPr>
              <w:t>▂▂▂▂</w:t>
            </w:r>
            <w:r w:rsidRPr="00C649AA">
              <w:rPr>
                <w:rFonts w:ascii="MS Gothic" w:eastAsia="MS Gothic" w:hAnsi="MS Gothic"/>
                <w:color w:val="FF0000"/>
                <w:sz w:val="18"/>
                <w:szCs w:val="18"/>
                <w:lang w:val="en-US"/>
              </w:rPr>
              <w:t>▃▃▃▃▃▃</w:t>
            </w:r>
          </w:p>
        </w:tc>
      </w:tr>
    </w:tbl>
    <w:p w14:paraId="5E71EBE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9F3"/>
    <w:rsid w:val="002E69F3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5DB64"/>
  <w15:chartTrackingRefBased/>
  <w15:docId w15:val="{62570062-DE2B-419D-A4E9-DF86CE3D4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9F3"/>
    <w:rPr>
      <w:rFonts w:eastAsiaTheme="minorEastAsia" w:hAnsi="Times New Roman" w:cs="Times New Roman"/>
      <w:kern w:val="0"/>
      <w:lang w:val="tr-TR" w:eastAsia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oKlavuzuAk1">
    <w:name w:val="Tablo Kılavuzu Açık1"/>
    <w:basedOn w:val="TableNormal"/>
    <w:uiPriority w:val="40"/>
    <w:rsid w:val="002E69F3"/>
    <w:pPr>
      <w:spacing w:after="0" w:line="240" w:lineRule="auto"/>
    </w:pPr>
    <w:rPr>
      <w:rFonts w:eastAsiaTheme="minorEastAsia" w:hAnsi="Times New Roman" w:cs="Times New Roman"/>
      <w:kern w:val="0"/>
      <w:lang w:val="tr-TR" w:eastAsia="tr-T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2E69F3"/>
    <w:pPr>
      <w:spacing w:after="0" w:line="240" w:lineRule="auto"/>
    </w:pPr>
    <w:rPr>
      <w:rFonts w:eastAsiaTheme="minorEastAsia" w:hAnsi="Times New Roman" w:cs="Times New Roman"/>
      <w:kern w:val="0"/>
      <w:lang w:val="tr-TR" w:eastAsia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iliation">
    <w:name w:val="Affiliation"/>
    <w:qFormat/>
    <w:rsid w:val="002E69F3"/>
    <w:pPr>
      <w:spacing w:after="0" w:line="480" w:lineRule="auto"/>
      <w:jc w:val="center"/>
    </w:pPr>
    <w:rPr>
      <w:rFonts w:ascii="Times New Roman" w:hAnsi="Times New Roman"/>
      <w:color w:val="000000" w:themeColor="text1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721</Words>
  <Characters>4113</Characters>
  <Application>Microsoft Office Word</Application>
  <DocSecurity>0</DocSecurity>
  <Lines>34</Lines>
  <Paragraphs>9</Paragraphs>
  <ScaleCrop>false</ScaleCrop>
  <Company>Springer Nature</Company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2023-12-07T04:42:00Z</dcterms:created>
  <dcterms:modified xsi:type="dcterms:W3CDTF">2023-12-07T04:49:00Z</dcterms:modified>
</cp:coreProperties>
</file>