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800"/>
        <w:gridCol w:w="660"/>
        <w:gridCol w:w="214"/>
        <w:gridCol w:w="700"/>
        <w:gridCol w:w="760"/>
        <w:gridCol w:w="195"/>
        <w:gridCol w:w="600"/>
        <w:gridCol w:w="600"/>
        <w:gridCol w:w="214"/>
        <w:gridCol w:w="700"/>
        <w:gridCol w:w="1119"/>
      </w:tblGrid>
      <w:tr w:rsidR="00226EB4" w:rsidRPr="009424FF" w14:paraId="1AC3040F" w14:textId="77777777" w:rsidTr="00787573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F860" w14:textId="4EF8E25A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3B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Tabl</w:t>
            </w:r>
            <w:r w:rsidR="00A817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e-</w:t>
            </w:r>
            <w:r w:rsidR="00180B9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62E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9B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58E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117F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9E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B9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4533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942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D28C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FCA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8569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02531B60" w14:textId="77777777" w:rsidTr="00787573">
        <w:trPr>
          <w:trHeight w:val="288"/>
        </w:trPr>
        <w:tc>
          <w:tcPr>
            <w:tcW w:w="25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7F711D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Dissease Free Survival</w:t>
            </w:r>
          </w:p>
        </w:tc>
        <w:tc>
          <w:tcPr>
            <w:tcW w:w="313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522F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Unıvariate </w:t>
            </w: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Model</w:t>
            </w:r>
          </w:p>
        </w:tc>
        <w:tc>
          <w:tcPr>
            <w:tcW w:w="1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71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233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501CD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Multıvariate </w:t>
            </w: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Model</w:t>
            </w:r>
          </w:p>
        </w:tc>
      </w:tr>
      <w:tr w:rsidR="00226EB4" w:rsidRPr="009424FF" w14:paraId="20841564" w14:textId="77777777" w:rsidTr="00787573">
        <w:trPr>
          <w:trHeight w:val="288"/>
        </w:trPr>
        <w:tc>
          <w:tcPr>
            <w:tcW w:w="252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4DD5C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E9A45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HR</w:t>
            </w:r>
          </w:p>
        </w:tc>
        <w:tc>
          <w:tcPr>
            <w:tcW w:w="157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204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% 95 GA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0547B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5C2D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1330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HR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FB44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% 95 GA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35FEE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</w:t>
            </w:r>
          </w:p>
        </w:tc>
      </w:tr>
      <w:tr w:rsidR="00226EB4" w:rsidRPr="009424FF" w14:paraId="34070651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4E5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E4C7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6E3A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68EE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65B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6BCE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0.014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8744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15D8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C6A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BD93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802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2FA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35C1A9FD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137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Gender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81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3008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0.27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9373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75E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D6B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0.280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D0C4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E87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E67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5B3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05C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5D4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45CE24C5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31B09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BMI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1717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99A2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0.89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B23E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DEEC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DAE0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0.832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A6BA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283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204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EF4C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0B5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74A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31F7086B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8325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Meld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D34C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CE92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8737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0A18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0EA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0.465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6DD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96C9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9A6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2A5F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3BA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57E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2A2D86A1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BFF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AFP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6C48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ED7C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1.00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7408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2368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3814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0.714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354D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33C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33F2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D48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3F59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2B8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51993E68" w14:textId="77777777" w:rsidTr="00787573">
        <w:trPr>
          <w:trHeight w:val="33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84E3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Tumor Size (mm)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CD5C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148A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F554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99D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BBF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F92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21C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1273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B319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A072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1180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</w:tr>
      <w:tr w:rsidR="00226EB4" w:rsidRPr="009424FF" w14:paraId="002F022C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ECA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Number Of HCC Lesions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B5F4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26D6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1.10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A76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DA39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C06F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392A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EE1B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4039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1.09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B050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AC3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0BA1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</w:tr>
      <w:tr w:rsidR="00226EB4" w:rsidRPr="009424FF" w14:paraId="47A6CDF3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0E0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Diagnosis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02CD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2A7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0.68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2530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911B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9D9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0.285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692C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831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F05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F64D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A064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13E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0C23AF4F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CA3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Child-Pugh Score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02F1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924C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30AB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FFC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CE68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0.849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3B35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286A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1AEA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4385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2E37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D93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7FF3788B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1023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Loco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legional Treatment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EF87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B53C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1.13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7232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D93C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8A05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0.021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B6A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565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351C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284B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BD2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9B31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0F50EB98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7338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Tumor Differansiasion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F57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08E7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74BE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42F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C795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0.135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632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196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416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D7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08C9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04D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2A7D0568" w14:textId="77777777" w:rsidTr="00787573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AF100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Microvascular Invasion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4B1D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10.40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87A2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3.63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FB22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AC6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29.83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7EB2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5AA9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0A18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0892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985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15A5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39F4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2D303F51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5305D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Diabet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 Mellitus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2180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EA7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BAB4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7A6F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D583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0.709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A641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F722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C64A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F726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46B8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D97D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26EB4" w:rsidRPr="009424FF" w14:paraId="2E03C4D4" w14:textId="77777777" w:rsidTr="00787573">
        <w:trPr>
          <w:trHeight w:val="2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9D507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t xml:space="preserve">lymphatic Vessel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35C6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3.76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CAAA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1.81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BE84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90DE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7.81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FFE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97B7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3C84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8984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1.11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6691" w14:textId="77777777" w:rsidR="00226EB4" w:rsidRPr="009424FF" w:rsidRDefault="00226EB4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ABCF" w14:textId="77777777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5.13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E3AA" w14:textId="77777777" w:rsidR="00226EB4" w:rsidRPr="009424FF" w:rsidRDefault="00226EB4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9424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0.026</w:t>
            </w:r>
          </w:p>
        </w:tc>
      </w:tr>
      <w:tr w:rsidR="00226EB4" w:rsidRPr="009424FF" w14:paraId="3D5ABA6C" w14:textId="77777777" w:rsidTr="00787573">
        <w:trPr>
          <w:trHeight w:val="339"/>
        </w:trPr>
        <w:tc>
          <w:tcPr>
            <w:tcW w:w="90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871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20"/>
              <w:gridCol w:w="800"/>
              <w:gridCol w:w="660"/>
              <w:gridCol w:w="214"/>
              <w:gridCol w:w="700"/>
              <w:gridCol w:w="760"/>
              <w:gridCol w:w="201"/>
              <w:gridCol w:w="600"/>
              <w:gridCol w:w="600"/>
              <w:gridCol w:w="201"/>
              <w:gridCol w:w="700"/>
              <w:gridCol w:w="760"/>
            </w:tblGrid>
            <w:tr w:rsidR="00787573" w:rsidRPr="009424FF" w14:paraId="1F8B6479" w14:textId="77777777" w:rsidTr="00594E64">
              <w:trPr>
                <w:trHeight w:val="288"/>
              </w:trPr>
              <w:tc>
                <w:tcPr>
                  <w:tcW w:w="2520" w:type="dxa"/>
                  <w:vMerge w:val="restart"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B679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Survival</w:t>
                  </w:r>
                </w:p>
              </w:tc>
              <w:tc>
                <w:tcPr>
                  <w:tcW w:w="3134" w:type="dxa"/>
                  <w:gridSpan w:val="5"/>
                  <w:tcBorders>
                    <w:top w:val="double" w:sz="6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2F456" w14:textId="711CC02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45C3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 </w:t>
                  </w:r>
                </w:p>
              </w:tc>
              <w:tc>
                <w:tcPr>
                  <w:tcW w:w="2861" w:type="dxa"/>
                  <w:gridSpan w:val="5"/>
                  <w:tcBorders>
                    <w:top w:val="double" w:sz="6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25CB4" w14:textId="77048FD3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272834C4" w14:textId="77777777" w:rsidTr="00594E64">
              <w:trPr>
                <w:trHeight w:val="288"/>
              </w:trPr>
              <w:tc>
                <w:tcPr>
                  <w:tcW w:w="2520" w:type="dxa"/>
                  <w:vMerge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419A2BD5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054DB" w14:textId="1B770AE0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157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44488" w14:textId="6BB5A796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5C941" w14:textId="32EB0660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6B720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C31C6" w14:textId="76218934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1501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E4907" w14:textId="09F78DF2" w:rsidR="00787573" w:rsidRPr="009424FF" w:rsidRDefault="00787573" w:rsidP="00A817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4720D" w14:textId="790D31CF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32F7A138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7D071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Age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5C68F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0.99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1F478B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0.95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089968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F1F2A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1.02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F63879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0.460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14AF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5710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E9D3F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3431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1B4F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E7C830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3BAAB826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F0BBA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Gender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B0AF9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1.05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C0B31F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0.47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A47CBC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521549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2.35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0754F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0.908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300C3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116C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487C5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96D8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CA405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D3FF0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6B97C4E8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675B1B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BMI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ED15B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1.01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5272E4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0.93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E5EB6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54235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1.10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DC956D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0.731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D41C1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043B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2523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9E60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B25D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A6730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42E82CB5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69F1B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Meld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6BCA6F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1.00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41D7F1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0.96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62DAB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12A8E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1.06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E76197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0.855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C170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4A88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1F76B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D9C70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742FD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A1B6A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37A6531C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07FD02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AFP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822D17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1.00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088C64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1.00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FECBA5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7416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F4B25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0.812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6A3D4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D6A7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A2E5F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1D5DF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679F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F0F9A8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59626B0E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F320B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Tumor Size (mm)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BF78E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1.02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8E3CDF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1.01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C1E04C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6A0A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1.03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0EB0E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0.003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4DC7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A9F91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84B74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1.00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36973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611F1F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1.03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F3A08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0.021</w:t>
                  </w:r>
                </w:p>
              </w:tc>
            </w:tr>
            <w:tr w:rsidR="00787573" w:rsidRPr="009424FF" w14:paraId="7E71BC3A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1D64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Number Of HCC Lesions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75FB4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1.10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5569D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1.01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48A8FE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87D79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1.20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6681FD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0.022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5A15A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BB66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70D2C0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51E0F8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308667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A0DE0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41A1878B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4F048A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Diagnosis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6E0B8F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0.86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BE364E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0.70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62181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B04388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1B810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0.144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12A4D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30C07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55732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FF068F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B7D4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20B1F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4992D836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D9ACD2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Child-Pugh Score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7DF82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1.41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D67BBC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0.88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55985D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3030D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2.26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58C65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0.154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DCF6C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CB379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1FFE5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CED5B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DA73CF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998513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612FE7B4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D63D7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Loco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legional Treatment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BE8E0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1.27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1B4F0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0.69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1733AD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6618B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2.35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8E857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0.444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61916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D45C5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A7C2C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5A6327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9A875D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47EBDB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003800D4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D8D89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Tumor Differansiasion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FA819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0.76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A11B7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0.50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965233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DC5BA0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1.16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B3CE96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0.202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9129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A998D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16B5A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0006DA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13CB03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6008A1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6BF8EF4E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846D8C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Microvascular Invasion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6B9E55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1.93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A5D827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1.06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22FA1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C9F6B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3.51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0A083E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0.031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B1CDA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BE8102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67EAD6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90E07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8BE6CD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22328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46A07315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017F1E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Diabet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es Mellitus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767E6E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0.77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DD4EAD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0.35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202156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AB9598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1.74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96A848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0.535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2B79C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0AB343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BF82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BB5F03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8B91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0F694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</w:p>
              </w:tc>
            </w:tr>
            <w:tr w:rsidR="00787573" w:rsidRPr="009424FF" w14:paraId="63DEC716" w14:textId="77777777" w:rsidTr="00594E64">
              <w:trPr>
                <w:trHeight w:val="276"/>
              </w:trPr>
              <w:tc>
                <w:tcPr>
                  <w:tcW w:w="2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BC9C5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>
                    <w:t xml:space="preserve">lymphatic Vessel </w:t>
                  </w:r>
                  <w:r w:rsidRPr="00103BF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İnvolment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283594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2.50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C2C48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1.39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5BA4DE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D0A2E8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4.52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0651FC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0.002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3F0C3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B835DE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2.19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F754FF" w14:textId="77777777" w:rsidR="00787573" w:rsidRPr="009424FF" w:rsidRDefault="00787573" w:rsidP="0078757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1.20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4A22F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EE653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>4.01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E6E4A7" w14:textId="77777777" w:rsidR="00787573" w:rsidRPr="009424FF" w:rsidRDefault="00787573" w:rsidP="00787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0"/>
                      <w:lang w:eastAsia="tr-TR"/>
                      <w14:ligatures w14:val="none"/>
                    </w:rPr>
                    <w:t>0.011</w:t>
                  </w:r>
                </w:p>
              </w:tc>
            </w:tr>
            <w:tr w:rsidR="00787573" w:rsidRPr="009424FF" w14:paraId="362BB5B3" w14:textId="77777777" w:rsidTr="00594E64">
              <w:trPr>
                <w:trHeight w:val="276"/>
              </w:trPr>
              <w:tc>
                <w:tcPr>
                  <w:tcW w:w="871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8890E6" w14:textId="77777777" w:rsidR="00787573" w:rsidRPr="009424FF" w:rsidRDefault="00787573" w:rsidP="007875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</w:pPr>
                  <w:r w:rsidRPr="009424F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tr-TR"/>
                      <w14:ligatures w14:val="none"/>
                    </w:rPr>
                    <w:t xml:space="preserve">        Cox Regression</w:t>
                  </w:r>
                </w:p>
              </w:tc>
            </w:tr>
          </w:tbl>
          <w:p w14:paraId="61A2CB36" w14:textId="117B6A58" w:rsidR="00226EB4" w:rsidRPr="009424FF" w:rsidRDefault="00226EB4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2055734A" w14:textId="77777777" w:rsidR="00226EB4" w:rsidRDefault="00226EB4"/>
    <w:sectPr w:rsidR="00226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B4"/>
    <w:rsid w:val="00180B93"/>
    <w:rsid w:val="00206014"/>
    <w:rsid w:val="00226EB4"/>
    <w:rsid w:val="00787573"/>
    <w:rsid w:val="00A8176A"/>
    <w:rsid w:val="00D51F27"/>
    <w:rsid w:val="00E3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C2A36B"/>
  <w15:chartTrackingRefBased/>
  <w15:docId w15:val="{05FBA530-7897-744A-B361-4DE12341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B4"/>
    <w:pPr>
      <w:spacing w:after="160" w:line="259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2023-11-21T18:55:00Z</dcterms:created>
  <dcterms:modified xsi:type="dcterms:W3CDTF">2023-11-21T18:55:00Z</dcterms:modified>
</cp:coreProperties>
</file>