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695"/>
        <w:tblW w:w="907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64"/>
      </w:tblGrid>
      <w:tr w:rsidR="00360527" w:rsidRPr="00360527" w14:paraId="6AE19A3D" w14:textId="77777777" w:rsidTr="00360527">
        <w:trPr>
          <w:trHeight w:val="34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1D3F7C91" w14:textId="560D8F41" w:rsidR="00360527" w:rsidRPr="00360527" w:rsidRDefault="00360527" w:rsidP="00360527">
            <w:pPr>
              <w:adjustRightInd w:val="0"/>
              <w:snapToGrid w:val="0"/>
              <w:ind w:firstLineChars="50" w:firstLine="122"/>
              <w:rPr>
                <w:rFonts w:ascii="Times New Roman" w:hAnsi="Times New Roman" w:cs="Times New Roman"/>
                <w:b/>
                <w:color w:val="000000"/>
              </w:rPr>
            </w:pPr>
            <w:r w:rsidRPr="00360527">
              <w:rPr>
                <w:rFonts w:ascii="Times New Roman" w:hAnsi="Times New Roman" w:cs="Times New Roman"/>
                <w:b/>
                <w:color w:val="000000"/>
              </w:rPr>
              <w:t>Cell lineages</w:t>
            </w:r>
          </w:p>
        </w:tc>
        <w:tc>
          <w:tcPr>
            <w:tcW w:w="5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79A8877" w14:textId="0AFE3723" w:rsidR="00360527" w:rsidRPr="00360527" w:rsidRDefault="00360527" w:rsidP="00360527">
            <w:pP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</w:rPr>
              <w:t>Marker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000000"/>
              </w:rPr>
              <w:t>genes</w:t>
            </w:r>
          </w:p>
        </w:tc>
      </w:tr>
      <w:tr w:rsidR="00360527" w:rsidRPr="00360527" w14:paraId="1AE1219E" w14:textId="77777777" w:rsidTr="00360527">
        <w:trPr>
          <w:trHeight w:val="340"/>
        </w:trPr>
        <w:tc>
          <w:tcPr>
            <w:tcW w:w="3114" w:type="dxa"/>
            <w:tcBorders>
              <w:top w:val="single" w:sz="4" w:space="0" w:color="auto"/>
            </w:tcBorders>
          </w:tcPr>
          <w:p w14:paraId="47536D3E" w14:textId="27B8BBC4" w:rsidR="00360527" w:rsidRPr="00360527" w:rsidRDefault="006E4618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="00360527" w:rsidRPr="00360527">
              <w:rPr>
                <w:rFonts w:ascii="Times New Roman" w:hAnsi="Times New Roman" w:cs="Times New Roman"/>
                <w:color w:val="000000"/>
              </w:rPr>
              <w:t>it mucous cell</w:t>
            </w:r>
          </w:p>
        </w:tc>
        <w:tc>
          <w:tcPr>
            <w:tcW w:w="596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692BDCF" w14:textId="1B13D326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0527">
              <w:rPr>
                <w:rFonts w:ascii="Times New Roman" w:hAnsi="Times New Roman" w:cs="Times New Roman"/>
                <w:color w:val="000000"/>
              </w:rPr>
              <w:t>MUC5AC</w:t>
            </w:r>
          </w:p>
        </w:tc>
      </w:tr>
      <w:tr w:rsidR="00360527" w:rsidRPr="00360527" w14:paraId="57B49110" w14:textId="77777777" w:rsidTr="00360527">
        <w:trPr>
          <w:trHeight w:val="340"/>
        </w:trPr>
        <w:tc>
          <w:tcPr>
            <w:tcW w:w="3114" w:type="dxa"/>
          </w:tcPr>
          <w:p w14:paraId="49D37720" w14:textId="51DE833B" w:rsidR="00360527" w:rsidRPr="00360527" w:rsidRDefault="006E4618" w:rsidP="00360527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>
              <w:rPr>
                <w:rFonts w:ascii="Times New Roman" w:eastAsia="MS Mincho" w:hAnsi="Times New Roman" w:cs="Times New Roman"/>
                <w:color w:val="000000"/>
              </w:rPr>
              <w:t>S</w:t>
            </w:r>
            <w:r w:rsidR="00360527" w:rsidRPr="00360527">
              <w:rPr>
                <w:rFonts w:ascii="Times New Roman" w:eastAsia="MS Mincho" w:hAnsi="Times New Roman" w:cs="Times New Roman"/>
                <w:color w:val="000000"/>
              </w:rPr>
              <w:t>tem cell</w:t>
            </w:r>
          </w:p>
        </w:tc>
        <w:tc>
          <w:tcPr>
            <w:tcW w:w="5964" w:type="dxa"/>
            <w:shd w:val="clear" w:color="auto" w:fill="auto"/>
            <w:noWrap/>
          </w:tcPr>
          <w:p w14:paraId="508DE077" w14:textId="1F9D5EA9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360527">
              <w:rPr>
                <w:rFonts w:ascii="Times New Roman" w:eastAsia="MS Mincho" w:hAnsi="Times New Roman" w:cs="Times New Roman"/>
                <w:color w:val="000000"/>
              </w:rPr>
              <w:t>OLFM4</w:t>
            </w:r>
          </w:p>
        </w:tc>
      </w:tr>
      <w:tr w:rsidR="00360527" w:rsidRPr="00360527" w14:paraId="6E72FF25" w14:textId="77777777" w:rsidTr="00360527">
        <w:trPr>
          <w:trHeight w:val="340"/>
        </w:trPr>
        <w:tc>
          <w:tcPr>
            <w:tcW w:w="3114" w:type="dxa"/>
          </w:tcPr>
          <w:p w14:paraId="2174CDB9" w14:textId="78B853EC" w:rsidR="00360527" w:rsidRPr="00360527" w:rsidRDefault="006E4618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</w:t>
            </w:r>
            <w:r w:rsidR="00360527" w:rsidRPr="00360527">
              <w:rPr>
                <w:rFonts w:ascii="Times New Roman" w:hAnsi="Times New Roman" w:cs="Times New Roman"/>
                <w:color w:val="000000"/>
              </w:rPr>
              <w:t>land mucous cell</w:t>
            </w:r>
          </w:p>
        </w:tc>
        <w:tc>
          <w:tcPr>
            <w:tcW w:w="5964" w:type="dxa"/>
            <w:shd w:val="clear" w:color="auto" w:fill="auto"/>
            <w:noWrap/>
          </w:tcPr>
          <w:p w14:paraId="1904F68B" w14:textId="6DC129C7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0527">
              <w:rPr>
                <w:rFonts w:ascii="Times New Roman" w:hAnsi="Times New Roman" w:cs="Times New Roman"/>
                <w:color w:val="000000"/>
              </w:rPr>
              <w:t>MUC6</w:t>
            </w:r>
          </w:p>
        </w:tc>
      </w:tr>
      <w:tr w:rsidR="00360527" w:rsidRPr="00360527" w14:paraId="5874E400" w14:textId="77777777" w:rsidTr="00360527">
        <w:trPr>
          <w:trHeight w:val="340"/>
        </w:trPr>
        <w:tc>
          <w:tcPr>
            <w:tcW w:w="3114" w:type="dxa"/>
          </w:tcPr>
          <w:p w14:paraId="452DF425" w14:textId="411CFC56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0527">
              <w:rPr>
                <w:rFonts w:ascii="Times New Roman" w:hAnsi="Times New Roman" w:cs="Times New Roman"/>
                <w:color w:val="000000"/>
              </w:rPr>
              <w:t>ALDH3A1 cell</w:t>
            </w:r>
          </w:p>
        </w:tc>
        <w:tc>
          <w:tcPr>
            <w:tcW w:w="5964" w:type="dxa"/>
            <w:shd w:val="clear" w:color="auto" w:fill="auto"/>
            <w:noWrap/>
            <w:hideMark/>
          </w:tcPr>
          <w:p w14:paraId="0EFC0769" w14:textId="37DE73B0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0527">
              <w:rPr>
                <w:rFonts w:ascii="Times New Roman" w:hAnsi="Times New Roman" w:cs="Times New Roman"/>
                <w:color w:val="000000"/>
              </w:rPr>
              <w:t>ALDH3A1</w:t>
            </w:r>
          </w:p>
        </w:tc>
      </w:tr>
      <w:tr w:rsidR="006E4618" w:rsidRPr="00360527" w14:paraId="103895F2" w14:textId="77777777" w:rsidTr="00360527">
        <w:trPr>
          <w:trHeight w:val="340"/>
        </w:trPr>
        <w:tc>
          <w:tcPr>
            <w:tcW w:w="3114" w:type="dxa"/>
          </w:tcPr>
          <w:p w14:paraId="2BDDB772" w14:textId="733D8C31" w:rsidR="006E4618" w:rsidRPr="00360527" w:rsidRDefault="006E4618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6E4618">
              <w:rPr>
                <w:rFonts w:ascii="Times New Roman" w:hAnsi="Times New Roman" w:cs="Times New Roman"/>
                <w:color w:val="000000"/>
              </w:rPr>
              <w:t>nterocytes</w:t>
            </w:r>
          </w:p>
        </w:tc>
        <w:tc>
          <w:tcPr>
            <w:tcW w:w="5964" w:type="dxa"/>
            <w:shd w:val="clear" w:color="auto" w:fill="auto"/>
            <w:noWrap/>
          </w:tcPr>
          <w:p w14:paraId="73D3678E" w14:textId="60792CBC" w:rsidR="006E4618" w:rsidRPr="00360527" w:rsidRDefault="006E4618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618">
              <w:rPr>
                <w:rFonts w:ascii="Times New Roman" w:hAnsi="Times New Roman" w:cs="Times New Roman"/>
                <w:color w:val="000000"/>
              </w:rPr>
              <w:t>FABP</w:t>
            </w:r>
            <w:r w:rsidRPr="006E4618">
              <w:rPr>
                <w:rFonts w:ascii="Times New Roman" w:hAnsi="Times New Roman" w:cs="Times New Roman"/>
                <w:color w:val="000000"/>
              </w:rPr>
              <w:t>1, CA1, VIL</w:t>
            </w:r>
            <w:r w:rsidRPr="006E46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60527" w:rsidRPr="00360527" w14:paraId="732E6F4E" w14:textId="77777777" w:rsidTr="00360527">
        <w:trPr>
          <w:trHeight w:val="340"/>
        </w:trPr>
        <w:tc>
          <w:tcPr>
            <w:tcW w:w="3114" w:type="dxa"/>
          </w:tcPr>
          <w:p w14:paraId="175BAC6B" w14:textId="73542941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360527">
              <w:rPr>
                <w:rFonts w:ascii="Times New Roman" w:eastAsia="MS Mincho" w:hAnsi="Times New Roman" w:cs="Times New Roman" w:hint="eastAsia"/>
                <w:color w:val="000000"/>
              </w:rPr>
              <w:t xml:space="preserve">B </w:t>
            </w:r>
            <w:r w:rsidRPr="00360527">
              <w:rPr>
                <w:rFonts w:ascii="Times New Roman" w:eastAsia="MS Mincho" w:hAnsi="Times New Roman" w:cs="Times New Roman"/>
                <w:color w:val="000000"/>
              </w:rPr>
              <w:t>cell</w:t>
            </w:r>
          </w:p>
        </w:tc>
        <w:tc>
          <w:tcPr>
            <w:tcW w:w="5964" w:type="dxa"/>
            <w:shd w:val="clear" w:color="auto" w:fill="auto"/>
            <w:noWrap/>
            <w:hideMark/>
          </w:tcPr>
          <w:p w14:paraId="32F2453C" w14:textId="36544FC4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360527">
              <w:rPr>
                <w:rFonts w:ascii="Times New Roman" w:eastAsia="MS Mincho" w:hAnsi="Times New Roman" w:cs="Times New Roman"/>
                <w:color w:val="000000"/>
              </w:rPr>
              <w:t>CD19, CD79A</w:t>
            </w:r>
          </w:p>
        </w:tc>
      </w:tr>
      <w:tr w:rsidR="00360527" w:rsidRPr="00360527" w14:paraId="1F2327D0" w14:textId="77777777" w:rsidTr="00360527">
        <w:trPr>
          <w:trHeight w:val="340"/>
        </w:trPr>
        <w:tc>
          <w:tcPr>
            <w:tcW w:w="3114" w:type="dxa"/>
          </w:tcPr>
          <w:p w14:paraId="76235F9D" w14:textId="22937920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>
              <w:rPr>
                <w:rFonts w:ascii="Times New Roman" w:eastAsia="MS Mincho" w:hAnsi="Times New Roman" w:cs="Times New Roman" w:hint="eastAsia"/>
                <w:color w:val="000000"/>
              </w:rPr>
              <w:t>T</w:t>
            </w:r>
            <w:r>
              <w:rPr>
                <w:rFonts w:ascii="Times New Roman" w:eastAsia="MS Mincho" w:hAnsi="Times New Roman" w:cs="Times New Roman"/>
                <w:color w:val="000000"/>
              </w:rPr>
              <w:t xml:space="preserve"> cell</w:t>
            </w:r>
          </w:p>
        </w:tc>
        <w:tc>
          <w:tcPr>
            <w:tcW w:w="5964" w:type="dxa"/>
            <w:shd w:val="clear" w:color="auto" w:fill="auto"/>
            <w:noWrap/>
          </w:tcPr>
          <w:p w14:paraId="4617EE70" w14:textId="0C295F22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MS Mincho" w:hAnsi="Times New Roman" w:cs="Times New Roman"/>
                <w:color w:val="000000"/>
              </w:rPr>
            </w:pPr>
            <w:r w:rsidRPr="00360527">
              <w:rPr>
                <w:rFonts w:ascii="Times New Roman" w:eastAsia="MS Mincho" w:hAnsi="Times New Roman" w:cs="Times New Roman"/>
                <w:color w:val="000000"/>
              </w:rPr>
              <w:t>CD2, CD3D,</w:t>
            </w:r>
            <w:r>
              <w:rPr>
                <w:rFonts w:ascii="Times New Roman" w:eastAsia="MS Mincho" w:hAnsi="Times New Roman" w:cs="Times New Roman"/>
                <w:color w:val="000000"/>
              </w:rPr>
              <w:t xml:space="preserve"> </w:t>
            </w:r>
            <w:r w:rsidRPr="00360527">
              <w:rPr>
                <w:rFonts w:ascii="Times New Roman" w:eastAsia="MS Mincho" w:hAnsi="Times New Roman" w:cs="Times New Roman"/>
                <w:color w:val="000000"/>
              </w:rPr>
              <w:t>CD3</w:t>
            </w:r>
            <w:r w:rsidR="00D879CC" w:rsidRPr="00360527">
              <w:rPr>
                <w:rFonts w:ascii="Times New Roman" w:eastAsia="MS Mincho" w:hAnsi="Times New Roman" w:cs="Times New Roman"/>
                <w:color w:val="000000"/>
              </w:rPr>
              <w:t>E, CD</w:t>
            </w:r>
            <w:r w:rsidRPr="00360527">
              <w:rPr>
                <w:rFonts w:ascii="Times New Roman" w:eastAsia="MS Mincho" w:hAnsi="Times New Roman" w:cs="Times New Roman"/>
                <w:color w:val="000000"/>
              </w:rPr>
              <w:t>3G</w:t>
            </w:r>
          </w:p>
        </w:tc>
      </w:tr>
      <w:tr w:rsidR="00360527" w:rsidRPr="00360527" w14:paraId="3C7C2293" w14:textId="77777777" w:rsidTr="00360527">
        <w:trPr>
          <w:trHeight w:val="340"/>
        </w:trPr>
        <w:tc>
          <w:tcPr>
            <w:tcW w:w="3114" w:type="dxa"/>
          </w:tcPr>
          <w:p w14:paraId="5770F381" w14:textId="1587C92F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0527">
              <w:rPr>
                <w:rFonts w:ascii="Times New Roman" w:hAnsi="Times New Roman" w:cs="Times New Roman"/>
                <w:color w:val="000000"/>
              </w:rPr>
              <w:t>Proliferative cell</w:t>
            </w:r>
          </w:p>
        </w:tc>
        <w:tc>
          <w:tcPr>
            <w:tcW w:w="5964" w:type="dxa"/>
            <w:shd w:val="clear" w:color="auto" w:fill="auto"/>
            <w:noWrap/>
          </w:tcPr>
          <w:p w14:paraId="233A728F" w14:textId="184E7643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0527">
              <w:rPr>
                <w:rFonts w:ascii="Times New Roman" w:hAnsi="Times New Roman" w:cs="Times New Roman"/>
                <w:color w:val="000000"/>
              </w:rPr>
              <w:t>MKI67, BIRC5, CDK1</w:t>
            </w:r>
          </w:p>
        </w:tc>
      </w:tr>
      <w:tr w:rsidR="006E4618" w:rsidRPr="00360527" w14:paraId="5386334B" w14:textId="77777777" w:rsidTr="00360527">
        <w:trPr>
          <w:trHeight w:val="340"/>
        </w:trPr>
        <w:tc>
          <w:tcPr>
            <w:tcW w:w="3114" w:type="dxa"/>
          </w:tcPr>
          <w:p w14:paraId="2169911D" w14:textId="2D959F99" w:rsidR="006E4618" w:rsidRPr="00360527" w:rsidRDefault="006E4618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618">
              <w:rPr>
                <w:rFonts w:ascii="Times New Roman" w:hAnsi="Times New Roman" w:cs="Times New Roman"/>
                <w:color w:val="000000"/>
              </w:rPr>
              <w:t>Fibroblasts</w:t>
            </w:r>
          </w:p>
        </w:tc>
        <w:tc>
          <w:tcPr>
            <w:tcW w:w="5964" w:type="dxa"/>
            <w:shd w:val="clear" w:color="auto" w:fill="auto"/>
            <w:noWrap/>
          </w:tcPr>
          <w:p w14:paraId="69F0BCC1" w14:textId="197D753C" w:rsidR="006E4618" w:rsidRPr="00360527" w:rsidRDefault="006E4618" w:rsidP="003605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618">
              <w:rPr>
                <w:rFonts w:ascii="Times New Roman" w:hAnsi="Times New Roman" w:cs="Times New Roman"/>
                <w:color w:val="000000"/>
              </w:rPr>
              <w:t xml:space="preserve">FAP, </w:t>
            </w:r>
            <w:r w:rsidRPr="006E4618">
              <w:rPr>
                <w:rFonts w:ascii="Times New Roman" w:hAnsi="Times New Roman" w:cs="Times New Roman"/>
                <w:color w:val="000000"/>
              </w:rPr>
              <w:t>PDPN, COL</w:t>
            </w:r>
            <w:r w:rsidRPr="006E4618">
              <w:rPr>
                <w:rFonts w:ascii="Times New Roman" w:hAnsi="Times New Roman" w:cs="Times New Roman"/>
                <w:color w:val="000000"/>
              </w:rPr>
              <w:t>1A2,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4618">
              <w:rPr>
                <w:rFonts w:ascii="Times New Roman" w:hAnsi="Times New Roman" w:cs="Times New Roman"/>
                <w:color w:val="000000"/>
              </w:rPr>
              <w:t>DCN, COL3A1,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4618">
              <w:rPr>
                <w:rFonts w:ascii="Times New Roman" w:hAnsi="Times New Roman" w:cs="Times New Roman"/>
                <w:color w:val="000000"/>
              </w:rPr>
              <w:t>COL6A1</w:t>
            </w:r>
          </w:p>
        </w:tc>
      </w:tr>
      <w:tr w:rsidR="00360527" w:rsidRPr="00360527" w14:paraId="46E552F7" w14:textId="77777777" w:rsidTr="00360527">
        <w:trPr>
          <w:trHeight w:val="340"/>
        </w:trPr>
        <w:tc>
          <w:tcPr>
            <w:tcW w:w="3114" w:type="dxa"/>
          </w:tcPr>
          <w:p w14:paraId="01474057" w14:textId="1E7FFF4B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Endocrine cell</w:t>
            </w:r>
          </w:p>
        </w:tc>
        <w:tc>
          <w:tcPr>
            <w:tcW w:w="5964" w:type="dxa"/>
            <w:shd w:val="clear" w:color="auto" w:fill="auto"/>
            <w:noWrap/>
          </w:tcPr>
          <w:p w14:paraId="257C0267" w14:textId="7AD9B8DD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GHRL</w:t>
            </w:r>
          </w:p>
        </w:tc>
      </w:tr>
      <w:tr w:rsidR="00360527" w:rsidRPr="00360527" w14:paraId="55343B49" w14:textId="77777777" w:rsidTr="00360527">
        <w:trPr>
          <w:trHeight w:val="340"/>
        </w:trPr>
        <w:tc>
          <w:tcPr>
            <w:tcW w:w="3114" w:type="dxa"/>
          </w:tcPr>
          <w:p w14:paraId="66ACAD56" w14:textId="3850376D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Enteroendocrine cell</w:t>
            </w:r>
          </w:p>
        </w:tc>
        <w:tc>
          <w:tcPr>
            <w:tcW w:w="5964" w:type="dxa"/>
            <w:shd w:val="clear" w:color="auto" w:fill="auto"/>
            <w:noWrap/>
          </w:tcPr>
          <w:p w14:paraId="0982B3C2" w14:textId="247A5AA6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FAP, PDPN, COL1A2, DCN, COL3A1, COL6A1</w:t>
            </w:r>
          </w:p>
        </w:tc>
      </w:tr>
      <w:tr w:rsidR="00360527" w:rsidRPr="00360527" w14:paraId="2DE4A681" w14:textId="77777777" w:rsidTr="00360527">
        <w:trPr>
          <w:trHeight w:val="340"/>
        </w:trPr>
        <w:tc>
          <w:tcPr>
            <w:tcW w:w="3114" w:type="dxa"/>
          </w:tcPr>
          <w:p w14:paraId="60FAF18B" w14:textId="100938D3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Endothelial cell</w:t>
            </w:r>
          </w:p>
        </w:tc>
        <w:tc>
          <w:tcPr>
            <w:tcW w:w="5964" w:type="dxa"/>
            <w:shd w:val="clear" w:color="auto" w:fill="auto"/>
            <w:noWrap/>
          </w:tcPr>
          <w:p w14:paraId="161139D7" w14:textId="0161EAD3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VWF, ENG, MCAM</w:t>
            </w:r>
          </w:p>
        </w:tc>
      </w:tr>
      <w:tr w:rsidR="00360527" w:rsidRPr="00360527" w14:paraId="11C6B08F" w14:textId="77777777" w:rsidTr="00360527">
        <w:trPr>
          <w:trHeight w:val="340"/>
        </w:trPr>
        <w:tc>
          <w:tcPr>
            <w:tcW w:w="3114" w:type="dxa"/>
          </w:tcPr>
          <w:p w14:paraId="34748688" w14:textId="54380EDD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Goblet cell</w:t>
            </w:r>
          </w:p>
        </w:tc>
        <w:tc>
          <w:tcPr>
            <w:tcW w:w="5964" w:type="dxa"/>
            <w:shd w:val="clear" w:color="auto" w:fill="auto"/>
            <w:noWrap/>
          </w:tcPr>
          <w:p w14:paraId="7559D17D" w14:textId="04F45C6A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TFF3, SPINK4, MUC2</w:t>
            </w:r>
          </w:p>
        </w:tc>
      </w:tr>
      <w:tr w:rsidR="00360527" w:rsidRPr="00360527" w14:paraId="3303E7A4" w14:textId="77777777" w:rsidTr="00360527">
        <w:trPr>
          <w:trHeight w:val="340"/>
        </w:trPr>
        <w:tc>
          <w:tcPr>
            <w:tcW w:w="3114" w:type="dxa"/>
          </w:tcPr>
          <w:p w14:paraId="3A0517C4" w14:textId="3ECE8464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Macrophage</w:t>
            </w:r>
          </w:p>
        </w:tc>
        <w:tc>
          <w:tcPr>
            <w:tcW w:w="5964" w:type="dxa"/>
            <w:shd w:val="clear" w:color="auto" w:fill="auto"/>
            <w:noWrap/>
          </w:tcPr>
          <w:p w14:paraId="706D7A90" w14:textId="1FF9532F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CD14, CD163, CD68, CSF1R</w:t>
            </w:r>
          </w:p>
        </w:tc>
      </w:tr>
      <w:tr w:rsidR="00360527" w:rsidRPr="00360527" w14:paraId="64F738CD" w14:textId="77777777" w:rsidTr="006E4618">
        <w:trPr>
          <w:trHeight w:val="71"/>
        </w:trPr>
        <w:tc>
          <w:tcPr>
            <w:tcW w:w="3114" w:type="dxa"/>
          </w:tcPr>
          <w:p w14:paraId="419C8F38" w14:textId="5D3B5AA8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Smooth muscle cell</w:t>
            </w:r>
          </w:p>
        </w:tc>
        <w:tc>
          <w:tcPr>
            <w:tcW w:w="5964" w:type="dxa"/>
            <w:shd w:val="clear" w:color="auto" w:fill="auto"/>
            <w:noWrap/>
          </w:tcPr>
          <w:p w14:paraId="2E2F3B00" w14:textId="5DE9A4C1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ACTA2</w:t>
            </w:r>
          </w:p>
        </w:tc>
      </w:tr>
      <w:tr w:rsidR="00360527" w:rsidRPr="00360527" w14:paraId="1405C920" w14:textId="77777777" w:rsidTr="00360527">
        <w:trPr>
          <w:trHeight w:val="340"/>
        </w:trPr>
        <w:tc>
          <w:tcPr>
            <w:tcW w:w="3114" w:type="dxa"/>
          </w:tcPr>
          <w:p w14:paraId="0126686B" w14:textId="6ACF4B25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Mast cell</w:t>
            </w:r>
          </w:p>
        </w:tc>
        <w:tc>
          <w:tcPr>
            <w:tcW w:w="5964" w:type="dxa"/>
            <w:shd w:val="clear" w:color="auto" w:fill="auto"/>
            <w:noWrap/>
          </w:tcPr>
          <w:p w14:paraId="39808F49" w14:textId="0561EB6F" w:rsidR="00360527" w:rsidRPr="00360527" w:rsidRDefault="00360527" w:rsidP="00360527">
            <w:pPr>
              <w:adjustRightInd w:val="0"/>
              <w:snapToGrid w:val="0"/>
              <w:jc w:val="center"/>
              <w:rPr>
                <w:rFonts w:ascii="Times New Roman" w:eastAsia="微软雅黑" w:hAnsi="Times New Roman" w:cs="Times New Roman"/>
                <w:color w:val="000000"/>
              </w:rPr>
            </w:pPr>
            <w:r w:rsidRPr="00360527">
              <w:rPr>
                <w:rFonts w:ascii="Times New Roman" w:eastAsia="微软雅黑" w:hAnsi="Times New Roman" w:cs="Times New Roman"/>
                <w:color w:val="000000"/>
              </w:rPr>
              <w:t>TPSAB1</w:t>
            </w:r>
          </w:p>
        </w:tc>
      </w:tr>
    </w:tbl>
    <w:p w14:paraId="276C1BEA" w14:textId="024D9661" w:rsidR="007527C5" w:rsidRPr="00360527" w:rsidRDefault="00360527">
      <w:pPr>
        <w:rPr>
          <w:rFonts w:ascii="Times New Roman" w:hAnsi="Times New Roman" w:cs="Times New Roman"/>
        </w:rPr>
      </w:pPr>
      <w:r w:rsidRPr="00360527">
        <w:rPr>
          <w:rFonts w:ascii="Times New Roman" w:hAnsi="Times New Roman" w:cs="Times New Roman"/>
          <w:b/>
          <w:bCs/>
        </w:rPr>
        <w:t xml:space="preserve">Supplement Table1. </w:t>
      </w:r>
      <w:r w:rsidRPr="00360527">
        <w:rPr>
          <w:rFonts w:ascii="Times New Roman" w:hAnsi="Times New Roman" w:cs="Times New Roman"/>
        </w:rPr>
        <w:t>Marker genes of different cells</w:t>
      </w:r>
    </w:p>
    <w:sectPr w:rsidR="007527C5" w:rsidRPr="00360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27"/>
    <w:rsid w:val="000131AB"/>
    <w:rsid w:val="00017EAE"/>
    <w:rsid w:val="0002317C"/>
    <w:rsid w:val="00056CCA"/>
    <w:rsid w:val="00075035"/>
    <w:rsid w:val="00094C8B"/>
    <w:rsid w:val="000B7D7B"/>
    <w:rsid w:val="0015494C"/>
    <w:rsid w:val="001B33B8"/>
    <w:rsid w:val="002341D5"/>
    <w:rsid w:val="00237C4A"/>
    <w:rsid w:val="002B63ED"/>
    <w:rsid w:val="002B7416"/>
    <w:rsid w:val="002C6C93"/>
    <w:rsid w:val="002E043A"/>
    <w:rsid w:val="00360527"/>
    <w:rsid w:val="003B07C6"/>
    <w:rsid w:val="003E64F5"/>
    <w:rsid w:val="003F3275"/>
    <w:rsid w:val="00404F9E"/>
    <w:rsid w:val="00433B6B"/>
    <w:rsid w:val="004565FC"/>
    <w:rsid w:val="004611B7"/>
    <w:rsid w:val="004C53DF"/>
    <w:rsid w:val="004D2E7B"/>
    <w:rsid w:val="00521EFD"/>
    <w:rsid w:val="00544345"/>
    <w:rsid w:val="0057659A"/>
    <w:rsid w:val="005E0487"/>
    <w:rsid w:val="00624EFB"/>
    <w:rsid w:val="00677BF7"/>
    <w:rsid w:val="006A4341"/>
    <w:rsid w:val="006E4618"/>
    <w:rsid w:val="007527C5"/>
    <w:rsid w:val="00762610"/>
    <w:rsid w:val="00791547"/>
    <w:rsid w:val="007B4A27"/>
    <w:rsid w:val="007C1ECA"/>
    <w:rsid w:val="00822FF7"/>
    <w:rsid w:val="00835FA0"/>
    <w:rsid w:val="00882494"/>
    <w:rsid w:val="008B0F34"/>
    <w:rsid w:val="00904011"/>
    <w:rsid w:val="009A451F"/>
    <w:rsid w:val="009E18D1"/>
    <w:rsid w:val="00A20CD3"/>
    <w:rsid w:val="00A34AEB"/>
    <w:rsid w:val="00A46CAB"/>
    <w:rsid w:val="00A852CD"/>
    <w:rsid w:val="00AC2710"/>
    <w:rsid w:val="00AD0A9D"/>
    <w:rsid w:val="00B93171"/>
    <w:rsid w:val="00BD2EE3"/>
    <w:rsid w:val="00BD4767"/>
    <w:rsid w:val="00C61477"/>
    <w:rsid w:val="00C645E1"/>
    <w:rsid w:val="00C8154F"/>
    <w:rsid w:val="00CC5AEA"/>
    <w:rsid w:val="00CE57D1"/>
    <w:rsid w:val="00CE5AA4"/>
    <w:rsid w:val="00D54BD3"/>
    <w:rsid w:val="00D71611"/>
    <w:rsid w:val="00D879CC"/>
    <w:rsid w:val="00DD75A2"/>
    <w:rsid w:val="00DE6441"/>
    <w:rsid w:val="00E64D3A"/>
    <w:rsid w:val="00F02998"/>
    <w:rsid w:val="00F616F6"/>
    <w:rsid w:val="00F710C9"/>
    <w:rsid w:val="00F75031"/>
    <w:rsid w:val="00F92E29"/>
    <w:rsid w:val="00FB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EB1978"/>
  <w15:chartTrackingRefBased/>
  <w15:docId w15:val="{1ED6CA57-C133-FA41-8D36-DAAB3E0D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527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陈大帅</dc:creator>
  <cp:keywords/>
  <dc:description/>
  <cp:lastModifiedBy>陈大帅</cp:lastModifiedBy>
  <cp:revision>4</cp:revision>
  <dcterms:created xsi:type="dcterms:W3CDTF">2023-11-08T07:33:00Z</dcterms:created>
  <dcterms:modified xsi:type="dcterms:W3CDTF">2023-11-09T16:39:00Z</dcterms:modified>
</cp:coreProperties>
</file>