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Online Resource 7 –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Bird species recorded in land sharing-sparing urban sprawl modeling in the Neotropical cities of Sorocaba and Votorantim, São Paulo, Brazil.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50.0" w:type="dxa"/>
        <w:jc w:val="left"/>
        <w:tblInd w:w="-129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40"/>
        <w:gridCol w:w="2730"/>
        <w:gridCol w:w="2025"/>
        <w:gridCol w:w="3075"/>
        <w:gridCol w:w="2580"/>
        <w:tblGridChange w:id="0">
          <w:tblGrid>
            <w:gridCol w:w="840"/>
            <w:gridCol w:w="2730"/>
            <w:gridCol w:w="2025"/>
            <w:gridCol w:w="3075"/>
            <w:gridCol w:w="258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Family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Common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Scientific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COLUMBIFORMES</w:t>
            </w:r>
          </w:p>
        </w:tc>
        <w:tc>
          <w:tcPr>
            <w:vMerge w:val="restart"/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Columbidae</w:t>
            </w:r>
          </w:p>
        </w:tc>
        <w:tc>
          <w:tcPr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Picazuro Pigeon</w:t>
            </w:r>
          </w:p>
        </w:tc>
        <w:tc>
          <w:tcPr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Patagioenas picazuro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Merge w:val="continue"/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White-tipped Dove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Leptotila verreauxi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Merge w:val="continue"/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Ruddy Ground-dove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Columbina talpacoti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Merge w:val="restart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CAPRIMULGIFORMES</w:t>
            </w:r>
          </w:p>
        </w:tc>
        <w:tc>
          <w:tcPr>
            <w:vMerge w:val="restart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Trochilidae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Planalto Hermit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Phaethornis pretrei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Swallow-tailed Hummingbird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Eupetomena macroura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Sapphire-spangled Emerald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Chionomesa lactea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CUCULIFORMES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Cuculidae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Smooth-billed Ani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Crotophaga ani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CHARADRIIFORMES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Charadriidae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Southern Lapwing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Vanellus chilensis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vMerge w:val="restart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PICIFORMES</w:t>
            </w:r>
          </w:p>
        </w:tc>
        <w:tc>
          <w:tcPr>
            <w:vMerge w:val="restart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Picidae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Ochre-collared Piculet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Picumnus temminckii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Green-barred Woodpecker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Colaptes melanochloros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Campo Flicker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Colaptes campestris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White-spotted Woodpecker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Veniliornis spilogaster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vMerge w:val="restart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PSITTACIFORMES</w:t>
            </w:r>
          </w:p>
        </w:tc>
        <w:tc>
          <w:tcPr>
            <w:vMerge w:val="restart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Psittacidae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Plain Parakeet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Brotogeris tirica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Blue-winged Parrotlet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Forpus xanthopterygius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White-eyed Parakeet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Psittacara leucophthalmus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vMerge w:val="restart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PASSERIFORMES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Furnariidae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Rufous Hornero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Furnarius rufus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Tyrannidae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Common Tody-flycatcher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Todirostrum cinereum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Yellow-bellied Elaenia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Elaenia flavogaster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White-crested Tyrannulet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Serpophaga subcristata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Cattle Tyrant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Machetornis rixosa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Northern Streaked Flycatcher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Myiodynastes maculatus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Social Flycatcher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Myiozetetes similis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Variegated Flycatcher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Empidonomus varius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Tropical Kingbird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Tyrannus melancholicus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Masked Water-tyrant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Fluvicola nengeta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Troglodytidae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House Wren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Troglodytes aedon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Mimidae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Chalk-browed Mockingbird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Mimus saturninus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Turdidae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Pale-breasted Thrush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Turdus leucomelas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Estrildidae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Common Waxbill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Estrilda astrild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Fringillidae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Purple-throated Euphonia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Euphonia chlorotica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Passerellidae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Grassland Sparrow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Ammodramus humeralis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Rufous-collared Sparrow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Zonotrichia capensis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Icteridae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Shiny Cowbird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Molothrus bonariensis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Thraupidae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Bananaquit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Coereba flaveola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Blue-black Grassquit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Volatinia jacarina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Lined Seedeater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Sporophila lineola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Double-collared Seedeater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Sporophila caerulescens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Saffron Finch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Sicalis flaveola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Sayaca Tanager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Tangara sayaca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Palm Tanager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Tangara palmarum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</w:t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Burnished-buff Tanager</w:t>
            </w:r>
          </w:p>
        </w:tc>
        <w:tc>
          <w:tcPr>
            <w:tcBorders>
              <w:top w:color="ffffff" w:space="0" w:sz="5" w:val="single"/>
              <w:left w:color="ffffff" w:space="0" w:sz="5" w:val="single"/>
              <w:bottom w:color="ffffff" w:space="0" w:sz="5" w:val="single"/>
              <w:right w:color="ffffff" w:space="0" w:sz="5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Tangara cayana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480" w:lineRule="auto"/>
        <w:rPr>
          <w:rFonts w:ascii="Times New Roman" w:cs="Times New Roman" w:eastAsia="Times New Roman" w:hAnsi="Times New Roman"/>
          <w:sz w:val="20"/>
          <w:szCs w:val="20"/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480" w:lineRule="auto"/>
        <w:rPr>
          <w:rFonts w:ascii="Times New Roman" w:cs="Times New Roman" w:eastAsia="Times New Roman" w:hAnsi="Times New Roman"/>
          <w:sz w:val="20"/>
          <w:szCs w:val="20"/>
          <w:highlight w:val="red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pAZUqwqsgGzquoDoK23gEkWJ+w==">CgMxLjA4AHIhMUtablg5ZUF3eGZDTkVLcFNFVm9FMGZNZ2tRZkRjZmdK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