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393C" w14:textId="4BF318E1" w:rsidR="003319AC" w:rsidRPr="00685CE7" w:rsidRDefault="003319AC" w:rsidP="003319AC">
      <w:pPr>
        <w:spacing w:line="480" w:lineRule="auto"/>
        <w:jc w:val="center"/>
        <w:rPr>
          <w:rFonts w:ascii="Times New Roman" w:hAnsi="Times New Roman" w:cs="Times New Roman"/>
          <w:b/>
          <w:bCs/>
          <w:i/>
          <w:iCs/>
          <w:sz w:val="24"/>
          <w:szCs w:val="24"/>
        </w:rPr>
      </w:pPr>
      <w:r w:rsidRPr="00685CE7">
        <w:rPr>
          <w:rFonts w:ascii="Times New Roman" w:hAnsi="Times New Roman" w:cs="Times New Roman"/>
          <w:b/>
          <w:bCs/>
          <w:i/>
          <w:iCs/>
          <w:sz w:val="24"/>
          <w:szCs w:val="24"/>
        </w:rPr>
        <w:t>Supp</w:t>
      </w:r>
      <w:r w:rsidR="00443C66" w:rsidRPr="00685CE7">
        <w:rPr>
          <w:rFonts w:ascii="Times New Roman" w:hAnsi="Times New Roman" w:cs="Times New Roman"/>
          <w:b/>
          <w:bCs/>
          <w:i/>
          <w:iCs/>
          <w:sz w:val="24"/>
          <w:szCs w:val="24"/>
        </w:rPr>
        <w:t>orting</w:t>
      </w:r>
      <w:r w:rsidRPr="00685CE7">
        <w:rPr>
          <w:rFonts w:ascii="Times New Roman" w:hAnsi="Times New Roman" w:cs="Times New Roman"/>
          <w:b/>
          <w:bCs/>
          <w:i/>
          <w:iCs/>
          <w:sz w:val="24"/>
          <w:szCs w:val="24"/>
        </w:rPr>
        <w:t xml:space="preserve"> Information</w:t>
      </w:r>
    </w:p>
    <w:p w14:paraId="58596C3E" w14:textId="525916FA" w:rsidR="00271568" w:rsidRPr="00685CE7" w:rsidRDefault="00271568" w:rsidP="008A007A">
      <w:pPr>
        <w:pStyle w:val="BBAuthorName"/>
        <w:spacing w:line="240" w:lineRule="auto"/>
        <w:jc w:val="both"/>
        <w:rPr>
          <w:rFonts w:ascii="Times New Roman" w:eastAsiaTheme="minorHAnsi" w:hAnsi="Times New Roman"/>
          <w:b/>
          <w:bCs/>
          <w:i w:val="0"/>
          <w:kern w:val="2"/>
          <w:sz w:val="28"/>
          <w:szCs w:val="28"/>
          <w14:ligatures w14:val="standardContextual"/>
        </w:rPr>
      </w:pPr>
      <w:r w:rsidRPr="00685CE7">
        <w:rPr>
          <w:rFonts w:ascii="Times New Roman" w:eastAsiaTheme="minorHAnsi" w:hAnsi="Times New Roman"/>
          <w:b/>
          <w:bCs/>
          <w:i w:val="0"/>
          <w:kern w:val="2"/>
          <w:sz w:val="28"/>
          <w:szCs w:val="28"/>
          <w14:ligatures w14:val="standardContextual"/>
        </w:rPr>
        <w:t xml:space="preserve">pH-responsive </w:t>
      </w:r>
      <w:proofErr w:type="spellStart"/>
      <w:r w:rsidRPr="00685CE7">
        <w:rPr>
          <w:rFonts w:ascii="Times New Roman" w:eastAsiaTheme="minorHAnsi" w:hAnsi="Times New Roman"/>
          <w:b/>
          <w:bCs/>
          <w:i w:val="0"/>
          <w:kern w:val="2"/>
          <w:sz w:val="28"/>
          <w:szCs w:val="28"/>
          <w14:ligatures w14:val="standardContextual"/>
        </w:rPr>
        <w:t>Nanosystems</w:t>
      </w:r>
      <w:proofErr w:type="spellEnd"/>
      <w:r w:rsidRPr="00685CE7">
        <w:rPr>
          <w:rFonts w:ascii="Times New Roman" w:eastAsiaTheme="minorHAnsi" w:hAnsi="Times New Roman"/>
          <w:b/>
          <w:bCs/>
          <w:i w:val="0"/>
          <w:kern w:val="2"/>
          <w:sz w:val="28"/>
          <w:szCs w:val="28"/>
          <w14:ligatures w14:val="standardContextual"/>
        </w:rPr>
        <w:t xml:space="preserve"> for Targeted Drug </w:t>
      </w:r>
      <w:r w:rsidR="00685CE7">
        <w:rPr>
          <w:rFonts w:ascii="Times New Roman" w:eastAsiaTheme="minorHAnsi" w:hAnsi="Times New Roman"/>
          <w:b/>
          <w:bCs/>
          <w:i w:val="0"/>
          <w:kern w:val="2"/>
          <w:sz w:val="28"/>
          <w:szCs w:val="28"/>
          <w14:ligatures w14:val="standardContextual"/>
        </w:rPr>
        <w:t>D</w:t>
      </w:r>
      <w:r w:rsidRPr="00685CE7">
        <w:rPr>
          <w:rFonts w:ascii="Times New Roman" w:eastAsiaTheme="minorHAnsi" w:hAnsi="Times New Roman"/>
          <w:b/>
          <w:bCs/>
          <w:i w:val="0"/>
          <w:kern w:val="2"/>
          <w:sz w:val="28"/>
          <w:szCs w:val="28"/>
          <w14:ligatures w14:val="standardContextual"/>
        </w:rPr>
        <w:t>elivery to Glioblastoma Multiforme and MRI-facilitated Monitoring of Content Release</w:t>
      </w:r>
    </w:p>
    <w:p w14:paraId="2B9FE069" w14:textId="2E6AF583" w:rsidR="008A007A" w:rsidRPr="00685CE7" w:rsidRDefault="008A007A" w:rsidP="008A007A">
      <w:pPr>
        <w:pStyle w:val="BBAuthorName"/>
        <w:spacing w:line="240" w:lineRule="auto"/>
        <w:jc w:val="both"/>
        <w:rPr>
          <w:rFonts w:ascii="Times New Roman" w:hAnsi="Times New Roman"/>
          <w:i w:val="0"/>
          <w:iCs/>
          <w:szCs w:val="24"/>
          <w:lang w:val="es-ES"/>
        </w:rPr>
      </w:pPr>
      <w:r w:rsidRPr="00685CE7">
        <w:rPr>
          <w:rFonts w:ascii="Times New Roman" w:hAnsi="Times New Roman"/>
          <w:szCs w:val="24"/>
          <w:lang w:val="es-ES"/>
        </w:rPr>
        <w:t>Mirjana Mundžić,</w:t>
      </w:r>
      <w:r w:rsidRPr="00685CE7">
        <w:rPr>
          <w:rFonts w:ascii="Times New Roman" w:hAnsi="Times New Roman"/>
          <w:szCs w:val="24"/>
          <w:vertAlign w:val="superscript"/>
          <w:lang w:val="es-ES"/>
        </w:rPr>
        <w:t>1</w:t>
      </w:r>
      <w:r w:rsidRPr="00685CE7">
        <w:rPr>
          <w:rFonts w:ascii="Times New Roman" w:hAnsi="Times New Roman"/>
          <w:szCs w:val="24"/>
          <w:lang w:val="es-ES"/>
        </w:rPr>
        <w:t xml:space="preserve"> Amelia Ultimo,</w:t>
      </w:r>
      <w:r w:rsidRPr="00685CE7">
        <w:rPr>
          <w:rFonts w:ascii="Times New Roman" w:hAnsi="Times New Roman"/>
          <w:szCs w:val="24"/>
          <w:vertAlign w:val="superscript"/>
          <w:lang w:val="es-ES"/>
        </w:rPr>
        <w:t>2</w:t>
      </w:r>
      <w:r w:rsidRPr="00685CE7">
        <w:rPr>
          <w:rFonts w:ascii="Times New Roman" w:hAnsi="Times New Roman"/>
          <w:szCs w:val="24"/>
          <w:lang w:val="es-ES"/>
        </w:rPr>
        <w:t xml:space="preserve"> </w:t>
      </w:r>
      <w:proofErr w:type="spellStart"/>
      <w:r w:rsidRPr="00685CE7">
        <w:rPr>
          <w:rFonts w:ascii="Times New Roman" w:hAnsi="Times New Roman"/>
          <w:szCs w:val="24"/>
          <w:lang w:val="es-ES"/>
        </w:rPr>
        <w:t>Jelena</w:t>
      </w:r>
      <w:proofErr w:type="spellEnd"/>
      <w:r w:rsidRPr="00685CE7">
        <w:rPr>
          <w:rFonts w:ascii="Times New Roman" w:hAnsi="Times New Roman"/>
          <w:szCs w:val="24"/>
          <w:lang w:val="es-ES"/>
        </w:rPr>
        <w:t xml:space="preserve"> Lazović,</w:t>
      </w:r>
      <w:r w:rsidRPr="00685CE7">
        <w:rPr>
          <w:rFonts w:ascii="Times New Roman" w:hAnsi="Times New Roman"/>
          <w:szCs w:val="24"/>
          <w:vertAlign w:val="superscript"/>
          <w:lang w:val="es-ES"/>
        </w:rPr>
        <w:t>3</w:t>
      </w:r>
      <w:r w:rsidRPr="00685CE7">
        <w:rPr>
          <w:rFonts w:ascii="Times New Roman" w:hAnsi="Times New Roman"/>
          <w:szCs w:val="24"/>
          <w:lang w:val="es-ES"/>
        </w:rPr>
        <w:t xml:space="preserve"> </w:t>
      </w:r>
      <w:proofErr w:type="spellStart"/>
      <w:r w:rsidRPr="00685CE7">
        <w:rPr>
          <w:rFonts w:ascii="Times New Roman" w:hAnsi="Times New Roman"/>
          <w:szCs w:val="24"/>
          <w:lang w:val="es-ES"/>
        </w:rPr>
        <w:t>Minja</w:t>
      </w:r>
      <w:proofErr w:type="spellEnd"/>
      <w:r w:rsidRPr="00685CE7">
        <w:rPr>
          <w:rFonts w:ascii="Times New Roman" w:hAnsi="Times New Roman"/>
          <w:szCs w:val="24"/>
          <w:lang w:val="es-ES"/>
        </w:rPr>
        <w:t xml:space="preserve"> Mladenović,</w:t>
      </w:r>
      <w:r w:rsidRPr="00685CE7">
        <w:rPr>
          <w:rFonts w:ascii="Times New Roman" w:hAnsi="Times New Roman"/>
          <w:szCs w:val="24"/>
          <w:vertAlign w:val="superscript"/>
          <w:lang w:val="es-ES"/>
        </w:rPr>
        <w:t>1</w:t>
      </w:r>
      <w:r w:rsidRPr="00685CE7">
        <w:rPr>
          <w:rFonts w:ascii="Times New Roman" w:hAnsi="Times New Roman"/>
          <w:szCs w:val="24"/>
          <w:lang w:val="es-ES"/>
        </w:rPr>
        <w:t xml:space="preserve"> </w:t>
      </w:r>
      <w:proofErr w:type="spellStart"/>
      <w:r w:rsidRPr="00685CE7">
        <w:rPr>
          <w:rFonts w:ascii="Times New Roman" w:hAnsi="Times New Roman"/>
          <w:szCs w:val="24"/>
          <w:lang w:val="es-ES"/>
        </w:rPr>
        <w:t>Aleksandra</w:t>
      </w:r>
      <w:proofErr w:type="spellEnd"/>
      <w:r w:rsidRPr="00685CE7">
        <w:rPr>
          <w:rFonts w:ascii="Times New Roman" w:hAnsi="Times New Roman"/>
          <w:szCs w:val="24"/>
          <w:lang w:val="es-ES"/>
        </w:rPr>
        <w:t xml:space="preserve"> Pavlović,</w:t>
      </w:r>
      <w:r w:rsidRPr="00685CE7">
        <w:rPr>
          <w:rFonts w:ascii="Times New Roman" w:hAnsi="Times New Roman"/>
          <w:szCs w:val="24"/>
          <w:vertAlign w:val="superscript"/>
          <w:lang w:val="es-ES"/>
        </w:rPr>
        <w:t>1</w:t>
      </w:r>
      <w:r w:rsidRPr="00685CE7">
        <w:rPr>
          <w:rFonts w:ascii="Times New Roman" w:hAnsi="Times New Roman"/>
          <w:szCs w:val="24"/>
          <w:lang w:val="es-ES"/>
        </w:rPr>
        <w:t xml:space="preserve"> </w:t>
      </w:r>
      <w:proofErr w:type="spellStart"/>
      <w:r w:rsidRPr="00685CE7">
        <w:rPr>
          <w:rFonts w:ascii="Times New Roman" w:hAnsi="Times New Roman"/>
          <w:szCs w:val="24"/>
          <w:lang w:val="es-ES"/>
        </w:rPr>
        <w:t>Oliviero</w:t>
      </w:r>
      <w:proofErr w:type="spellEnd"/>
      <w:r w:rsidRPr="00685CE7">
        <w:rPr>
          <w:rFonts w:ascii="Times New Roman" w:hAnsi="Times New Roman"/>
          <w:szCs w:val="24"/>
          <w:lang w:val="es-ES"/>
        </w:rPr>
        <w:t xml:space="preserve"> L. Gobbo,</w:t>
      </w:r>
      <w:r w:rsidRPr="00685CE7">
        <w:rPr>
          <w:rFonts w:ascii="Times New Roman" w:hAnsi="Times New Roman"/>
          <w:szCs w:val="24"/>
          <w:vertAlign w:val="superscript"/>
          <w:lang w:val="es-ES"/>
        </w:rPr>
        <w:t>2,4</w:t>
      </w:r>
      <w:r w:rsidRPr="00685CE7">
        <w:rPr>
          <w:rFonts w:ascii="Times New Roman" w:hAnsi="Times New Roman"/>
          <w:szCs w:val="24"/>
          <w:lang w:val="es-ES"/>
        </w:rPr>
        <w:t xml:space="preserve"> Eduardo Ruiz-Hernandez,</w:t>
      </w:r>
      <w:r w:rsidRPr="00685CE7">
        <w:rPr>
          <w:rFonts w:ascii="Times New Roman" w:hAnsi="Times New Roman"/>
          <w:szCs w:val="24"/>
          <w:vertAlign w:val="superscript"/>
          <w:lang w:val="es-ES"/>
        </w:rPr>
        <w:t>2,4</w:t>
      </w:r>
      <w:r w:rsidRPr="00685CE7">
        <w:rPr>
          <w:rFonts w:ascii="Times New Roman" w:hAnsi="Times New Roman"/>
          <w:szCs w:val="24"/>
          <w:lang w:val="es-ES"/>
        </w:rPr>
        <w:t xml:space="preserve"> </w:t>
      </w:r>
      <w:proofErr w:type="spellStart"/>
      <w:r w:rsidRPr="00685CE7">
        <w:rPr>
          <w:rFonts w:ascii="Times New Roman" w:hAnsi="Times New Roman"/>
          <w:szCs w:val="24"/>
          <w:lang w:val="es-ES"/>
        </w:rPr>
        <w:t>Maria</w:t>
      </w:r>
      <w:proofErr w:type="spellEnd"/>
      <w:r w:rsidRPr="00685CE7">
        <w:rPr>
          <w:rFonts w:ascii="Times New Roman" w:hAnsi="Times New Roman"/>
          <w:szCs w:val="24"/>
          <w:lang w:val="es-ES"/>
        </w:rPr>
        <w:t xml:space="preserve"> </w:t>
      </w:r>
      <w:proofErr w:type="spellStart"/>
      <w:r w:rsidRPr="00685CE7">
        <w:rPr>
          <w:rFonts w:ascii="Times New Roman" w:hAnsi="Times New Roman"/>
          <w:szCs w:val="24"/>
          <w:lang w:val="es-ES"/>
        </w:rPr>
        <w:t>Jose</w:t>
      </w:r>
      <w:proofErr w:type="spellEnd"/>
      <w:r w:rsidRPr="00685CE7">
        <w:rPr>
          <w:rFonts w:ascii="Times New Roman" w:hAnsi="Times New Roman"/>
          <w:szCs w:val="24"/>
          <w:lang w:val="es-ES"/>
        </w:rPr>
        <w:t xml:space="preserve"> Santos-Martinez</w:t>
      </w:r>
      <w:r w:rsidRPr="00685CE7">
        <w:rPr>
          <w:rFonts w:ascii="Times New Roman" w:hAnsi="Times New Roman"/>
          <w:szCs w:val="24"/>
          <w:vertAlign w:val="superscript"/>
          <w:lang w:val="es-ES"/>
        </w:rPr>
        <w:t>2,4,5</w:t>
      </w:r>
      <w:r w:rsidRPr="00685CE7">
        <w:rPr>
          <w:rFonts w:ascii="Times New Roman" w:hAnsi="Times New Roman"/>
          <w:i w:val="0"/>
          <w:iCs/>
          <w:szCs w:val="24"/>
          <w:lang w:val="es-ES"/>
        </w:rPr>
        <w:t xml:space="preserve">, </w:t>
      </w:r>
      <w:r w:rsidRPr="00685CE7">
        <w:rPr>
          <w:rFonts w:ascii="Times New Roman" w:hAnsi="Times New Roman"/>
          <w:szCs w:val="24"/>
          <w:lang w:val="es-ES"/>
        </w:rPr>
        <w:t>Nikola Ž. Knežević</w:t>
      </w:r>
      <w:r w:rsidRPr="00685CE7">
        <w:rPr>
          <w:rFonts w:ascii="Times New Roman" w:hAnsi="Times New Roman"/>
          <w:szCs w:val="24"/>
          <w:vertAlign w:val="superscript"/>
          <w:lang w:val="es-ES"/>
        </w:rPr>
        <w:t>1*</w:t>
      </w:r>
    </w:p>
    <w:p w14:paraId="2F70E01B" w14:textId="77777777" w:rsidR="008A007A" w:rsidRPr="00685CE7" w:rsidRDefault="008A007A" w:rsidP="008A007A">
      <w:pPr>
        <w:pStyle w:val="BCAuthorAddress"/>
        <w:spacing w:line="240" w:lineRule="auto"/>
        <w:jc w:val="both"/>
        <w:rPr>
          <w:rFonts w:ascii="Times New Roman" w:hAnsi="Times New Roman"/>
          <w:szCs w:val="24"/>
        </w:rPr>
      </w:pPr>
      <w:r w:rsidRPr="00685CE7">
        <w:rPr>
          <w:rFonts w:ascii="Times New Roman" w:hAnsi="Times New Roman"/>
          <w:szCs w:val="24"/>
          <w:vertAlign w:val="superscript"/>
        </w:rPr>
        <w:t>1</w:t>
      </w:r>
      <w:r w:rsidRPr="00685CE7">
        <w:rPr>
          <w:rFonts w:ascii="Times New Roman" w:hAnsi="Times New Roman"/>
          <w:szCs w:val="24"/>
        </w:rPr>
        <w:t xml:space="preserve">BioSense Institute, University of Novi Sad, Dr Zorana </w:t>
      </w:r>
      <w:proofErr w:type="spellStart"/>
      <w:r w:rsidRPr="00685CE7">
        <w:rPr>
          <w:rFonts w:ascii="Times New Roman" w:hAnsi="Times New Roman"/>
          <w:szCs w:val="24"/>
        </w:rPr>
        <w:t>Djindjica</w:t>
      </w:r>
      <w:proofErr w:type="spellEnd"/>
      <w:r w:rsidRPr="00685CE7">
        <w:rPr>
          <w:rFonts w:ascii="Times New Roman" w:hAnsi="Times New Roman"/>
          <w:szCs w:val="24"/>
        </w:rPr>
        <w:t xml:space="preserve"> 1, 21000 Novi Sad, Serbia.</w:t>
      </w:r>
    </w:p>
    <w:p w14:paraId="18523BFC" w14:textId="77777777" w:rsidR="008A007A" w:rsidRPr="00685CE7" w:rsidRDefault="008A007A" w:rsidP="008A007A">
      <w:pPr>
        <w:pStyle w:val="BCAuthorAddress"/>
        <w:spacing w:line="240" w:lineRule="auto"/>
        <w:jc w:val="both"/>
        <w:rPr>
          <w:rFonts w:ascii="Times New Roman" w:hAnsi="Times New Roman"/>
          <w:szCs w:val="24"/>
          <w:lang w:val="en-IE"/>
        </w:rPr>
      </w:pPr>
      <w:r w:rsidRPr="00685CE7">
        <w:rPr>
          <w:rFonts w:ascii="Times New Roman" w:hAnsi="Times New Roman"/>
          <w:szCs w:val="24"/>
          <w:vertAlign w:val="superscript"/>
        </w:rPr>
        <w:t>2</w:t>
      </w:r>
      <w:r w:rsidRPr="00685CE7">
        <w:rPr>
          <w:rFonts w:ascii="Times New Roman" w:hAnsi="Times New Roman"/>
          <w:szCs w:val="24"/>
        </w:rPr>
        <w:t xml:space="preserve">School of Pharmacy and Pharmaceutical Sciences, </w:t>
      </w:r>
      <w:proofErr w:type="spellStart"/>
      <w:r w:rsidRPr="00685CE7">
        <w:rPr>
          <w:rFonts w:ascii="Times New Roman" w:hAnsi="Times New Roman"/>
          <w:szCs w:val="24"/>
        </w:rPr>
        <w:t>Panoz</w:t>
      </w:r>
      <w:proofErr w:type="spellEnd"/>
      <w:r w:rsidRPr="00685CE7">
        <w:rPr>
          <w:rFonts w:ascii="Times New Roman" w:hAnsi="Times New Roman"/>
          <w:szCs w:val="24"/>
        </w:rPr>
        <w:t xml:space="preserve"> Institute, Trinity College Dublin, </w:t>
      </w:r>
      <w:r w:rsidRPr="00685CE7">
        <w:rPr>
          <w:rFonts w:ascii="Times New Roman" w:hAnsi="Times New Roman"/>
          <w:szCs w:val="24"/>
          <w:lang w:val="en-IE"/>
        </w:rPr>
        <w:t>D02PN40, Dublin, Ireland</w:t>
      </w:r>
    </w:p>
    <w:p w14:paraId="25D3F3A9" w14:textId="77777777" w:rsidR="008A007A" w:rsidRPr="00685CE7" w:rsidRDefault="008A007A" w:rsidP="008A007A">
      <w:pPr>
        <w:pStyle w:val="BCAuthorAddress"/>
        <w:spacing w:line="240" w:lineRule="auto"/>
        <w:jc w:val="both"/>
        <w:rPr>
          <w:rFonts w:ascii="Times New Roman" w:hAnsi="Times New Roman"/>
          <w:szCs w:val="24"/>
        </w:rPr>
      </w:pPr>
      <w:r w:rsidRPr="00685CE7">
        <w:rPr>
          <w:rFonts w:ascii="Times New Roman" w:hAnsi="Times New Roman"/>
          <w:szCs w:val="24"/>
          <w:vertAlign w:val="superscript"/>
        </w:rPr>
        <w:t>3</w:t>
      </w:r>
      <w:r w:rsidRPr="00685CE7">
        <w:rPr>
          <w:rFonts w:ascii="Times New Roman" w:hAnsi="Times New Roman"/>
          <w:szCs w:val="24"/>
        </w:rPr>
        <w:t xml:space="preserve">Max Planck Institute for Intelligent Systems, </w:t>
      </w:r>
      <w:proofErr w:type="spellStart"/>
      <w:r w:rsidRPr="00685CE7">
        <w:rPr>
          <w:rFonts w:ascii="Times New Roman" w:hAnsi="Times New Roman"/>
          <w:szCs w:val="24"/>
        </w:rPr>
        <w:t>Heisenbergstrasse</w:t>
      </w:r>
      <w:proofErr w:type="spellEnd"/>
      <w:r w:rsidRPr="00685CE7">
        <w:rPr>
          <w:rFonts w:ascii="Times New Roman" w:hAnsi="Times New Roman"/>
          <w:szCs w:val="24"/>
        </w:rPr>
        <w:t xml:space="preserve"> 3, 70569 Stuttgart, Germany</w:t>
      </w:r>
    </w:p>
    <w:p w14:paraId="4F376E50" w14:textId="77777777" w:rsidR="008A007A" w:rsidRPr="00685CE7" w:rsidRDefault="008A007A" w:rsidP="008A007A">
      <w:pPr>
        <w:pStyle w:val="BCAuthorAddress"/>
        <w:spacing w:line="240" w:lineRule="auto"/>
        <w:jc w:val="both"/>
        <w:rPr>
          <w:rFonts w:ascii="Times New Roman" w:hAnsi="Times New Roman"/>
          <w:szCs w:val="24"/>
        </w:rPr>
      </w:pPr>
      <w:r w:rsidRPr="00685CE7">
        <w:rPr>
          <w:rFonts w:ascii="Times New Roman" w:hAnsi="Times New Roman"/>
          <w:szCs w:val="24"/>
          <w:vertAlign w:val="superscript"/>
        </w:rPr>
        <w:t>4</w:t>
      </w:r>
      <w:r w:rsidRPr="00685CE7">
        <w:rPr>
          <w:rFonts w:ascii="Times New Roman" w:hAnsi="Times New Roman"/>
          <w:szCs w:val="24"/>
        </w:rPr>
        <w:t>Trinity St. James’s Cancer Institute, St James’s Hospital, D08 NHY1, Dublin, Ireland.</w:t>
      </w:r>
    </w:p>
    <w:p w14:paraId="1C8FDDB0" w14:textId="77777777" w:rsidR="008A007A" w:rsidRPr="00685CE7" w:rsidRDefault="008A007A" w:rsidP="008A007A">
      <w:pPr>
        <w:pStyle w:val="BCAuthorAddress"/>
        <w:spacing w:line="240" w:lineRule="auto"/>
        <w:jc w:val="both"/>
        <w:rPr>
          <w:rFonts w:ascii="Times New Roman" w:hAnsi="Times New Roman"/>
          <w:szCs w:val="24"/>
        </w:rPr>
      </w:pPr>
      <w:r w:rsidRPr="00685CE7">
        <w:rPr>
          <w:rFonts w:ascii="Times New Roman" w:hAnsi="Times New Roman"/>
          <w:szCs w:val="24"/>
          <w:vertAlign w:val="superscript"/>
        </w:rPr>
        <w:t>5</w:t>
      </w:r>
      <w:r w:rsidRPr="00685CE7">
        <w:rPr>
          <w:rFonts w:ascii="Times New Roman" w:hAnsi="Times New Roman"/>
          <w:szCs w:val="24"/>
        </w:rPr>
        <w:t>School of Medicine, Trinity College Dublin, D02 E8C0 Dublin, Ireland</w:t>
      </w:r>
    </w:p>
    <w:p w14:paraId="58D6A363" w14:textId="77777777" w:rsidR="00443C66" w:rsidRPr="00685CE7" w:rsidRDefault="00443C66" w:rsidP="00443C66">
      <w:pPr>
        <w:rPr>
          <w:rFonts w:ascii="Times New Roman" w:hAnsi="Times New Roman" w:cs="Times New Roman"/>
          <w:sz w:val="24"/>
          <w:szCs w:val="24"/>
        </w:rPr>
      </w:pPr>
    </w:p>
    <w:p w14:paraId="45233FBA" w14:textId="77777777" w:rsidR="00414A8B" w:rsidRPr="00685CE7" w:rsidRDefault="00414A8B" w:rsidP="00111E97">
      <w:pPr>
        <w:pStyle w:val="AuthorInfo"/>
        <w:tabs>
          <w:tab w:val="left" w:pos="720"/>
        </w:tabs>
        <w:jc w:val="left"/>
        <w:rPr>
          <w:i/>
          <w:iCs/>
        </w:rPr>
      </w:pPr>
    </w:p>
    <w:p w14:paraId="6768EE06" w14:textId="77777777" w:rsidR="00271568" w:rsidRPr="00685CE7" w:rsidRDefault="00271568" w:rsidP="00271568">
      <w:pPr>
        <w:autoSpaceDE w:val="0"/>
        <w:autoSpaceDN w:val="0"/>
        <w:adjustRightInd w:val="0"/>
        <w:spacing w:line="480" w:lineRule="auto"/>
        <w:rPr>
          <w:rFonts w:ascii="Times New Roman" w:hAnsi="Times New Roman" w:cs="Times New Roman"/>
          <w:sz w:val="24"/>
          <w:szCs w:val="24"/>
        </w:rPr>
      </w:pPr>
    </w:p>
    <w:p w14:paraId="7923BC63" w14:textId="31FF4D6C" w:rsidR="000417BC" w:rsidRPr="00685CE7" w:rsidRDefault="00BB5EC4" w:rsidP="00826802">
      <w:pPr>
        <w:jc w:val="center"/>
        <w:rPr>
          <w:rFonts w:ascii="Times New Roman" w:hAnsi="Times New Roman" w:cs="Times New Roman"/>
          <w:sz w:val="24"/>
          <w:szCs w:val="24"/>
        </w:rPr>
      </w:pPr>
      <w:r w:rsidRPr="00685CE7">
        <w:rPr>
          <w:rFonts w:ascii="Times New Roman" w:eastAsia="Calibri" w:hAnsi="Times New Roman" w:cs="Times New Roman"/>
          <w:noProof/>
          <w:color w:val="000000"/>
          <w:sz w:val="24"/>
          <w:szCs w:val="24"/>
        </w:rPr>
        <w:lastRenderedPageBreak/>
        <w:drawing>
          <wp:inline distT="0" distB="0" distL="0" distR="0" wp14:anchorId="2A49FCAE" wp14:editId="1BEED171">
            <wp:extent cx="3992880" cy="6553200"/>
            <wp:effectExtent l="0" t="0" r="7620" b="0"/>
            <wp:docPr id="27" name="image17.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Chart, scatter chart&#10;&#10;Description automatically generated"/>
                    <pic:cNvPicPr preferRelativeResize="0"/>
                  </pic:nvPicPr>
                  <pic:blipFill>
                    <a:blip r:embed="rId6"/>
                    <a:srcRect/>
                    <a:stretch>
                      <a:fillRect/>
                    </a:stretch>
                  </pic:blipFill>
                  <pic:spPr>
                    <a:xfrm>
                      <a:off x="0" y="0"/>
                      <a:ext cx="3993080" cy="6553528"/>
                    </a:xfrm>
                    <a:prstGeom prst="rect">
                      <a:avLst/>
                    </a:prstGeom>
                    <a:ln/>
                  </pic:spPr>
                </pic:pic>
              </a:graphicData>
            </a:graphic>
          </wp:inline>
        </w:drawing>
      </w:r>
    </w:p>
    <w:p w14:paraId="47A4BDC0" w14:textId="4C186C7B" w:rsidR="000417BC" w:rsidRPr="00685CE7" w:rsidRDefault="000417BC" w:rsidP="00443C66">
      <w:pPr>
        <w:jc w:val="both"/>
        <w:rPr>
          <w:rFonts w:ascii="Times New Roman" w:hAnsi="Times New Roman" w:cs="Times New Roman"/>
          <w:sz w:val="24"/>
          <w:szCs w:val="24"/>
        </w:rPr>
      </w:pPr>
      <w:r w:rsidRPr="00685CE7">
        <w:rPr>
          <w:rFonts w:ascii="Times New Roman" w:hAnsi="Times New Roman" w:cs="Times New Roman"/>
          <w:b/>
          <w:bCs/>
          <w:sz w:val="24"/>
          <w:szCs w:val="24"/>
        </w:rPr>
        <w:t>Figure S</w:t>
      </w:r>
      <w:r w:rsidR="00681E30">
        <w:rPr>
          <w:rFonts w:ascii="Times New Roman" w:hAnsi="Times New Roman" w:cs="Times New Roman"/>
          <w:b/>
          <w:bCs/>
          <w:sz w:val="24"/>
          <w:szCs w:val="24"/>
        </w:rPr>
        <w:t>1</w:t>
      </w:r>
      <w:r w:rsidRPr="00685CE7">
        <w:rPr>
          <w:rFonts w:ascii="Times New Roman" w:hAnsi="Times New Roman" w:cs="Times New Roman"/>
          <w:sz w:val="24"/>
          <w:szCs w:val="24"/>
        </w:rPr>
        <w:t xml:space="preserve">. </w:t>
      </w:r>
      <w:bookmarkStart w:id="0" w:name="_Hlk141089299"/>
      <w:r w:rsidRPr="00685CE7">
        <w:rPr>
          <w:rFonts w:ascii="Times New Roman" w:hAnsi="Times New Roman" w:cs="Times New Roman"/>
          <w:sz w:val="24"/>
          <w:szCs w:val="24"/>
        </w:rPr>
        <w:t xml:space="preserve">Calibration curves for </w:t>
      </w:r>
      <w:proofErr w:type="spellStart"/>
      <w:r w:rsidR="00D42014" w:rsidRPr="00685CE7">
        <w:rPr>
          <w:rFonts w:ascii="Times New Roman" w:hAnsi="Times New Roman" w:cs="Times New Roman"/>
          <w:sz w:val="24"/>
          <w:szCs w:val="24"/>
        </w:rPr>
        <w:t>g</w:t>
      </w:r>
      <w:r w:rsidRPr="00685CE7">
        <w:rPr>
          <w:rFonts w:ascii="Times New Roman" w:hAnsi="Times New Roman" w:cs="Times New Roman"/>
          <w:sz w:val="24"/>
          <w:szCs w:val="24"/>
        </w:rPr>
        <w:t>adobutrol</w:t>
      </w:r>
      <w:proofErr w:type="spellEnd"/>
      <w:r w:rsidRPr="00685CE7">
        <w:rPr>
          <w:rFonts w:ascii="Times New Roman" w:hAnsi="Times New Roman" w:cs="Times New Roman"/>
          <w:sz w:val="24"/>
          <w:szCs w:val="24"/>
        </w:rPr>
        <w:t xml:space="preserve"> fluorescence </w:t>
      </w:r>
      <w:bookmarkEnd w:id="0"/>
      <w:r w:rsidRPr="00685CE7">
        <w:rPr>
          <w:rFonts w:ascii="Times New Roman" w:hAnsi="Times New Roman" w:cs="Times New Roman"/>
          <w:sz w:val="24"/>
          <w:szCs w:val="24"/>
        </w:rPr>
        <w:t xml:space="preserve">(exc. 280 nm/ </w:t>
      </w:r>
      <w:proofErr w:type="spellStart"/>
      <w:r w:rsidRPr="00685CE7">
        <w:rPr>
          <w:rFonts w:ascii="Times New Roman" w:hAnsi="Times New Roman" w:cs="Times New Roman"/>
          <w:sz w:val="24"/>
          <w:szCs w:val="24"/>
        </w:rPr>
        <w:t>em</w:t>
      </w:r>
      <w:proofErr w:type="spellEnd"/>
      <w:r w:rsidRPr="00685CE7">
        <w:rPr>
          <w:rFonts w:ascii="Times New Roman" w:hAnsi="Times New Roman" w:cs="Times New Roman"/>
          <w:sz w:val="24"/>
          <w:szCs w:val="24"/>
        </w:rPr>
        <w:t xml:space="preserve">. 312 nm) at different </w:t>
      </w:r>
      <w:proofErr w:type="spellStart"/>
      <w:r w:rsidRPr="00685CE7">
        <w:rPr>
          <w:rFonts w:ascii="Times New Roman" w:hAnsi="Times New Roman" w:cs="Times New Roman"/>
          <w:sz w:val="24"/>
          <w:szCs w:val="24"/>
        </w:rPr>
        <w:t>pH</w:t>
      </w:r>
      <w:r w:rsidR="000328CA" w:rsidRPr="00685CE7">
        <w:rPr>
          <w:rFonts w:ascii="Times New Roman" w:hAnsi="Times New Roman" w:cs="Times New Roman"/>
          <w:sz w:val="24"/>
          <w:szCs w:val="24"/>
        </w:rPr>
        <w:t>.</w:t>
      </w:r>
      <w:proofErr w:type="spellEnd"/>
    </w:p>
    <w:p w14:paraId="27708F73" w14:textId="0C11F130" w:rsidR="00BB5EC4" w:rsidRPr="00685CE7" w:rsidRDefault="00BB5EC4">
      <w:pPr>
        <w:rPr>
          <w:rFonts w:ascii="Times New Roman" w:hAnsi="Times New Roman" w:cs="Times New Roman"/>
          <w:sz w:val="24"/>
          <w:szCs w:val="24"/>
        </w:rPr>
      </w:pPr>
    </w:p>
    <w:p w14:paraId="0AD0DDE2" w14:textId="09DCD230" w:rsidR="00BB5EC4" w:rsidRPr="00685CE7" w:rsidRDefault="00BB5EC4">
      <w:pPr>
        <w:rPr>
          <w:rFonts w:ascii="Times New Roman" w:hAnsi="Times New Roman" w:cs="Times New Roman"/>
          <w:sz w:val="24"/>
          <w:szCs w:val="24"/>
        </w:rPr>
      </w:pPr>
    </w:p>
    <w:p w14:paraId="77783FEB" w14:textId="3FBB8033" w:rsidR="00BB5EC4" w:rsidRPr="00685CE7" w:rsidRDefault="00BB5EC4">
      <w:pPr>
        <w:rPr>
          <w:rFonts w:ascii="Times New Roman" w:hAnsi="Times New Roman" w:cs="Times New Roman"/>
          <w:sz w:val="24"/>
          <w:szCs w:val="24"/>
        </w:rPr>
      </w:pPr>
      <w:r w:rsidRPr="00685CE7">
        <w:rPr>
          <w:rFonts w:ascii="Times New Roman" w:eastAsia="Calibri" w:hAnsi="Times New Roman" w:cs="Times New Roman"/>
          <w:noProof/>
          <w:color w:val="000000"/>
          <w:sz w:val="24"/>
          <w:szCs w:val="24"/>
        </w:rPr>
        <w:lastRenderedPageBreak/>
        <w:drawing>
          <wp:inline distT="0" distB="0" distL="0" distR="0" wp14:anchorId="1731F574" wp14:editId="72A21D35">
            <wp:extent cx="5938182" cy="3411296"/>
            <wp:effectExtent l="0" t="0" r="0" b="0"/>
            <wp:docPr id="57" name="image11.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descr="Chart, scatter chart&#10;&#10;Description automatically generated"/>
                    <pic:cNvPicPr preferRelativeResize="0"/>
                  </pic:nvPicPr>
                  <pic:blipFill>
                    <a:blip r:embed="rId7"/>
                    <a:srcRect r="24680" b="23076"/>
                    <a:stretch>
                      <a:fillRect/>
                    </a:stretch>
                  </pic:blipFill>
                  <pic:spPr>
                    <a:xfrm>
                      <a:off x="0" y="0"/>
                      <a:ext cx="5938182" cy="3411296"/>
                    </a:xfrm>
                    <a:prstGeom prst="rect">
                      <a:avLst/>
                    </a:prstGeom>
                    <a:ln/>
                  </pic:spPr>
                </pic:pic>
              </a:graphicData>
            </a:graphic>
          </wp:inline>
        </w:drawing>
      </w:r>
    </w:p>
    <w:p w14:paraId="734C13B1" w14:textId="7322B0DA" w:rsidR="000417BC" w:rsidRDefault="00BB5EC4" w:rsidP="00443C66">
      <w:pPr>
        <w:jc w:val="both"/>
        <w:rPr>
          <w:rFonts w:ascii="Times New Roman" w:hAnsi="Times New Roman" w:cs="Times New Roman"/>
          <w:sz w:val="24"/>
          <w:szCs w:val="24"/>
        </w:rPr>
      </w:pPr>
      <w:r w:rsidRPr="00685CE7">
        <w:rPr>
          <w:rFonts w:ascii="Times New Roman" w:hAnsi="Times New Roman" w:cs="Times New Roman"/>
          <w:b/>
          <w:bCs/>
          <w:sz w:val="24"/>
          <w:szCs w:val="24"/>
        </w:rPr>
        <w:t>Figure S</w:t>
      </w:r>
      <w:r w:rsidR="00681E30">
        <w:rPr>
          <w:rFonts w:ascii="Times New Roman" w:hAnsi="Times New Roman" w:cs="Times New Roman"/>
          <w:b/>
          <w:bCs/>
          <w:sz w:val="24"/>
          <w:szCs w:val="24"/>
        </w:rPr>
        <w:t>2</w:t>
      </w:r>
      <w:r w:rsidRPr="00685CE7">
        <w:rPr>
          <w:rFonts w:ascii="Times New Roman" w:hAnsi="Times New Roman" w:cs="Times New Roman"/>
          <w:sz w:val="24"/>
          <w:szCs w:val="24"/>
        </w:rPr>
        <w:t xml:space="preserve">. Calibration curves for Paclitaxel </w:t>
      </w:r>
      <w:r w:rsidR="00D04438" w:rsidRPr="00685CE7">
        <w:rPr>
          <w:rFonts w:ascii="Times New Roman" w:hAnsi="Times New Roman" w:cs="Times New Roman"/>
          <w:sz w:val="24"/>
          <w:szCs w:val="24"/>
        </w:rPr>
        <w:t xml:space="preserve">aqueous solution containing </w:t>
      </w:r>
      <w:r w:rsidRPr="00685CE7">
        <w:rPr>
          <w:rFonts w:ascii="Times New Roman" w:hAnsi="Times New Roman" w:cs="Times New Roman"/>
          <w:sz w:val="24"/>
          <w:szCs w:val="24"/>
        </w:rPr>
        <w:t>65.8% of methanol (absorbance at</w:t>
      </w:r>
      <w:r w:rsidR="00D04438" w:rsidRPr="00685CE7">
        <w:rPr>
          <w:rFonts w:ascii="Times New Roman" w:hAnsi="Times New Roman" w:cs="Times New Roman"/>
          <w:sz w:val="24"/>
          <w:szCs w:val="24"/>
        </w:rPr>
        <w:t xml:space="preserve"> 230 nm</w:t>
      </w:r>
      <w:r w:rsidRPr="00685CE7">
        <w:rPr>
          <w:rFonts w:ascii="Times New Roman" w:hAnsi="Times New Roman" w:cs="Times New Roman"/>
          <w:sz w:val="24"/>
          <w:szCs w:val="24"/>
        </w:rPr>
        <w:t xml:space="preserve">) at different </w:t>
      </w:r>
      <w:proofErr w:type="spellStart"/>
      <w:r w:rsidRPr="00685CE7">
        <w:rPr>
          <w:rFonts w:ascii="Times New Roman" w:hAnsi="Times New Roman" w:cs="Times New Roman"/>
          <w:sz w:val="24"/>
          <w:szCs w:val="24"/>
        </w:rPr>
        <w:t>pH</w:t>
      </w:r>
      <w:r w:rsidR="00D04438" w:rsidRPr="00685CE7">
        <w:rPr>
          <w:rFonts w:ascii="Times New Roman" w:hAnsi="Times New Roman" w:cs="Times New Roman"/>
          <w:sz w:val="24"/>
          <w:szCs w:val="24"/>
        </w:rPr>
        <w:t>.</w:t>
      </w:r>
      <w:proofErr w:type="spellEnd"/>
    </w:p>
    <w:p w14:paraId="0768E7C4" w14:textId="77777777" w:rsidR="00681E30" w:rsidRPr="00685CE7" w:rsidRDefault="00681E30" w:rsidP="00681E30">
      <w:pPr>
        <w:pStyle w:val="AuthorInfo"/>
        <w:tabs>
          <w:tab w:val="left" w:pos="720"/>
        </w:tabs>
        <w:jc w:val="left"/>
        <w:rPr>
          <w:i/>
          <w:iCs/>
        </w:rPr>
      </w:pPr>
      <w:r w:rsidRPr="00685CE7">
        <w:rPr>
          <w:noProof/>
        </w:rPr>
        <w:drawing>
          <wp:inline distT="0" distB="0" distL="0" distR="0" wp14:anchorId="54F28EA8" wp14:editId="7857B525">
            <wp:extent cx="5707380" cy="3505200"/>
            <wp:effectExtent l="0" t="0" r="7620" b="0"/>
            <wp:docPr id="66714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7380" cy="3505200"/>
                    </a:xfrm>
                    <a:prstGeom prst="rect">
                      <a:avLst/>
                    </a:prstGeom>
                    <a:noFill/>
                    <a:ln>
                      <a:noFill/>
                    </a:ln>
                  </pic:spPr>
                </pic:pic>
              </a:graphicData>
            </a:graphic>
          </wp:inline>
        </w:drawing>
      </w:r>
    </w:p>
    <w:p w14:paraId="5E8FFD3A" w14:textId="77EE5FAF" w:rsidR="00681E30" w:rsidRPr="00685CE7" w:rsidRDefault="00681E30" w:rsidP="00681E30">
      <w:pPr>
        <w:autoSpaceDE w:val="0"/>
        <w:autoSpaceDN w:val="0"/>
        <w:adjustRightInd w:val="0"/>
        <w:spacing w:line="480" w:lineRule="auto"/>
        <w:rPr>
          <w:rFonts w:ascii="Times New Roman" w:hAnsi="Times New Roman" w:cs="Times New Roman"/>
          <w:sz w:val="24"/>
          <w:szCs w:val="24"/>
        </w:rPr>
      </w:pPr>
      <w:r w:rsidRPr="00685CE7">
        <w:rPr>
          <w:rFonts w:ascii="Times New Roman" w:hAnsi="Times New Roman" w:cs="Times New Roman"/>
          <w:b/>
          <w:bCs/>
          <w:sz w:val="24"/>
          <w:szCs w:val="24"/>
        </w:rPr>
        <w:t>Figure S</w:t>
      </w:r>
      <w:r>
        <w:rPr>
          <w:rFonts w:ascii="Times New Roman" w:hAnsi="Times New Roman" w:cs="Times New Roman"/>
          <w:b/>
          <w:bCs/>
          <w:sz w:val="24"/>
          <w:szCs w:val="24"/>
        </w:rPr>
        <w:t>3</w:t>
      </w:r>
      <w:r w:rsidRPr="00685CE7">
        <w:rPr>
          <w:rFonts w:ascii="Times New Roman" w:hAnsi="Times New Roman" w:cs="Times New Roman"/>
          <w:sz w:val="24"/>
          <w:szCs w:val="24"/>
        </w:rPr>
        <w:t xml:space="preserve">. </w:t>
      </w:r>
      <w:bookmarkStart w:id="1" w:name="_Hlk141089277"/>
      <w:r w:rsidRPr="00685CE7">
        <w:rPr>
          <w:rFonts w:ascii="Times New Roman" w:hAnsi="Times New Roman" w:cs="Times New Roman"/>
          <w:sz w:val="24"/>
          <w:szCs w:val="24"/>
        </w:rPr>
        <w:t>TGA and DSC of MPMSN and BMPH-MPMSN.</w:t>
      </w:r>
      <w:bookmarkEnd w:id="1"/>
    </w:p>
    <w:p w14:paraId="1269FF04" w14:textId="77777777" w:rsidR="00681E30" w:rsidRPr="00685CE7" w:rsidRDefault="00681E30" w:rsidP="00443C66">
      <w:pPr>
        <w:jc w:val="both"/>
        <w:rPr>
          <w:rFonts w:ascii="Times New Roman" w:hAnsi="Times New Roman" w:cs="Times New Roman"/>
          <w:sz w:val="24"/>
          <w:szCs w:val="24"/>
        </w:rPr>
      </w:pPr>
    </w:p>
    <w:p w14:paraId="1F63D589" w14:textId="5403A4A3" w:rsidR="003E54CD" w:rsidRPr="00685CE7" w:rsidRDefault="003E54CD">
      <w:pPr>
        <w:rPr>
          <w:rFonts w:ascii="Times New Roman" w:hAnsi="Times New Roman" w:cs="Times New Roman"/>
          <w:sz w:val="24"/>
          <w:szCs w:val="24"/>
        </w:rPr>
      </w:pPr>
    </w:p>
    <w:p w14:paraId="2ACFE013" w14:textId="167FFAC9" w:rsidR="003E54CD" w:rsidRPr="00685CE7" w:rsidRDefault="00D520B5">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2475051E" wp14:editId="18974CCB">
            <wp:extent cx="5940000" cy="299008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000" cy="2990084"/>
                    </a:xfrm>
                    <a:prstGeom prst="rect">
                      <a:avLst/>
                    </a:prstGeom>
                    <a:noFill/>
                  </pic:spPr>
                </pic:pic>
              </a:graphicData>
            </a:graphic>
          </wp:inline>
        </w:drawing>
      </w:r>
    </w:p>
    <w:p w14:paraId="79A0978A" w14:textId="27724B4B" w:rsidR="003E54CD" w:rsidRPr="00685CE7" w:rsidRDefault="004E0152" w:rsidP="00443C66">
      <w:pPr>
        <w:jc w:val="both"/>
        <w:rPr>
          <w:rFonts w:ascii="Times New Roman" w:hAnsi="Times New Roman" w:cs="Times New Roman"/>
          <w:sz w:val="24"/>
          <w:szCs w:val="24"/>
        </w:rPr>
      </w:pPr>
      <w:r w:rsidRPr="00685CE7">
        <w:rPr>
          <w:rFonts w:ascii="Times New Roman" w:hAnsi="Times New Roman" w:cs="Times New Roman"/>
          <w:b/>
          <w:bCs/>
          <w:sz w:val="24"/>
          <w:szCs w:val="24"/>
        </w:rPr>
        <w:t>Figure S</w:t>
      </w:r>
      <w:r w:rsidR="005C1FBB" w:rsidRPr="00685CE7">
        <w:rPr>
          <w:rFonts w:ascii="Times New Roman" w:hAnsi="Times New Roman" w:cs="Times New Roman"/>
          <w:b/>
          <w:bCs/>
          <w:sz w:val="24"/>
          <w:szCs w:val="24"/>
        </w:rPr>
        <w:t>4</w:t>
      </w:r>
      <w:r w:rsidRPr="00685CE7">
        <w:rPr>
          <w:rFonts w:ascii="Times New Roman" w:hAnsi="Times New Roman" w:cs="Times New Roman"/>
          <w:b/>
          <w:bCs/>
          <w:sz w:val="24"/>
          <w:szCs w:val="24"/>
        </w:rPr>
        <w:t>.</w:t>
      </w:r>
      <w:r w:rsidRPr="00685CE7">
        <w:rPr>
          <w:rFonts w:ascii="Times New Roman" w:hAnsi="Times New Roman" w:cs="Times New Roman"/>
          <w:sz w:val="24"/>
          <w:szCs w:val="24"/>
        </w:rPr>
        <w:t xml:space="preserve"> </w:t>
      </w:r>
      <w:bookmarkStart w:id="2" w:name="_Hlk141089361"/>
      <w:r w:rsidR="009D409D" w:rsidRPr="00685CE7">
        <w:rPr>
          <w:rFonts w:ascii="Times New Roman" w:hAnsi="Times New Roman" w:cs="Times New Roman"/>
          <w:sz w:val="24"/>
          <w:szCs w:val="24"/>
        </w:rPr>
        <w:t>Representative histograms and dot plots showing FITC-BMPH-MP-MSNs, CD-FITC-BMPH-MPMSN and CHX-CD-FITC-BMPH-MPMSN internalization in U87 cells at different time points</w:t>
      </w:r>
      <w:bookmarkEnd w:id="2"/>
      <w:r w:rsidR="009D409D" w:rsidRPr="00685CE7">
        <w:rPr>
          <w:rFonts w:ascii="Times New Roman" w:hAnsi="Times New Roman" w:cs="Times New Roman"/>
          <w:sz w:val="24"/>
          <w:szCs w:val="24"/>
        </w:rPr>
        <w:t xml:space="preserve">. </w:t>
      </w:r>
    </w:p>
    <w:p w14:paraId="6C51A5AE" w14:textId="77777777" w:rsidR="00F71C29" w:rsidRDefault="00F71C29" w:rsidP="00F71C29">
      <w:pPr>
        <w:rPr>
          <w:rFonts w:ascii="Times New Roman" w:hAnsi="Times New Roman" w:cs="Times New Roman"/>
          <w:sz w:val="24"/>
          <w:szCs w:val="24"/>
        </w:rPr>
      </w:pPr>
    </w:p>
    <w:p w14:paraId="41813678" w14:textId="77777777" w:rsidR="00681E30" w:rsidRDefault="00681E30" w:rsidP="00F71C29">
      <w:pPr>
        <w:rPr>
          <w:rFonts w:ascii="Times New Roman" w:hAnsi="Times New Roman" w:cs="Times New Roman"/>
          <w:sz w:val="24"/>
          <w:szCs w:val="24"/>
        </w:rPr>
      </w:pPr>
    </w:p>
    <w:p w14:paraId="24129416" w14:textId="77777777" w:rsidR="00681E30" w:rsidRDefault="00681E30" w:rsidP="00F71C29">
      <w:pPr>
        <w:rPr>
          <w:rFonts w:ascii="Times New Roman" w:hAnsi="Times New Roman" w:cs="Times New Roman"/>
          <w:sz w:val="24"/>
          <w:szCs w:val="24"/>
        </w:rPr>
      </w:pPr>
    </w:p>
    <w:p w14:paraId="4A656D6E" w14:textId="77777777" w:rsidR="00681E30" w:rsidRDefault="00681E30" w:rsidP="00F71C29">
      <w:pPr>
        <w:rPr>
          <w:rFonts w:ascii="Times New Roman" w:hAnsi="Times New Roman" w:cs="Times New Roman"/>
          <w:sz w:val="24"/>
          <w:szCs w:val="24"/>
        </w:rPr>
      </w:pPr>
    </w:p>
    <w:p w14:paraId="701C62A8" w14:textId="77777777" w:rsidR="00681E30" w:rsidRDefault="00681E30" w:rsidP="00F71C29">
      <w:pPr>
        <w:rPr>
          <w:rFonts w:ascii="Times New Roman" w:hAnsi="Times New Roman" w:cs="Times New Roman"/>
          <w:sz w:val="24"/>
          <w:szCs w:val="24"/>
        </w:rPr>
      </w:pPr>
    </w:p>
    <w:p w14:paraId="385F7BE9" w14:textId="77777777" w:rsidR="00681E30" w:rsidRDefault="00681E30" w:rsidP="00F71C29">
      <w:pPr>
        <w:rPr>
          <w:rFonts w:ascii="Times New Roman" w:hAnsi="Times New Roman" w:cs="Times New Roman"/>
          <w:sz w:val="24"/>
          <w:szCs w:val="24"/>
        </w:rPr>
      </w:pPr>
    </w:p>
    <w:p w14:paraId="17AE955A" w14:textId="77777777" w:rsidR="00681E30" w:rsidRDefault="00681E30" w:rsidP="00F71C29">
      <w:pPr>
        <w:rPr>
          <w:rFonts w:ascii="Times New Roman" w:hAnsi="Times New Roman" w:cs="Times New Roman"/>
          <w:sz w:val="24"/>
          <w:szCs w:val="24"/>
        </w:rPr>
      </w:pPr>
    </w:p>
    <w:p w14:paraId="7FAAE10E" w14:textId="77777777" w:rsidR="00681E30" w:rsidRDefault="00681E30" w:rsidP="00F71C29">
      <w:pPr>
        <w:rPr>
          <w:rFonts w:ascii="Times New Roman" w:hAnsi="Times New Roman" w:cs="Times New Roman"/>
          <w:sz w:val="24"/>
          <w:szCs w:val="24"/>
        </w:rPr>
      </w:pPr>
    </w:p>
    <w:p w14:paraId="71D98352" w14:textId="77777777" w:rsidR="00681E30" w:rsidRDefault="00681E30" w:rsidP="00F71C29">
      <w:pPr>
        <w:rPr>
          <w:rFonts w:ascii="Times New Roman" w:hAnsi="Times New Roman" w:cs="Times New Roman"/>
          <w:sz w:val="24"/>
          <w:szCs w:val="24"/>
        </w:rPr>
      </w:pPr>
    </w:p>
    <w:p w14:paraId="66B51043" w14:textId="77777777" w:rsidR="00681E30" w:rsidRDefault="00681E30" w:rsidP="00F71C29">
      <w:pPr>
        <w:rPr>
          <w:rFonts w:ascii="Times New Roman" w:hAnsi="Times New Roman" w:cs="Times New Roman"/>
          <w:sz w:val="24"/>
          <w:szCs w:val="24"/>
        </w:rPr>
      </w:pPr>
    </w:p>
    <w:p w14:paraId="1D3E0BF5" w14:textId="77777777" w:rsidR="00681E30" w:rsidRDefault="00681E30" w:rsidP="00F71C29">
      <w:pPr>
        <w:rPr>
          <w:rFonts w:ascii="Times New Roman" w:hAnsi="Times New Roman" w:cs="Times New Roman"/>
          <w:sz w:val="24"/>
          <w:szCs w:val="24"/>
        </w:rPr>
      </w:pPr>
    </w:p>
    <w:p w14:paraId="4D14294B" w14:textId="77777777" w:rsidR="00681E30" w:rsidRDefault="00681E30" w:rsidP="00F71C29">
      <w:pPr>
        <w:rPr>
          <w:rFonts w:ascii="Times New Roman" w:hAnsi="Times New Roman" w:cs="Times New Roman"/>
          <w:sz w:val="24"/>
          <w:szCs w:val="24"/>
        </w:rPr>
      </w:pPr>
    </w:p>
    <w:p w14:paraId="027C3EE1" w14:textId="77777777" w:rsidR="00681E30" w:rsidRPr="00685CE7" w:rsidRDefault="00681E30" w:rsidP="00F71C29">
      <w:pPr>
        <w:rPr>
          <w:rFonts w:ascii="Times New Roman" w:hAnsi="Times New Roman" w:cs="Times New Roman"/>
          <w:sz w:val="24"/>
          <w:szCs w:val="24"/>
        </w:rPr>
      </w:pPr>
    </w:p>
    <w:p w14:paraId="73815551" w14:textId="77777777" w:rsidR="00C30E88" w:rsidRPr="00685CE7" w:rsidRDefault="00C30E88" w:rsidP="00F71C29">
      <w:pPr>
        <w:rPr>
          <w:rFonts w:ascii="Times New Roman" w:hAnsi="Times New Roman" w:cs="Times New Roman"/>
          <w:sz w:val="24"/>
          <w:szCs w:val="24"/>
        </w:rPr>
      </w:pPr>
    </w:p>
    <w:p w14:paraId="134DE3E6" w14:textId="5BEB78AC"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t>a)</w:t>
      </w:r>
    </w:p>
    <w:p w14:paraId="2E2CA062" w14:textId="30E5AF08" w:rsidR="00F71C29" w:rsidRPr="00685CE7" w:rsidRDefault="00C30E88" w:rsidP="00F71C29">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76789999" wp14:editId="0BA97EAB">
            <wp:extent cx="5762625" cy="2619375"/>
            <wp:effectExtent l="0" t="0" r="9525" b="9525"/>
            <wp:docPr id="743595539" name="Picture 1" descr="A graph of a size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95539" name="Picture 1" descr="A graph of a size distribution&#10;&#10;Description automatically generated"/>
                    <pic:cNvPicPr/>
                  </pic:nvPicPr>
                  <pic:blipFill>
                    <a:blip r:embed="rId10"/>
                    <a:stretch>
                      <a:fillRect/>
                    </a:stretch>
                  </pic:blipFill>
                  <pic:spPr>
                    <a:xfrm>
                      <a:off x="0" y="0"/>
                      <a:ext cx="5762625" cy="2619375"/>
                    </a:xfrm>
                    <a:prstGeom prst="rect">
                      <a:avLst/>
                    </a:prstGeom>
                  </pic:spPr>
                </pic:pic>
              </a:graphicData>
            </a:graphic>
          </wp:inline>
        </w:drawing>
      </w:r>
    </w:p>
    <w:p w14:paraId="0111A16D" w14:textId="77777777"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t>b)</w:t>
      </w:r>
    </w:p>
    <w:p w14:paraId="1C6A9390" w14:textId="6E4337DB" w:rsidR="00F71C29" w:rsidRPr="00685CE7" w:rsidRDefault="00C30E88" w:rsidP="00F71C29">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23C2CD4A" wp14:editId="5CB2B719">
            <wp:extent cx="5943600" cy="2635250"/>
            <wp:effectExtent l="0" t="0" r="0" b="0"/>
            <wp:docPr id="1391053586" name="Picture 1" descr="A graph of a size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53586" name="Picture 1" descr="A graph of a size distribution&#10;&#10;Description automatically generated"/>
                    <pic:cNvPicPr/>
                  </pic:nvPicPr>
                  <pic:blipFill>
                    <a:blip r:embed="rId11"/>
                    <a:stretch>
                      <a:fillRect/>
                    </a:stretch>
                  </pic:blipFill>
                  <pic:spPr>
                    <a:xfrm>
                      <a:off x="0" y="0"/>
                      <a:ext cx="5943600" cy="2635250"/>
                    </a:xfrm>
                    <a:prstGeom prst="rect">
                      <a:avLst/>
                    </a:prstGeom>
                  </pic:spPr>
                </pic:pic>
              </a:graphicData>
            </a:graphic>
          </wp:inline>
        </w:drawing>
      </w:r>
      <w:r w:rsidR="00F71C29" w:rsidRPr="00685CE7">
        <w:rPr>
          <w:rFonts w:ascii="Times New Roman" w:hAnsi="Times New Roman" w:cs="Times New Roman"/>
          <w:sz w:val="24"/>
          <w:szCs w:val="24"/>
        </w:rPr>
        <w:t xml:space="preserve"> </w:t>
      </w:r>
    </w:p>
    <w:p w14:paraId="3FABC14C" w14:textId="548A5D5C"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b/>
          <w:bCs/>
          <w:sz w:val="24"/>
          <w:szCs w:val="24"/>
        </w:rPr>
        <w:t>Figure S5</w:t>
      </w:r>
      <w:r w:rsidRPr="00685CE7">
        <w:rPr>
          <w:rFonts w:ascii="Times New Roman" w:hAnsi="Times New Roman" w:cs="Times New Roman"/>
          <w:sz w:val="24"/>
          <w:szCs w:val="24"/>
        </w:rPr>
        <w:t>. DLS size measurements</w:t>
      </w:r>
      <w:r w:rsidR="00685CE7">
        <w:rPr>
          <w:rFonts w:ascii="Times New Roman" w:hAnsi="Times New Roman" w:cs="Times New Roman"/>
          <w:sz w:val="24"/>
          <w:szCs w:val="24"/>
        </w:rPr>
        <w:t xml:space="preserve"> (in triplicate)</w:t>
      </w:r>
      <w:r w:rsidRPr="00685CE7">
        <w:rPr>
          <w:rFonts w:ascii="Times New Roman" w:hAnsi="Times New Roman" w:cs="Times New Roman"/>
          <w:sz w:val="24"/>
          <w:szCs w:val="24"/>
        </w:rPr>
        <w:t xml:space="preserve"> in cell medium at 0.1 mg/mL concentration immediately after dispersing: a) CD-BMPH-MPMSN and b) CDX-CD-BMPH-MPMSN </w:t>
      </w:r>
    </w:p>
    <w:p w14:paraId="3B23589D" w14:textId="77777777" w:rsidR="00F71C29" w:rsidRPr="00685CE7" w:rsidRDefault="00F71C29" w:rsidP="00F71C29">
      <w:pPr>
        <w:rPr>
          <w:rFonts w:ascii="Times New Roman" w:hAnsi="Times New Roman" w:cs="Times New Roman"/>
          <w:sz w:val="24"/>
          <w:szCs w:val="24"/>
        </w:rPr>
      </w:pPr>
    </w:p>
    <w:p w14:paraId="2C5EB1F0" w14:textId="77777777" w:rsidR="00C30E88" w:rsidRPr="00685CE7" w:rsidRDefault="00C30E88" w:rsidP="00F71C29">
      <w:pPr>
        <w:rPr>
          <w:rFonts w:ascii="Times New Roman" w:hAnsi="Times New Roman" w:cs="Times New Roman"/>
          <w:sz w:val="24"/>
          <w:szCs w:val="24"/>
        </w:rPr>
      </w:pPr>
    </w:p>
    <w:p w14:paraId="0E386A1C" w14:textId="77777777" w:rsidR="00C30E88" w:rsidRPr="00685CE7" w:rsidRDefault="00C30E88" w:rsidP="00F71C29">
      <w:pPr>
        <w:rPr>
          <w:rFonts w:ascii="Times New Roman" w:hAnsi="Times New Roman" w:cs="Times New Roman"/>
          <w:sz w:val="24"/>
          <w:szCs w:val="24"/>
        </w:rPr>
      </w:pPr>
    </w:p>
    <w:p w14:paraId="588F2014" w14:textId="77777777" w:rsidR="00C30E88" w:rsidRPr="00685CE7" w:rsidRDefault="00C30E88" w:rsidP="00F71C29">
      <w:pPr>
        <w:rPr>
          <w:rFonts w:ascii="Times New Roman" w:hAnsi="Times New Roman" w:cs="Times New Roman"/>
          <w:sz w:val="24"/>
          <w:szCs w:val="24"/>
        </w:rPr>
      </w:pPr>
    </w:p>
    <w:p w14:paraId="604A6CF9" w14:textId="77777777" w:rsidR="00C30E88" w:rsidRPr="00685CE7" w:rsidRDefault="00C30E88" w:rsidP="00F71C29">
      <w:pPr>
        <w:rPr>
          <w:rFonts w:ascii="Times New Roman" w:hAnsi="Times New Roman" w:cs="Times New Roman"/>
          <w:sz w:val="24"/>
          <w:szCs w:val="24"/>
        </w:rPr>
      </w:pPr>
    </w:p>
    <w:p w14:paraId="13868BEF" w14:textId="77777777" w:rsidR="00C30E88" w:rsidRPr="00685CE7" w:rsidRDefault="00C30E88" w:rsidP="00F71C29">
      <w:pPr>
        <w:rPr>
          <w:rFonts w:ascii="Times New Roman" w:hAnsi="Times New Roman" w:cs="Times New Roman"/>
          <w:sz w:val="24"/>
          <w:szCs w:val="24"/>
        </w:rPr>
      </w:pPr>
    </w:p>
    <w:p w14:paraId="0DA3B1DF" w14:textId="77777777" w:rsidR="00C30E88" w:rsidRPr="00685CE7" w:rsidRDefault="00C30E88" w:rsidP="00F71C29">
      <w:pPr>
        <w:rPr>
          <w:rFonts w:ascii="Times New Roman" w:hAnsi="Times New Roman" w:cs="Times New Roman"/>
          <w:sz w:val="24"/>
          <w:szCs w:val="24"/>
        </w:rPr>
      </w:pPr>
    </w:p>
    <w:p w14:paraId="560B52A7" w14:textId="77777777"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t>a)</w:t>
      </w:r>
    </w:p>
    <w:p w14:paraId="0B6EC5C9" w14:textId="76443E46" w:rsidR="00F71C29" w:rsidRPr="00685CE7" w:rsidRDefault="00C30E88" w:rsidP="00F71C29">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33160761" wp14:editId="6F25E921">
            <wp:extent cx="5819775" cy="2667000"/>
            <wp:effectExtent l="0" t="0" r="9525" b="0"/>
            <wp:docPr id="315428246" name="Picture 1" descr="A graph of size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28246" name="Picture 1" descr="A graph of size distribution&#10;&#10;Description automatically generated"/>
                    <pic:cNvPicPr/>
                  </pic:nvPicPr>
                  <pic:blipFill>
                    <a:blip r:embed="rId12"/>
                    <a:stretch>
                      <a:fillRect/>
                    </a:stretch>
                  </pic:blipFill>
                  <pic:spPr>
                    <a:xfrm>
                      <a:off x="0" y="0"/>
                      <a:ext cx="5819775" cy="2667000"/>
                    </a:xfrm>
                    <a:prstGeom prst="rect">
                      <a:avLst/>
                    </a:prstGeom>
                  </pic:spPr>
                </pic:pic>
              </a:graphicData>
            </a:graphic>
          </wp:inline>
        </w:drawing>
      </w:r>
      <w:r w:rsidR="00F71C29" w:rsidRPr="00685CE7">
        <w:rPr>
          <w:rFonts w:ascii="Times New Roman" w:hAnsi="Times New Roman" w:cs="Times New Roman"/>
          <w:sz w:val="24"/>
          <w:szCs w:val="24"/>
        </w:rPr>
        <w:t xml:space="preserve"> </w:t>
      </w:r>
    </w:p>
    <w:p w14:paraId="33A65FD3" w14:textId="77777777"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t>b)</w:t>
      </w:r>
    </w:p>
    <w:p w14:paraId="10B6F726" w14:textId="598D1D14"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t xml:space="preserve"> </w:t>
      </w:r>
      <w:r w:rsidR="00C30E88" w:rsidRPr="00685CE7">
        <w:rPr>
          <w:rFonts w:ascii="Times New Roman" w:hAnsi="Times New Roman" w:cs="Times New Roman"/>
          <w:noProof/>
          <w:sz w:val="24"/>
          <w:szCs w:val="24"/>
        </w:rPr>
        <w:drawing>
          <wp:inline distT="0" distB="0" distL="0" distR="0" wp14:anchorId="15A1707E" wp14:editId="2A8E9704">
            <wp:extent cx="5943600" cy="2510790"/>
            <wp:effectExtent l="0" t="0" r="0" b="3810"/>
            <wp:docPr id="1497485422"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85422" name="Picture 1" descr="A graph with a blue line&#10;&#10;Description automatically generated"/>
                    <pic:cNvPicPr/>
                  </pic:nvPicPr>
                  <pic:blipFill>
                    <a:blip r:embed="rId13"/>
                    <a:stretch>
                      <a:fillRect/>
                    </a:stretch>
                  </pic:blipFill>
                  <pic:spPr>
                    <a:xfrm>
                      <a:off x="0" y="0"/>
                      <a:ext cx="5943600" cy="2510790"/>
                    </a:xfrm>
                    <a:prstGeom prst="rect">
                      <a:avLst/>
                    </a:prstGeom>
                  </pic:spPr>
                </pic:pic>
              </a:graphicData>
            </a:graphic>
          </wp:inline>
        </w:drawing>
      </w:r>
    </w:p>
    <w:p w14:paraId="563429F2" w14:textId="65DDD086"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b/>
          <w:bCs/>
          <w:sz w:val="24"/>
          <w:szCs w:val="24"/>
        </w:rPr>
        <w:t>Figure S6</w:t>
      </w:r>
      <w:r w:rsidRPr="00685CE7">
        <w:rPr>
          <w:rFonts w:ascii="Times New Roman" w:hAnsi="Times New Roman" w:cs="Times New Roman"/>
          <w:sz w:val="24"/>
          <w:szCs w:val="24"/>
        </w:rPr>
        <w:t>. DLS size measurements</w:t>
      </w:r>
      <w:r w:rsidR="00685CE7">
        <w:rPr>
          <w:rFonts w:ascii="Times New Roman" w:hAnsi="Times New Roman" w:cs="Times New Roman"/>
          <w:sz w:val="24"/>
          <w:szCs w:val="24"/>
        </w:rPr>
        <w:t xml:space="preserve"> (in triplicate)</w:t>
      </w:r>
      <w:r w:rsidRPr="00685CE7">
        <w:rPr>
          <w:rFonts w:ascii="Times New Roman" w:hAnsi="Times New Roman" w:cs="Times New Roman"/>
          <w:sz w:val="24"/>
          <w:szCs w:val="24"/>
        </w:rPr>
        <w:t xml:space="preserve"> in cell medium at 0.1 mg/mL concentration 1h after dispersing: a) CD-BMPH-MPMSN and b) CDX-CD-BMPH-MPMSN </w:t>
      </w:r>
    </w:p>
    <w:p w14:paraId="2A3A0B26" w14:textId="77777777" w:rsidR="00F71C29" w:rsidRPr="00685CE7" w:rsidRDefault="00F71C29" w:rsidP="00F71C29">
      <w:pPr>
        <w:rPr>
          <w:rFonts w:ascii="Times New Roman" w:hAnsi="Times New Roman" w:cs="Times New Roman"/>
          <w:sz w:val="24"/>
          <w:szCs w:val="24"/>
        </w:rPr>
      </w:pPr>
    </w:p>
    <w:p w14:paraId="4BE1F6C7" w14:textId="41CBF8E2" w:rsidR="00681E30" w:rsidRDefault="00681E30" w:rsidP="00F71C29">
      <w:pPr>
        <w:rPr>
          <w:rFonts w:ascii="Times New Roman" w:hAnsi="Times New Roman" w:cs="Times New Roman"/>
          <w:sz w:val="24"/>
          <w:szCs w:val="24"/>
        </w:rPr>
      </w:pPr>
    </w:p>
    <w:p w14:paraId="32155C46" w14:textId="77777777" w:rsidR="00681E30" w:rsidRPr="00685CE7" w:rsidRDefault="00681E30" w:rsidP="00F71C29">
      <w:pPr>
        <w:rPr>
          <w:rFonts w:ascii="Times New Roman" w:hAnsi="Times New Roman" w:cs="Times New Roman"/>
          <w:sz w:val="24"/>
          <w:szCs w:val="24"/>
        </w:rPr>
      </w:pPr>
    </w:p>
    <w:p w14:paraId="0FCA694E" w14:textId="77777777"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lastRenderedPageBreak/>
        <w:t>a)</w:t>
      </w:r>
    </w:p>
    <w:p w14:paraId="63368729" w14:textId="151C6F4A" w:rsidR="00F71C29" w:rsidRPr="00685CE7" w:rsidRDefault="00065BCD" w:rsidP="00F71C29">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7EE61603" wp14:editId="79713101">
            <wp:extent cx="5943600" cy="3353435"/>
            <wp:effectExtent l="0" t="0" r="0" b="0"/>
            <wp:docPr id="430931641" name="Picture 1" descr="A graph with red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31641" name="Picture 1" descr="A graph with red and green lines&#10;&#10;Description automatically generated"/>
                    <pic:cNvPicPr/>
                  </pic:nvPicPr>
                  <pic:blipFill>
                    <a:blip r:embed="rId14"/>
                    <a:stretch>
                      <a:fillRect/>
                    </a:stretch>
                  </pic:blipFill>
                  <pic:spPr>
                    <a:xfrm>
                      <a:off x="0" y="0"/>
                      <a:ext cx="5943600" cy="3353435"/>
                    </a:xfrm>
                    <a:prstGeom prst="rect">
                      <a:avLst/>
                    </a:prstGeom>
                  </pic:spPr>
                </pic:pic>
              </a:graphicData>
            </a:graphic>
          </wp:inline>
        </w:drawing>
      </w:r>
    </w:p>
    <w:p w14:paraId="3DEC2814" w14:textId="77777777" w:rsidR="00F71C29" w:rsidRPr="00685CE7" w:rsidRDefault="00F71C29" w:rsidP="00F71C29">
      <w:pPr>
        <w:rPr>
          <w:rFonts w:ascii="Times New Roman" w:hAnsi="Times New Roman" w:cs="Times New Roman"/>
          <w:sz w:val="24"/>
          <w:szCs w:val="24"/>
        </w:rPr>
      </w:pPr>
      <w:r w:rsidRPr="00685CE7">
        <w:rPr>
          <w:rFonts w:ascii="Times New Roman" w:hAnsi="Times New Roman" w:cs="Times New Roman"/>
          <w:sz w:val="24"/>
          <w:szCs w:val="24"/>
        </w:rPr>
        <w:t>b)</w:t>
      </w:r>
    </w:p>
    <w:p w14:paraId="27CA6E98" w14:textId="57F6E853" w:rsidR="00F71C29" w:rsidRPr="00685CE7" w:rsidRDefault="00065BCD" w:rsidP="00F71C29">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363BACE4" wp14:editId="5B8CD760">
            <wp:extent cx="5943600" cy="3256915"/>
            <wp:effectExtent l="0" t="0" r="0" b="635"/>
            <wp:docPr id="1515474263" name="Picture 1" descr="A graph with red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74263" name="Picture 1" descr="A graph with red and green lines&#10;&#10;Description automatically generated"/>
                    <pic:cNvPicPr/>
                  </pic:nvPicPr>
                  <pic:blipFill>
                    <a:blip r:embed="rId15"/>
                    <a:stretch>
                      <a:fillRect/>
                    </a:stretch>
                  </pic:blipFill>
                  <pic:spPr>
                    <a:xfrm>
                      <a:off x="0" y="0"/>
                      <a:ext cx="5943600" cy="3256915"/>
                    </a:xfrm>
                    <a:prstGeom prst="rect">
                      <a:avLst/>
                    </a:prstGeom>
                  </pic:spPr>
                </pic:pic>
              </a:graphicData>
            </a:graphic>
          </wp:inline>
        </w:drawing>
      </w:r>
    </w:p>
    <w:p w14:paraId="54C0629D" w14:textId="48F9488B" w:rsidR="003E54CD" w:rsidRPr="00685CE7" w:rsidRDefault="00F71C29">
      <w:pPr>
        <w:rPr>
          <w:rFonts w:ascii="Times New Roman" w:hAnsi="Times New Roman" w:cs="Times New Roman"/>
          <w:sz w:val="24"/>
          <w:szCs w:val="24"/>
        </w:rPr>
      </w:pPr>
      <w:r w:rsidRPr="00685CE7">
        <w:rPr>
          <w:rFonts w:ascii="Times New Roman" w:hAnsi="Times New Roman" w:cs="Times New Roman"/>
          <w:b/>
          <w:bCs/>
          <w:sz w:val="24"/>
          <w:szCs w:val="24"/>
        </w:rPr>
        <w:t>Figure S7</w:t>
      </w:r>
      <w:r w:rsidRPr="00685CE7">
        <w:rPr>
          <w:rFonts w:ascii="Times New Roman" w:hAnsi="Times New Roman" w:cs="Times New Roman"/>
          <w:sz w:val="24"/>
          <w:szCs w:val="24"/>
        </w:rPr>
        <w:t xml:space="preserve">. DLS size measurements </w:t>
      </w:r>
      <w:r w:rsidR="00065BCD" w:rsidRPr="00685CE7">
        <w:rPr>
          <w:rFonts w:ascii="Times New Roman" w:hAnsi="Times New Roman" w:cs="Times New Roman"/>
          <w:sz w:val="24"/>
          <w:szCs w:val="24"/>
        </w:rPr>
        <w:t xml:space="preserve">in triplicate, </w:t>
      </w:r>
      <w:r w:rsidRPr="00685CE7">
        <w:rPr>
          <w:rFonts w:ascii="Times New Roman" w:hAnsi="Times New Roman" w:cs="Times New Roman"/>
          <w:sz w:val="24"/>
          <w:szCs w:val="24"/>
        </w:rPr>
        <w:t xml:space="preserve">in PBS at 0.05 mg/mL concentration immediately after dispersing </w:t>
      </w:r>
      <w:r w:rsidR="00065BCD" w:rsidRPr="00685CE7">
        <w:rPr>
          <w:rFonts w:ascii="Times New Roman" w:hAnsi="Times New Roman" w:cs="Times New Roman"/>
          <w:sz w:val="24"/>
          <w:szCs w:val="24"/>
        </w:rPr>
        <w:t xml:space="preserve">(green) </w:t>
      </w:r>
      <w:r w:rsidRPr="00685CE7">
        <w:rPr>
          <w:rFonts w:ascii="Times New Roman" w:hAnsi="Times New Roman" w:cs="Times New Roman"/>
          <w:sz w:val="24"/>
          <w:szCs w:val="24"/>
        </w:rPr>
        <w:t>and after 1h of incubation</w:t>
      </w:r>
      <w:r w:rsidR="00065BCD" w:rsidRPr="00685CE7">
        <w:rPr>
          <w:rFonts w:ascii="Times New Roman" w:hAnsi="Times New Roman" w:cs="Times New Roman"/>
          <w:sz w:val="24"/>
          <w:szCs w:val="24"/>
        </w:rPr>
        <w:t xml:space="preserve"> (red)</w:t>
      </w:r>
      <w:r w:rsidRPr="00685CE7">
        <w:rPr>
          <w:rFonts w:ascii="Times New Roman" w:hAnsi="Times New Roman" w:cs="Times New Roman"/>
          <w:sz w:val="24"/>
          <w:szCs w:val="24"/>
        </w:rPr>
        <w:t xml:space="preserve"> of: a) PTX@BMPH-MPMSN and b) </w:t>
      </w:r>
      <w:r w:rsidR="00065BCD" w:rsidRPr="00685CE7">
        <w:rPr>
          <w:rFonts w:ascii="Times New Roman" w:hAnsi="Times New Roman" w:cs="Times New Roman"/>
          <w:sz w:val="24"/>
          <w:szCs w:val="24"/>
        </w:rPr>
        <w:t>CHX-</w:t>
      </w:r>
      <w:r w:rsidRPr="00685CE7">
        <w:rPr>
          <w:rFonts w:ascii="Times New Roman" w:hAnsi="Times New Roman" w:cs="Times New Roman"/>
          <w:sz w:val="24"/>
          <w:szCs w:val="24"/>
        </w:rPr>
        <w:t xml:space="preserve">PTX@BMPH-MPMSN </w:t>
      </w:r>
    </w:p>
    <w:p w14:paraId="4E155E45" w14:textId="77777777" w:rsidR="009F5175" w:rsidRPr="00685CE7" w:rsidRDefault="009F5175">
      <w:pPr>
        <w:rPr>
          <w:rFonts w:ascii="Times New Roman" w:hAnsi="Times New Roman" w:cs="Times New Roman"/>
          <w:sz w:val="24"/>
          <w:szCs w:val="24"/>
        </w:rPr>
      </w:pPr>
    </w:p>
    <w:p w14:paraId="1DEE112B" w14:textId="77777777" w:rsidR="009F5175" w:rsidRPr="00685CE7" w:rsidRDefault="009F5175">
      <w:pPr>
        <w:rPr>
          <w:rFonts w:ascii="Times New Roman" w:hAnsi="Times New Roman" w:cs="Times New Roman"/>
          <w:sz w:val="24"/>
          <w:szCs w:val="24"/>
        </w:rPr>
      </w:pPr>
    </w:p>
    <w:p w14:paraId="3A8274AD" w14:textId="77777777" w:rsidR="009F5175" w:rsidRPr="00685CE7" w:rsidRDefault="009F5175">
      <w:pPr>
        <w:rPr>
          <w:rFonts w:ascii="Times New Roman" w:hAnsi="Times New Roman" w:cs="Times New Roman"/>
          <w:sz w:val="24"/>
          <w:szCs w:val="24"/>
        </w:rPr>
      </w:pPr>
    </w:p>
    <w:p w14:paraId="7A10F4E7" w14:textId="22E96590" w:rsidR="00EC79C5" w:rsidRPr="00685CE7" w:rsidRDefault="00EC79C5" w:rsidP="00B71D0B">
      <w:pPr>
        <w:jc w:val="cente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7A121076" wp14:editId="1A820591">
            <wp:extent cx="4593183" cy="21466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5619" cy="2152451"/>
                    </a:xfrm>
                    <a:prstGeom prst="rect">
                      <a:avLst/>
                    </a:prstGeom>
                    <a:noFill/>
                  </pic:spPr>
                </pic:pic>
              </a:graphicData>
            </a:graphic>
          </wp:inline>
        </w:drawing>
      </w:r>
    </w:p>
    <w:p w14:paraId="37BF95F2" w14:textId="05472EF8" w:rsidR="00274D64" w:rsidRPr="00685CE7" w:rsidRDefault="003E54CD" w:rsidP="009F5175">
      <w:pPr>
        <w:jc w:val="both"/>
        <w:rPr>
          <w:rFonts w:ascii="Times New Roman" w:hAnsi="Times New Roman" w:cs="Times New Roman"/>
          <w:bCs/>
          <w:iCs/>
          <w:sz w:val="24"/>
          <w:szCs w:val="24"/>
        </w:rPr>
      </w:pPr>
      <w:r w:rsidRPr="00685CE7">
        <w:rPr>
          <w:rFonts w:ascii="Times New Roman" w:hAnsi="Times New Roman" w:cs="Times New Roman"/>
          <w:b/>
          <w:bCs/>
          <w:sz w:val="24"/>
          <w:szCs w:val="24"/>
        </w:rPr>
        <w:t>Figure S</w:t>
      </w:r>
      <w:r w:rsidR="00F71C29" w:rsidRPr="00685CE7">
        <w:rPr>
          <w:rFonts w:ascii="Times New Roman" w:hAnsi="Times New Roman" w:cs="Times New Roman"/>
          <w:b/>
          <w:bCs/>
          <w:sz w:val="24"/>
          <w:szCs w:val="24"/>
        </w:rPr>
        <w:t>8</w:t>
      </w:r>
      <w:r w:rsidRPr="00685CE7">
        <w:rPr>
          <w:rFonts w:ascii="Times New Roman" w:hAnsi="Times New Roman" w:cs="Times New Roman"/>
          <w:sz w:val="24"/>
          <w:szCs w:val="24"/>
        </w:rPr>
        <w:t xml:space="preserve">. </w:t>
      </w:r>
      <w:r w:rsidR="0096623B" w:rsidRPr="00685CE7">
        <w:rPr>
          <w:rFonts w:ascii="Times New Roman" w:hAnsi="Times New Roman" w:cs="Times New Roman"/>
          <w:sz w:val="24"/>
          <w:szCs w:val="24"/>
        </w:rPr>
        <w:t xml:space="preserve"> </w:t>
      </w:r>
      <w:bookmarkStart w:id="3" w:name="_Hlk141089398"/>
      <w:r w:rsidR="0096623B" w:rsidRPr="00685CE7">
        <w:rPr>
          <w:rFonts w:ascii="Times New Roman" w:hAnsi="Times New Roman" w:cs="Times New Roman"/>
          <w:bCs/>
          <w:iCs/>
          <w:sz w:val="24"/>
          <w:szCs w:val="24"/>
        </w:rPr>
        <w:t>U87 cells viability after 72 h of incubation with different concentrations of CD-</w:t>
      </w:r>
      <w:r w:rsidR="0096623B" w:rsidRPr="00685CE7">
        <w:rPr>
          <w:rFonts w:ascii="Times New Roman" w:eastAsia="Calibri" w:hAnsi="Times New Roman" w:cs="Times New Roman"/>
          <w:bCs/>
          <w:iCs/>
          <w:sz w:val="24"/>
          <w:szCs w:val="24"/>
        </w:rPr>
        <w:t xml:space="preserve">FITC-BMPH-MP-MSNs </w:t>
      </w:r>
      <w:r w:rsidR="0096623B" w:rsidRPr="00685CE7">
        <w:rPr>
          <w:rFonts w:ascii="Times New Roman" w:hAnsi="Times New Roman" w:cs="Times New Roman"/>
          <w:bCs/>
          <w:iCs/>
          <w:sz w:val="24"/>
          <w:szCs w:val="24"/>
        </w:rPr>
        <w:t>or CHX-CD-</w:t>
      </w:r>
      <w:r w:rsidR="0096623B" w:rsidRPr="00685CE7">
        <w:rPr>
          <w:rFonts w:ascii="Times New Roman" w:eastAsia="Calibri" w:hAnsi="Times New Roman" w:cs="Times New Roman"/>
          <w:bCs/>
          <w:iCs/>
          <w:sz w:val="24"/>
          <w:szCs w:val="24"/>
        </w:rPr>
        <w:t>FITC-BMPH-MP-MSNs</w:t>
      </w:r>
      <w:bookmarkEnd w:id="3"/>
      <w:r w:rsidR="0096623B" w:rsidRPr="00685CE7">
        <w:rPr>
          <w:rFonts w:ascii="Times New Roman" w:hAnsi="Times New Roman" w:cs="Times New Roman"/>
          <w:bCs/>
          <w:iCs/>
          <w:sz w:val="24"/>
          <w:szCs w:val="24"/>
        </w:rPr>
        <w:t xml:space="preserve">. Cell viability was analyzed by measuring absorbance at 450 nm with </w:t>
      </w:r>
      <w:r w:rsidR="0096623B" w:rsidRPr="00685CE7">
        <w:rPr>
          <w:rFonts w:ascii="Times New Roman" w:eastAsia="Calibri" w:hAnsi="Times New Roman" w:cs="Times New Roman"/>
          <w:bCs/>
          <w:color w:val="000000"/>
          <w:sz w:val="24"/>
          <w:szCs w:val="24"/>
        </w:rPr>
        <w:t>the CCK-8 reagent</w:t>
      </w:r>
      <w:r w:rsidR="0096623B" w:rsidRPr="00685CE7">
        <w:rPr>
          <w:rFonts w:ascii="Times New Roman" w:hAnsi="Times New Roman" w:cs="Times New Roman"/>
          <w:bCs/>
          <w:iCs/>
          <w:sz w:val="24"/>
          <w:szCs w:val="24"/>
        </w:rPr>
        <w:t>. Data are expressed as mean ± SD. Two-way ANOVA and Sidak’s multiple comparisons test were applied (* p &lt; 0.05 vs control).</w:t>
      </w:r>
    </w:p>
    <w:p w14:paraId="67E40E54" w14:textId="77777777" w:rsidR="009F5175" w:rsidRPr="00685CE7" w:rsidRDefault="009F5175" w:rsidP="009F5175">
      <w:pPr>
        <w:jc w:val="both"/>
        <w:rPr>
          <w:rFonts w:ascii="Times New Roman" w:hAnsi="Times New Roman" w:cs="Times New Roman"/>
          <w:bCs/>
          <w:iCs/>
          <w:sz w:val="24"/>
          <w:szCs w:val="24"/>
        </w:rPr>
      </w:pPr>
    </w:p>
    <w:p w14:paraId="1F70BF4C" w14:textId="77777777" w:rsidR="009F5175" w:rsidRPr="00685CE7" w:rsidRDefault="009F5175" w:rsidP="009F5175">
      <w:pPr>
        <w:jc w:val="both"/>
        <w:rPr>
          <w:rFonts w:ascii="Times New Roman" w:hAnsi="Times New Roman" w:cs="Times New Roman"/>
          <w:bCs/>
          <w:iCs/>
          <w:sz w:val="24"/>
          <w:szCs w:val="24"/>
        </w:rPr>
      </w:pPr>
    </w:p>
    <w:p w14:paraId="76F3CAEF" w14:textId="77777777" w:rsidR="009F5175" w:rsidRPr="00685CE7" w:rsidRDefault="009F5175" w:rsidP="009F5175">
      <w:pPr>
        <w:jc w:val="both"/>
        <w:rPr>
          <w:rFonts w:ascii="Times New Roman" w:hAnsi="Times New Roman" w:cs="Times New Roman"/>
          <w:bCs/>
          <w:iCs/>
          <w:sz w:val="24"/>
          <w:szCs w:val="24"/>
        </w:rPr>
      </w:pPr>
    </w:p>
    <w:p w14:paraId="4F5EC7B1" w14:textId="77777777" w:rsidR="009F5175" w:rsidRPr="00685CE7" w:rsidRDefault="009F5175" w:rsidP="009F5175">
      <w:pPr>
        <w:jc w:val="both"/>
        <w:rPr>
          <w:rFonts w:ascii="Times New Roman" w:hAnsi="Times New Roman" w:cs="Times New Roman"/>
          <w:bCs/>
          <w:iCs/>
          <w:sz w:val="24"/>
          <w:szCs w:val="24"/>
        </w:rPr>
      </w:pPr>
    </w:p>
    <w:p w14:paraId="127CDDB3" w14:textId="77777777" w:rsidR="009F5175" w:rsidRPr="00685CE7" w:rsidRDefault="009F5175" w:rsidP="009F5175">
      <w:pPr>
        <w:jc w:val="both"/>
        <w:rPr>
          <w:rFonts w:ascii="Times New Roman" w:hAnsi="Times New Roman" w:cs="Times New Roman"/>
          <w:bCs/>
          <w:iCs/>
          <w:sz w:val="24"/>
          <w:szCs w:val="24"/>
        </w:rPr>
      </w:pPr>
    </w:p>
    <w:p w14:paraId="31D2DB75" w14:textId="77777777" w:rsidR="009F5175" w:rsidRPr="00685CE7" w:rsidRDefault="009F5175" w:rsidP="009F5175">
      <w:pPr>
        <w:jc w:val="both"/>
        <w:rPr>
          <w:rFonts w:ascii="Times New Roman" w:hAnsi="Times New Roman" w:cs="Times New Roman"/>
          <w:bCs/>
          <w:iCs/>
          <w:sz w:val="24"/>
          <w:szCs w:val="24"/>
        </w:rPr>
      </w:pPr>
    </w:p>
    <w:p w14:paraId="22A55FEA" w14:textId="77777777" w:rsidR="009F5175" w:rsidRPr="00685CE7" w:rsidRDefault="009F5175" w:rsidP="009F5175">
      <w:pPr>
        <w:jc w:val="both"/>
        <w:rPr>
          <w:rFonts w:ascii="Times New Roman" w:hAnsi="Times New Roman" w:cs="Times New Roman"/>
          <w:bCs/>
          <w:iCs/>
          <w:sz w:val="24"/>
          <w:szCs w:val="24"/>
        </w:rPr>
      </w:pPr>
    </w:p>
    <w:p w14:paraId="43D06091" w14:textId="77777777" w:rsidR="009F5175" w:rsidRPr="00685CE7" w:rsidRDefault="009F5175" w:rsidP="009F5175">
      <w:pPr>
        <w:jc w:val="both"/>
        <w:rPr>
          <w:rFonts w:ascii="Times New Roman" w:hAnsi="Times New Roman" w:cs="Times New Roman"/>
          <w:bCs/>
          <w:iCs/>
          <w:sz w:val="24"/>
          <w:szCs w:val="24"/>
        </w:rPr>
      </w:pPr>
    </w:p>
    <w:p w14:paraId="6B8FBC2D" w14:textId="77777777" w:rsidR="009F5175" w:rsidRPr="00685CE7" w:rsidRDefault="009F5175" w:rsidP="009F5175">
      <w:pPr>
        <w:jc w:val="both"/>
        <w:rPr>
          <w:rFonts w:ascii="Times New Roman" w:hAnsi="Times New Roman" w:cs="Times New Roman"/>
          <w:bCs/>
          <w:iCs/>
          <w:sz w:val="24"/>
          <w:szCs w:val="24"/>
        </w:rPr>
      </w:pPr>
    </w:p>
    <w:p w14:paraId="04214F50" w14:textId="0B6DDB31" w:rsidR="00274D64" w:rsidRPr="00685CE7" w:rsidRDefault="00C04D09">
      <w:pPr>
        <w:rPr>
          <w:rFonts w:ascii="Times New Roman" w:hAnsi="Times New Roman" w:cs="Times New Roman"/>
          <w:sz w:val="24"/>
          <w:szCs w:val="24"/>
        </w:rPr>
      </w:pPr>
      <w:r w:rsidRPr="00685CE7">
        <w:rPr>
          <w:rFonts w:ascii="Times New Roman" w:hAnsi="Times New Roman" w:cs="Times New Roman"/>
          <w:noProof/>
          <w:sz w:val="24"/>
          <w:szCs w:val="24"/>
        </w:rPr>
        <w:lastRenderedPageBreak/>
        <w:drawing>
          <wp:inline distT="0" distB="0" distL="0" distR="0" wp14:anchorId="107EADE9" wp14:editId="0F1D517A">
            <wp:extent cx="5943600" cy="3343275"/>
            <wp:effectExtent l="0" t="0" r="0" b="9525"/>
            <wp:docPr id="1260985203" name="Picture 1" descr="A picture containing text, screenshot, circ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85203" name="Picture 1" descr="A picture containing text, screenshot, circle, diagram&#10;&#10;Description automatically generated"/>
                    <pic:cNvPicPr/>
                  </pic:nvPicPr>
                  <pic:blipFill>
                    <a:blip r:embed="rId17"/>
                    <a:stretch>
                      <a:fillRect/>
                    </a:stretch>
                  </pic:blipFill>
                  <pic:spPr>
                    <a:xfrm>
                      <a:off x="0" y="0"/>
                      <a:ext cx="5943600" cy="3343275"/>
                    </a:xfrm>
                    <a:prstGeom prst="rect">
                      <a:avLst/>
                    </a:prstGeom>
                  </pic:spPr>
                </pic:pic>
              </a:graphicData>
            </a:graphic>
          </wp:inline>
        </w:drawing>
      </w:r>
    </w:p>
    <w:p w14:paraId="0143A2FE" w14:textId="7CC44C71" w:rsidR="00C04D09" w:rsidRPr="00685CE7" w:rsidRDefault="001442F9">
      <w:pPr>
        <w:rPr>
          <w:rFonts w:ascii="Times New Roman" w:hAnsi="Times New Roman" w:cs="Times New Roman"/>
          <w:sz w:val="24"/>
          <w:szCs w:val="24"/>
        </w:rPr>
      </w:pPr>
      <w:r w:rsidRPr="00685CE7">
        <w:rPr>
          <w:rFonts w:ascii="Times New Roman" w:hAnsi="Times New Roman" w:cs="Times New Roman"/>
          <w:noProof/>
          <w:sz w:val="24"/>
          <w:szCs w:val="24"/>
        </w:rPr>
        <w:drawing>
          <wp:inline distT="0" distB="0" distL="0" distR="0" wp14:anchorId="11B5857D" wp14:editId="2C4548D3">
            <wp:extent cx="5943600" cy="3343275"/>
            <wp:effectExtent l="0" t="0" r="0" b="9525"/>
            <wp:docPr id="1480639962" name="Picture 1" descr="A picture containing text, screenshot, circle, co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39962" name="Picture 1" descr="A picture containing text, screenshot, circle, coin&#10;&#10;Description automatically generated"/>
                    <pic:cNvPicPr/>
                  </pic:nvPicPr>
                  <pic:blipFill>
                    <a:blip r:embed="rId18"/>
                    <a:stretch>
                      <a:fillRect/>
                    </a:stretch>
                  </pic:blipFill>
                  <pic:spPr>
                    <a:xfrm>
                      <a:off x="0" y="0"/>
                      <a:ext cx="5943600" cy="3343275"/>
                    </a:xfrm>
                    <a:prstGeom prst="rect">
                      <a:avLst/>
                    </a:prstGeom>
                  </pic:spPr>
                </pic:pic>
              </a:graphicData>
            </a:graphic>
          </wp:inline>
        </w:drawing>
      </w:r>
    </w:p>
    <w:p w14:paraId="657C823D" w14:textId="7F037721" w:rsidR="00274D64" w:rsidRPr="00685CE7" w:rsidRDefault="001442F9" w:rsidP="00443C66">
      <w:pPr>
        <w:jc w:val="both"/>
        <w:rPr>
          <w:rFonts w:ascii="Times New Roman" w:hAnsi="Times New Roman" w:cs="Times New Roman"/>
          <w:sz w:val="24"/>
          <w:szCs w:val="24"/>
        </w:rPr>
      </w:pPr>
      <w:r w:rsidRPr="00685CE7">
        <w:rPr>
          <w:rFonts w:ascii="Times New Roman" w:hAnsi="Times New Roman" w:cs="Times New Roman"/>
          <w:b/>
          <w:bCs/>
          <w:sz w:val="24"/>
          <w:szCs w:val="24"/>
        </w:rPr>
        <w:t>Figure S</w:t>
      </w:r>
      <w:r w:rsidR="00F71C29" w:rsidRPr="00685CE7">
        <w:rPr>
          <w:rFonts w:ascii="Times New Roman" w:hAnsi="Times New Roman" w:cs="Times New Roman"/>
          <w:b/>
          <w:bCs/>
          <w:sz w:val="24"/>
          <w:szCs w:val="24"/>
        </w:rPr>
        <w:t>9</w:t>
      </w:r>
      <w:r w:rsidRPr="00685CE7">
        <w:rPr>
          <w:rFonts w:ascii="Times New Roman" w:hAnsi="Times New Roman" w:cs="Times New Roman"/>
          <w:sz w:val="24"/>
          <w:szCs w:val="24"/>
        </w:rPr>
        <w:t xml:space="preserve">. </w:t>
      </w:r>
      <w:bookmarkStart w:id="4" w:name="_Hlk141089432"/>
      <w:r w:rsidRPr="00685CE7">
        <w:rPr>
          <w:rFonts w:ascii="Times New Roman" w:hAnsi="Times New Roman" w:cs="Times New Roman"/>
          <w:sz w:val="24"/>
          <w:szCs w:val="24"/>
        </w:rPr>
        <w:t xml:space="preserve">As measured MRI images of the </w:t>
      </w:r>
      <w:proofErr w:type="spellStart"/>
      <w:r w:rsidRPr="00685CE7">
        <w:rPr>
          <w:rFonts w:ascii="Times New Roman" w:hAnsi="Times New Roman" w:cs="Times New Roman"/>
          <w:sz w:val="24"/>
          <w:szCs w:val="24"/>
        </w:rPr>
        <w:t>GdB@BMPH-MPMSN</w:t>
      </w:r>
      <w:proofErr w:type="spellEnd"/>
      <w:r w:rsidRPr="00685CE7">
        <w:rPr>
          <w:rFonts w:ascii="Times New Roman" w:hAnsi="Times New Roman" w:cs="Times New Roman"/>
          <w:sz w:val="24"/>
          <w:szCs w:val="24"/>
        </w:rPr>
        <w:t xml:space="preserve"> and MPMSN materials. </w:t>
      </w:r>
      <w:bookmarkEnd w:id="4"/>
      <w:r w:rsidRPr="00685CE7">
        <w:rPr>
          <w:rFonts w:ascii="Times New Roman" w:hAnsi="Times New Roman" w:cs="Times New Roman"/>
          <w:sz w:val="24"/>
          <w:szCs w:val="24"/>
        </w:rPr>
        <w:t xml:space="preserve">Region of interest </w:t>
      </w:r>
      <w:r w:rsidR="006C6F62" w:rsidRPr="00685CE7">
        <w:rPr>
          <w:rFonts w:ascii="Times New Roman" w:hAnsi="Times New Roman" w:cs="Times New Roman"/>
          <w:sz w:val="24"/>
          <w:szCs w:val="24"/>
        </w:rPr>
        <w:t xml:space="preserve">(ROI) </w:t>
      </w:r>
      <w:r w:rsidRPr="00685CE7">
        <w:rPr>
          <w:rFonts w:ascii="Times New Roman" w:hAnsi="Times New Roman" w:cs="Times New Roman"/>
          <w:sz w:val="24"/>
          <w:szCs w:val="24"/>
        </w:rPr>
        <w:t>of the area 10x10 pixels was utilized</w:t>
      </w:r>
      <w:r w:rsidR="006C6F62" w:rsidRPr="00685CE7">
        <w:rPr>
          <w:rFonts w:ascii="Times New Roman" w:hAnsi="Times New Roman" w:cs="Times New Roman"/>
          <w:sz w:val="24"/>
          <w:szCs w:val="24"/>
        </w:rPr>
        <w:t xml:space="preserve"> by ImageJ software</w:t>
      </w:r>
      <w:r w:rsidRPr="00685CE7">
        <w:rPr>
          <w:rFonts w:ascii="Times New Roman" w:hAnsi="Times New Roman" w:cs="Times New Roman"/>
          <w:sz w:val="24"/>
          <w:szCs w:val="24"/>
        </w:rPr>
        <w:t xml:space="preserve"> for measuring T1 mean and standard deviation (SD) in the areas of precipitates as well as in the areas of bulk solution above the precipitates as marked by the yellow squares.</w:t>
      </w:r>
      <w:r w:rsidR="006C6F62" w:rsidRPr="00685CE7">
        <w:rPr>
          <w:rFonts w:ascii="Times New Roman" w:hAnsi="Times New Roman" w:cs="Times New Roman"/>
          <w:sz w:val="24"/>
          <w:szCs w:val="24"/>
        </w:rPr>
        <w:t xml:space="preserve"> The values of the obtain mean T1 and SD are given in the tables.</w:t>
      </w:r>
    </w:p>
    <w:p w14:paraId="5FDBB60D" w14:textId="77777777" w:rsidR="0059153E" w:rsidRPr="00685CE7" w:rsidRDefault="0059153E">
      <w:pPr>
        <w:rPr>
          <w:rFonts w:ascii="Times New Roman" w:hAnsi="Times New Roman" w:cs="Times New Roman"/>
          <w:sz w:val="24"/>
          <w:szCs w:val="24"/>
        </w:rPr>
      </w:pPr>
    </w:p>
    <w:p w14:paraId="1877E112" w14:textId="77777777" w:rsidR="00685CE7" w:rsidRPr="00685CE7" w:rsidRDefault="00685CE7">
      <w:pPr>
        <w:rPr>
          <w:rFonts w:ascii="Times New Roman" w:hAnsi="Times New Roman" w:cs="Times New Roman"/>
          <w:sz w:val="24"/>
          <w:szCs w:val="24"/>
        </w:rPr>
      </w:pPr>
    </w:p>
    <w:p w14:paraId="79EE19B9" w14:textId="77777777" w:rsidR="00685CE7" w:rsidRPr="00685CE7" w:rsidRDefault="00685CE7" w:rsidP="00685CE7">
      <w:pPr>
        <w:pStyle w:val="TAMainText"/>
        <w:jc w:val="center"/>
        <w:rPr>
          <w:rFonts w:ascii="Times New Roman" w:eastAsia="Calibri" w:hAnsi="Times New Roman"/>
          <w:iCs/>
          <w:szCs w:val="24"/>
        </w:rPr>
      </w:pPr>
      <w:r w:rsidRPr="00685CE7">
        <w:rPr>
          <w:rFonts w:ascii="Times New Roman" w:eastAsia="Calibri" w:hAnsi="Times New Roman"/>
          <w:iCs/>
          <w:noProof/>
          <w:szCs w:val="24"/>
        </w:rPr>
        <w:drawing>
          <wp:inline distT="0" distB="0" distL="0" distR="0" wp14:anchorId="2E7CB2A3" wp14:editId="3B6B6393">
            <wp:extent cx="3492439" cy="3710940"/>
            <wp:effectExtent l="0" t="0" r="0" b="3810"/>
            <wp:docPr id="1240373247" name="Picture 3" descr="A comparison of a number of different levels of relax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73247" name="Picture 3" descr="A comparison of a number of different levels of relaxation&#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98344" cy="3717214"/>
                    </a:xfrm>
                    <a:prstGeom prst="rect">
                      <a:avLst/>
                    </a:prstGeom>
                  </pic:spPr>
                </pic:pic>
              </a:graphicData>
            </a:graphic>
          </wp:inline>
        </w:drawing>
      </w:r>
    </w:p>
    <w:p w14:paraId="3E5DC5DE" w14:textId="60CB3D1B" w:rsidR="00685CE7" w:rsidRPr="00685CE7" w:rsidRDefault="00685CE7" w:rsidP="00685CE7">
      <w:pPr>
        <w:pStyle w:val="VAFigureCaption"/>
        <w:rPr>
          <w:rFonts w:ascii="Times New Roman" w:hAnsi="Times New Roman"/>
          <w:szCs w:val="24"/>
        </w:rPr>
      </w:pPr>
      <w:r w:rsidRPr="00685CE7">
        <w:rPr>
          <w:rFonts w:ascii="Times New Roman" w:eastAsia="Calibri" w:hAnsi="Times New Roman"/>
          <w:b/>
          <w:bCs/>
          <w:szCs w:val="24"/>
        </w:rPr>
        <w:t xml:space="preserve">Figure </w:t>
      </w:r>
      <w:r w:rsidRPr="00685CE7">
        <w:rPr>
          <w:rFonts w:ascii="Times New Roman" w:eastAsia="Calibri" w:hAnsi="Times New Roman"/>
          <w:b/>
          <w:bCs/>
          <w:szCs w:val="24"/>
        </w:rPr>
        <w:t>S10.</w:t>
      </w:r>
      <w:r w:rsidRPr="00685CE7">
        <w:rPr>
          <w:rFonts w:ascii="Times New Roman" w:eastAsia="Calibri" w:hAnsi="Times New Roman"/>
          <w:b/>
          <w:bCs/>
          <w:szCs w:val="24"/>
        </w:rPr>
        <w:t xml:space="preserve"> </w:t>
      </w:r>
      <w:r w:rsidRPr="00685CE7">
        <w:rPr>
          <w:rFonts w:ascii="Times New Roman" w:eastAsia="Calibri" w:hAnsi="Times New Roman"/>
          <w:szCs w:val="24"/>
        </w:rPr>
        <w:t xml:space="preserve">Values of longitudinal relaxation times (T1) of suspensions of </w:t>
      </w:r>
      <w:proofErr w:type="spellStart"/>
      <w:r w:rsidRPr="00685CE7">
        <w:rPr>
          <w:rFonts w:ascii="Times New Roman" w:hAnsi="Times New Roman"/>
          <w:szCs w:val="24"/>
        </w:rPr>
        <w:t>GdB@BMPH-MPMSN</w:t>
      </w:r>
      <w:proofErr w:type="spellEnd"/>
      <w:r w:rsidRPr="00685CE7">
        <w:rPr>
          <w:rFonts w:ascii="Times New Roman" w:hAnsi="Times New Roman"/>
          <w:szCs w:val="24"/>
        </w:rPr>
        <w:t xml:space="preserve"> and MPMSN at pH 7.4 and pH 5, as measured in a) bulk solution and b) precipitate.</w:t>
      </w:r>
    </w:p>
    <w:p w14:paraId="516A6694" w14:textId="77777777" w:rsidR="00685CE7" w:rsidRPr="00685CE7" w:rsidRDefault="00685CE7">
      <w:pPr>
        <w:rPr>
          <w:rFonts w:ascii="Times New Roman" w:hAnsi="Times New Roman" w:cs="Times New Roman"/>
          <w:sz w:val="24"/>
          <w:szCs w:val="24"/>
        </w:rPr>
      </w:pPr>
    </w:p>
    <w:p w14:paraId="65D27AA9" w14:textId="77777777" w:rsidR="0059153E" w:rsidRPr="00685CE7" w:rsidRDefault="0059153E">
      <w:pPr>
        <w:rPr>
          <w:rFonts w:ascii="Times New Roman" w:hAnsi="Times New Roman" w:cs="Times New Roman"/>
          <w:sz w:val="24"/>
          <w:szCs w:val="24"/>
        </w:rPr>
      </w:pPr>
    </w:p>
    <w:p w14:paraId="0445954D" w14:textId="300FE56A" w:rsidR="0059153E" w:rsidRPr="00685CE7" w:rsidRDefault="0059153E">
      <w:pPr>
        <w:rPr>
          <w:rFonts w:ascii="Times New Roman" w:hAnsi="Times New Roman" w:cs="Times New Roman"/>
          <w:sz w:val="24"/>
          <w:szCs w:val="24"/>
        </w:rPr>
      </w:pPr>
      <w:r w:rsidRPr="00685CE7">
        <w:rPr>
          <w:rFonts w:ascii="Times New Roman" w:hAnsi="Times New Roman" w:cs="Times New Roman"/>
          <w:noProof/>
          <w:sz w:val="24"/>
          <w:szCs w:val="24"/>
        </w:rPr>
        <w:lastRenderedPageBreak/>
        <w:drawing>
          <wp:inline distT="0" distB="0" distL="0" distR="0" wp14:anchorId="6CE0D72A" wp14:editId="65A8B1EA">
            <wp:extent cx="5943600" cy="6475730"/>
            <wp:effectExtent l="0" t="0" r="0" b="1270"/>
            <wp:docPr id="90127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76039" name=""/>
                    <pic:cNvPicPr/>
                  </pic:nvPicPr>
                  <pic:blipFill>
                    <a:blip r:embed="rId20"/>
                    <a:stretch>
                      <a:fillRect/>
                    </a:stretch>
                  </pic:blipFill>
                  <pic:spPr>
                    <a:xfrm>
                      <a:off x="0" y="0"/>
                      <a:ext cx="5943600" cy="6475730"/>
                    </a:xfrm>
                    <a:prstGeom prst="rect">
                      <a:avLst/>
                    </a:prstGeom>
                  </pic:spPr>
                </pic:pic>
              </a:graphicData>
            </a:graphic>
          </wp:inline>
        </w:drawing>
      </w:r>
    </w:p>
    <w:p w14:paraId="58A50F1F" w14:textId="43E55120" w:rsidR="006C6F62" w:rsidRPr="00685CE7" w:rsidRDefault="006C6F62" w:rsidP="00443C66">
      <w:pPr>
        <w:jc w:val="both"/>
        <w:rPr>
          <w:rFonts w:ascii="Times New Roman" w:hAnsi="Times New Roman" w:cs="Times New Roman"/>
          <w:sz w:val="24"/>
          <w:szCs w:val="24"/>
        </w:rPr>
      </w:pPr>
      <w:r w:rsidRPr="00685CE7">
        <w:rPr>
          <w:rFonts w:ascii="Times New Roman" w:hAnsi="Times New Roman" w:cs="Times New Roman"/>
          <w:b/>
          <w:bCs/>
          <w:sz w:val="24"/>
          <w:szCs w:val="24"/>
        </w:rPr>
        <w:t>Figure S</w:t>
      </w:r>
      <w:r w:rsidR="00F71C29" w:rsidRPr="00685CE7">
        <w:rPr>
          <w:rFonts w:ascii="Times New Roman" w:hAnsi="Times New Roman" w:cs="Times New Roman"/>
          <w:b/>
          <w:bCs/>
          <w:sz w:val="24"/>
          <w:szCs w:val="24"/>
        </w:rPr>
        <w:t>1</w:t>
      </w:r>
      <w:r w:rsidR="00685CE7" w:rsidRPr="00685CE7">
        <w:rPr>
          <w:rFonts w:ascii="Times New Roman" w:hAnsi="Times New Roman" w:cs="Times New Roman"/>
          <w:b/>
          <w:bCs/>
          <w:sz w:val="24"/>
          <w:szCs w:val="24"/>
        </w:rPr>
        <w:t>1</w:t>
      </w:r>
      <w:r w:rsidRPr="00685CE7">
        <w:rPr>
          <w:rFonts w:ascii="Times New Roman" w:hAnsi="Times New Roman" w:cs="Times New Roman"/>
          <w:sz w:val="24"/>
          <w:szCs w:val="24"/>
        </w:rPr>
        <w:t xml:space="preserve">. </w:t>
      </w:r>
      <w:bookmarkStart w:id="5" w:name="_Hlk141089510"/>
      <w:r w:rsidRPr="00685CE7">
        <w:rPr>
          <w:rFonts w:ascii="Times New Roman" w:hAnsi="Times New Roman" w:cs="Times New Roman"/>
          <w:sz w:val="24"/>
          <w:szCs w:val="24"/>
        </w:rPr>
        <w:t xml:space="preserve">As measured MRI images of the supernatants after centrifugation of </w:t>
      </w:r>
      <w:proofErr w:type="spellStart"/>
      <w:r w:rsidRPr="00685CE7">
        <w:rPr>
          <w:rFonts w:ascii="Times New Roman" w:hAnsi="Times New Roman" w:cs="Times New Roman"/>
          <w:sz w:val="24"/>
          <w:szCs w:val="24"/>
        </w:rPr>
        <w:t>GdB@BMPH-MPMSN</w:t>
      </w:r>
      <w:proofErr w:type="spellEnd"/>
      <w:r w:rsidRPr="00685CE7">
        <w:rPr>
          <w:rFonts w:ascii="Times New Roman" w:hAnsi="Times New Roman" w:cs="Times New Roman"/>
          <w:sz w:val="24"/>
          <w:szCs w:val="24"/>
        </w:rPr>
        <w:t xml:space="preserve"> and MPMSN materials after 48 h of incubation</w:t>
      </w:r>
      <w:bookmarkEnd w:id="5"/>
      <w:r w:rsidRPr="00685CE7">
        <w:rPr>
          <w:rFonts w:ascii="Times New Roman" w:hAnsi="Times New Roman" w:cs="Times New Roman"/>
          <w:sz w:val="24"/>
          <w:szCs w:val="24"/>
        </w:rPr>
        <w:t xml:space="preserve">. Region of interest (ROIS) of the area 938 pixels was utilized by ImageJ software for measuring T1 mean and standard deviation (SD) in all samples as marked by the yellow circles. The values of the </w:t>
      </w:r>
      <w:proofErr w:type="gramStart"/>
      <w:r w:rsidRPr="00685CE7">
        <w:rPr>
          <w:rFonts w:ascii="Times New Roman" w:hAnsi="Times New Roman" w:cs="Times New Roman"/>
          <w:sz w:val="24"/>
          <w:szCs w:val="24"/>
        </w:rPr>
        <w:t>obtain</w:t>
      </w:r>
      <w:proofErr w:type="gramEnd"/>
      <w:r w:rsidRPr="00685CE7">
        <w:rPr>
          <w:rFonts w:ascii="Times New Roman" w:hAnsi="Times New Roman" w:cs="Times New Roman"/>
          <w:sz w:val="24"/>
          <w:szCs w:val="24"/>
        </w:rPr>
        <w:t xml:space="preserve"> mean T1 and SD are given in the table.</w:t>
      </w:r>
    </w:p>
    <w:p w14:paraId="0BC1969E" w14:textId="77777777" w:rsidR="00F71C29" w:rsidRPr="00685CE7" w:rsidRDefault="00F71C29">
      <w:pPr>
        <w:rPr>
          <w:rFonts w:ascii="Times New Roman" w:hAnsi="Times New Roman" w:cs="Times New Roman"/>
          <w:sz w:val="24"/>
          <w:szCs w:val="24"/>
        </w:rPr>
      </w:pPr>
    </w:p>
    <w:sectPr w:rsidR="00F71C29" w:rsidRPr="00685CE7" w:rsidSect="00852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96AEF"/>
    <w:multiLevelType w:val="multilevel"/>
    <w:tmpl w:val="22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6111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9D"/>
    <w:rsid w:val="000328CA"/>
    <w:rsid w:val="000417BC"/>
    <w:rsid w:val="00065BCD"/>
    <w:rsid w:val="000D6C84"/>
    <w:rsid w:val="000F2E6B"/>
    <w:rsid w:val="000F66A4"/>
    <w:rsid w:val="00111E97"/>
    <w:rsid w:val="001442F9"/>
    <w:rsid w:val="00150D96"/>
    <w:rsid w:val="001A5A99"/>
    <w:rsid w:val="001B100D"/>
    <w:rsid w:val="001C790A"/>
    <w:rsid w:val="001D2922"/>
    <w:rsid w:val="00205F7E"/>
    <w:rsid w:val="00271568"/>
    <w:rsid w:val="00274D64"/>
    <w:rsid w:val="003319AC"/>
    <w:rsid w:val="003E54CD"/>
    <w:rsid w:val="00405BB5"/>
    <w:rsid w:val="00414A8B"/>
    <w:rsid w:val="0041679A"/>
    <w:rsid w:val="00443C66"/>
    <w:rsid w:val="004540EF"/>
    <w:rsid w:val="0049572F"/>
    <w:rsid w:val="004A32B8"/>
    <w:rsid w:val="004B37C9"/>
    <w:rsid w:val="004E0152"/>
    <w:rsid w:val="00590333"/>
    <w:rsid w:val="0059153E"/>
    <w:rsid w:val="005C1FBB"/>
    <w:rsid w:val="005F3600"/>
    <w:rsid w:val="00623291"/>
    <w:rsid w:val="00681E30"/>
    <w:rsid w:val="00685CE7"/>
    <w:rsid w:val="00695E9D"/>
    <w:rsid w:val="006B07F7"/>
    <w:rsid w:val="006C6F62"/>
    <w:rsid w:val="00757143"/>
    <w:rsid w:val="00821464"/>
    <w:rsid w:val="00826802"/>
    <w:rsid w:val="0085265C"/>
    <w:rsid w:val="008A007A"/>
    <w:rsid w:val="008F7FCA"/>
    <w:rsid w:val="0096623B"/>
    <w:rsid w:val="00976745"/>
    <w:rsid w:val="009D409D"/>
    <w:rsid w:val="009E2210"/>
    <w:rsid w:val="009F5175"/>
    <w:rsid w:val="00A12A98"/>
    <w:rsid w:val="00A37A2A"/>
    <w:rsid w:val="00A96568"/>
    <w:rsid w:val="00AA06BE"/>
    <w:rsid w:val="00B714F8"/>
    <w:rsid w:val="00B71D0B"/>
    <w:rsid w:val="00B82694"/>
    <w:rsid w:val="00BB5EC4"/>
    <w:rsid w:val="00C04D09"/>
    <w:rsid w:val="00C223FF"/>
    <w:rsid w:val="00C30E88"/>
    <w:rsid w:val="00C513B9"/>
    <w:rsid w:val="00CB5330"/>
    <w:rsid w:val="00D04438"/>
    <w:rsid w:val="00D42014"/>
    <w:rsid w:val="00D520B5"/>
    <w:rsid w:val="00D73C71"/>
    <w:rsid w:val="00DA20BC"/>
    <w:rsid w:val="00E01374"/>
    <w:rsid w:val="00EA78E8"/>
    <w:rsid w:val="00EB4A63"/>
    <w:rsid w:val="00EC6C4D"/>
    <w:rsid w:val="00EC79C5"/>
    <w:rsid w:val="00F0786A"/>
    <w:rsid w:val="00F71C29"/>
    <w:rsid w:val="00FC5964"/>
    <w:rsid w:val="00FE4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AC22"/>
  <w15:chartTrackingRefBased/>
  <w15:docId w15:val="{F4CA697E-F5ED-41EC-82FA-C6AE42B3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C6C4D"/>
    <w:pPr>
      <w:spacing w:after="0" w:line="240" w:lineRule="auto"/>
    </w:pPr>
  </w:style>
  <w:style w:type="paragraph" w:customStyle="1" w:styleId="AuthorInfo">
    <w:name w:val="Author Info"/>
    <w:basedOn w:val="Normal"/>
    <w:rsid w:val="00111E97"/>
    <w:pPr>
      <w:tabs>
        <w:tab w:val="right" w:pos="8640"/>
      </w:tabs>
      <w:spacing w:after="0" w:line="480" w:lineRule="auto"/>
      <w:jc w:val="center"/>
    </w:pPr>
    <w:rPr>
      <w:rFonts w:ascii="Times New Roman" w:eastAsia="Times New Roman" w:hAnsi="Times New Roman" w:cs="Times New Roman"/>
      <w:kern w:val="0"/>
      <w:sz w:val="24"/>
      <w:szCs w:val="24"/>
      <w14:ligatures w14:val="none"/>
    </w:rPr>
  </w:style>
  <w:style w:type="paragraph" w:customStyle="1" w:styleId="BBAuthorName">
    <w:name w:val="BB_Author_Name"/>
    <w:basedOn w:val="Normal"/>
    <w:next w:val="Normal"/>
    <w:rsid w:val="00443C66"/>
    <w:pPr>
      <w:spacing w:after="240" w:line="480" w:lineRule="auto"/>
      <w:jc w:val="center"/>
    </w:pPr>
    <w:rPr>
      <w:rFonts w:ascii="Times" w:eastAsia="Times New Roman" w:hAnsi="Times" w:cs="Times New Roman"/>
      <w:i/>
      <w:kern w:val="0"/>
      <w:sz w:val="24"/>
      <w:szCs w:val="20"/>
      <w14:ligatures w14:val="none"/>
    </w:rPr>
  </w:style>
  <w:style w:type="paragraph" w:customStyle="1" w:styleId="BCAuthorAddress">
    <w:name w:val="BC_Author_Address"/>
    <w:basedOn w:val="Normal"/>
    <w:next w:val="Normal"/>
    <w:rsid w:val="00443C66"/>
    <w:pPr>
      <w:spacing w:after="240" w:line="480" w:lineRule="auto"/>
      <w:jc w:val="center"/>
    </w:pPr>
    <w:rPr>
      <w:rFonts w:ascii="Times" w:eastAsia="Times New Roman" w:hAnsi="Times" w:cs="Times New Roman"/>
      <w:kern w:val="0"/>
      <w:sz w:val="24"/>
      <w:szCs w:val="20"/>
      <w14:ligatures w14:val="none"/>
    </w:rPr>
  </w:style>
  <w:style w:type="paragraph" w:customStyle="1" w:styleId="TAMainText">
    <w:name w:val="TA_Main_Text"/>
    <w:basedOn w:val="Normal"/>
    <w:rsid w:val="00685CE7"/>
    <w:pPr>
      <w:spacing w:after="0" w:line="480" w:lineRule="auto"/>
      <w:ind w:firstLine="202"/>
      <w:jc w:val="both"/>
    </w:pPr>
    <w:rPr>
      <w:rFonts w:ascii="Times" w:eastAsia="Times New Roman" w:hAnsi="Times" w:cs="Times New Roman"/>
      <w:kern w:val="0"/>
      <w:sz w:val="24"/>
      <w:szCs w:val="20"/>
      <w14:ligatures w14:val="none"/>
    </w:rPr>
  </w:style>
  <w:style w:type="paragraph" w:customStyle="1" w:styleId="VAFigureCaption">
    <w:name w:val="VA_Figure_Caption"/>
    <w:basedOn w:val="Normal"/>
    <w:next w:val="Normal"/>
    <w:rsid w:val="00685CE7"/>
    <w:pPr>
      <w:spacing w:after="200" w:line="480" w:lineRule="auto"/>
      <w:jc w:val="both"/>
    </w:pPr>
    <w:rPr>
      <w:rFonts w:ascii="Times" w:eastAsia="Times New Roman" w:hAnsi="Times"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01854">
      <w:bodyDiv w:val="1"/>
      <w:marLeft w:val="0"/>
      <w:marRight w:val="0"/>
      <w:marTop w:val="0"/>
      <w:marBottom w:val="0"/>
      <w:divBdr>
        <w:top w:val="none" w:sz="0" w:space="0" w:color="auto"/>
        <w:left w:val="none" w:sz="0" w:space="0" w:color="auto"/>
        <w:bottom w:val="none" w:sz="0" w:space="0" w:color="auto"/>
        <w:right w:val="none" w:sz="0" w:space="0" w:color="auto"/>
      </w:divBdr>
      <w:divsChild>
        <w:div w:id="907613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3C679-4A43-41AD-846C-071D42BB0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dc:creator>
  <cp:keywords/>
  <dc:description/>
  <cp:lastModifiedBy>Nikola Knežević</cp:lastModifiedBy>
  <cp:revision>7</cp:revision>
  <dcterms:created xsi:type="dcterms:W3CDTF">2023-11-30T20:08:00Z</dcterms:created>
  <dcterms:modified xsi:type="dcterms:W3CDTF">2023-12-01T14:59:00Z</dcterms:modified>
</cp:coreProperties>
</file>