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08CFD" w14:textId="77777777" w:rsidR="006762A9" w:rsidRDefault="006762A9" w:rsidP="006762A9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Supplementary information </w:t>
      </w:r>
    </w:p>
    <w:p w14:paraId="5C44D04D" w14:textId="77777777" w:rsidR="00794F3B" w:rsidRDefault="00794F3B" w:rsidP="006762A9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4FF32B" w14:textId="26B702AD" w:rsidR="006762A9" w:rsidRPr="00FB6CD0" w:rsidRDefault="006762A9" w:rsidP="006762A9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 t</w:t>
      </w:r>
      <w:r w:rsidRPr="00FB6CD0">
        <w:rPr>
          <w:rFonts w:ascii="Times New Roman" w:hAnsi="Times New Roman" w:cs="Times New Roman"/>
          <w:b/>
          <w:sz w:val="24"/>
          <w:szCs w:val="24"/>
        </w:rPr>
        <w:t>able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S1</w:t>
      </w:r>
      <w:r w:rsidRPr="00FB6CD0">
        <w:rPr>
          <w:rFonts w:ascii="Times New Roman" w:hAnsi="Times New Roman" w:cs="Times New Roman"/>
          <w:b/>
          <w:sz w:val="24"/>
          <w:szCs w:val="24"/>
        </w:rPr>
        <w:t>. Description of the panting score</w:t>
      </w:r>
    </w:p>
    <w:p w14:paraId="1330734B" w14:textId="77777777" w:rsidR="006762A9" w:rsidRPr="00FB6CD0" w:rsidRDefault="006762A9" w:rsidP="006762A9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28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851"/>
        <w:gridCol w:w="8777"/>
      </w:tblGrid>
      <w:tr w:rsidR="006762A9" w:rsidRPr="00FB6CD0" w14:paraId="0BCBF38F" w14:textId="77777777" w:rsidTr="00113F53">
        <w:trPr>
          <w:jc w:val="center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4C3C057" w14:textId="77777777" w:rsidR="006762A9" w:rsidRPr="00FB6CD0" w:rsidRDefault="006762A9" w:rsidP="00113F5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6C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Score</w:t>
            </w:r>
          </w:p>
        </w:tc>
        <w:tc>
          <w:tcPr>
            <w:tcW w:w="8777" w:type="dxa"/>
            <w:tcBorders>
              <w:top w:val="single" w:sz="4" w:space="0" w:color="auto"/>
              <w:bottom w:val="single" w:sz="4" w:space="0" w:color="auto"/>
            </w:tcBorders>
          </w:tcPr>
          <w:p w14:paraId="24B69702" w14:textId="77777777" w:rsidR="006762A9" w:rsidRPr="00FB6CD0" w:rsidRDefault="006762A9" w:rsidP="00113F5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6C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Description </w:t>
            </w:r>
          </w:p>
        </w:tc>
      </w:tr>
      <w:tr w:rsidR="006762A9" w:rsidRPr="00FB6CD0" w14:paraId="2026F584" w14:textId="77777777" w:rsidTr="00113F53">
        <w:trPr>
          <w:jc w:val="center"/>
        </w:trPr>
        <w:tc>
          <w:tcPr>
            <w:tcW w:w="851" w:type="dxa"/>
            <w:tcBorders>
              <w:top w:val="single" w:sz="4" w:space="0" w:color="auto"/>
            </w:tcBorders>
          </w:tcPr>
          <w:p w14:paraId="2A4B6189" w14:textId="77777777" w:rsidR="006762A9" w:rsidRPr="00FB6CD0" w:rsidRDefault="006762A9" w:rsidP="00113F5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C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</w:tcBorders>
          </w:tcPr>
          <w:p w14:paraId="28E97B2B" w14:textId="77777777" w:rsidR="006762A9" w:rsidRPr="00FB6CD0" w:rsidRDefault="006762A9" w:rsidP="00113F5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CD0">
              <w:rPr>
                <w:rFonts w:ascii="Times New Roman" w:hAnsi="Times New Roman" w:cs="Times New Roman"/>
                <w:sz w:val="24"/>
                <w:szCs w:val="24"/>
              </w:rPr>
              <w:t>Normal breathing</w:t>
            </w:r>
          </w:p>
        </w:tc>
      </w:tr>
      <w:tr w:rsidR="006762A9" w:rsidRPr="00FB6CD0" w14:paraId="0831A287" w14:textId="77777777" w:rsidTr="00113F53">
        <w:trPr>
          <w:jc w:val="center"/>
        </w:trPr>
        <w:tc>
          <w:tcPr>
            <w:tcW w:w="851" w:type="dxa"/>
          </w:tcPr>
          <w:p w14:paraId="11A59B14" w14:textId="77777777" w:rsidR="006762A9" w:rsidRPr="00FB6CD0" w:rsidRDefault="006762A9" w:rsidP="00113F5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C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77" w:type="dxa"/>
          </w:tcPr>
          <w:p w14:paraId="193B04BE" w14:textId="77777777" w:rsidR="006762A9" w:rsidRPr="00FB6CD0" w:rsidRDefault="006762A9" w:rsidP="00113F5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CD0">
              <w:rPr>
                <w:rFonts w:ascii="Times New Roman" w:hAnsi="Times New Roman" w:cs="Times New Roman"/>
                <w:sz w:val="24"/>
                <w:szCs w:val="24"/>
              </w:rPr>
              <w:t>Respiratory rate increased slightly</w:t>
            </w:r>
          </w:p>
        </w:tc>
      </w:tr>
      <w:tr w:rsidR="006762A9" w:rsidRPr="00FB6CD0" w14:paraId="6715D393" w14:textId="77777777" w:rsidTr="00113F53">
        <w:trPr>
          <w:jc w:val="center"/>
        </w:trPr>
        <w:tc>
          <w:tcPr>
            <w:tcW w:w="851" w:type="dxa"/>
          </w:tcPr>
          <w:p w14:paraId="7334BCAD" w14:textId="77777777" w:rsidR="006762A9" w:rsidRPr="00FB6CD0" w:rsidRDefault="006762A9" w:rsidP="00113F5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C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77" w:type="dxa"/>
          </w:tcPr>
          <w:p w14:paraId="49373C6C" w14:textId="77777777" w:rsidR="006762A9" w:rsidRPr="00FB6CD0" w:rsidRDefault="006762A9" w:rsidP="00113F5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CD0">
              <w:rPr>
                <w:rFonts w:ascii="Times New Roman" w:hAnsi="Times New Roman" w:cs="Times New Roman"/>
                <w:sz w:val="24"/>
                <w:szCs w:val="24"/>
              </w:rPr>
              <w:t>Moderate panting and/or presence of small amount of drool or saliva</w:t>
            </w:r>
          </w:p>
        </w:tc>
      </w:tr>
      <w:tr w:rsidR="006762A9" w:rsidRPr="00FB6CD0" w14:paraId="28C3F8EB" w14:textId="77777777" w:rsidTr="00113F53">
        <w:trPr>
          <w:jc w:val="center"/>
        </w:trPr>
        <w:tc>
          <w:tcPr>
            <w:tcW w:w="851" w:type="dxa"/>
          </w:tcPr>
          <w:p w14:paraId="4B628E29" w14:textId="77777777" w:rsidR="006762A9" w:rsidRPr="00FB6CD0" w:rsidRDefault="006762A9" w:rsidP="00113F5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C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77" w:type="dxa"/>
          </w:tcPr>
          <w:p w14:paraId="1EF499FB" w14:textId="77777777" w:rsidR="006762A9" w:rsidRPr="00FB6CD0" w:rsidRDefault="006762A9" w:rsidP="00113F5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CD0">
              <w:rPr>
                <w:rFonts w:ascii="Times New Roman" w:hAnsi="Times New Roman" w:cs="Times New Roman"/>
                <w:sz w:val="24"/>
                <w:szCs w:val="24"/>
              </w:rPr>
              <w:t>Saliva usually present, panting hard with mouth open</w:t>
            </w:r>
          </w:p>
        </w:tc>
      </w:tr>
      <w:tr w:rsidR="006762A9" w:rsidRPr="00FB6CD0" w14:paraId="33544404" w14:textId="77777777" w:rsidTr="00113F53">
        <w:trPr>
          <w:jc w:val="center"/>
        </w:trPr>
        <w:tc>
          <w:tcPr>
            <w:tcW w:w="851" w:type="dxa"/>
          </w:tcPr>
          <w:p w14:paraId="013114D5" w14:textId="77777777" w:rsidR="006762A9" w:rsidRPr="00FB6CD0" w:rsidRDefault="006762A9" w:rsidP="00113F5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C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77" w:type="dxa"/>
          </w:tcPr>
          <w:p w14:paraId="52F8F177" w14:textId="77777777" w:rsidR="006762A9" w:rsidRPr="00FB6CD0" w:rsidRDefault="006762A9" w:rsidP="00113F5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CD0">
              <w:rPr>
                <w:rFonts w:ascii="Times New Roman" w:hAnsi="Times New Roman" w:cs="Times New Roman"/>
                <w:sz w:val="24"/>
                <w:szCs w:val="24"/>
              </w:rPr>
              <w:t>Severe panting with open mouth, protruding tongue, excessive drooling, and generally, extended neck</w:t>
            </w:r>
          </w:p>
        </w:tc>
      </w:tr>
    </w:tbl>
    <w:p w14:paraId="069CEFAD" w14:textId="77777777" w:rsidR="00000000" w:rsidRDefault="00000000"/>
    <w:sectPr w:rsidR="003B209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2A9"/>
    <w:rsid w:val="00393D09"/>
    <w:rsid w:val="006762A9"/>
    <w:rsid w:val="00711441"/>
    <w:rsid w:val="00732618"/>
    <w:rsid w:val="00794F3B"/>
    <w:rsid w:val="00A90B40"/>
    <w:rsid w:val="00C82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A773D6"/>
  <w15:chartTrackingRefBased/>
  <w15:docId w15:val="{66336A48-CC83-4FDA-9F0F-B9320D127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762A9"/>
    <w:rPr>
      <w:rFonts w:ascii="Calibri" w:eastAsia="Calibri" w:hAnsi="Calibri" w:cs="Calibri"/>
      <w:kern w:val="0"/>
      <w:lang w:val="en-GB"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Parrini</dc:creator>
  <cp:keywords/>
  <dc:description/>
  <cp:lastModifiedBy>Silvia Parrini</cp:lastModifiedBy>
  <cp:revision>2</cp:revision>
  <dcterms:created xsi:type="dcterms:W3CDTF">2023-12-04T09:59:00Z</dcterms:created>
  <dcterms:modified xsi:type="dcterms:W3CDTF">2023-12-04T11:22:00Z</dcterms:modified>
</cp:coreProperties>
</file>