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26CFA" w14:textId="005CCDFC" w:rsidR="0049689E" w:rsidRDefault="003578A7" w:rsidP="00571F82">
      <w:pPr>
        <w:spacing w:line="480" w:lineRule="auto"/>
        <w:jc w:val="both"/>
        <w:rPr>
          <w:rFonts w:ascii="Times New Roman" w:hAnsi="Times New Roman" w:cs="Times New Roman"/>
          <w:b/>
          <w:bCs/>
          <w:color w:val="000000" w:themeColor="text1"/>
          <w:sz w:val="24"/>
          <w:szCs w:val="24"/>
        </w:rPr>
      </w:pPr>
      <w:r w:rsidRPr="003578A7">
        <w:rPr>
          <w:rFonts w:ascii="Times New Roman" w:hAnsi="Times New Roman" w:cs="Times New Roman"/>
          <w:b/>
          <w:bCs/>
          <w:color w:val="000000" w:themeColor="text1"/>
          <w:sz w:val="24"/>
          <w:szCs w:val="24"/>
        </w:rPr>
        <w:t>Super</w:t>
      </w:r>
      <w:r>
        <w:rPr>
          <w:rFonts w:ascii="Times New Roman" w:hAnsi="Times New Roman" w:cs="Times New Roman"/>
          <w:b/>
          <w:bCs/>
          <w:color w:val="000000" w:themeColor="text1"/>
          <w:sz w:val="24"/>
          <w:szCs w:val="24"/>
        </w:rPr>
        <w:t>-</w:t>
      </w:r>
      <w:r w:rsidRPr="003578A7">
        <w:rPr>
          <w:rFonts w:ascii="Times New Roman" w:hAnsi="Times New Roman" w:cs="Times New Roman"/>
          <w:b/>
          <w:bCs/>
          <w:color w:val="000000" w:themeColor="text1"/>
          <w:sz w:val="24"/>
          <w:szCs w:val="24"/>
        </w:rPr>
        <w:t xml:space="preserve">sorption Capacity </w:t>
      </w:r>
      <w:r>
        <w:rPr>
          <w:rFonts w:ascii="Times New Roman" w:hAnsi="Times New Roman" w:cs="Times New Roman"/>
          <w:b/>
          <w:bCs/>
          <w:color w:val="000000" w:themeColor="text1"/>
          <w:sz w:val="24"/>
          <w:szCs w:val="24"/>
        </w:rPr>
        <w:t xml:space="preserve">and </w:t>
      </w:r>
      <w:r w:rsidR="00E00728">
        <w:rPr>
          <w:rFonts w:ascii="Times New Roman" w:hAnsi="Times New Roman" w:cs="Times New Roman"/>
          <w:b/>
          <w:bCs/>
          <w:color w:val="000000" w:themeColor="text1"/>
          <w:sz w:val="24"/>
          <w:szCs w:val="24"/>
        </w:rPr>
        <w:t>Multi-cycles</w:t>
      </w:r>
      <w:r w:rsidRPr="005A476A">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R</w:t>
      </w:r>
      <w:r w:rsidRPr="005A476A">
        <w:rPr>
          <w:rFonts w:ascii="Times New Roman" w:hAnsi="Times New Roman" w:cs="Times New Roman"/>
          <w:b/>
          <w:bCs/>
          <w:color w:val="000000" w:themeColor="text1"/>
          <w:sz w:val="24"/>
          <w:szCs w:val="24"/>
        </w:rPr>
        <w:t xml:space="preserve">ecovery </w:t>
      </w:r>
      <w:r w:rsidRPr="003578A7">
        <w:rPr>
          <w:rFonts w:ascii="Times New Roman" w:hAnsi="Times New Roman" w:cs="Times New Roman"/>
          <w:b/>
          <w:bCs/>
          <w:color w:val="000000" w:themeColor="text1"/>
          <w:sz w:val="24"/>
          <w:szCs w:val="24"/>
        </w:rPr>
        <w:t xml:space="preserve">of </w:t>
      </w:r>
      <w:r>
        <w:rPr>
          <w:rFonts w:ascii="Times New Roman" w:hAnsi="Times New Roman" w:cs="Times New Roman"/>
          <w:b/>
          <w:bCs/>
          <w:color w:val="000000" w:themeColor="text1"/>
          <w:sz w:val="24"/>
          <w:szCs w:val="24"/>
        </w:rPr>
        <w:t>Urea</w:t>
      </w:r>
      <w:r w:rsidRPr="003578A7">
        <w:rPr>
          <w:rFonts w:ascii="Times New Roman" w:hAnsi="Times New Roman" w:cs="Times New Roman"/>
          <w:b/>
          <w:bCs/>
          <w:color w:val="000000" w:themeColor="text1"/>
          <w:sz w:val="24"/>
          <w:szCs w:val="24"/>
        </w:rPr>
        <w:t xml:space="preserve"> by </w:t>
      </w:r>
      <w:r w:rsidR="005A476A" w:rsidRPr="005A476A">
        <w:rPr>
          <w:rFonts w:ascii="Times New Roman" w:hAnsi="Times New Roman" w:cs="Times New Roman"/>
          <w:b/>
          <w:bCs/>
          <w:color w:val="000000" w:themeColor="text1"/>
          <w:sz w:val="24"/>
          <w:szCs w:val="24"/>
        </w:rPr>
        <w:t xml:space="preserve">Vesicle-like </w:t>
      </w:r>
      <w:r w:rsidR="00F84BB3">
        <w:rPr>
          <w:rFonts w:ascii="Times New Roman" w:hAnsi="Times New Roman" w:cs="Times New Roman"/>
          <w:b/>
          <w:bCs/>
          <w:color w:val="000000" w:themeColor="text1"/>
          <w:sz w:val="24"/>
          <w:szCs w:val="24"/>
        </w:rPr>
        <w:t>I</w:t>
      </w:r>
      <w:r w:rsidR="005A476A" w:rsidRPr="005A476A">
        <w:rPr>
          <w:rFonts w:ascii="Times New Roman" w:hAnsi="Times New Roman" w:cs="Times New Roman"/>
          <w:b/>
          <w:bCs/>
          <w:color w:val="000000" w:themeColor="text1"/>
          <w:sz w:val="24"/>
          <w:szCs w:val="24"/>
        </w:rPr>
        <w:t xml:space="preserve">ron phosphate-based </w:t>
      </w:r>
      <w:r w:rsidR="00F84BB3">
        <w:rPr>
          <w:rFonts w:ascii="Times New Roman" w:hAnsi="Times New Roman" w:cs="Times New Roman"/>
          <w:b/>
          <w:bCs/>
          <w:color w:val="000000" w:themeColor="text1"/>
          <w:sz w:val="24"/>
          <w:szCs w:val="24"/>
        </w:rPr>
        <w:t>C</w:t>
      </w:r>
      <w:r w:rsidR="005A476A" w:rsidRPr="005A476A">
        <w:rPr>
          <w:rFonts w:ascii="Times New Roman" w:hAnsi="Times New Roman" w:cs="Times New Roman"/>
          <w:b/>
          <w:bCs/>
          <w:color w:val="000000" w:themeColor="text1"/>
          <w:sz w:val="24"/>
          <w:szCs w:val="24"/>
        </w:rPr>
        <w:t xml:space="preserve">arbon </w:t>
      </w:r>
      <w:r w:rsidR="00F84BB3">
        <w:rPr>
          <w:rFonts w:ascii="Times New Roman" w:hAnsi="Times New Roman" w:cs="Times New Roman"/>
          <w:b/>
          <w:bCs/>
          <w:color w:val="000000" w:themeColor="text1"/>
          <w:sz w:val="24"/>
          <w:szCs w:val="24"/>
        </w:rPr>
        <w:t>N</w:t>
      </w:r>
      <w:r w:rsidR="005A476A" w:rsidRPr="005A476A">
        <w:rPr>
          <w:rFonts w:ascii="Times New Roman" w:hAnsi="Times New Roman" w:cs="Times New Roman"/>
          <w:b/>
          <w:bCs/>
          <w:color w:val="000000" w:themeColor="text1"/>
          <w:sz w:val="24"/>
          <w:szCs w:val="24"/>
        </w:rPr>
        <w:t>ano</w:t>
      </w:r>
      <w:r w:rsidR="00016E3C">
        <w:rPr>
          <w:rFonts w:ascii="Times New Roman" w:hAnsi="Times New Roman" w:cs="Times New Roman"/>
          <w:b/>
          <w:bCs/>
          <w:color w:val="000000" w:themeColor="text1"/>
          <w:sz w:val="24"/>
          <w:szCs w:val="24"/>
        </w:rPr>
        <w:t>-adsorbent</w:t>
      </w:r>
      <w:r w:rsidR="005A476A" w:rsidRPr="005A476A">
        <w:rPr>
          <w:rFonts w:ascii="Times New Roman" w:hAnsi="Times New Roman" w:cs="Times New Roman"/>
          <w:b/>
          <w:bCs/>
          <w:color w:val="000000" w:themeColor="text1"/>
          <w:sz w:val="24"/>
          <w:szCs w:val="24"/>
        </w:rPr>
        <w:t xml:space="preserve"> from aqueous solutions</w:t>
      </w:r>
      <w:r w:rsidR="00455F6F">
        <w:rPr>
          <w:rFonts w:ascii="Times New Roman" w:hAnsi="Times New Roman" w:cs="Times New Roman"/>
          <w:b/>
          <w:bCs/>
          <w:color w:val="000000" w:themeColor="text1"/>
          <w:sz w:val="24"/>
          <w:szCs w:val="24"/>
        </w:rPr>
        <w:t>.</w:t>
      </w:r>
    </w:p>
    <w:p w14:paraId="65C7C679" w14:textId="77777777" w:rsidR="000A725B" w:rsidRPr="000E0D98" w:rsidRDefault="000A725B" w:rsidP="000A725B">
      <w:pPr>
        <w:overflowPunct w:val="0"/>
        <w:spacing w:line="480" w:lineRule="auto"/>
        <w:jc w:val="both"/>
        <w:rPr>
          <w:rFonts w:ascii="Times New Roman" w:eastAsia="DengXian" w:hAnsi="Times New Roman" w:cs="Times New Roman"/>
          <w:color w:val="000000" w:themeColor="text1"/>
          <w:sz w:val="24"/>
          <w:szCs w:val="24"/>
          <w:vertAlign w:val="superscript"/>
        </w:rPr>
      </w:pPr>
      <w:r w:rsidRPr="000E0D98">
        <w:rPr>
          <w:rFonts w:ascii="Times New Roman" w:eastAsia="DengXian" w:hAnsi="Times New Roman" w:cs="Times New Roman"/>
          <w:noProof/>
          <w:color w:val="000000" w:themeColor="text1"/>
          <w:sz w:val="24"/>
          <w:szCs w:val="24"/>
        </w:rPr>
        <mc:AlternateContent>
          <mc:Choice Requires="wpi">
            <w:drawing>
              <wp:anchor distT="0" distB="0" distL="114300" distR="114300" simplePos="0" relativeHeight="251664384" behindDoc="0" locked="0" layoutInCell="1" allowOverlap="1" wp14:anchorId="73002FF7" wp14:editId="693CFC42">
                <wp:simplePos x="0" y="0"/>
                <wp:positionH relativeFrom="column">
                  <wp:posOffset>-1778118</wp:posOffset>
                </wp:positionH>
                <wp:positionV relativeFrom="paragraph">
                  <wp:posOffset>360254</wp:posOffset>
                </wp:positionV>
                <wp:extent cx="5760" cy="10080"/>
                <wp:effectExtent l="57150" t="38100" r="51435" b="47625"/>
                <wp:wrapNone/>
                <wp:docPr id="3" name="Ink 3"/>
                <wp:cNvGraphicFramePr/>
                <a:graphic xmlns:a="http://schemas.openxmlformats.org/drawingml/2006/main">
                  <a:graphicData uri="http://schemas.microsoft.com/office/word/2010/wordprocessingInk">
                    <w14:contentPart bwMode="auto" r:id="rId9">
                      <w14:nvContentPartPr>
                        <w14:cNvContentPartPr/>
                      </w14:nvContentPartPr>
                      <w14:xfrm>
                        <a:off x="0" y="0"/>
                        <a:ext cx="5760" cy="10080"/>
                      </w14:xfrm>
                    </w14:contentPart>
                  </a:graphicData>
                </a:graphic>
              </wp:anchor>
            </w:drawing>
          </mc:Choice>
          <mc:Fallback>
            <w:pict>
              <v:shapetype w14:anchorId="4E6EE23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left:0;text-align:left;margin-left:-140.7pt;margin-top:27.65pt;width:1.85pt;height:2.2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">
                <v:imagedata r:id="rId10" o:title=""/>
              </v:shape>
            </w:pict>
          </mc:Fallback>
        </mc:AlternateContent>
      </w:r>
      <w:r w:rsidRPr="000E0D98">
        <w:rPr>
          <w:rFonts w:ascii="Times New Roman" w:eastAsia="DengXian" w:hAnsi="Times New Roman" w:cs="Times New Roman"/>
          <w:color w:val="000000" w:themeColor="text1"/>
          <w:sz w:val="24"/>
          <w:szCs w:val="24"/>
        </w:rPr>
        <w:t>Duc-Anh Nguyen</w:t>
      </w:r>
      <w:r w:rsidRPr="000E0D98">
        <w:rPr>
          <w:rFonts w:ascii="Times New Roman" w:eastAsia="DengXian" w:hAnsi="Times New Roman" w:cs="Times New Roman"/>
          <w:color w:val="000000" w:themeColor="text1"/>
          <w:sz w:val="24"/>
          <w:szCs w:val="24"/>
          <w:vertAlign w:val="superscript"/>
        </w:rPr>
        <w:t>1</w:t>
      </w:r>
      <w:r w:rsidRPr="000E0D98">
        <w:rPr>
          <w:rFonts w:ascii="Times New Roman" w:eastAsia="DengXian" w:hAnsi="Times New Roman" w:cs="Times New Roman"/>
          <w:color w:val="000000" w:themeColor="text1"/>
          <w:sz w:val="24"/>
          <w:szCs w:val="24"/>
        </w:rPr>
        <w:t xml:space="preserve">, </w:t>
      </w:r>
      <w:proofErr w:type="spellStart"/>
      <w:r w:rsidRPr="000E0D98">
        <w:rPr>
          <w:rFonts w:ascii="Times New Roman" w:eastAsia="DengXian" w:hAnsi="Times New Roman" w:cs="Times New Roman"/>
          <w:color w:val="000000" w:themeColor="text1"/>
          <w:sz w:val="24"/>
          <w:szCs w:val="24"/>
        </w:rPr>
        <w:t>Yujae</w:t>
      </w:r>
      <w:proofErr w:type="spellEnd"/>
      <w:r w:rsidRPr="000E0D98">
        <w:rPr>
          <w:rFonts w:ascii="Times New Roman" w:eastAsia="DengXian" w:hAnsi="Times New Roman" w:cs="Times New Roman"/>
          <w:color w:val="000000" w:themeColor="text1"/>
          <w:sz w:val="24"/>
          <w:szCs w:val="24"/>
        </w:rPr>
        <w:t xml:space="preserve"> Jeon</w:t>
      </w:r>
      <w:r w:rsidRPr="000E0D98">
        <w:rPr>
          <w:rFonts w:ascii="Times New Roman" w:eastAsia="DengXian" w:hAnsi="Times New Roman" w:cs="Times New Roman"/>
          <w:color w:val="000000" w:themeColor="text1"/>
          <w:sz w:val="24"/>
          <w:szCs w:val="24"/>
          <w:vertAlign w:val="superscript"/>
        </w:rPr>
        <w:t>2</w:t>
      </w:r>
      <w:r w:rsidRPr="000E0D98">
        <w:rPr>
          <w:rFonts w:ascii="Times New Roman" w:eastAsia="DengXian" w:hAnsi="Times New Roman" w:cs="Times New Roman"/>
          <w:color w:val="000000" w:themeColor="text1"/>
          <w:sz w:val="24"/>
          <w:szCs w:val="24"/>
        </w:rPr>
        <w:t xml:space="preserve">, Kim-Anh </w:t>
      </w:r>
      <w:proofErr w:type="spellStart"/>
      <w:r w:rsidRPr="000E0D98">
        <w:rPr>
          <w:rFonts w:ascii="Times New Roman" w:eastAsia="DengXian" w:hAnsi="Times New Roman" w:cs="Times New Roman"/>
          <w:color w:val="000000" w:themeColor="text1"/>
          <w:sz w:val="24"/>
          <w:szCs w:val="24"/>
        </w:rPr>
        <w:t>Thi</w:t>
      </w:r>
      <w:proofErr w:type="spellEnd"/>
      <w:r w:rsidRPr="000E0D98">
        <w:rPr>
          <w:rFonts w:ascii="Times New Roman" w:eastAsia="DengXian" w:hAnsi="Times New Roman" w:cs="Times New Roman"/>
          <w:color w:val="000000" w:themeColor="text1"/>
          <w:sz w:val="24"/>
          <w:szCs w:val="24"/>
        </w:rPr>
        <w:t xml:space="preserve"> Nguyen</w:t>
      </w:r>
      <w:r w:rsidRPr="000E0D98">
        <w:rPr>
          <w:rFonts w:ascii="Times New Roman" w:eastAsia="DengXian" w:hAnsi="Times New Roman" w:cs="Times New Roman"/>
          <w:color w:val="000000" w:themeColor="text1"/>
          <w:sz w:val="24"/>
          <w:szCs w:val="24"/>
          <w:vertAlign w:val="superscript"/>
        </w:rPr>
        <w:t>1</w:t>
      </w:r>
      <w:r w:rsidRPr="000E0D98">
        <w:rPr>
          <w:rFonts w:ascii="Times New Roman" w:eastAsia="DengXian" w:hAnsi="Times New Roman" w:cs="Times New Roman"/>
          <w:color w:val="000000" w:themeColor="text1"/>
          <w:sz w:val="24"/>
          <w:szCs w:val="24"/>
        </w:rPr>
        <w:t>, Am Jang</w:t>
      </w:r>
      <w:proofErr w:type="gramStart"/>
      <w:r w:rsidRPr="000E0D98">
        <w:rPr>
          <w:rFonts w:ascii="Times New Roman" w:eastAsia="DengXian" w:hAnsi="Times New Roman" w:cs="Times New Roman"/>
          <w:color w:val="000000" w:themeColor="text1"/>
          <w:sz w:val="24"/>
          <w:szCs w:val="24"/>
          <w:vertAlign w:val="superscript"/>
        </w:rPr>
        <w:t>1,*</w:t>
      </w:r>
      <w:proofErr w:type="gramEnd"/>
    </w:p>
    <w:p w14:paraId="3C15FF9A" w14:textId="77777777" w:rsidR="000A725B" w:rsidRPr="000E0D98" w:rsidRDefault="000A725B" w:rsidP="000A725B">
      <w:pPr>
        <w:overflowPunct w:val="0"/>
        <w:spacing w:line="480" w:lineRule="auto"/>
        <w:jc w:val="both"/>
        <w:rPr>
          <w:rFonts w:ascii="Times New Roman" w:eastAsia="DengXian" w:hAnsi="Times New Roman" w:cs="Times New Roman"/>
          <w:color w:val="000000" w:themeColor="text1"/>
          <w:sz w:val="24"/>
          <w:szCs w:val="24"/>
        </w:rPr>
      </w:pPr>
    </w:p>
    <w:p w14:paraId="32FB8326" w14:textId="77777777" w:rsidR="000A725B" w:rsidRPr="000E0D98" w:rsidRDefault="000A725B" w:rsidP="000A725B">
      <w:pPr>
        <w:overflowPunct w:val="0"/>
        <w:spacing w:line="480" w:lineRule="auto"/>
        <w:jc w:val="both"/>
        <w:rPr>
          <w:rFonts w:ascii="Times New Roman" w:eastAsia="DengXian" w:hAnsi="Times New Roman" w:cs="Times New Roman"/>
          <w:color w:val="000000" w:themeColor="text1"/>
          <w:sz w:val="24"/>
          <w:szCs w:val="24"/>
        </w:rPr>
      </w:pPr>
      <w:r w:rsidRPr="000E0D98">
        <w:rPr>
          <w:rFonts w:ascii="Times New Roman" w:eastAsia="DengXian" w:hAnsi="Times New Roman" w:cs="Times New Roman"/>
          <w:color w:val="000000" w:themeColor="text1"/>
          <w:sz w:val="24"/>
          <w:szCs w:val="24"/>
          <w:vertAlign w:val="superscript"/>
        </w:rPr>
        <w:t>1</w:t>
      </w:r>
      <w:r w:rsidRPr="000E0D98">
        <w:rPr>
          <w:rFonts w:ascii="Times New Roman" w:eastAsia="DengXian" w:hAnsi="Times New Roman" w:cs="Times New Roman"/>
          <w:color w:val="000000" w:themeColor="text1"/>
          <w:sz w:val="24"/>
          <w:szCs w:val="24"/>
        </w:rPr>
        <w:t>D</w:t>
      </w:r>
      <w:r w:rsidRPr="000E0D98">
        <w:rPr>
          <w:rFonts w:ascii="Times New Roman" w:hAnsi="Times New Roman" w:cs="Times New Roman"/>
          <w:color w:val="000000" w:themeColor="text1"/>
          <w:sz w:val="24"/>
          <w:szCs w:val="24"/>
        </w:rPr>
        <w:t>epartment of Global Smart City</w:t>
      </w:r>
      <w:r w:rsidRPr="000E0D98">
        <w:rPr>
          <w:rFonts w:ascii="Times New Roman" w:eastAsia="DengXian" w:hAnsi="Times New Roman" w:cs="Times New Roman"/>
          <w:color w:val="000000" w:themeColor="text1"/>
          <w:sz w:val="24"/>
          <w:szCs w:val="24"/>
        </w:rPr>
        <w:t xml:space="preserve">, Sungkyunkwan University (SKKU), 2066, </w:t>
      </w:r>
      <w:proofErr w:type="spellStart"/>
      <w:r w:rsidRPr="000E0D98">
        <w:rPr>
          <w:rFonts w:ascii="Times New Roman" w:eastAsia="DengXian" w:hAnsi="Times New Roman" w:cs="Times New Roman"/>
          <w:color w:val="000000" w:themeColor="text1"/>
          <w:sz w:val="24"/>
          <w:szCs w:val="24"/>
        </w:rPr>
        <w:t>Seobu-ro</w:t>
      </w:r>
      <w:proofErr w:type="spellEnd"/>
      <w:r w:rsidRPr="000E0D98">
        <w:rPr>
          <w:rFonts w:ascii="Times New Roman" w:eastAsia="DengXian" w:hAnsi="Times New Roman" w:cs="Times New Roman"/>
          <w:color w:val="000000" w:themeColor="text1"/>
          <w:sz w:val="24"/>
          <w:szCs w:val="24"/>
        </w:rPr>
        <w:t xml:space="preserve">, </w:t>
      </w:r>
      <w:proofErr w:type="spellStart"/>
      <w:r w:rsidRPr="000E0D98">
        <w:rPr>
          <w:rFonts w:ascii="Times New Roman" w:eastAsia="DengXian" w:hAnsi="Times New Roman" w:cs="Times New Roman"/>
          <w:color w:val="000000" w:themeColor="text1"/>
          <w:sz w:val="24"/>
          <w:szCs w:val="24"/>
        </w:rPr>
        <w:t>Jangan-gu</w:t>
      </w:r>
      <w:proofErr w:type="spellEnd"/>
      <w:r w:rsidRPr="000E0D98">
        <w:rPr>
          <w:rFonts w:ascii="Times New Roman" w:eastAsia="DengXian" w:hAnsi="Times New Roman" w:cs="Times New Roman"/>
          <w:color w:val="000000" w:themeColor="text1"/>
          <w:sz w:val="24"/>
          <w:szCs w:val="24"/>
        </w:rPr>
        <w:t>, Suwon-</w:t>
      </w:r>
      <w:proofErr w:type="spellStart"/>
      <w:r w:rsidRPr="000E0D98">
        <w:rPr>
          <w:rFonts w:ascii="Times New Roman" w:eastAsia="DengXian" w:hAnsi="Times New Roman" w:cs="Times New Roman"/>
          <w:color w:val="000000" w:themeColor="text1"/>
          <w:sz w:val="24"/>
          <w:szCs w:val="24"/>
        </w:rPr>
        <w:t>si</w:t>
      </w:r>
      <w:proofErr w:type="spellEnd"/>
      <w:r w:rsidRPr="000E0D98">
        <w:rPr>
          <w:rFonts w:ascii="Times New Roman" w:eastAsia="DengXian" w:hAnsi="Times New Roman" w:cs="Times New Roman"/>
          <w:color w:val="000000" w:themeColor="text1"/>
          <w:sz w:val="24"/>
          <w:szCs w:val="24"/>
        </w:rPr>
        <w:t>, Gyeonggi-do 16419, Republic of Korea</w:t>
      </w:r>
    </w:p>
    <w:p w14:paraId="75E3183A" w14:textId="77777777" w:rsidR="000A725B" w:rsidRPr="000E0D98" w:rsidRDefault="000A725B" w:rsidP="000A725B">
      <w:pPr>
        <w:overflowPunct w:val="0"/>
        <w:spacing w:line="480" w:lineRule="auto"/>
        <w:jc w:val="both"/>
        <w:rPr>
          <w:rFonts w:ascii="Times New Roman" w:eastAsia="DengXian" w:hAnsi="Times New Roman" w:cs="Times New Roman"/>
          <w:color w:val="000000" w:themeColor="text1"/>
          <w:sz w:val="24"/>
          <w:szCs w:val="24"/>
        </w:rPr>
      </w:pPr>
      <w:r w:rsidRPr="000E0D98">
        <w:rPr>
          <w:rFonts w:ascii="Times New Roman" w:eastAsia="DengXian" w:hAnsi="Times New Roman" w:cs="Times New Roman"/>
          <w:color w:val="000000" w:themeColor="text1"/>
          <w:sz w:val="24"/>
          <w:szCs w:val="24"/>
          <w:vertAlign w:val="superscript"/>
        </w:rPr>
        <w:t>2</w:t>
      </w:r>
      <w:r w:rsidRPr="000E0D98">
        <w:rPr>
          <w:rFonts w:ascii="Times New Roman" w:eastAsia="DengXian" w:hAnsi="Times New Roman" w:cs="Times New Roman"/>
          <w:color w:val="000000" w:themeColor="text1"/>
          <w:sz w:val="24"/>
          <w:szCs w:val="24"/>
        </w:rPr>
        <w:t>Department of Semiconductor Display Engineering, Sungkyunkwan University (SKKU)</w:t>
      </w:r>
    </w:p>
    <w:p w14:paraId="24255797" w14:textId="77777777" w:rsidR="000A725B" w:rsidRPr="000E0D98" w:rsidRDefault="000A725B" w:rsidP="000A725B">
      <w:pPr>
        <w:overflowPunct w:val="0"/>
        <w:spacing w:line="480" w:lineRule="auto"/>
        <w:jc w:val="both"/>
        <w:rPr>
          <w:rFonts w:ascii="Times New Roman" w:eastAsia="DengXian" w:hAnsi="Times New Roman" w:cs="Times New Roman"/>
          <w:color w:val="000000" w:themeColor="text1"/>
          <w:sz w:val="24"/>
          <w:szCs w:val="24"/>
        </w:rPr>
      </w:pPr>
      <w:r w:rsidRPr="000E0D98">
        <w:rPr>
          <w:rFonts w:ascii="Times New Roman" w:eastAsia="DengXian" w:hAnsi="Times New Roman" w:cs="Times New Roman"/>
          <w:color w:val="000000" w:themeColor="text1"/>
          <w:sz w:val="24"/>
          <w:szCs w:val="24"/>
        </w:rPr>
        <w:t xml:space="preserve">2066, </w:t>
      </w:r>
      <w:proofErr w:type="spellStart"/>
      <w:r w:rsidRPr="000E0D98">
        <w:rPr>
          <w:rFonts w:ascii="Times New Roman" w:eastAsia="DengXian" w:hAnsi="Times New Roman" w:cs="Times New Roman"/>
          <w:color w:val="000000" w:themeColor="text1"/>
          <w:sz w:val="24"/>
          <w:szCs w:val="24"/>
        </w:rPr>
        <w:t>Seobu-ro</w:t>
      </w:r>
      <w:proofErr w:type="spellEnd"/>
      <w:r w:rsidRPr="000E0D98">
        <w:rPr>
          <w:rFonts w:ascii="Times New Roman" w:eastAsia="DengXian" w:hAnsi="Times New Roman" w:cs="Times New Roman"/>
          <w:color w:val="000000" w:themeColor="text1"/>
          <w:sz w:val="24"/>
          <w:szCs w:val="24"/>
        </w:rPr>
        <w:t xml:space="preserve">, </w:t>
      </w:r>
      <w:proofErr w:type="spellStart"/>
      <w:r w:rsidRPr="000E0D98">
        <w:rPr>
          <w:rFonts w:ascii="Times New Roman" w:eastAsia="DengXian" w:hAnsi="Times New Roman" w:cs="Times New Roman"/>
          <w:color w:val="000000" w:themeColor="text1"/>
          <w:sz w:val="24"/>
          <w:szCs w:val="24"/>
        </w:rPr>
        <w:t>Jangan-gu</w:t>
      </w:r>
      <w:proofErr w:type="spellEnd"/>
      <w:r w:rsidRPr="000E0D98">
        <w:rPr>
          <w:rFonts w:ascii="Times New Roman" w:eastAsia="DengXian" w:hAnsi="Times New Roman" w:cs="Times New Roman"/>
          <w:color w:val="000000" w:themeColor="text1"/>
          <w:sz w:val="24"/>
          <w:szCs w:val="24"/>
        </w:rPr>
        <w:t>, Suwon, Gyeonggi-do, 16419, Republic of Korea</w:t>
      </w:r>
    </w:p>
    <w:p w14:paraId="479E12B2" w14:textId="77777777" w:rsidR="000A725B" w:rsidRPr="000E0D98" w:rsidRDefault="000A725B" w:rsidP="000A725B">
      <w:pPr>
        <w:overflowPunct w:val="0"/>
        <w:jc w:val="both"/>
        <w:rPr>
          <w:rStyle w:val="Hyperlink"/>
          <w:rFonts w:ascii="Times New Roman" w:hAnsi="Times New Roman" w:cs="Times New Roman"/>
          <w:color w:val="000000" w:themeColor="text1"/>
          <w:sz w:val="24"/>
          <w:szCs w:val="24"/>
        </w:rPr>
      </w:pPr>
      <w:r w:rsidRPr="000E0D98">
        <w:rPr>
          <w:rFonts w:ascii="Times New Roman" w:hAnsi="Times New Roman" w:cs="Times New Roman"/>
          <w:color w:val="000000" w:themeColor="text1"/>
          <w:sz w:val="24"/>
          <w:szCs w:val="24"/>
        </w:rPr>
        <w:t xml:space="preserve">*Corresponding author: +82-31-290-7526; Fax: +82-31-290-7549; Email: </w:t>
      </w:r>
      <w:hyperlink r:id="rId11" w:history="1">
        <w:r w:rsidRPr="000E0D98">
          <w:rPr>
            <w:rStyle w:val="Hyperlink"/>
            <w:rFonts w:ascii="Times New Roman" w:hAnsi="Times New Roman" w:cs="Times New Roman"/>
            <w:color w:val="000000" w:themeColor="text1"/>
            <w:sz w:val="24"/>
            <w:szCs w:val="24"/>
          </w:rPr>
          <w:t>amjang@skku.edu</w:t>
        </w:r>
      </w:hyperlink>
    </w:p>
    <w:p w14:paraId="16402483" w14:textId="77777777" w:rsidR="000A725B" w:rsidRPr="000E0D98" w:rsidRDefault="000A725B" w:rsidP="000A725B">
      <w:pPr>
        <w:overflowPunct w:val="0"/>
        <w:spacing w:line="480" w:lineRule="auto"/>
        <w:jc w:val="both"/>
        <w:rPr>
          <w:rStyle w:val="Hyperlink"/>
          <w:rFonts w:ascii="Times New Roman" w:hAnsi="Times New Roman" w:cs="Times New Roman"/>
          <w:color w:val="000000" w:themeColor="text1"/>
          <w:sz w:val="24"/>
          <w:szCs w:val="24"/>
        </w:rPr>
      </w:pPr>
    </w:p>
    <w:p w14:paraId="6B54E9DE" w14:textId="2EE8D4D5" w:rsidR="0049689E" w:rsidRPr="000A725B" w:rsidRDefault="000A725B" w:rsidP="000A725B">
      <w:pPr>
        <w:overflowPunct w:val="0"/>
        <w:spacing w:line="480" w:lineRule="auto"/>
        <w:jc w:val="both"/>
        <w:rPr>
          <w:rFonts w:ascii="Times New Roman" w:eastAsia="Yu Mincho" w:hAnsi="Times New Roman" w:cs="Times New Roman" w:hint="eastAsia"/>
          <w:sz w:val="24"/>
          <w:szCs w:val="24"/>
        </w:rPr>
        <w:sectPr w:rsidR="0049689E" w:rsidRPr="000A725B">
          <w:pgSz w:w="12240" w:h="15840"/>
          <w:pgMar w:top="1440" w:right="1440" w:bottom="1440" w:left="1440" w:header="720" w:footer="720" w:gutter="0"/>
          <w:cols w:space="720"/>
          <w:docGrid w:linePitch="360"/>
        </w:sectPr>
      </w:pPr>
      <w:r w:rsidRPr="000A725B">
        <w:rPr>
          <w:rStyle w:val="Hyperlink"/>
          <w:rFonts w:ascii="Times New Roman" w:hAnsi="Times New Roman" w:cs="Times New Roman"/>
          <w:color w:val="auto"/>
          <w:sz w:val="24"/>
          <w:szCs w:val="24"/>
          <w:u w:val="none"/>
        </w:rPr>
        <w:t>Authors’ emails: Duc-Anh Nguyen (</w:t>
      </w:r>
      <w:hyperlink r:id="rId12" w:history="1">
        <w:r w:rsidRPr="000A725B">
          <w:rPr>
            <w:rStyle w:val="Hyperlink"/>
            <w:rFonts w:ascii="Times New Roman" w:hAnsi="Times New Roman" w:cs="Times New Roman"/>
            <w:color w:val="auto"/>
            <w:sz w:val="24"/>
            <w:szCs w:val="24"/>
            <w:u w:val="none"/>
          </w:rPr>
          <w:t>nguyenducanh@g.skku.edu</w:t>
        </w:r>
      </w:hyperlink>
      <w:r w:rsidRPr="000A725B">
        <w:rPr>
          <w:rStyle w:val="Hyperlink"/>
          <w:rFonts w:ascii="Times New Roman" w:hAnsi="Times New Roman" w:cs="Times New Roman"/>
          <w:color w:val="auto"/>
          <w:sz w:val="24"/>
          <w:szCs w:val="24"/>
          <w:u w:val="none"/>
        </w:rPr>
        <w:t xml:space="preserve">), </w:t>
      </w:r>
      <w:proofErr w:type="spellStart"/>
      <w:r w:rsidRPr="000A725B">
        <w:rPr>
          <w:rFonts w:ascii="Times New Roman" w:eastAsia="DengXian" w:hAnsi="Times New Roman" w:cs="Times New Roman"/>
          <w:sz w:val="24"/>
          <w:szCs w:val="24"/>
        </w:rPr>
        <w:t>Yujae</w:t>
      </w:r>
      <w:proofErr w:type="spellEnd"/>
      <w:r w:rsidRPr="000A725B">
        <w:rPr>
          <w:rFonts w:ascii="Times New Roman" w:eastAsia="DengXian" w:hAnsi="Times New Roman" w:cs="Times New Roman"/>
          <w:sz w:val="24"/>
          <w:szCs w:val="24"/>
        </w:rPr>
        <w:t xml:space="preserve"> Jeon (</w:t>
      </w:r>
      <w:r w:rsidRPr="000A725B">
        <w:rPr>
          <w:rFonts w:ascii="Times New Roman" w:hAnsi="Times New Roman" w:cs="Times New Roman"/>
          <w:sz w:val="24"/>
          <w:szCs w:val="24"/>
        </w:rPr>
        <w:t>junyujae@g.skku.edu</w:t>
      </w:r>
      <w:r w:rsidRPr="000A725B">
        <w:rPr>
          <w:rFonts w:ascii="Times New Roman" w:eastAsia="DengXian" w:hAnsi="Times New Roman" w:cs="Times New Roman"/>
          <w:sz w:val="24"/>
          <w:szCs w:val="24"/>
        </w:rPr>
        <w:t xml:space="preserve">), Kim-Anh </w:t>
      </w:r>
      <w:proofErr w:type="spellStart"/>
      <w:r w:rsidRPr="000A725B">
        <w:rPr>
          <w:rFonts w:ascii="Times New Roman" w:eastAsia="DengXian" w:hAnsi="Times New Roman" w:cs="Times New Roman"/>
          <w:sz w:val="24"/>
          <w:szCs w:val="24"/>
        </w:rPr>
        <w:t>Thi</w:t>
      </w:r>
      <w:proofErr w:type="spellEnd"/>
      <w:r w:rsidRPr="000A725B">
        <w:rPr>
          <w:rFonts w:ascii="Times New Roman" w:eastAsia="DengXian" w:hAnsi="Times New Roman" w:cs="Times New Roman"/>
          <w:sz w:val="24"/>
          <w:szCs w:val="24"/>
        </w:rPr>
        <w:t xml:space="preserve"> Nguyen (toikimanh@gmail.com)</w:t>
      </w:r>
      <w:r w:rsidRPr="000A725B">
        <w:rPr>
          <w:rStyle w:val="Hyperlink"/>
          <w:rFonts w:ascii="Times New Roman" w:hAnsi="Times New Roman" w:cs="Times New Roman"/>
          <w:color w:val="auto"/>
          <w:sz w:val="24"/>
          <w:szCs w:val="24"/>
          <w:u w:val="none"/>
        </w:rPr>
        <w:t>.</w:t>
      </w:r>
    </w:p>
    <w:p w14:paraId="784D029C" w14:textId="3F15C471" w:rsidR="0049689E" w:rsidRPr="00DC702C" w:rsidRDefault="007D327B" w:rsidP="00FB0AF6">
      <w:pPr>
        <w:pStyle w:val="ListParagraph"/>
        <w:numPr>
          <w:ilvl w:val="1"/>
          <w:numId w:val="1"/>
        </w:numPr>
        <w:adjustRightInd w:val="0"/>
        <w:spacing w:before="60" w:after="60" w:line="480" w:lineRule="auto"/>
        <w:ind w:right="144"/>
        <w:jc w:val="both"/>
        <w:outlineLvl w:val="0"/>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0049689E" w:rsidRPr="00DC702C">
        <w:rPr>
          <w:rFonts w:ascii="Times New Roman" w:hAnsi="Times New Roman" w:cs="Times New Roman"/>
          <w:b/>
          <w:bCs/>
          <w:sz w:val="24"/>
          <w:szCs w:val="24"/>
        </w:rPr>
        <w:t>Adsorption methodology</w:t>
      </w:r>
    </w:p>
    <w:p w14:paraId="3D6A2284" w14:textId="77777777" w:rsidR="0049689E" w:rsidRPr="00C06CEE" w:rsidRDefault="0049689E" w:rsidP="0049689E">
      <w:pPr>
        <w:adjustRightInd w:val="0"/>
        <w:spacing w:before="60" w:after="60" w:line="480" w:lineRule="auto"/>
        <w:ind w:right="144" w:firstLine="720"/>
        <w:jc w:val="both"/>
        <w:rPr>
          <w:rFonts w:ascii="Times New Roman" w:hAnsi="Times New Roman" w:cs="Times New Roman"/>
          <w:sz w:val="24"/>
          <w:szCs w:val="24"/>
        </w:rPr>
      </w:pPr>
      <w:r w:rsidRPr="00C06CEE">
        <w:rPr>
          <w:rFonts w:ascii="Times New Roman" w:hAnsi="Times New Roman" w:cs="Times New Roman"/>
          <w:sz w:val="24"/>
          <w:szCs w:val="24"/>
        </w:rPr>
        <w:t>The adsorption capacity (</w:t>
      </w:r>
      <w:proofErr w:type="spellStart"/>
      <w:r w:rsidRPr="00C06CEE">
        <w:rPr>
          <w:rFonts w:ascii="Times New Roman" w:hAnsi="Times New Roman" w:cs="Times New Roman"/>
          <w:sz w:val="24"/>
          <w:szCs w:val="24"/>
        </w:rPr>
        <w:t>q</w:t>
      </w:r>
      <w:r w:rsidRPr="00C06CEE">
        <w:rPr>
          <w:rFonts w:ascii="Times New Roman" w:hAnsi="Times New Roman" w:cs="Times New Roman"/>
          <w:sz w:val="24"/>
          <w:szCs w:val="24"/>
          <w:vertAlign w:val="subscript"/>
        </w:rPr>
        <w:t>e</w:t>
      </w:r>
      <w:proofErr w:type="spellEnd"/>
      <w:r w:rsidRPr="00C06CEE">
        <w:rPr>
          <w:rFonts w:ascii="Times New Roman" w:hAnsi="Times New Roman" w:cs="Times New Roman"/>
          <w:sz w:val="24"/>
          <w:szCs w:val="24"/>
        </w:rPr>
        <w:t>) was determined based on the following Eq</w:t>
      </w:r>
      <w:r>
        <w:rPr>
          <w:rFonts w:ascii="Times New Roman" w:hAnsi="Times New Roman" w:cs="Times New Roman"/>
          <w:sz w:val="24"/>
          <w:szCs w:val="24"/>
        </w:rPr>
        <w:t>. (1):</w:t>
      </w:r>
      <w:r w:rsidRPr="00C06CEE">
        <w:rPr>
          <w:rFonts w:ascii="Times New Roman" w:hAnsi="Times New Roman" w:cs="Times New Roman"/>
          <w:sz w:val="24"/>
          <w:szCs w:val="24"/>
        </w:rPr>
        <w:t xml:space="preserve"> </w:t>
      </w:r>
    </w:p>
    <w:p w14:paraId="2BBB07EF" w14:textId="544F0C97" w:rsidR="0049689E" w:rsidRPr="009C3535" w:rsidRDefault="0049689E" w:rsidP="0049689E">
      <w:pPr>
        <w:adjustRightInd w:val="0"/>
        <w:spacing w:before="60" w:after="60" w:line="480" w:lineRule="auto"/>
        <w:ind w:right="144"/>
        <w:jc w:val="center"/>
        <w:rPr>
          <w:rFonts w:ascii="Times New Roman" w:hAnsi="Times New Roman" w:cs="Times New Roman"/>
          <w:sz w:val="24"/>
          <w:szCs w:val="24"/>
        </w:rPr>
      </w:pPr>
      <w:bookmarkStart w:id="0" w:name="_Ref127908008"/>
      <w:proofErr w:type="spellStart"/>
      <w:r w:rsidRPr="009C3535">
        <w:rPr>
          <w:rFonts w:ascii="Times New Roman" w:hAnsi="Times New Roman" w:cs="Times New Roman"/>
          <w:sz w:val="24"/>
          <w:szCs w:val="24"/>
        </w:rPr>
        <w:t>q</w:t>
      </w:r>
      <w:r w:rsidRPr="009C3535">
        <w:rPr>
          <w:rFonts w:ascii="Times New Roman" w:hAnsi="Times New Roman" w:cs="Times New Roman"/>
          <w:sz w:val="24"/>
          <w:szCs w:val="24"/>
          <w:vertAlign w:val="subscript"/>
        </w:rPr>
        <w:t>e</w:t>
      </w:r>
      <w:proofErr w:type="spellEnd"/>
      <w:r w:rsidRPr="009C3535">
        <w:rPr>
          <w:rFonts w:ascii="Times New Roman" w:hAnsi="Times New Roman" w:cs="Times New Roman"/>
          <w:sz w:val="24"/>
          <w:szCs w:val="24"/>
        </w:rPr>
        <w:t xml:space="preserve"> = </w:t>
      </w:r>
      <m:oMath>
        <m:f>
          <m:fPr>
            <m:ctrlPr>
              <w:rPr>
                <w:rFonts w:ascii="Cambria Math" w:hAnsi="Cambria Math" w:cs="Times New Roman"/>
                <w:i/>
                <w:sz w:val="24"/>
                <w:szCs w:val="24"/>
              </w:rPr>
            </m:ctrlPr>
          </m:fPr>
          <m:num>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o</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e>
            </m:d>
            <m:r>
              <w:rPr>
                <w:rFonts w:ascii="Cambria Math" w:hAnsi="Cambria Math" w:cs="Times New Roman"/>
                <w:sz w:val="24"/>
                <w:szCs w:val="24"/>
              </w:rPr>
              <m:t>V</m:t>
            </m:r>
          </m:num>
          <m:den>
            <m:r>
              <w:rPr>
                <w:rFonts w:ascii="Cambria Math" w:hAnsi="Cambria Math" w:cs="Times New Roman"/>
                <w:sz w:val="24"/>
                <w:szCs w:val="24"/>
              </w:rPr>
              <m:t>m</m:t>
            </m:r>
          </m:den>
        </m:f>
      </m:oMath>
      <w:r w:rsidRPr="009C3535">
        <w:rPr>
          <w:rFonts w:ascii="Times New Roman" w:hAnsi="Times New Roman" w:cs="Times New Roman"/>
          <w:sz w:val="24"/>
          <w:szCs w:val="24"/>
        </w:rPr>
        <w:t xml:space="preserve"> </w:t>
      </w:r>
      <w:r w:rsidRPr="001940D4">
        <w:rPr>
          <w:rFonts w:ascii="Times New Roman" w:hAnsi="Times New Roman" w:cs="Times New Roman"/>
          <w:sz w:val="24"/>
          <w:szCs w:val="24"/>
        </w:rPr>
        <w:t>(</w:t>
      </w:r>
      <w:r w:rsidRPr="001940D4">
        <w:rPr>
          <w:rFonts w:ascii="Times New Roman" w:hAnsi="Times New Roman" w:cs="Times New Roman"/>
          <w:sz w:val="24"/>
          <w:szCs w:val="24"/>
        </w:rPr>
        <w:fldChar w:fldCharType="begin"/>
      </w:r>
      <w:r w:rsidRPr="001940D4">
        <w:rPr>
          <w:rFonts w:ascii="Times New Roman" w:hAnsi="Times New Roman" w:cs="Times New Roman"/>
          <w:sz w:val="24"/>
          <w:szCs w:val="24"/>
        </w:rPr>
        <w:instrText xml:space="preserve"> SEQ ( \* ARABIC </w:instrText>
      </w:r>
      <w:r w:rsidRPr="001940D4">
        <w:rPr>
          <w:rFonts w:ascii="Times New Roman" w:hAnsi="Times New Roman" w:cs="Times New Roman"/>
          <w:sz w:val="24"/>
          <w:szCs w:val="24"/>
        </w:rPr>
        <w:fldChar w:fldCharType="separate"/>
      </w:r>
      <w:r w:rsidR="00DA2EAB">
        <w:rPr>
          <w:rFonts w:ascii="Times New Roman" w:hAnsi="Times New Roman" w:cs="Times New Roman"/>
          <w:noProof/>
          <w:sz w:val="24"/>
          <w:szCs w:val="24"/>
        </w:rPr>
        <w:t>1</w:t>
      </w:r>
      <w:r w:rsidRPr="001940D4">
        <w:rPr>
          <w:rFonts w:ascii="Times New Roman" w:hAnsi="Times New Roman" w:cs="Times New Roman"/>
          <w:sz w:val="24"/>
          <w:szCs w:val="24"/>
        </w:rPr>
        <w:fldChar w:fldCharType="end"/>
      </w:r>
      <w:bookmarkEnd w:id="0"/>
      <w:r w:rsidRPr="001940D4">
        <w:rPr>
          <w:rFonts w:ascii="Times New Roman" w:hAnsi="Times New Roman" w:cs="Times New Roman"/>
          <w:sz w:val="24"/>
          <w:szCs w:val="24"/>
        </w:rPr>
        <w:t>)</w:t>
      </w:r>
    </w:p>
    <w:p w14:paraId="412C1778" w14:textId="44C71A2F" w:rsidR="0049689E" w:rsidRPr="009C3535" w:rsidRDefault="0049689E" w:rsidP="0049689E">
      <w:pPr>
        <w:adjustRightInd w:val="0"/>
        <w:spacing w:before="60" w:after="60" w:line="480" w:lineRule="auto"/>
        <w:ind w:right="144"/>
        <w:jc w:val="both"/>
        <w:rPr>
          <w:rFonts w:ascii="Times New Roman" w:hAnsi="Times New Roman" w:cs="Times New Roman"/>
          <w:sz w:val="24"/>
          <w:szCs w:val="24"/>
        </w:rPr>
      </w:pPr>
      <w:r w:rsidRPr="009C3535">
        <w:rPr>
          <w:rFonts w:ascii="Times New Roman" w:hAnsi="Times New Roman" w:cs="Times New Roman"/>
          <w:sz w:val="24"/>
          <w:szCs w:val="24"/>
        </w:rPr>
        <w:t>where m</w:t>
      </w:r>
      <w:r w:rsidR="00274574">
        <w:rPr>
          <w:rFonts w:ascii="Times New Roman" w:hAnsi="Times New Roman" w:cs="Times New Roman"/>
          <w:sz w:val="24"/>
          <w:szCs w:val="24"/>
        </w:rPr>
        <w:t xml:space="preserve"> </w:t>
      </w:r>
      <w:r w:rsidRPr="009C3535">
        <w:rPr>
          <w:rFonts w:ascii="Times New Roman" w:hAnsi="Times New Roman" w:cs="Times New Roman"/>
          <w:sz w:val="24"/>
          <w:szCs w:val="24"/>
        </w:rPr>
        <w:t>(g) is the mass of the adsorbent. C</w:t>
      </w:r>
      <w:r w:rsidRPr="009C3535">
        <w:rPr>
          <w:rFonts w:ascii="Times New Roman" w:hAnsi="Times New Roman" w:cs="Times New Roman"/>
          <w:sz w:val="24"/>
          <w:szCs w:val="24"/>
          <w:vertAlign w:val="subscript"/>
        </w:rPr>
        <w:t xml:space="preserve">0 </w:t>
      </w:r>
      <w:r w:rsidRPr="009C3535">
        <w:rPr>
          <w:rFonts w:ascii="Times New Roman" w:hAnsi="Times New Roman" w:cs="Times New Roman"/>
          <w:sz w:val="24"/>
          <w:szCs w:val="24"/>
        </w:rPr>
        <w:t>(</w:t>
      </w:r>
      <w:proofErr w:type="gramStart"/>
      <w:r w:rsidRPr="009C3535">
        <w:rPr>
          <w:rFonts w:ascii="Times New Roman" w:hAnsi="Times New Roman" w:cs="Times New Roman"/>
          <w:sz w:val="24"/>
          <w:szCs w:val="24"/>
        </w:rPr>
        <w:t>mg.L</w:t>
      </w:r>
      <w:proofErr w:type="gramEnd"/>
      <w:r w:rsidRPr="009C3535">
        <w:rPr>
          <w:rFonts w:ascii="Times New Roman" w:hAnsi="Times New Roman" w:cs="Times New Roman"/>
          <w:sz w:val="24"/>
          <w:szCs w:val="24"/>
          <w:vertAlign w:val="superscript"/>
        </w:rPr>
        <w:t>−1</w:t>
      </w:r>
      <w:r w:rsidRPr="009C3535">
        <w:rPr>
          <w:rFonts w:ascii="Times New Roman" w:hAnsi="Times New Roman" w:cs="Times New Roman"/>
          <w:sz w:val="24"/>
          <w:szCs w:val="24"/>
        </w:rPr>
        <w:t>) and C</w:t>
      </w:r>
      <w:r w:rsidRPr="009C3535">
        <w:rPr>
          <w:rFonts w:ascii="Times New Roman" w:hAnsi="Times New Roman" w:cs="Times New Roman"/>
          <w:sz w:val="24"/>
          <w:szCs w:val="24"/>
          <w:vertAlign w:val="subscript"/>
        </w:rPr>
        <w:t xml:space="preserve">e </w:t>
      </w:r>
      <w:r w:rsidRPr="009C3535">
        <w:rPr>
          <w:rFonts w:ascii="Times New Roman" w:hAnsi="Times New Roman" w:cs="Times New Roman"/>
          <w:sz w:val="24"/>
          <w:szCs w:val="24"/>
        </w:rPr>
        <w:t>(mg.L</w:t>
      </w:r>
      <w:r w:rsidRPr="009C3535">
        <w:rPr>
          <w:rFonts w:ascii="Times New Roman" w:hAnsi="Times New Roman" w:cs="Times New Roman"/>
          <w:sz w:val="24"/>
          <w:szCs w:val="24"/>
          <w:vertAlign w:val="superscript"/>
        </w:rPr>
        <w:t>−1</w:t>
      </w:r>
      <w:r w:rsidRPr="009C3535">
        <w:rPr>
          <w:rFonts w:ascii="Times New Roman" w:hAnsi="Times New Roman" w:cs="Times New Roman"/>
          <w:sz w:val="24"/>
          <w:szCs w:val="24"/>
        </w:rPr>
        <w:t xml:space="preserve">) are the initial and final concentrations of </w:t>
      </w:r>
      <w:r w:rsidR="00455F6F">
        <w:rPr>
          <w:rFonts w:ascii="Times New Roman" w:hAnsi="Times New Roman" w:cs="Times New Roman"/>
          <w:sz w:val="24"/>
          <w:szCs w:val="24"/>
        </w:rPr>
        <w:t>urea</w:t>
      </w:r>
      <w:r w:rsidRPr="009C3535">
        <w:rPr>
          <w:rFonts w:ascii="Times New Roman" w:hAnsi="Times New Roman" w:cs="Times New Roman"/>
          <w:sz w:val="24"/>
          <w:szCs w:val="24"/>
        </w:rPr>
        <w:t xml:space="preserve"> </w:t>
      </w:r>
      <w:r>
        <w:rPr>
          <w:rFonts w:ascii="Times New Roman" w:hAnsi="Times New Roman" w:cs="Times New Roman"/>
          <w:sz w:val="24"/>
          <w:szCs w:val="24"/>
        </w:rPr>
        <w:t xml:space="preserve">in the </w:t>
      </w:r>
      <w:r w:rsidRPr="009C3535">
        <w:rPr>
          <w:rFonts w:ascii="Times New Roman" w:hAnsi="Times New Roman" w:cs="Times New Roman"/>
          <w:sz w:val="24"/>
          <w:szCs w:val="24"/>
        </w:rPr>
        <w:t xml:space="preserve">solution. V (L) is the volume of the </w:t>
      </w:r>
      <w:r w:rsidR="00455F6F">
        <w:rPr>
          <w:rFonts w:ascii="Times New Roman" w:hAnsi="Times New Roman" w:cs="Times New Roman"/>
          <w:sz w:val="24"/>
          <w:szCs w:val="24"/>
        </w:rPr>
        <w:t>urea</w:t>
      </w:r>
      <w:r w:rsidRPr="009C3535">
        <w:rPr>
          <w:rFonts w:ascii="Times New Roman" w:hAnsi="Times New Roman" w:cs="Times New Roman"/>
          <w:sz w:val="24"/>
          <w:szCs w:val="24"/>
        </w:rPr>
        <w:t xml:space="preserve"> solution.</w:t>
      </w:r>
    </w:p>
    <w:p w14:paraId="538D208C" w14:textId="77777777" w:rsidR="0049689E" w:rsidRPr="00B05513" w:rsidRDefault="0049689E" w:rsidP="00FB0AF6">
      <w:pPr>
        <w:pStyle w:val="ListParagraph"/>
        <w:numPr>
          <w:ilvl w:val="2"/>
          <w:numId w:val="1"/>
        </w:numPr>
        <w:adjustRightInd w:val="0"/>
        <w:spacing w:before="60" w:after="60" w:line="480" w:lineRule="auto"/>
        <w:ind w:right="144"/>
        <w:jc w:val="both"/>
        <w:outlineLvl w:val="1"/>
        <w:rPr>
          <w:rFonts w:ascii="Times New Roman" w:hAnsi="Times New Roman" w:cs="Times New Roman"/>
          <w:b/>
          <w:bCs/>
          <w:sz w:val="24"/>
          <w:szCs w:val="24"/>
        </w:rPr>
      </w:pPr>
      <w:bookmarkStart w:id="1" w:name="_Toc131510789"/>
      <w:bookmarkStart w:id="2" w:name="_Toc136544088"/>
      <w:r w:rsidRPr="00B05513">
        <w:rPr>
          <w:rFonts w:ascii="Times New Roman" w:hAnsi="Times New Roman" w:cs="Times New Roman"/>
          <w:b/>
          <w:bCs/>
          <w:sz w:val="24"/>
          <w:szCs w:val="24"/>
        </w:rPr>
        <w:t>Adsorption kinetics</w:t>
      </w:r>
      <w:bookmarkEnd w:id="1"/>
      <w:bookmarkEnd w:id="2"/>
    </w:p>
    <w:p w14:paraId="68267F69" w14:textId="3B7D098B" w:rsidR="0049689E" w:rsidRPr="009C3535" w:rsidRDefault="004F1B30" w:rsidP="0049689E">
      <w:pPr>
        <w:adjustRightInd w:val="0"/>
        <w:spacing w:before="60" w:after="60" w:line="480" w:lineRule="auto"/>
        <w:ind w:right="144"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rPr>
        <w:t>The contact time was used for general adsorption investigations</w:t>
      </w:r>
      <w:r w:rsidR="0049689E">
        <w:rPr>
          <w:rFonts w:ascii="Times New Roman" w:eastAsia="Times New Roman" w:hAnsi="Times New Roman" w:cs="Times New Roman"/>
          <w:sz w:val="24"/>
          <w:szCs w:val="24"/>
        </w:rPr>
        <w:t xml:space="preserve"> within the first </w:t>
      </w:r>
      <w:r w:rsidR="00455F6F">
        <w:rPr>
          <w:rFonts w:ascii="Times New Roman" w:eastAsia="Times New Roman" w:hAnsi="Times New Roman" w:cs="Times New Roman"/>
          <w:sz w:val="24"/>
          <w:szCs w:val="24"/>
        </w:rPr>
        <w:t>1440</w:t>
      </w:r>
      <w:r w:rsidR="0049689E">
        <w:rPr>
          <w:rFonts w:ascii="Times New Roman" w:eastAsia="Times New Roman" w:hAnsi="Times New Roman" w:cs="Times New Roman"/>
          <w:sz w:val="24"/>
          <w:szCs w:val="24"/>
        </w:rPr>
        <w:t xml:space="preserve"> minutes</w:t>
      </w:r>
      <w:r w:rsidR="0049689E" w:rsidRPr="009C3535">
        <w:rPr>
          <w:rFonts w:ascii="Times New Roman" w:eastAsia="Times New Roman" w:hAnsi="Times New Roman" w:cs="Times New Roman"/>
          <w:sz w:val="24"/>
          <w:szCs w:val="24"/>
        </w:rPr>
        <w:t>,</w:t>
      </w:r>
      <w:r w:rsidR="00455F6F">
        <w:rPr>
          <w:rFonts w:ascii="Times New Roman" w:eastAsia="Times New Roman" w:hAnsi="Times New Roman" w:cs="Times New Roman"/>
          <w:sz w:val="24"/>
          <w:szCs w:val="24"/>
        </w:rPr>
        <w:t xml:space="preserve"> and</w:t>
      </w:r>
      <w:r w:rsidR="0049689E" w:rsidRPr="009C3535">
        <w:rPr>
          <w:rFonts w:ascii="Times New Roman" w:eastAsia="Times New Roman" w:hAnsi="Times New Roman" w:cs="Times New Roman"/>
          <w:sz w:val="24"/>
          <w:szCs w:val="24"/>
        </w:rPr>
        <w:t xml:space="preserve"> adsorption </w:t>
      </w:r>
      <w:r w:rsidR="0049689E">
        <w:rPr>
          <w:rFonts w:ascii="Times New Roman" w:eastAsia="Times New Roman" w:hAnsi="Times New Roman" w:cs="Times New Roman"/>
          <w:sz w:val="24"/>
          <w:szCs w:val="24"/>
        </w:rPr>
        <w:t>kinetics</w:t>
      </w:r>
      <w:r w:rsidR="0049689E" w:rsidRPr="009C3535">
        <w:rPr>
          <w:rFonts w:ascii="Times New Roman" w:eastAsia="Times New Roman" w:hAnsi="Times New Roman" w:cs="Times New Roman"/>
          <w:sz w:val="24"/>
          <w:szCs w:val="24"/>
        </w:rPr>
        <w:t xml:space="preserve"> were examined. </w:t>
      </w:r>
      <w:r w:rsidR="0049689E" w:rsidRPr="009C3535">
        <w:rPr>
          <w:rFonts w:ascii="Times New Roman" w:hAnsi="Times New Roman" w:cs="Times New Roman"/>
          <w:sz w:val="24"/>
          <w:szCs w:val="24"/>
          <w:shd w:val="clear" w:color="auto" w:fill="FFFFFF"/>
        </w:rPr>
        <w:t>Applying Pseudo-</w:t>
      </w:r>
      <w:proofErr w:type="gramStart"/>
      <w:r w:rsidR="0049689E" w:rsidRPr="009C3535">
        <w:rPr>
          <w:rFonts w:ascii="Times New Roman" w:hAnsi="Times New Roman" w:cs="Times New Roman"/>
          <w:sz w:val="24"/>
          <w:szCs w:val="24"/>
          <w:shd w:val="clear" w:color="auto" w:fill="FFFFFF"/>
        </w:rPr>
        <w:t>first-order</w:t>
      </w:r>
      <w:proofErr w:type="gramEnd"/>
      <w:r w:rsidR="0049689E" w:rsidRPr="009C3535">
        <w:rPr>
          <w:rFonts w:ascii="Times New Roman" w:hAnsi="Times New Roman" w:cs="Times New Roman"/>
          <w:sz w:val="24"/>
          <w:szCs w:val="24"/>
          <w:shd w:val="clear" w:color="auto" w:fill="FFFFFF"/>
        </w:rPr>
        <w:t xml:space="preserve"> and second-order models according to Eq</w:t>
      </w:r>
      <w:r w:rsidR="0049689E">
        <w:rPr>
          <w:rFonts w:ascii="Times New Roman" w:hAnsi="Times New Roman" w:cs="Times New Roman"/>
          <w:sz w:val="24"/>
          <w:szCs w:val="24"/>
          <w:shd w:val="clear" w:color="auto" w:fill="FFFFFF"/>
        </w:rPr>
        <w:t>. (2), (3)</w:t>
      </w:r>
    </w:p>
    <w:p w14:paraId="27F2D635" w14:textId="0F625ABA" w:rsidR="0049689E" w:rsidRPr="009C3535" w:rsidRDefault="0049689E" w:rsidP="0049689E">
      <w:pPr>
        <w:adjustRightInd w:val="0"/>
        <w:spacing w:before="60" w:after="60" w:line="480" w:lineRule="auto"/>
        <w:ind w:right="144" w:firstLine="720"/>
        <w:jc w:val="center"/>
        <w:rPr>
          <w:rFonts w:ascii="Times New Roman" w:hAnsi="Times New Roman" w:cs="Times New Roman"/>
          <w:sz w:val="24"/>
          <w:szCs w:val="24"/>
          <w:shd w:val="clear" w:color="auto" w:fill="FFFFFF"/>
        </w:rPr>
      </w:pPr>
      <w:bookmarkStart w:id="3" w:name="_Ref127908017"/>
      <w:r w:rsidRPr="009C3535">
        <w:rPr>
          <w:rFonts w:ascii="Times New Roman" w:hAnsi="Times New Roman" w:cs="Times New Roman"/>
          <w:sz w:val="24"/>
          <w:szCs w:val="24"/>
          <w:shd w:val="clear" w:color="auto" w:fill="FFFFFF"/>
        </w:rPr>
        <w:t>q</w:t>
      </w:r>
      <w:r w:rsidRPr="009C3535">
        <w:rPr>
          <w:rFonts w:ascii="Times New Roman" w:hAnsi="Times New Roman" w:cs="Times New Roman"/>
          <w:sz w:val="24"/>
          <w:szCs w:val="24"/>
          <w:shd w:val="clear" w:color="auto" w:fill="FFFFFF"/>
          <w:vertAlign w:val="subscript"/>
        </w:rPr>
        <w:t>t</w:t>
      </w:r>
      <w:r w:rsidRPr="009C3535">
        <w:rPr>
          <w:rFonts w:ascii="Times New Roman" w:hAnsi="Times New Roman" w:cs="Times New Roman"/>
          <w:sz w:val="24"/>
          <w:szCs w:val="24"/>
          <w:shd w:val="clear" w:color="auto" w:fill="FFFFFF"/>
        </w:rPr>
        <w:t xml:space="preserve"> = </w:t>
      </w:r>
      <w:proofErr w:type="spellStart"/>
      <w:proofErr w:type="gramStart"/>
      <w:r w:rsidRPr="009C3535">
        <w:rPr>
          <w:rFonts w:ascii="Times New Roman" w:hAnsi="Times New Roman" w:cs="Times New Roman"/>
          <w:sz w:val="24"/>
          <w:szCs w:val="24"/>
          <w:shd w:val="clear" w:color="auto" w:fill="FFFFFF"/>
        </w:rPr>
        <w:t>q</w:t>
      </w:r>
      <w:r w:rsidRPr="009C3535">
        <w:rPr>
          <w:rFonts w:ascii="Times New Roman" w:hAnsi="Times New Roman" w:cs="Times New Roman"/>
          <w:sz w:val="24"/>
          <w:szCs w:val="24"/>
          <w:shd w:val="clear" w:color="auto" w:fill="FFFFFF"/>
          <w:vertAlign w:val="subscript"/>
        </w:rPr>
        <w:t>e</w:t>
      </w:r>
      <w:proofErr w:type="spellEnd"/>
      <w:r w:rsidRPr="009C3535">
        <w:rPr>
          <w:rFonts w:ascii="Times New Roman" w:hAnsi="Times New Roman" w:cs="Times New Roman"/>
          <w:sz w:val="24"/>
          <w:szCs w:val="24"/>
          <w:shd w:val="clear" w:color="auto" w:fill="FFFFFF"/>
        </w:rPr>
        <w:t>(</w:t>
      </w:r>
      <w:proofErr w:type="gramEnd"/>
      <w:r w:rsidRPr="009C3535">
        <w:rPr>
          <w:rFonts w:ascii="Times New Roman" w:hAnsi="Times New Roman" w:cs="Times New Roman"/>
          <w:sz w:val="24"/>
          <w:szCs w:val="24"/>
          <w:shd w:val="clear" w:color="auto" w:fill="FFFFFF"/>
        </w:rPr>
        <w:t>1–</w:t>
      </w:r>
      <m:oMath>
        <m:sSup>
          <m:sSupPr>
            <m:ctrlPr>
              <w:rPr>
                <w:rFonts w:ascii="Cambria Math" w:hAnsi="Cambria Math" w:cs="Times New Roman"/>
                <w:i/>
                <w:sz w:val="24"/>
                <w:szCs w:val="24"/>
                <w:shd w:val="clear" w:color="auto" w:fill="FFFFFF"/>
                <w:vertAlign w:val="superscript"/>
              </w:rPr>
            </m:ctrlPr>
          </m:sSupPr>
          <m:e>
            <m:r>
              <w:rPr>
                <w:rFonts w:ascii="Cambria Math" w:hAnsi="Cambria Math" w:cs="Times New Roman"/>
                <w:sz w:val="24"/>
                <w:szCs w:val="24"/>
                <w:shd w:val="clear" w:color="auto" w:fill="FFFFFF"/>
                <w:vertAlign w:val="superscript"/>
              </w:rPr>
              <m:t>exp</m:t>
            </m:r>
          </m:e>
          <m:sup>
            <m:sSub>
              <m:sSubPr>
                <m:ctrlPr>
                  <w:rPr>
                    <w:rFonts w:ascii="Cambria Math" w:hAnsi="Cambria Math" w:cs="Times New Roman"/>
                    <w:i/>
                    <w:sz w:val="24"/>
                    <w:szCs w:val="24"/>
                    <w:shd w:val="clear" w:color="auto" w:fill="FFFFFF"/>
                    <w:vertAlign w:val="superscript"/>
                  </w:rPr>
                </m:ctrlPr>
              </m:sSubPr>
              <m:e>
                <m:r>
                  <w:rPr>
                    <w:rFonts w:ascii="Cambria Math" w:hAnsi="Cambria Math" w:cs="Times New Roman"/>
                    <w:sz w:val="24"/>
                    <w:szCs w:val="24"/>
                    <w:shd w:val="clear" w:color="auto" w:fill="FFFFFF"/>
                    <w:vertAlign w:val="superscript"/>
                  </w:rPr>
                  <m:t>-k</m:t>
                </m:r>
              </m:e>
              <m:sub>
                <m:r>
                  <w:rPr>
                    <w:rFonts w:ascii="Cambria Math" w:hAnsi="Cambria Math" w:cs="Times New Roman"/>
                    <w:sz w:val="24"/>
                    <w:szCs w:val="24"/>
                    <w:shd w:val="clear" w:color="auto" w:fill="FFFFFF"/>
                    <w:vertAlign w:val="superscript"/>
                  </w:rPr>
                  <m:t>1</m:t>
                </m:r>
              </m:sub>
            </m:sSub>
            <m:r>
              <w:rPr>
                <w:rFonts w:ascii="Cambria Math" w:hAnsi="Cambria Math" w:cs="Times New Roman"/>
                <w:sz w:val="24"/>
                <w:szCs w:val="24"/>
                <w:shd w:val="clear" w:color="auto" w:fill="FFFFFF"/>
                <w:vertAlign w:val="superscript"/>
              </w:rPr>
              <m:t>t</m:t>
            </m:r>
          </m:sup>
        </m:sSup>
      </m:oMath>
      <w:r w:rsidRPr="009C3535">
        <w:rPr>
          <w:rFonts w:ascii="Times New Roman" w:hAnsi="Times New Roman" w:cs="Times New Roman"/>
          <w:sz w:val="24"/>
          <w:szCs w:val="24"/>
          <w:shd w:val="clear" w:color="auto" w:fill="FFFFFF"/>
        </w:rPr>
        <w:t xml:space="preserve">) </w:t>
      </w:r>
      <w:r w:rsidRPr="001940D4">
        <w:rPr>
          <w:rFonts w:ascii="Times New Roman" w:hAnsi="Times New Roman" w:cs="Times New Roman"/>
          <w:sz w:val="24"/>
          <w:szCs w:val="24"/>
        </w:rPr>
        <w:t>(</w:t>
      </w:r>
      <w:r w:rsidRPr="001940D4">
        <w:rPr>
          <w:rFonts w:ascii="Times New Roman" w:hAnsi="Times New Roman" w:cs="Times New Roman"/>
          <w:sz w:val="24"/>
          <w:szCs w:val="24"/>
        </w:rPr>
        <w:fldChar w:fldCharType="begin"/>
      </w:r>
      <w:r w:rsidRPr="001940D4">
        <w:rPr>
          <w:rFonts w:ascii="Times New Roman" w:hAnsi="Times New Roman" w:cs="Times New Roman"/>
          <w:sz w:val="24"/>
          <w:szCs w:val="24"/>
        </w:rPr>
        <w:instrText xml:space="preserve"> SEQ ( \* ARABIC </w:instrText>
      </w:r>
      <w:r w:rsidRPr="001940D4">
        <w:rPr>
          <w:rFonts w:ascii="Times New Roman" w:hAnsi="Times New Roman" w:cs="Times New Roman"/>
          <w:sz w:val="24"/>
          <w:szCs w:val="24"/>
        </w:rPr>
        <w:fldChar w:fldCharType="separate"/>
      </w:r>
      <w:r w:rsidR="00DA2EAB">
        <w:rPr>
          <w:rFonts w:ascii="Times New Roman" w:hAnsi="Times New Roman" w:cs="Times New Roman"/>
          <w:noProof/>
          <w:sz w:val="24"/>
          <w:szCs w:val="24"/>
        </w:rPr>
        <w:t>2</w:t>
      </w:r>
      <w:r w:rsidRPr="001940D4">
        <w:rPr>
          <w:rFonts w:ascii="Times New Roman" w:hAnsi="Times New Roman" w:cs="Times New Roman"/>
          <w:sz w:val="24"/>
          <w:szCs w:val="24"/>
        </w:rPr>
        <w:fldChar w:fldCharType="end"/>
      </w:r>
      <w:bookmarkEnd w:id="3"/>
      <w:r w:rsidRPr="001940D4">
        <w:rPr>
          <w:rFonts w:ascii="Times New Roman" w:hAnsi="Times New Roman" w:cs="Times New Roman"/>
          <w:sz w:val="24"/>
          <w:szCs w:val="24"/>
        </w:rPr>
        <w:t>)</w:t>
      </w:r>
    </w:p>
    <w:p w14:paraId="2A107AC9" w14:textId="2B418BFB" w:rsidR="0049689E" w:rsidRPr="009C3535" w:rsidRDefault="0049689E" w:rsidP="0049689E">
      <w:pPr>
        <w:adjustRightInd w:val="0"/>
        <w:spacing w:before="60" w:after="60" w:line="480" w:lineRule="auto"/>
        <w:ind w:right="144" w:firstLine="720"/>
        <w:jc w:val="center"/>
        <w:rPr>
          <w:rFonts w:ascii="Times New Roman" w:hAnsi="Times New Roman" w:cs="Times New Roman"/>
          <w:sz w:val="24"/>
          <w:szCs w:val="24"/>
          <w:shd w:val="clear" w:color="auto" w:fill="FFFFFF"/>
        </w:rPr>
      </w:pPr>
      <w:bookmarkStart w:id="4" w:name="_Ref127908018"/>
      <w:r w:rsidRPr="009C3535">
        <w:rPr>
          <w:rFonts w:ascii="Times New Roman" w:hAnsi="Times New Roman" w:cs="Times New Roman"/>
          <w:sz w:val="24"/>
          <w:szCs w:val="24"/>
          <w:shd w:val="clear" w:color="auto" w:fill="FFFFFF"/>
        </w:rPr>
        <w:t>q</w:t>
      </w:r>
      <w:r w:rsidRPr="009C3535">
        <w:rPr>
          <w:rFonts w:ascii="Times New Roman" w:hAnsi="Times New Roman" w:cs="Times New Roman"/>
          <w:sz w:val="24"/>
          <w:szCs w:val="24"/>
          <w:shd w:val="clear" w:color="auto" w:fill="FFFFFF"/>
          <w:vertAlign w:val="subscript"/>
        </w:rPr>
        <w:t>t</w:t>
      </w:r>
      <w:r w:rsidRPr="009C3535">
        <w:rPr>
          <w:rFonts w:ascii="Times New Roman" w:hAnsi="Times New Roman" w:cs="Times New Roman"/>
          <w:sz w:val="24"/>
          <w:szCs w:val="24"/>
          <w:shd w:val="clear" w:color="auto" w:fill="FFFFFF"/>
        </w:rPr>
        <w:t xml:space="preserve"> = </w:t>
      </w:r>
      <m:oMath>
        <m:f>
          <m:fPr>
            <m:ctrlPr>
              <w:rPr>
                <w:rFonts w:ascii="Cambria Math" w:hAnsi="Cambria Math" w:cs="Times New Roman"/>
                <w:i/>
                <w:sz w:val="24"/>
                <w:szCs w:val="24"/>
                <w:shd w:val="clear" w:color="auto" w:fill="FFFFFF"/>
              </w:rPr>
            </m:ctrlPr>
          </m:fPr>
          <m:num>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k</m:t>
                </m:r>
              </m:e>
              <m:sub>
                <m:r>
                  <w:rPr>
                    <w:rFonts w:ascii="Cambria Math" w:hAnsi="Cambria Math" w:cs="Times New Roman"/>
                    <w:sz w:val="24"/>
                    <w:szCs w:val="24"/>
                    <w:shd w:val="clear" w:color="auto" w:fill="FFFFFF"/>
                  </w:rPr>
                  <m:t>2</m:t>
                </m:r>
              </m:sub>
            </m:sSub>
            <m:sSubSup>
              <m:sSubSupPr>
                <m:ctrlPr>
                  <w:rPr>
                    <w:rFonts w:ascii="Cambria Math" w:hAnsi="Cambria Math" w:cs="Times New Roman"/>
                    <w:i/>
                    <w:sz w:val="24"/>
                    <w:szCs w:val="24"/>
                    <w:shd w:val="clear" w:color="auto" w:fill="FFFFFF"/>
                  </w:rPr>
                </m:ctrlPr>
              </m:sSubSupPr>
              <m:e>
                <m:r>
                  <w:rPr>
                    <w:rFonts w:ascii="Cambria Math" w:hAnsi="Cambria Math" w:cs="Times New Roman"/>
                    <w:sz w:val="24"/>
                    <w:szCs w:val="24"/>
                    <w:shd w:val="clear" w:color="auto" w:fill="FFFFFF"/>
                  </w:rPr>
                  <m:t>q</m:t>
                </m:r>
              </m:e>
              <m:sub>
                <m:r>
                  <w:rPr>
                    <w:rFonts w:ascii="Cambria Math" w:hAnsi="Cambria Math" w:cs="Times New Roman"/>
                    <w:sz w:val="24"/>
                    <w:szCs w:val="24"/>
                    <w:shd w:val="clear" w:color="auto" w:fill="FFFFFF"/>
                  </w:rPr>
                  <m:t>e</m:t>
                </m:r>
              </m:sub>
              <m:sup>
                <m:r>
                  <w:rPr>
                    <w:rFonts w:ascii="Cambria Math" w:hAnsi="Cambria Math" w:cs="Times New Roman"/>
                    <w:sz w:val="24"/>
                    <w:szCs w:val="24"/>
                    <w:shd w:val="clear" w:color="auto" w:fill="FFFFFF"/>
                  </w:rPr>
                  <m:t>2</m:t>
                </m:r>
              </m:sup>
            </m:sSubSup>
            <m:r>
              <w:rPr>
                <w:rFonts w:ascii="Cambria Math" w:hAnsi="Cambria Math" w:cs="Times New Roman"/>
                <w:sz w:val="24"/>
                <w:szCs w:val="24"/>
                <w:shd w:val="clear" w:color="auto" w:fill="FFFFFF"/>
              </w:rPr>
              <m:t>t</m:t>
            </m:r>
          </m:num>
          <m:den>
            <m:r>
              <w:rPr>
                <w:rFonts w:ascii="Cambria Math" w:hAnsi="Cambria Math" w:cs="Times New Roman"/>
                <w:sz w:val="24"/>
                <w:szCs w:val="24"/>
                <w:shd w:val="clear" w:color="auto" w:fill="FFFFFF"/>
              </w:rPr>
              <m:t>1+</m:t>
            </m:r>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k</m:t>
                </m:r>
              </m:e>
              <m:sub>
                <m:r>
                  <w:rPr>
                    <w:rFonts w:ascii="Cambria Math" w:hAnsi="Cambria Math" w:cs="Times New Roman"/>
                    <w:sz w:val="24"/>
                    <w:szCs w:val="24"/>
                    <w:shd w:val="clear" w:color="auto" w:fill="FFFFFF"/>
                  </w:rPr>
                  <m:t>2</m:t>
                </m:r>
              </m:sub>
            </m:sSub>
            <m:r>
              <w:rPr>
                <w:rFonts w:ascii="Cambria Math" w:hAnsi="Cambria Math" w:cs="Times New Roman"/>
                <w:sz w:val="24"/>
                <w:szCs w:val="24"/>
                <w:shd w:val="clear" w:color="auto" w:fill="FFFFFF"/>
              </w:rPr>
              <m:t>t</m:t>
            </m:r>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q</m:t>
                </m:r>
              </m:e>
              <m:sub>
                <m:r>
                  <w:rPr>
                    <w:rFonts w:ascii="Cambria Math" w:hAnsi="Cambria Math" w:cs="Times New Roman"/>
                    <w:sz w:val="24"/>
                    <w:szCs w:val="24"/>
                    <w:shd w:val="clear" w:color="auto" w:fill="FFFFFF"/>
                  </w:rPr>
                  <m:t>e</m:t>
                </m:r>
              </m:sub>
            </m:sSub>
          </m:den>
        </m:f>
      </m:oMath>
      <w:r w:rsidRPr="009C3535">
        <w:rPr>
          <w:rFonts w:ascii="Times New Roman" w:hAnsi="Times New Roman" w:cs="Times New Roman"/>
          <w:sz w:val="24"/>
          <w:szCs w:val="24"/>
          <w:shd w:val="clear" w:color="auto" w:fill="FFFFFF"/>
        </w:rPr>
        <w:t xml:space="preserve"> </w:t>
      </w:r>
      <w:r w:rsidRPr="001940D4">
        <w:rPr>
          <w:rFonts w:ascii="Times New Roman" w:hAnsi="Times New Roman" w:cs="Times New Roman"/>
          <w:sz w:val="24"/>
          <w:szCs w:val="24"/>
        </w:rPr>
        <w:t>(</w:t>
      </w:r>
      <w:r w:rsidRPr="001940D4">
        <w:rPr>
          <w:rFonts w:ascii="Times New Roman" w:hAnsi="Times New Roman" w:cs="Times New Roman"/>
          <w:sz w:val="24"/>
          <w:szCs w:val="24"/>
        </w:rPr>
        <w:fldChar w:fldCharType="begin"/>
      </w:r>
      <w:r w:rsidRPr="001940D4">
        <w:rPr>
          <w:rFonts w:ascii="Times New Roman" w:hAnsi="Times New Roman" w:cs="Times New Roman"/>
          <w:sz w:val="24"/>
          <w:szCs w:val="24"/>
        </w:rPr>
        <w:instrText xml:space="preserve"> SEQ ( \* ARABIC </w:instrText>
      </w:r>
      <w:r w:rsidRPr="001940D4">
        <w:rPr>
          <w:rFonts w:ascii="Times New Roman" w:hAnsi="Times New Roman" w:cs="Times New Roman"/>
          <w:sz w:val="24"/>
          <w:szCs w:val="24"/>
        </w:rPr>
        <w:fldChar w:fldCharType="separate"/>
      </w:r>
      <w:r w:rsidR="00DA2EAB">
        <w:rPr>
          <w:rFonts w:ascii="Times New Roman" w:hAnsi="Times New Roman" w:cs="Times New Roman"/>
          <w:noProof/>
          <w:sz w:val="24"/>
          <w:szCs w:val="24"/>
        </w:rPr>
        <w:t>3</w:t>
      </w:r>
      <w:r w:rsidRPr="001940D4">
        <w:rPr>
          <w:rFonts w:ascii="Times New Roman" w:hAnsi="Times New Roman" w:cs="Times New Roman"/>
          <w:sz w:val="24"/>
          <w:szCs w:val="24"/>
        </w:rPr>
        <w:fldChar w:fldCharType="end"/>
      </w:r>
      <w:bookmarkEnd w:id="4"/>
      <w:r w:rsidRPr="001940D4">
        <w:rPr>
          <w:rFonts w:ascii="Times New Roman" w:hAnsi="Times New Roman" w:cs="Times New Roman"/>
          <w:sz w:val="24"/>
          <w:szCs w:val="24"/>
        </w:rPr>
        <w:t>)</w:t>
      </w:r>
    </w:p>
    <w:p w14:paraId="55432817" w14:textId="77777777" w:rsidR="0049689E" w:rsidRPr="009C3535" w:rsidRDefault="0049689E" w:rsidP="0049689E">
      <w:pPr>
        <w:adjustRightInd w:val="0"/>
        <w:spacing w:before="60" w:after="60" w:line="480" w:lineRule="auto"/>
        <w:ind w:right="144"/>
        <w:jc w:val="both"/>
        <w:rPr>
          <w:rFonts w:ascii="Times New Roman" w:hAnsi="Times New Roman" w:cs="Times New Roman"/>
          <w:sz w:val="24"/>
          <w:szCs w:val="24"/>
          <w:shd w:val="clear" w:color="auto" w:fill="FFFFFF"/>
        </w:rPr>
      </w:pPr>
      <w:r w:rsidRPr="009C3535">
        <w:rPr>
          <w:rFonts w:ascii="Times New Roman" w:hAnsi="Times New Roman" w:cs="Times New Roman"/>
          <w:sz w:val="24"/>
          <w:szCs w:val="24"/>
          <w:shd w:val="clear" w:color="auto" w:fill="FFFFFF"/>
        </w:rPr>
        <w:tab/>
        <w:t>where k</w:t>
      </w:r>
      <w:r w:rsidRPr="009C3535">
        <w:rPr>
          <w:rFonts w:ascii="Times New Roman" w:hAnsi="Times New Roman" w:cs="Times New Roman"/>
          <w:sz w:val="24"/>
          <w:szCs w:val="24"/>
          <w:shd w:val="clear" w:color="auto" w:fill="FFFFFF"/>
          <w:vertAlign w:val="subscript"/>
        </w:rPr>
        <w:t>1</w:t>
      </w:r>
      <w:r w:rsidRPr="009C3535">
        <w:rPr>
          <w:rFonts w:ascii="Times New Roman" w:hAnsi="Times New Roman" w:cs="Times New Roman"/>
          <w:sz w:val="24"/>
          <w:szCs w:val="24"/>
          <w:shd w:val="clear" w:color="auto" w:fill="FFFFFF"/>
        </w:rPr>
        <w:t xml:space="preserve"> (min</w:t>
      </w:r>
      <w:r w:rsidRPr="009C3535">
        <w:rPr>
          <w:rFonts w:ascii="Times New Roman" w:hAnsi="Times New Roman" w:cs="Times New Roman"/>
          <w:sz w:val="24"/>
          <w:szCs w:val="24"/>
          <w:shd w:val="clear" w:color="auto" w:fill="FFFFFF"/>
          <w:vertAlign w:val="superscript"/>
        </w:rPr>
        <w:t>-1</w:t>
      </w:r>
      <w:r w:rsidRPr="009C3535">
        <w:rPr>
          <w:rFonts w:ascii="Times New Roman" w:hAnsi="Times New Roman" w:cs="Times New Roman"/>
          <w:sz w:val="24"/>
          <w:szCs w:val="24"/>
          <w:shd w:val="clear" w:color="auto" w:fill="FFFFFF"/>
        </w:rPr>
        <w:t>) and k</w:t>
      </w:r>
      <w:r w:rsidRPr="009C3535">
        <w:rPr>
          <w:rFonts w:ascii="Times New Roman" w:hAnsi="Times New Roman" w:cs="Times New Roman"/>
          <w:sz w:val="24"/>
          <w:szCs w:val="24"/>
          <w:shd w:val="clear" w:color="auto" w:fill="FFFFFF"/>
          <w:vertAlign w:val="subscript"/>
        </w:rPr>
        <w:t>2</w:t>
      </w:r>
      <w:r w:rsidRPr="009C3535">
        <w:rPr>
          <w:rFonts w:ascii="Times New Roman" w:hAnsi="Times New Roman" w:cs="Times New Roman"/>
          <w:sz w:val="24"/>
          <w:szCs w:val="24"/>
          <w:shd w:val="clear" w:color="auto" w:fill="FFFFFF"/>
        </w:rPr>
        <w:t xml:space="preserve"> (g.mg</w:t>
      </w:r>
      <w:r w:rsidRPr="009C3535">
        <w:rPr>
          <w:rFonts w:ascii="Times New Roman" w:hAnsi="Times New Roman" w:cs="Times New Roman"/>
          <w:sz w:val="24"/>
          <w:szCs w:val="24"/>
          <w:shd w:val="clear" w:color="auto" w:fill="FFFFFF"/>
          <w:vertAlign w:val="superscript"/>
        </w:rPr>
        <w:t>-1</w:t>
      </w:r>
      <w:r w:rsidRPr="009C3535">
        <w:rPr>
          <w:rFonts w:ascii="Times New Roman" w:hAnsi="Times New Roman" w:cs="Times New Roman"/>
          <w:sz w:val="24"/>
          <w:szCs w:val="24"/>
          <w:shd w:val="clear" w:color="auto" w:fill="FFFFFF"/>
        </w:rPr>
        <w:t>.min</w:t>
      </w:r>
      <w:r w:rsidRPr="009C3535">
        <w:rPr>
          <w:rFonts w:ascii="Times New Roman" w:hAnsi="Times New Roman" w:cs="Times New Roman"/>
          <w:sz w:val="24"/>
          <w:szCs w:val="24"/>
          <w:shd w:val="clear" w:color="auto" w:fill="FFFFFF"/>
          <w:vertAlign w:val="superscript"/>
        </w:rPr>
        <w:t>-1</w:t>
      </w:r>
      <w:r w:rsidRPr="009C3535">
        <w:rPr>
          <w:rFonts w:ascii="Times New Roman" w:hAnsi="Times New Roman" w:cs="Times New Roman"/>
          <w:sz w:val="24"/>
          <w:szCs w:val="24"/>
          <w:shd w:val="clear" w:color="auto" w:fill="FFFFFF"/>
        </w:rPr>
        <w:t>) are first and second-order coefficients; q</w:t>
      </w:r>
      <w:r w:rsidRPr="009C3535">
        <w:rPr>
          <w:rFonts w:ascii="Times New Roman" w:hAnsi="Times New Roman" w:cs="Times New Roman"/>
          <w:sz w:val="24"/>
          <w:szCs w:val="24"/>
          <w:shd w:val="clear" w:color="auto" w:fill="FFFFFF"/>
          <w:vertAlign w:val="subscript"/>
        </w:rPr>
        <w:t>t</w:t>
      </w:r>
      <w:r w:rsidRPr="009C3535">
        <w:rPr>
          <w:rFonts w:ascii="Times New Roman" w:hAnsi="Times New Roman" w:cs="Times New Roman"/>
          <w:sz w:val="24"/>
          <w:szCs w:val="24"/>
          <w:shd w:val="clear" w:color="auto" w:fill="FFFFFF"/>
        </w:rPr>
        <w:t xml:space="preserve"> and </w:t>
      </w:r>
      <w:proofErr w:type="spellStart"/>
      <w:r w:rsidRPr="009C3535">
        <w:rPr>
          <w:rFonts w:ascii="Times New Roman" w:hAnsi="Times New Roman" w:cs="Times New Roman"/>
          <w:sz w:val="24"/>
          <w:szCs w:val="24"/>
          <w:shd w:val="clear" w:color="auto" w:fill="FFFFFF"/>
        </w:rPr>
        <w:t>q</w:t>
      </w:r>
      <w:r w:rsidRPr="009C3535">
        <w:rPr>
          <w:rFonts w:ascii="Times New Roman" w:hAnsi="Times New Roman" w:cs="Times New Roman"/>
          <w:sz w:val="24"/>
          <w:szCs w:val="24"/>
          <w:shd w:val="clear" w:color="auto" w:fill="FFFFFF"/>
          <w:vertAlign w:val="subscript"/>
        </w:rPr>
        <w:t>e</w:t>
      </w:r>
      <w:proofErr w:type="spellEnd"/>
      <w:r w:rsidRPr="009C3535">
        <w:rPr>
          <w:rFonts w:ascii="Times New Roman" w:hAnsi="Times New Roman" w:cs="Times New Roman"/>
          <w:sz w:val="24"/>
          <w:szCs w:val="24"/>
          <w:shd w:val="clear" w:color="auto" w:fill="FFFFFF"/>
          <w:vertAlign w:val="subscript"/>
        </w:rPr>
        <w:t xml:space="preserve"> </w:t>
      </w:r>
      <w:r w:rsidRPr="009C3535">
        <w:rPr>
          <w:rFonts w:ascii="Times New Roman" w:hAnsi="Times New Roman" w:cs="Times New Roman"/>
          <w:sz w:val="24"/>
          <w:szCs w:val="24"/>
          <w:shd w:val="clear" w:color="auto" w:fill="FFFFFF"/>
        </w:rPr>
        <w:t>(</w:t>
      </w:r>
      <w:proofErr w:type="gramStart"/>
      <w:r w:rsidRPr="009C3535">
        <w:rPr>
          <w:rFonts w:ascii="Times New Roman" w:hAnsi="Times New Roman" w:cs="Times New Roman"/>
          <w:sz w:val="24"/>
          <w:szCs w:val="24"/>
          <w:shd w:val="clear" w:color="auto" w:fill="FFFFFF"/>
        </w:rPr>
        <w:t>mg.g</w:t>
      </w:r>
      <w:proofErr w:type="gramEnd"/>
      <w:r w:rsidRPr="009C3535">
        <w:rPr>
          <w:rFonts w:ascii="Times New Roman" w:hAnsi="Times New Roman" w:cs="Times New Roman"/>
          <w:sz w:val="24"/>
          <w:szCs w:val="24"/>
          <w:shd w:val="clear" w:color="auto" w:fill="FFFFFF"/>
          <w:vertAlign w:val="superscript"/>
        </w:rPr>
        <w:t>-1</w:t>
      </w:r>
      <w:r w:rsidRPr="009C3535">
        <w:rPr>
          <w:rFonts w:ascii="Times New Roman" w:hAnsi="Times New Roman" w:cs="Times New Roman"/>
          <w:sz w:val="24"/>
          <w:szCs w:val="24"/>
          <w:shd w:val="clear" w:color="auto" w:fill="FFFFFF"/>
        </w:rPr>
        <w:t>) are adsorption amounts at equilibrium time and t moment.</w:t>
      </w:r>
    </w:p>
    <w:p w14:paraId="0C65E79B" w14:textId="77777777" w:rsidR="0049689E" w:rsidRPr="00495F97" w:rsidRDefault="0049689E" w:rsidP="00FB0AF6">
      <w:pPr>
        <w:pStyle w:val="ListParagraph"/>
        <w:numPr>
          <w:ilvl w:val="2"/>
          <w:numId w:val="1"/>
        </w:numPr>
        <w:adjustRightInd w:val="0"/>
        <w:spacing w:before="60" w:after="60" w:line="480" w:lineRule="auto"/>
        <w:ind w:right="144"/>
        <w:jc w:val="both"/>
        <w:outlineLvl w:val="1"/>
        <w:rPr>
          <w:rFonts w:ascii="Times New Roman" w:hAnsi="Times New Roman" w:cs="Times New Roman"/>
          <w:b/>
          <w:bCs/>
          <w:sz w:val="24"/>
          <w:szCs w:val="24"/>
        </w:rPr>
      </w:pPr>
      <w:bookmarkStart w:id="5" w:name="_Toc136544089"/>
      <w:r w:rsidRPr="00495F97">
        <w:rPr>
          <w:rFonts w:ascii="Times New Roman" w:hAnsi="Times New Roman" w:cs="Times New Roman"/>
          <w:b/>
          <w:bCs/>
          <w:sz w:val="24"/>
          <w:szCs w:val="24"/>
        </w:rPr>
        <w:t>Adsorption isotherms</w:t>
      </w:r>
      <w:bookmarkEnd w:id="5"/>
    </w:p>
    <w:p w14:paraId="3C72D257" w14:textId="27DFE1F3" w:rsidR="0049689E" w:rsidRPr="009C3535" w:rsidRDefault="0049689E" w:rsidP="0049689E">
      <w:pPr>
        <w:shd w:val="clear" w:color="auto" w:fill="FFFFFF"/>
        <w:adjustRightInd w:val="0"/>
        <w:snapToGrid w:val="0"/>
        <w:spacing w:before="120" w:after="12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Similarly, </w:t>
      </w:r>
      <w:r w:rsidR="00455F6F">
        <w:rPr>
          <w:rFonts w:ascii="Times New Roman" w:eastAsia="Times New Roman" w:hAnsi="Times New Roman" w:cs="Times New Roman"/>
          <w:sz w:val="24"/>
          <w:szCs w:val="24"/>
        </w:rPr>
        <w:t>urea</w:t>
      </w:r>
      <w:r w:rsidRPr="009C3535">
        <w:rPr>
          <w:rFonts w:ascii="Times New Roman" w:eastAsia="Times New Roman" w:hAnsi="Times New Roman" w:cs="Times New Roman"/>
          <w:sz w:val="24"/>
          <w:szCs w:val="24"/>
        </w:rPr>
        <w:t xml:space="preserve"> concentrations </w:t>
      </w:r>
      <w:r w:rsidR="002026F4">
        <w:rPr>
          <w:rFonts w:ascii="Times New Roman" w:eastAsia="Times New Roman" w:hAnsi="Times New Roman" w:cs="Times New Roman"/>
          <w:sz w:val="24"/>
          <w:szCs w:val="24"/>
        </w:rPr>
        <w:t xml:space="preserve">from 1 to 5000 </w:t>
      </w:r>
      <w:proofErr w:type="gramStart"/>
      <w:r w:rsidR="002026F4">
        <w:rPr>
          <w:rFonts w:ascii="Times New Roman" w:eastAsia="Times New Roman" w:hAnsi="Times New Roman" w:cs="Times New Roman"/>
          <w:sz w:val="24"/>
          <w:szCs w:val="24"/>
        </w:rPr>
        <w:t>mg.L</w:t>
      </w:r>
      <w:proofErr w:type="gramEnd"/>
      <w:r w:rsidR="002026F4" w:rsidRPr="002026F4">
        <w:rPr>
          <w:rFonts w:ascii="Times New Roman" w:eastAsia="Times New Roman" w:hAnsi="Times New Roman" w:cs="Times New Roman"/>
          <w:sz w:val="24"/>
          <w:szCs w:val="24"/>
          <w:vertAlign w:val="superscript"/>
        </w:rPr>
        <w:t>-1</w:t>
      </w:r>
      <w:r w:rsidR="002026F4">
        <w:rPr>
          <w:rFonts w:ascii="Times New Roman" w:eastAsia="Times New Roman" w:hAnsi="Times New Roman" w:cs="Times New Roman"/>
          <w:sz w:val="24"/>
          <w:szCs w:val="24"/>
        </w:rPr>
        <w:t xml:space="preserve"> were used</w:t>
      </w:r>
      <w:r>
        <w:rPr>
          <w:rFonts w:ascii="Times New Roman" w:eastAsia="Times New Roman" w:hAnsi="Times New Roman" w:cs="Times New Roman"/>
          <w:sz w:val="24"/>
          <w:szCs w:val="24"/>
        </w:rPr>
        <w:t xml:space="preserve"> to examine</w:t>
      </w:r>
      <w:r w:rsidRPr="009C3535">
        <w:rPr>
          <w:rFonts w:ascii="Times New Roman" w:eastAsia="Times New Roman" w:hAnsi="Times New Roman" w:cs="Times New Roman"/>
          <w:sz w:val="24"/>
          <w:szCs w:val="24"/>
        </w:rPr>
        <w:t xml:space="preserve"> adsorption isotherms. The adsorption was carried out for </w:t>
      </w:r>
      <w:r w:rsidR="001655C6">
        <w:rPr>
          <w:rFonts w:ascii="Times New Roman" w:eastAsia="Times New Roman" w:hAnsi="Times New Roman" w:cs="Times New Roman"/>
          <w:sz w:val="24"/>
          <w:szCs w:val="24"/>
        </w:rPr>
        <w:t>24</w:t>
      </w:r>
      <w:r w:rsidRPr="009C3535">
        <w:rPr>
          <w:rFonts w:ascii="Times New Roman" w:eastAsia="Times New Roman" w:hAnsi="Times New Roman" w:cs="Times New Roman"/>
          <w:sz w:val="24"/>
          <w:szCs w:val="24"/>
        </w:rPr>
        <w:t xml:space="preserve"> hours at 25</w:t>
      </w:r>
      <w:r w:rsidRPr="009C3535">
        <w:rPr>
          <w:rFonts w:ascii="Times New Roman" w:eastAsia="Times New Roman" w:hAnsi="Times New Roman" w:cs="Times New Roman"/>
          <w:sz w:val="24"/>
          <w:szCs w:val="24"/>
          <w:vertAlign w:val="superscript"/>
        </w:rPr>
        <w:t>o</w:t>
      </w:r>
      <w:r w:rsidRPr="009C3535">
        <w:rPr>
          <w:rFonts w:ascii="Times New Roman" w:eastAsia="Times New Roman" w:hAnsi="Times New Roman" w:cs="Times New Roman"/>
          <w:sz w:val="24"/>
          <w:szCs w:val="24"/>
        </w:rPr>
        <w:t>C, respectively. According to Eq.</w:t>
      </w:r>
      <w:r w:rsidR="006240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(4) </w:t>
      </w:r>
      <w:r w:rsidR="001655C6">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(5)</w:t>
      </w:r>
      <w:r w:rsidRPr="009C3535">
        <w:rPr>
          <w:rFonts w:ascii="Times New Roman" w:eastAsia="Times New Roman" w:hAnsi="Times New Roman" w:cs="Times New Roman"/>
          <w:sz w:val="24"/>
          <w:szCs w:val="24"/>
        </w:rPr>
        <w:t>, the Freundlich and Langmuir models were used to reach adsorption equilibrium to fit the adsorption isotherms.</w:t>
      </w:r>
    </w:p>
    <w:bookmarkStart w:id="6" w:name="_Ref127908031"/>
    <w:p w14:paraId="1BFC33D1" w14:textId="2AA4E45D" w:rsidR="0049689E" w:rsidRPr="009C3535" w:rsidRDefault="00000000" w:rsidP="0049689E">
      <w:pPr>
        <w:shd w:val="clear" w:color="auto" w:fill="FFFFFF"/>
        <w:adjustRightInd w:val="0"/>
        <w:snapToGrid w:val="0"/>
        <w:spacing w:before="120" w:after="120" w:line="480" w:lineRule="auto"/>
        <w:jc w:val="center"/>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q</m:t>
            </m:r>
          </m:e>
          <m:sub>
            <m:r>
              <w:rPr>
                <w:rFonts w:ascii="Cambria Math" w:eastAsia="Times New Roman" w:hAnsi="Cambria Math" w:cs="Times New Roman"/>
                <w:sz w:val="24"/>
                <w:szCs w:val="24"/>
              </w:rPr>
              <m:t>e</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F</m:t>
            </m:r>
          </m:sub>
        </m:sSub>
        <m:r>
          <w:rPr>
            <w:rFonts w:ascii="Cambria Math" w:eastAsia="Times New Roman" w:hAnsi="Cambria Math" w:cs="Times New Roman"/>
            <w:sz w:val="24"/>
            <w:szCs w:val="24"/>
          </w:rPr>
          <m:t>×</m:t>
        </m:r>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C</m:t>
            </m:r>
          </m:e>
          <m:sub>
            <m:r>
              <w:rPr>
                <w:rFonts w:ascii="Cambria Math" w:eastAsia="Times New Roman" w:hAnsi="Cambria Math" w:cs="Times New Roman"/>
                <w:sz w:val="24"/>
                <w:szCs w:val="24"/>
              </w:rPr>
              <m:t>e</m:t>
            </m:r>
          </m:sub>
          <m:sup>
            <m:r>
              <w:rPr>
                <w:rFonts w:ascii="Cambria Math" w:eastAsia="Times New Roman" w:hAnsi="Cambria Math" w:cs="Times New Roman"/>
                <w:sz w:val="24"/>
                <w:szCs w:val="24"/>
              </w:rPr>
              <m:t>n</m:t>
            </m:r>
          </m:sup>
        </m:sSubSup>
      </m:oMath>
      <w:r w:rsidR="0049689E">
        <w:rPr>
          <w:rFonts w:ascii="Times New Roman" w:eastAsia="Times New Roman" w:hAnsi="Times New Roman" w:cs="Times New Roman"/>
          <w:sz w:val="24"/>
          <w:szCs w:val="24"/>
        </w:rPr>
        <w:t xml:space="preserve"> </w:t>
      </w:r>
      <w:r w:rsidR="0049689E" w:rsidRPr="001940D4">
        <w:rPr>
          <w:rFonts w:ascii="Times New Roman" w:hAnsi="Times New Roman" w:cs="Times New Roman"/>
          <w:sz w:val="24"/>
          <w:szCs w:val="24"/>
        </w:rPr>
        <w:t>(</w:t>
      </w:r>
      <w:r w:rsidR="0049689E" w:rsidRPr="001940D4">
        <w:rPr>
          <w:rFonts w:ascii="Times New Roman" w:hAnsi="Times New Roman" w:cs="Times New Roman"/>
          <w:sz w:val="24"/>
          <w:szCs w:val="24"/>
        </w:rPr>
        <w:fldChar w:fldCharType="begin"/>
      </w:r>
      <w:r w:rsidR="0049689E" w:rsidRPr="001940D4">
        <w:rPr>
          <w:rFonts w:ascii="Times New Roman" w:hAnsi="Times New Roman" w:cs="Times New Roman"/>
          <w:sz w:val="24"/>
          <w:szCs w:val="24"/>
        </w:rPr>
        <w:instrText xml:space="preserve"> SEQ ( \* ARABIC </w:instrText>
      </w:r>
      <w:r w:rsidR="0049689E" w:rsidRPr="001940D4">
        <w:rPr>
          <w:rFonts w:ascii="Times New Roman" w:hAnsi="Times New Roman" w:cs="Times New Roman"/>
          <w:sz w:val="24"/>
          <w:szCs w:val="24"/>
        </w:rPr>
        <w:fldChar w:fldCharType="separate"/>
      </w:r>
      <w:r w:rsidR="00DA2EAB">
        <w:rPr>
          <w:rFonts w:ascii="Times New Roman" w:hAnsi="Times New Roman" w:cs="Times New Roman"/>
          <w:noProof/>
          <w:sz w:val="24"/>
          <w:szCs w:val="24"/>
        </w:rPr>
        <w:t>4</w:t>
      </w:r>
      <w:r w:rsidR="0049689E" w:rsidRPr="001940D4">
        <w:rPr>
          <w:rFonts w:ascii="Times New Roman" w:hAnsi="Times New Roman" w:cs="Times New Roman"/>
          <w:sz w:val="24"/>
          <w:szCs w:val="24"/>
        </w:rPr>
        <w:fldChar w:fldCharType="end"/>
      </w:r>
      <w:bookmarkEnd w:id="6"/>
      <w:r w:rsidR="0049689E" w:rsidRPr="001940D4">
        <w:rPr>
          <w:rFonts w:ascii="Times New Roman" w:hAnsi="Times New Roman" w:cs="Times New Roman"/>
          <w:sz w:val="24"/>
          <w:szCs w:val="24"/>
        </w:rPr>
        <w:t>)</w:t>
      </w:r>
    </w:p>
    <w:bookmarkStart w:id="7" w:name="_Ref127908032"/>
    <w:p w14:paraId="355C9518" w14:textId="646AEC98" w:rsidR="0049689E" w:rsidRPr="009C3535" w:rsidRDefault="00000000" w:rsidP="0049689E">
      <w:pPr>
        <w:shd w:val="clear" w:color="auto" w:fill="FFFFFF"/>
        <w:adjustRightInd w:val="0"/>
        <w:snapToGrid w:val="0"/>
        <w:spacing w:before="120" w:after="120" w:line="480" w:lineRule="auto"/>
        <w:jc w:val="center"/>
        <w:textAlignment w:val="center"/>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q</m:t>
            </m:r>
          </m:e>
          <m:sub>
            <m:r>
              <w:rPr>
                <w:rFonts w:ascii="Cambria Math" w:eastAsia="Times New Roman" w:hAnsi="Cambria Math" w:cs="Times New Roman"/>
                <w:sz w:val="24"/>
                <w:szCs w:val="24"/>
              </w:rPr>
              <m:t>e</m:t>
            </m:r>
          </m:sub>
        </m:sSub>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q</m:t>
                </m:r>
              </m:e>
              <m:sub>
                <m:r>
                  <w:rPr>
                    <w:rFonts w:ascii="Cambria Math" w:eastAsia="Times New Roman" w:hAnsi="Cambria Math" w:cs="Times New Roman"/>
                    <w:sz w:val="24"/>
                    <w:szCs w:val="24"/>
                  </w:rPr>
                  <m:t>max</m:t>
                </m:r>
              </m:sub>
            </m:s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L</m:t>
                </m:r>
              </m:sub>
            </m:s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C</m:t>
                </m:r>
              </m:e>
              <m:sub>
                <m:r>
                  <w:rPr>
                    <w:rFonts w:ascii="Cambria Math" w:eastAsia="Times New Roman" w:hAnsi="Cambria Math" w:cs="Times New Roman"/>
                    <w:sz w:val="24"/>
                    <w:szCs w:val="24"/>
                  </w:rPr>
                  <m:t>e</m:t>
                </m:r>
              </m:sub>
            </m:sSub>
          </m:num>
          <m:den>
            <m:r>
              <w:rPr>
                <w:rFonts w:ascii="Cambria Math" w:eastAsia="Times New Roman" w:hAnsi="Cambria Math" w:cs="Times New Roman"/>
                <w:sz w:val="24"/>
                <w:szCs w:val="24"/>
              </w:rPr>
              <m:t>1+</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L</m:t>
                </m:r>
              </m:sub>
            </m:s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C</m:t>
                </m:r>
              </m:e>
              <m:sub>
                <m:r>
                  <w:rPr>
                    <w:rFonts w:ascii="Cambria Math" w:eastAsia="Times New Roman" w:hAnsi="Cambria Math" w:cs="Times New Roman"/>
                    <w:sz w:val="24"/>
                    <w:szCs w:val="24"/>
                  </w:rPr>
                  <m:t>e</m:t>
                </m:r>
              </m:sub>
            </m:sSub>
          </m:den>
        </m:f>
        <m:r>
          <w:rPr>
            <w:rFonts w:ascii="Cambria Math" w:eastAsia="Times New Roman" w:hAnsi="Cambria Math" w:cs="Times New Roman"/>
            <w:sz w:val="24"/>
            <w:szCs w:val="24"/>
          </w:rPr>
          <m:t xml:space="preserve">  </m:t>
        </m:r>
      </m:oMath>
      <w:r w:rsidR="0049689E" w:rsidRPr="001940D4">
        <w:rPr>
          <w:rFonts w:ascii="Times New Roman" w:hAnsi="Times New Roman" w:cs="Times New Roman"/>
          <w:sz w:val="24"/>
          <w:szCs w:val="24"/>
        </w:rPr>
        <w:t>(</w:t>
      </w:r>
      <w:r w:rsidR="0049689E" w:rsidRPr="001940D4">
        <w:rPr>
          <w:rFonts w:ascii="Times New Roman" w:hAnsi="Times New Roman" w:cs="Times New Roman"/>
          <w:sz w:val="24"/>
          <w:szCs w:val="24"/>
        </w:rPr>
        <w:fldChar w:fldCharType="begin"/>
      </w:r>
      <w:r w:rsidR="0049689E" w:rsidRPr="001940D4">
        <w:rPr>
          <w:rFonts w:ascii="Times New Roman" w:hAnsi="Times New Roman" w:cs="Times New Roman"/>
          <w:sz w:val="24"/>
          <w:szCs w:val="24"/>
        </w:rPr>
        <w:instrText xml:space="preserve"> SEQ ( \* ARABIC </w:instrText>
      </w:r>
      <w:r w:rsidR="0049689E" w:rsidRPr="001940D4">
        <w:rPr>
          <w:rFonts w:ascii="Times New Roman" w:hAnsi="Times New Roman" w:cs="Times New Roman"/>
          <w:sz w:val="24"/>
          <w:szCs w:val="24"/>
        </w:rPr>
        <w:fldChar w:fldCharType="separate"/>
      </w:r>
      <w:r w:rsidR="00DA2EAB">
        <w:rPr>
          <w:rFonts w:ascii="Times New Roman" w:hAnsi="Times New Roman" w:cs="Times New Roman"/>
          <w:noProof/>
          <w:sz w:val="24"/>
          <w:szCs w:val="24"/>
        </w:rPr>
        <w:t>5</w:t>
      </w:r>
      <w:r w:rsidR="0049689E" w:rsidRPr="001940D4">
        <w:rPr>
          <w:rFonts w:ascii="Times New Roman" w:hAnsi="Times New Roman" w:cs="Times New Roman"/>
          <w:sz w:val="24"/>
          <w:szCs w:val="24"/>
        </w:rPr>
        <w:fldChar w:fldCharType="end"/>
      </w:r>
      <w:bookmarkEnd w:id="7"/>
      <w:r w:rsidR="0049689E" w:rsidRPr="001940D4">
        <w:rPr>
          <w:rFonts w:ascii="Times New Roman" w:hAnsi="Times New Roman" w:cs="Times New Roman"/>
          <w:sz w:val="24"/>
          <w:szCs w:val="24"/>
        </w:rPr>
        <w:t>)</w:t>
      </w:r>
    </w:p>
    <w:p w14:paraId="3BD08E17" w14:textId="52EBE2FF" w:rsidR="0049689E" w:rsidRPr="003B23CC" w:rsidRDefault="0049689E" w:rsidP="0049689E">
      <w:pPr>
        <w:spacing w:after="0" w:line="480" w:lineRule="auto"/>
        <w:jc w:val="both"/>
        <w:rPr>
          <w:rFonts w:ascii="Times New Roman" w:eastAsia="Times New Roman" w:hAnsi="Times New Roman" w:cs="Times New Roman"/>
          <w:sz w:val="24"/>
          <w:szCs w:val="24"/>
        </w:rPr>
      </w:pPr>
      <w:r w:rsidRPr="009C3535">
        <w:rPr>
          <w:rFonts w:ascii="Times New Roman" w:eastAsia="Times New Roman" w:hAnsi="Times New Roman" w:cs="Times New Roman"/>
          <w:sz w:val="24"/>
          <w:szCs w:val="24"/>
        </w:rPr>
        <w:tab/>
        <w:t xml:space="preserve">Where </w:t>
      </w:r>
      <w:proofErr w:type="spellStart"/>
      <w:r w:rsidRPr="009C3535">
        <w:rPr>
          <w:rFonts w:ascii="Times New Roman" w:eastAsia="Times New Roman" w:hAnsi="Times New Roman" w:cs="Times New Roman"/>
          <w:sz w:val="24"/>
          <w:szCs w:val="24"/>
        </w:rPr>
        <w:t>q</w:t>
      </w:r>
      <w:r w:rsidRPr="009C3535">
        <w:rPr>
          <w:rFonts w:ascii="Times New Roman" w:eastAsia="Times New Roman" w:hAnsi="Times New Roman" w:cs="Times New Roman"/>
          <w:sz w:val="24"/>
          <w:szCs w:val="24"/>
          <w:vertAlign w:val="subscript"/>
        </w:rPr>
        <w:t>e</w:t>
      </w:r>
      <w:proofErr w:type="spellEnd"/>
      <w:r w:rsidRPr="009C3535">
        <w:rPr>
          <w:rFonts w:ascii="Times New Roman" w:eastAsia="Times New Roman" w:hAnsi="Times New Roman" w:cs="Times New Roman"/>
          <w:sz w:val="24"/>
          <w:szCs w:val="24"/>
          <w:vertAlign w:val="subscript"/>
        </w:rPr>
        <w:t xml:space="preserve"> </w:t>
      </w:r>
      <w:r w:rsidRPr="009C3535">
        <w:rPr>
          <w:rFonts w:ascii="Times New Roman" w:eastAsia="Times New Roman" w:hAnsi="Times New Roman" w:cs="Times New Roman"/>
          <w:sz w:val="24"/>
          <w:szCs w:val="24"/>
        </w:rPr>
        <w:t>(</w:t>
      </w:r>
      <w:proofErr w:type="gramStart"/>
      <w:r w:rsidRPr="009C3535">
        <w:rPr>
          <w:rFonts w:ascii="Times New Roman" w:eastAsia="Times New Roman" w:hAnsi="Times New Roman" w:cs="Times New Roman"/>
          <w:sz w:val="24"/>
          <w:szCs w:val="24"/>
        </w:rPr>
        <w:t>mg.g</w:t>
      </w:r>
      <w:proofErr w:type="gramEnd"/>
      <w:r w:rsidRPr="009C3535">
        <w:rPr>
          <w:rFonts w:ascii="Times New Roman" w:eastAsia="Times New Roman" w:hAnsi="Times New Roman" w:cs="Times New Roman"/>
          <w:sz w:val="24"/>
          <w:szCs w:val="24"/>
          <w:vertAlign w:val="superscript"/>
        </w:rPr>
        <w:t>-1</w:t>
      </w:r>
      <w:r w:rsidRPr="009C3535">
        <w:rPr>
          <w:rFonts w:ascii="Times New Roman" w:eastAsia="Times New Roman" w:hAnsi="Times New Roman" w:cs="Times New Roman"/>
          <w:sz w:val="24"/>
          <w:szCs w:val="24"/>
        </w:rPr>
        <w:t xml:space="preserve">) is </w:t>
      </w:r>
      <w:r w:rsidR="002026F4">
        <w:rPr>
          <w:rFonts w:ascii="Times New Roman" w:eastAsia="Times New Roman" w:hAnsi="Times New Roman" w:cs="Times New Roman"/>
          <w:sz w:val="24"/>
          <w:szCs w:val="24"/>
        </w:rPr>
        <w:t xml:space="preserve">the </w:t>
      </w:r>
      <w:r w:rsidR="00455F6F">
        <w:rPr>
          <w:rFonts w:ascii="Times New Roman" w:eastAsia="Times New Roman" w:hAnsi="Times New Roman" w:cs="Times New Roman"/>
          <w:sz w:val="24"/>
          <w:szCs w:val="24"/>
        </w:rPr>
        <w:t>urea</w:t>
      </w:r>
      <w:r w:rsidRPr="009C3535">
        <w:rPr>
          <w:rFonts w:ascii="Times New Roman" w:eastAsia="Times New Roman" w:hAnsi="Times New Roman" w:cs="Times New Roman"/>
          <w:sz w:val="24"/>
          <w:szCs w:val="24"/>
        </w:rPr>
        <w:t xml:space="preserve"> adsorbed amount, and Ce (mg.L</w:t>
      </w:r>
      <w:r w:rsidRPr="009C3535">
        <w:rPr>
          <w:rFonts w:ascii="Times New Roman" w:eastAsia="Times New Roman" w:hAnsi="Times New Roman" w:cs="Times New Roman"/>
          <w:sz w:val="24"/>
          <w:szCs w:val="24"/>
          <w:vertAlign w:val="superscript"/>
        </w:rPr>
        <w:t>-1</w:t>
      </w:r>
      <w:r w:rsidRPr="009C3535">
        <w:rPr>
          <w:rFonts w:ascii="Times New Roman" w:eastAsia="Times New Roman" w:hAnsi="Times New Roman" w:cs="Times New Roman"/>
          <w:sz w:val="24"/>
          <w:szCs w:val="24"/>
        </w:rPr>
        <w:t xml:space="preserve">) is the </w:t>
      </w:r>
      <w:r w:rsidR="00455F6F">
        <w:rPr>
          <w:rFonts w:ascii="Times New Roman" w:eastAsia="Times New Roman" w:hAnsi="Times New Roman" w:cs="Times New Roman"/>
          <w:sz w:val="24"/>
          <w:szCs w:val="24"/>
        </w:rPr>
        <w:t>urea</w:t>
      </w:r>
      <w:r w:rsidRPr="009C3535">
        <w:rPr>
          <w:rFonts w:ascii="Times New Roman" w:eastAsia="Times New Roman" w:hAnsi="Times New Roman" w:cs="Times New Roman"/>
          <w:sz w:val="24"/>
          <w:szCs w:val="24"/>
        </w:rPr>
        <w:t xml:space="preserve"> concentration at </w:t>
      </w:r>
      <w:proofErr w:type="gramStart"/>
      <w:r w:rsidRPr="009C3535">
        <w:rPr>
          <w:rFonts w:ascii="Times New Roman" w:eastAsia="Times New Roman" w:hAnsi="Times New Roman" w:cs="Times New Roman"/>
          <w:sz w:val="24"/>
          <w:szCs w:val="24"/>
        </w:rPr>
        <w:t>the equilibrium</w:t>
      </w:r>
      <w:proofErr w:type="gramEnd"/>
      <w:r w:rsidRPr="009C3535">
        <w:rPr>
          <w:rFonts w:ascii="Times New Roman" w:eastAsia="Times New Roman" w:hAnsi="Times New Roman" w:cs="Times New Roman"/>
          <w:sz w:val="24"/>
          <w:szCs w:val="24"/>
        </w:rPr>
        <w:t xml:space="preserve"> time. </w:t>
      </w:r>
      <w:proofErr w:type="spellStart"/>
      <w:r w:rsidRPr="009C3535">
        <w:rPr>
          <w:rFonts w:ascii="Times New Roman" w:eastAsia="Times New Roman" w:hAnsi="Times New Roman" w:cs="Times New Roman"/>
          <w:sz w:val="24"/>
          <w:szCs w:val="24"/>
        </w:rPr>
        <w:t>q</w:t>
      </w:r>
      <w:r w:rsidRPr="009C3535">
        <w:rPr>
          <w:rFonts w:ascii="Times New Roman" w:eastAsia="Times New Roman" w:hAnsi="Times New Roman" w:cs="Times New Roman"/>
          <w:sz w:val="24"/>
          <w:szCs w:val="24"/>
          <w:vertAlign w:val="subscript"/>
        </w:rPr>
        <w:t>max</w:t>
      </w:r>
      <w:proofErr w:type="spellEnd"/>
      <w:r w:rsidRPr="009C3535">
        <w:rPr>
          <w:rFonts w:ascii="Times New Roman" w:eastAsia="Times New Roman" w:hAnsi="Times New Roman" w:cs="Times New Roman"/>
          <w:sz w:val="24"/>
          <w:szCs w:val="24"/>
        </w:rPr>
        <w:t xml:space="preserve"> (</w:t>
      </w:r>
      <w:proofErr w:type="gramStart"/>
      <w:r w:rsidRPr="009C3535">
        <w:rPr>
          <w:rFonts w:ascii="Times New Roman" w:eastAsia="Times New Roman" w:hAnsi="Times New Roman" w:cs="Times New Roman"/>
          <w:sz w:val="24"/>
          <w:szCs w:val="24"/>
        </w:rPr>
        <w:t>mg.g</w:t>
      </w:r>
      <w:proofErr w:type="gramEnd"/>
      <w:r w:rsidRPr="009C3535">
        <w:rPr>
          <w:rFonts w:ascii="Times New Roman" w:eastAsia="Times New Roman" w:hAnsi="Times New Roman" w:cs="Times New Roman"/>
          <w:sz w:val="24"/>
          <w:szCs w:val="24"/>
          <w:vertAlign w:val="superscript"/>
        </w:rPr>
        <w:t>-1</w:t>
      </w:r>
      <w:r w:rsidRPr="009C3535">
        <w:rPr>
          <w:rFonts w:ascii="Times New Roman" w:eastAsia="Times New Roman" w:hAnsi="Times New Roman" w:cs="Times New Roman"/>
          <w:sz w:val="24"/>
          <w:szCs w:val="24"/>
        </w:rPr>
        <w:t xml:space="preserve">) is the Langmuir monolayer adsorption </w:t>
      </w:r>
      <w:r w:rsidRPr="009C3535">
        <w:rPr>
          <w:rFonts w:ascii="Times New Roman" w:eastAsia="Times New Roman" w:hAnsi="Times New Roman" w:cs="Times New Roman"/>
          <w:sz w:val="24"/>
          <w:szCs w:val="24"/>
        </w:rPr>
        <w:lastRenderedPageBreak/>
        <w:t xml:space="preserve">capacity; </w:t>
      </w:r>
      <w:proofErr w:type="spellStart"/>
      <w:r w:rsidRPr="009C3535">
        <w:rPr>
          <w:rFonts w:ascii="Times New Roman" w:eastAsia="Times New Roman" w:hAnsi="Times New Roman" w:cs="Times New Roman"/>
          <w:sz w:val="24"/>
          <w:szCs w:val="24"/>
        </w:rPr>
        <w:t>k</w:t>
      </w:r>
      <w:r w:rsidRPr="009C3535">
        <w:rPr>
          <w:rFonts w:ascii="Times New Roman" w:eastAsia="Times New Roman" w:hAnsi="Times New Roman" w:cs="Times New Roman"/>
          <w:sz w:val="24"/>
          <w:szCs w:val="24"/>
          <w:vertAlign w:val="subscript"/>
        </w:rPr>
        <w:t>L</w:t>
      </w:r>
      <w:proofErr w:type="spellEnd"/>
      <w:r w:rsidRPr="009C3535">
        <w:rPr>
          <w:rFonts w:ascii="Times New Roman" w:eastAsia="Times New Roman" w:hAnsi="Times New Roman" w:cs="Times New Roman"/>
          <w:sz w:val="24"/>
          <w:szCs w:val="24"/>
        </w:rPr>
        <w:t xml:space="preserve"> (L.mg</w:t>
      </w:r>
      <w:r w:rsidRPr="009C3535">
        <w:rPr>
          <w:rFonts w:ascii="Times New Roman" w:eastAsia="Times New Roman" w:hAnsi="Times New Roman" w:cs="Times New Roman"/>
          <w:sz w:val="24"/>
          <w:szCs w:val="24"/>
          <w:vertAlign w:val="superscript"/>
        </w:rPr>
        <w:t>-1</w:t>
      </w:r>
      <w:r w:rsidRPr="009C3535">
        <w:rPr>
          <w:rFonts w:ascii="Times New Roman" w:eastAsia="Times New Roman" w:hAnsi="Times New Roman" w:cs="Times New Roman"/>
          <w:sz w:val="24"/>
          <w:szCs w:val="24"/>
        </w:rPr>
        <w:t xml:space="preserve">) is the Langmuir coefficient, which involves binding site affinity and adsorption energy. </w:t>
      </w:r>
      <w:proofErr w:type="spellStart"/>
      <w:r w:rsidRPr="009C3535">
        <w:rPr>
          <w:rFonts w:ascii="Times New Roman" w:eastAsia="Times New Roman" w:hAnsi="Times New Roman" w:cs="Times New Roman"/>
          <w:sz w:val="24"/>
          <w:szCs w:val="24"/>
        </w:rPr>
        <w:t>k</w:t>
      </w:r>
      <w:r w:rsidRPr="009C3535">
        <w:rPr>
          <w:rFonts w:ascii="Times New Roman" w:eastAsia="Times New Roman" w:hAnsi="Times New Roman" w:cs="Times New Roman"/>
          <w:sz w:val="24"/>
          <w:szCs w:val="24"/>
          <w:vertAlign w:val="subscript"/>
        </w:rPr>
        <w:t>F</w:t>
      </w:r>
      <w:proofErr w:type="spellEnd"/>
      <w:r w:rsidRPr="009C3535">
        <w:rPr>
          <w:rFonts w:ascii="Times New Roman" w:eastAsia="Times New Roman" w:hAnsi="Times New Roman" w:cs="Times New Roman"/>
          <w:sz w:val="24"/>
          <w:szCs w:val="24"/>
        </w:rPr>
        <w:t xml:space="preserve"> (</w:t>
      </w:r>
      <w:proofErr w:type="gramStart"/>
      <w:r w:rsidRPr="009C3535">
        <w:rPr>
          <w:rFonts w:ascii="Times New Roman" w:eastAsia="Times New Roman" w:hAnsi="Times New Roman" w:cs="Times New Roman"/>
          <w:sz w:val="24"/>
          <w:szCs w:val="24"/>
        </w:rPr>
        <w:t>mg.g</w:t>
      </w:r>
      <w:proofErr w:type="gramEnd"/>
      <w:r w:rsidRPr="009C3535">
        <w:rPr>
          <w:rFonts w:ascii="Times New Roman" w:eastAsia="Times New Roman" w:hAnsi="Times New Roman" w:cs="Times New Roman"/>
          <w:sz w:val="24"/>
          <w:szCs w:val="24"/>
          <w:vertAlign w:val="superscript"/>
        </w:rPr>
        <w:t>-1</w:t>
      </w:r>
      <w:r w:rsidRPr="009C3535">
        <w:rPr>
          <w:rFonts w:ascii="Times New Roman" w:eastAsia="Times New Roman" w:hAnsi="Times New Roman" w:cs="Times New Roman"/>
          <w:sz w:val="24"/>
          <w:szCs w:val="24"/>
        </w:rPr>
        <w:t>) is the Freundlich coefficient, and n is the heterogeneity factor concerning adsorption intensity and capacity</w:t>
      </w:r>
    </w:p>
    <w:p w14:paraId="4AE7D010" w14:textId="0F034AAC" w:rsidR="0049689E" w:rsidRPr="00E23164" w:rsidRDefault="00F645F4" w:rsidP="00FB0AF6">
      <w:pPr>
        <w:pStyle w:val="TAMainText"/>
        <w:numPr>
          <w:ilvl w:val="1"/>
          <w:numId w:val="1"/>
        </w:numPr>
        <w:outlineLvl w:val="0"/>
        <w:rPr>
          <w:b/>
          <w:bCs/>
        </w:rPr>
      </w:pPr>
      <w:bookmarkStart w:id="8" w:name="_Toc143592025"/>
      <w:r>
        <w:rPr>
          <w:b/>
          <w:bCs/>
        </w:rPr>
        <w:t xml:space="preserve"> </w:t>
      </w:r>
      <w:r w:rsidR="0049689E" w:rsidRPr="00E23164">
        <w:rPr>
          <w:b/>
          <w:bCs/>
        </w:rPr>
        <w:t>Material characterization</w:t>
      </w:r>
      <w:bookmarkEnd w:id="8"/>
    </w:p>
    <w:p w14:paraId="3A25C922" w14:textId="5E5E2D68" w:rsidR="0049689E" w:rsidRPr="00BF2059" w:rsidRDefault="0049689E" w:rsidP="0049689E">
      <w:pPr>
        <w:adjustRightInd w:val="0"/>
        <w:spacing w:before="60" w:after="60" w:line="480" w:lineRule="auto"/>
        <w:ind w:right="144" w:firstLine="709"/>
        <w:jc w:val="both"/>
        <w:rPr>
          <w:rFonts w:ascii="Times New Roman" w:hAnsi="Times New Roman" w:cs="Times New Roman"/>
          <w:sz w:val="24"/>
          <w:szCs w:val="24"/>
        </w:rPr>
      </w:pPr>
      <w:r w:rsidRPr="00BF2059">
        <w:rPr>
          <w:rFonts w:ascii="Times New Roman" w:hAnsi="Times New Roman" w:cs="Times New Roman"/>
          <w:sz w:val="24"/>
          <w:szCs w:val="24"/>
        </w:rPr>
        <w:t>The morphologies of the samples were analyzed using high-resolution transmission electron microscopy (JEM-2100F, JEOL, Japan).</w:t>
      </w:r>
    </w:p>
    <w:p w14:paraId="56A1F697" w14:textId="77777777" w:rsidR="0049689E" w:rsidRDefault="0049689E" w:rsidP="0049689E">
      <w:pPr>
        <w:adjustRightInd w:val="0"/>
        <w:spacing w:before="60" w:after="60" w:line="480" w:lineRule="auto"/>
        <w:ind w:right="144" w:firstLine="709"/>
        <w:jc w:val="both"/>
        <w:rPr>
          <w:rFonts w:ascii="Times New Roman" w:eastAsia="Yu Mincho" w:hAnsi="Times New Roman" w:cs="Times New Roman"/>
          <w:sz w:val="24"/>
          <w:szCs w:val="24"/>
        </w:rPr>
      </w:pPr>
      <w:r w:rsidRPr="00BF2059">
        <w:rPr>
          <w:rFonts w:ascii="Times New Roman" w:hAnsi="Times New Roman" w:cs="Times New Roman"/>
          <w:sz w:val="24"/>
          <w:szCs w:val="24"/>
        </w:rPr>
        <w:t xml:space="preserve">Fourier transform infrared (FT-IR) </w:t>
      </w:r>
      <w:r w:rsidRPr="00BF2059">
        <w:rPr>
          <w:rFonts w:ascii="Times New Roman" w:eastAsia="Yu Mincho" w:hAnsi="Times New Roman" w:cs="Times New Roman"/>
          <w:sz w:val="24"/>
          <w:szCs w:val="24"/>
        </w:rPr>
        <w:t>spectra</w:t>
      </w:r>
      <w:r w:rsidRPr="00BF2059">
        <w:rPr>
          <w:rFonts w:ascii="Times New Roman" w:hAnsi="Times New Roman" w:cs="Times New Roman"/>
          <w:sz w:val="24"/>
          <w:szCs w:val="24"/>
        </w:rPr>
        <w:t xml:space="preserve"> </w:t>
      </w:r>
      <w:r w:rsidRPr="00BF2059">
        <w:rPr>
          <w:rFonts w:ascii="Times New Roman" w:eastAsia="Yu Mincho" w:hAnsi="Times New Roman" w:cs="Times New Roman"/>
          <w:sz w:val="24"/>
          <w:szCs w:val="24"/>
        </w:rPr>
        <w:t>were recorded using an infrared spectrometer (IFS-66/S, TENSOR27, Bruker Corporation, USA).</w:t>
      </w:r>
    </w:p>
    <w:p w14:paraId="53622DE6" w14:textId="14B5225A" w:rsidR="00C82D36" w:rsidRPr="00BF2059" w:rsidRDefault="00066559" w:rsidP="0049689E">
      <w:pPr>
        <w:adjustRightInd w:val="0"/>
        <w:spacing w:before="60" w:after="60" w:line="480" w:lineRule="auto"/>
        <w:ind w:right="144" w:firstLine="709"/>
        <w:jc w:val="both"/>
        <w:rPr>
          <w:rFonts w:ascii="Times New Roman" w:hAnsi="Times New Roman" w:cs="Times New Roman"/>
          <w:sz w:val="24"/>
          <w:szCs w:val="24"/>
        </w:rPr>
      </w:pPr>
      <w:r w:rsidRPr="00B2424E">
        <w:rPr>
          <w:rFonts w:ascii="Times New Roman" w:hAnsi="Times New Roman" w:cs="Times New Roman"/>
          <w:color w:val="000000" w:themeColor="text1"/>
          <w:sz w:val="24"/>
          <w:szCs w:val="24"/>
        </w:rPr>
        <w:t xml:space="preserve">Thermogravimetric analysis (TGA) was conducted on all samples </w:t>
      </w:r>
      <w:r>
        <w:rPr>
          <w:rFonts w:ascii="Times New Roman" w:hAnsi="Times New Roman" w:cs="Times New Roman"/>
          <w:color w:val="000000" w:themeColor="text1"/>
          <w:sz w:val="24"/>
          <w:szCs w:val="24"/>
        </w:rPr>
        <w:t>from</w:t>
      </w:r>
      <w:r w:rsidRPr="00B2424E">
        <w:rPr>
          <w:rFonts w:ascii="Times New Roman" w:hAnsi="Times New Roman" w:cs="Times New Roman"/>
          <w:color w:val="000000" w:themeColor="text1"/>
          <w:sz w:val="24"/>
          <w:szCs w:val="24"/>
        </w:rPr>
        <w:t xml:space="preserve"> 25 to 800</w:t>
      </w:r>
      <w:r>
        <w:rPr>
          <w:rFonts w:ascii="Times New Roman" w:hAnsi="Times New Roman" w:cs="Times New Roman"/>
          <w:color w:val="000000" w:themeColor="text1"/>
          <w:sz w:val="24"/>
          <w:szCs w:val="24"/>
        </w:rPr>
        <w:t xml:space="preserve"> </w:t>
      </w:r>
      <w:r w:rsidRPr="00B2424E">
        <w:rPr>
          <w:rFonts w:ascii="Times New Roman" w:hAnsi="Times New Roman" w:cs="Times New Roman"/>
          <w:color w:val="000000" w:themeColor="text1"/>
          <w:sz w:val="24"/>
          <w:szCs w:val="24"/>
        </w:rPr>
        <w:t>°C to investigate their thermal stability</w:t>
      </w:r>
      <w:r>
        <w:rPr>
          <w:rFonts w:ascii="Times New Roman" w:hAnsi="Times New Roman" w:cs="Times New Roman"/>
          <w:color w:val="000000" w:themeColor="text1"/>
          <w:sz w:val="24"/>
          <w:szCs w:val="24"/>
        </w:rPr>
        <w:t xml:space="preserve"> using a </w:t>
      </w:r>
      <w:proofErr w:type="spellStart"/>
      <w:r w:rsidR="00BD1D59">
        <w:rPr>
          <w:rFonts w:ascii="Times New Roman" w:hAnsi="Times New Roman" w:cs="Times New Roman"/>
          <w:color w:val="000000" w:themeColor="text1"/>
          <w:sz w:val="24"/>
          <w:szCs w:val="24"/>
        </w:rPr>
        <w:t>t</w:t>
      </w:r>
      <w:r w:rsidR="00BD1D59" w:rsidRPr="00BD1D59">
        <w:rPr>
          <w:rFonts w:ascii="Times New Roman" w:hAnsi="Times New Roman" w:cs="Times New Roman"/>
          <w:color w:val="000000" w:themeColor="text1"/>
          <w:sz w:val="24"/>
          <w:szCs w:val="24"/>
        </w:rPr>
        <w:t>hermo</w:t>
      </w:r>
      <w:proofErr w:type="spellEnd"/>
      <w:r w:rsidR="00BD1D59" w:rsidRPr="00BD1D59">
        <w:rPr>
          <w:rFonts w:ascii="Times New Roman" w:hAnsi="Times New Roman" w:cs="Times New Roman"/>
          <w:color w:val="000000" w:themeColor="text1"/>
          <w:sz w:val="24"/>
          <w:szCs w:val="24"/>
        </w:rPr>
        <w:t xml:space="preserve"> </w:t>
      </w:r>
      <w:r w:rsidR="00BD1D59">
        <w:rPr>
          <w:rFonts w:ascii="Times New Roman" w:hAnsi="Times New Roman" w:cs="Times New Roman"/>
          <w:color w:val="000000" w:themeColor="text1"/>
          <w:sz w:val="24"/>
          <w:szCs w:val="24"/>
        </w:rPr>
        <w:t>g</w:t>
      </w:r>
      <w:r w:rsidR="00BD1D59" w:rsidRPr="00BD1D59">
        <w:rPr>
          <w:rFonts w:ascii="Times New Roman" w:hAnsi="Times New Roman" w:cs="Times New Roman"/>
          <w:color w:val="000000" w:themeColor="text1"/>
          <w:sz w:val="24"/>
          <w:szCs w:val="24"/>
        </w:rPr>
        <w:t>ravimetry/</w:t>
      </w:r>
      <w:r w:rsidR="00BD1D59">
        <w:rPr>
          <w:rFonts w:ascii="Times New Roman" w:hAnsi="Times New Roman" w:cs="Times New Roman"/>
          <w:color w:val="000000" w:themeColor="text1"/>
          <w:sz w:val="24"/>
          <w:szCs w:val="24"/>
        </w:rPr>
        <w:t>d</w:t>
      </w:r>
      <w:r w:rsidR="00BD1D59" w:rsidRPr="00BD1D59">
        <w:rPr>
          <w:rFonts w:ascii="Times New Roman" w:hAnsi="Times New Roman" w:cs="Times New Roman"/>
          <w:color w:val="000000" w:themeColor="text1"/>
          <w:sz w:val="24"/>
          <w:szCs w:val="24"/>
        </w:rPr>
        <w:t xml:space="preserve">ifferential </w:t>
      </w:r>
      <w:r w:rsidR="00BD1D59">
        <w:rPr>
          <w:rFonts w:ascii="Times New Roman" w:hAnsi="Times New Roman" w:cs="Times New Roman"/>
          <w:color w:val="000000" w:themeColor="text1"/>
          <w:sz w:val="24"/>
          <w:szCs w:val="24"/>
        </w:rPr>
        <w:t>t</w:t>
      </w:r>
      <w:r w:rsidR="00BD1D59" w:rsidRPr="00BD1D59">
        <w:rPr>
          <w:rFonts w:ascii="Times New Roman" w:hAnsi="Times New Roman" w:cs="Times New Roman"/>
          <w:color w:val="000000" w:themeColor="text1"/>
          <w:sz w:val="24"/>
          <w:szCs w:val="24"/>
        </w:rPr>
        <w:t xml:space="preserve">hermal </w:t>
      </w:r>
      <w:r w:rsidR="00BD1D59">
        <w:rPr>
          <w:rFonts w:ascii="Times New Roman" w:hAnsi="Times New Roman" w:cs="Times New Roman"/>
          <w:color w:val="000000" w:themeColor="text1"/>
          <w:sz w:val="24"/>
          <w:szCs w:val="24"/>
        </w:rPr>
        <w:t>a</w:t>
      </w:r>
      <w:r w:rsidR="00BD1D59" w:rsidRPr="00BD1D59">
        <w:rPr>
          <w:rFonts w:ascii="Times New Roman" w:hAnsi="Times New Roman" w:cs="Times New Roman"/>
          <w:color w:val="000000" w:themeColor="text1"/>
          <w:sz w:val="24"/>
          <w:szCs w:val="24"/>
        </w:rPr>
        <w:t>nalyzer</w:t>
      </w:r>
      <w:r w:rsidR="00BD1D59">
        <w:rPr>
          <w:rFonts w:ascii="Times New Roman" w:hAnsi="Times New Roman" w:cs="Times New Roman"/>
          <w:color w:val="000000" w:themeColor="text1"/>
          <w:sz w:val="24"/>
          <w:szCs w:val="24"/>
        </w:rPr>
        <w:t xml:space="preserve"> (</w:t>
      </w:r>
      <w:r w:rsidR="00BD1D59" w:rsidRPr="00BD1D59">
        <w:rPr>
          <w:rFonts w:ascii="Times New Roman" w:hAnsi="Times New Roman" w:cs="Times New Roman"/>
          <w:color w:val="000000" w:themeColor="text1"/>
          <w:sz w:val="24"/>
          <w:szCs w:val="24"/>
        </w:rPr>
        <w:t>STA7200RV</w:t>
      </w:r>
      <w:r w:rsidR="00341B3F">
        <w:rPr>
          <w:rFonts w:ascii="Times New Roman" w:hAnsi="Times New Roman" w:cs="Times New Roman"/>
          <w:color w:val="000000" w:themeColor="text1"/>
          <w:sz w:val="24"/>
          <w:szCs w:val="24"/>
        </w:rPr>
        <w:t>, Hitachi, Japan</w:t>
      </w:r>
      <w:r w:rsidR="00BD1D59">
        <w:rPr>
          <w:rFonts w:ascii="Times New Roman" w:hAnsi="Times New Roman" w:cs="Times New Roman"/>
          <w:color w:val="000000" w:themeColor="text1"/>
          <w:sz w:val="24"/>
          <w:szCs w:val="24"/>
        </w:rPr>
        <w:t>)</w:t>
      </w:r>
    </w:p>
    <w:p w14:paraId="1E7DE582" w14:textId="77777777" w:rsidR="0049689E" w:rsidRPr="00BF2059" w:rsidRDefault="0049689E" w:rsidP="0049689E">
      <w:pPr>
        <w:adjustRightInd w:val="0"/>
        <w:spacing w:before="60" w:after="60" w:line="480" w:lineRule="auto"/>
        <w:ind w:right="144" w:firstLine="709"/>
        <w:jc w:val="both"/>
        <w:rPr>
          <w:rFonts w:ascii="Times New Roman" w:hAnsi="Times New Roman" w:cs="Times New Roman"/>
          <w:sz w:val="24"/>
          <w:szCs w:val="24"/>
        </w:rPr>
      </w:pPr>
      <w:r w:rsidRPr="00BF2059">
        <w:rPr>
          <w:rFonts w:ascii="Times New Roman" w:hAnsi="Times New Roman" w:cs="Times New Roman"/>
          <w:sz w:val="24"/>
          <w:szCs w:val="24"/>
        </w:rPr>
        <w:t>X-ray diffraction (XRD) measurements were performed using an X-ray diffractometer (D8 Advance, Bruker Corporation, USA) under operating conditions of 40 kV and 40 mA, at a 2θ range spanning from 5° to 75°.</w:t>
      </w:r>
    </w:p>
    <w:p w14:paraId="5EDA8038" w14:textId="185779BD" w:rsidR="0049689E" w:rsidRPr="00BF2059" w:rsidRDefault="0049689E" w:rsidP="0049689E">
      <w:pPr>
        <w:adjustRightInd w:val="0"/>
        <w:spacing w:before="60" w:after="60" w:line="480" w:lineRule="auto"/>
        <w:ind w:right="144" w:firstLine="709"/>
        <w:jc w:val="both"/>
        <w:rPr>
          <w:rFonts w:ascii="Times New Roman" w:hAnsi="Times New Roman" w:cs="Times New Roman"/>
          <w:sz w:val="24"/>
          <w:szCs w:val="24"/>
        </w:rPr>
      </w:pPr>
      <w:proofErr w:type="spellStart"/>
      <w:r w:rsidRPr="00BF2059">
        <w:rPr>
          <w:rFonts w:ascii="Times New Roman" w:hAnsi="Times New Roman" w:cs="Times New Roman"/>
          <w:sz w:val="24"/>
          <w:szCs w:val="24"/>
        </w:rPr>
        <w:t>Brunauer</w:t>
      </w:r>
      <w:proofErr w:type="spellEnd"/>
      <w:r w:rsidRPr="00BF2059">
        <w:rPr>
          <w:rFonts w:ascii="Times New Roman" w:hAnsi="Times New Roman" w:cs="Times New Roman"/>
          <w:sz w:val="24"/>
          <w:szCs w:val="24"/>
        </w:rPr>
        <w:t>–</w:t>
      </w:r>
      <w:r w:rsidR="0032392E" w:rsidRPr="00BF2059">
        <w:rPr>
          <w:rFonts w:ascii="Times New Roman" w:hAnsi="Times New Roman" w:cs="Times New Roman"/>
          <w:sz w:val="24"/>
          <w:szCs w:val="24"/>
        </w:rPr>
        <w:t>Emmett–</w:t>
      </w:r>
      <w:r w:rsidRPr="00BF2059">
        <w:rPr>
          <w:rFonts w:ascii="Times New Roman" w:hAnsi="Times New Roman" w:cs="Times New Roman"/>
          <w:sz w:val="24"/>
          <w:szCs w:val="24"/>
        </w:rPr>
        <w:t xml:space="preserve">Teller (BET) surface area and pore size assessments were performed via </w:t>
      </w:r>
      <w:r w:rsidRPr="002026F4">
        <w:rPr>
          <w:rFonts w:ascii="Times New Roman" w:hAnsi="Times New Roman" w:cs="Times New Roman"/>
          <w:sz w:val="24"/>
          <w:szCs w:val="24"/>
        </w:rPr>
        <w:t>N</w:t>
      </w:r>
      <w:r w:rsidRPr="002026F4">
        <w:rPr>
          <w:rFonts w:ascii="Times New Roman" w:hAnsi="Times New Roman" w:cs="Times New Roman"/>
          <w:sz w:val="24"/>
          <w:szCs w:val="24"/>
          <w:vertAlign w:val="subscript"/>
        </w:rPr>
        <w:t>2</w:t>
      </w:r>
      <w:r w:rsidR="002026F4">
        <w:rPr>
          <w:rFonts w:ascii="Times New Roman" w:hAnsi="Times New Roman" w:cs="Times New Roman"/>
          <w:sz w:val="24"/>
          <w:szCs w:val="24"/>
        </w:rPr>
        <w:t xml:space="preserve"> </w:t>
      </w:r>
      <w:r w:rsidRPr="002026F4">
        <w:rPr>
          <w:rFonts w:ascii="Times New Roman" w:hAnsi="Times New Roman" w:cs="Times New Roman"/>
          <w:sz w:val="24"/>
          <w:szCs w:val="24"/>
        </w:rPr>
        <w:t>adsorption</w:t>
      </w:r>
      <w:r w:rsidRPr="00BF2059">
        <w:rPr>
          <w:rFonts w:ascii="Times New Roman" w:hAnsi="Times New Roman" w:cs="Times New Roman"/>
          <w:sz w:val="24"/>
          <w:szCs w:val="24"/>
        </w:rPr>
        <w:t>–desorption at 77 K using an ASAP-2460M instrument (Micromeritics Instrument Corporation, USA).</w:t>
      </w:r>
    </w:p>
    <w:p w14:paraId="3EC9D0AB" w14:textId="76DD2E50" w:rsidR="00577550" w:rsidRDefault="00577550" w:rsidP="0049689E">
      <w:pPr>
        <w:adjustRightInd w:val="0"/>
        <w:spacing w:before="60" w:after="60" w:line="480" w:lineRule="auto"/>
        <w:ind w:right="144" w:firstLine="709"/>
        <w:jc w:val="both"/>
        <w:rPr>
          <w:rFonts w:ascii="Times New Roman" w:eastAsia="Yu Mincho" w:hAnsi="Times New Roman" w:cs="Times New Roman"/>
          <w:sz w:val="24"/>
          <w:szCs w:val="24"/>
        </w:rPr>
      </w:pPr>
      <w:r>
        <w:rPr>
          <w:rFonts w:ascii="Times New Roman" w:eastAsia="Yu Mincho" w:hAnsi="Times New Roman" w:cs="Times New Roman" w:hint="eastAsia"/>
          <w:sz w:val="24"/>
          <w:szCs w:val="24"/>
        </w:rPr>
        <w:t>U</w:t>
      </w:r>
      <w:r>
        <w:rPr>
          <w:rFonts w:ascii="Times New Roman" w:eastAsia="Yu Mincho" w:hAnsi="Times New Roman" w:cs="Times New Roman"/>
          <w:sz w:val="24"/>
          <w:szCs w:val="24"/>
        </w:rPr>
        <w:t xml:space="preserve">rea concentration was measured </w:t>
      </w:r>
      <w:r w:rsidR="00663D88" w:rsidRPr="00663D88">
        <w:rPr>
          <w:rFonts w:ascii="Times New Roman" w:eastAsia="Yu Mincho" w:hAnsi="Times New Roman" w:cs="Times New Roman"/>
          <w:sz w:val="24"/>
          <w:szCs w:val="24"/>
        </w:rPr>
        <w:t xml:space="preserve">using </w:t>
      </w:r>
      <w:r w:rsidR="00727239">
        <w:rPr>
          <w:rFonts w:ascii="Times New Roman" w:eastAsia="Yu Mincho" w:hAnsi="Times New Roman" w:cs="Times New Roman"/>
          <w:sz w:val="24"/>
          <w:szCs w:val="24"/>
        </w:rPr>
        <w:t xml:space="preserve">an </w:t>
      </w:r>
      <w:r w:rsidR="00663D88" w:rsidRPr="00663D88">
        <w:rPr>
          <w:rFonts w:ascii="Times New Roman" w:eastAsia="Yu Mincho" w:hAnsi="Times New Roman" w:cs="Times New Roman"/>
          <w:sz w:val="24"/>
          <w:szCs w:val="24"/>
        </w:rPr>
        <w:t>LCMS-2020 liquid chromatography</w:t>
      </w:r>
      <w:r w:rsidR="00727239">
        <w:rPr>
          <w:rFonts w:ascii="Times New Roman" w:eastAsia="Yu Mincho" w:hAnsi="Times New Roman" w:cs="Times New Roman"/>
          <w:sz w:val="24"/>
          <w:szCs w:val="24"/>
        </w:rPr>
        <w:t>-</w:t>
      </w:r>
      <w:r w:rsidR="00663D88" w:rsidRPr="00663D88">
        <w:rPr>
          <w:rFonts w:ascii="Times New Roman" w:eastAsia="Yu Mincho" w:hAnsi="Times New Roman" w:cs="Times New Roman"/>
          <w:sz w:val="24"/>
          <w:szCs w:val="24"/>
        </w:rPr>
        <w:t xml:space="preserve">mass spectrometer (Shimadzu, Japan) coupled with an ultraviolet detector. </w:t>
      </w:r>
      <w:r w:rsidR="00727239">
        <w:rPr>
          <w:rFonts w:ascii="Times New Roman" w:eastAsia="Yu Mincho" w:hAnsi="Times New Roman" w:cs="Times New Roman"/>
          <w:sz w:val="24"/>
          <w:szCs w:val="24"/>
        </w:rPr>
        <w:t>E</w:t>
      </w:r>
      <w:r w:rsidR="00663D88" w:rsidRPr="00663D88">
        <w:rPr>
          <w:rFonts w:ascii="Times New Roman" w:eastAsia="Yu Mincho" w:hAnsi="Times New Roman" w:cs="Times New Roman"/>
          <w:sz w:val="24"/>
          <w:szCs w:val="24"/>
        </w:rPr>
        <w:t>ach sample was</w:t>
      </w:r>
      <w:r w:rsidR="004C4D01">
        <w:rPr>
          <w:rFonts w:ascii="Times New Roman" w:eastAsia="Yu Mincho" w:hAnsi="Times New Roman" w:cs="Times New Roman"/>
          <w:sz w:val="24"/>
          <w:szCs w:val="24"/>
        </w:rPr>
        <w:t xml:space="preserve"> carefully</w:t>
      </w:r>
      <w:r w:rsidR="00663D88" w:rsidRPr="00663D88">
        <w:rPr>
          <w:rFonts w:ascii="Times New Roman" w:eastAsia="Yu Mincho" w:hAnsi="Times New Roman" w:cs="Times New Roman"/>
          <w:sz w:val="24"/>
          <w:szCs w:val="24"/>
        </w:rPr>
        <w:t xml:space="preserve"> </w:t>
      </w:r>
      <w:r w:rsidR="003823BB">
        <w:rPr>
          <w:rFonts w:ascii="Times New Roman" w:eastAsia="Yu Mincho" w:hAnsi="Times New Roman" w:cs="Times New Roman"/>
          <w:sz w:val="24"/>
          <w:szCs w:val="24"/>
        </w:rPr>
        <w:t xml:space="preserve">diluted </w:t>
      </w:r>
      <w:r w:rsidR="00FA1C6C">
        <w:rPr>
          <w:rFonts w:ascii="Times New Roman" w:eastAsia="Yu Mincho" w:hAnsi="Times New Roman" w:cs="Times New Roman"/>
          <w:sz w:val="24"/>
          <w:szCs w:val="24"/>
        </w:rPr>
        <w:t>until the</w:t>
      </w:r>
      <w:r w:rsidR="00A5204F">
        <w:rPr>
          <w:rFonts w:ascii="Times New Roman" w:eastAsia="Yu Mincho" w:hAnsi="Times New Roman" w:cs="Times New Roman"/>
          <w:sz w:val="24"/>
          <w:szCs w:val="24"/>
        </w:rPr>
        <w:t xml:space="preserve"> </w:t>
      </w:r>
      <w:r w:rsidR="00984CDE">
        <w:rPr>
          <w:rFonts w:ascii="Times New Roman" w:eastAsia="Yu Mincho" w:hAnsi="Times New Roman" w:cs="Times New Roman"/>
          <w:sz w:val="24"/>
          <w:szCs w:val="24"/>
        </w:rPr>
        <w:t xml:space="preserve">concentration </w:t>
      </w:r>
      <w:r w:rsidR="00FA1C6C">
        <w:rPr>
          <w:rFonts w:ascii="Times New Roman" w:eastAsia="Yu Mincho" w:hAnsi="Times New Roman" w:cs="Times New Roman"/>
          <w:sz w:val="24"/>
          <w:szCs w:val="24"/>
        </w:rPr>
        <w:t xml:space="preserve">was </w:t>
      </w:r>
      <w:r w:rsidR="00984CDE">
        <w:rPr>
          <w:rFonts w:ascii="Times New Roman" w:eastAsia="Yu Mincho" w:hAnsi="Times New Roman" w:cs="Times New Roman"/>
          <w:sz w:val="24"/>
          <w:szCs w:val="24"/>
        </w:rPr>
        <w:t xml:space="preserve">less than </w:t>
      </w:r>
      <w:r w:rsidR="00F645F4">
        <w:rPr>
          <w:rFonts w:ascii="Times New Roman" w:eastAsia="Yu Mincho" w:hAnsi="Times New Roman" w:cs="Times New Roman"/>
          <w:sz w:val="24"/>
          <w:szCs w:val="24"/>
        </w:rPr>
        <w:t>10</w:t>
      </w:r>
      <w:r w:rsidR="00A5204F">
        <w:rPr>
          <w:rFonts w:ascii="Times New Roman" w:eastAsia="Yu Mincho" w:hAnsi="Times New Roman" w:cs="Times New Roman"/>
          <w:sz w:val="24"/>
          <w:szCs w:val="24"/>
        </w:rPr>
        <w:t xml:space="preserve"> </w:t>
      </w:r>
      <w:proofErr w:type="gramStart"/>
      <w:r w:rsidR="00A5204F">
        <w:rPr>
          <w:rFonts w:ascii="Times New Roman" w:eastAsia="Yu Mincho" w:hAnsi="Times New Roman" w:cs="Times New Roman"/>
          <w:sz w:val="24"/>
          <w:szCs w:val="24"/>
        </w:rPr>
        <w:t>mg.L</w:t>
      </w:r>
      <w:proofErr w:type="gramEnd"/>
      <w:r w:rsidR="00A5204F">
        <w:rPr>
          <w:rFonts w:ascii="Times New Roman" w:eastAsia="Yu Mincho" w:hAnsi="Times New Roman" w:cs="Times New Roman"/>
          <w:sz w:val="24"/>
          <w:szCs w:val="24"/>
          <w:vertAlign w:val="superscript"/>
        </w:rPr>
        <w:t>-1</w:t>
      </w:r>
      <w:r w:rsidR="00A5204F">
        <w:rPr>
          <w:rFonts w:ascii="Times New Roman" w:eastAsia="Yu Mincho" w:hAnsi="Times New Roman" w:cs="Times New Roman"/>
          <w:sz w:val="24"/>
          <w:szCs w:val="24"/>
        </w:rPr>
        <w:t xml:space="preserve"> </w:t>
      </w:r>
      <w:r w:rsidR="00573B01">
        <w:rPr>
          <w:rFonts w:ascii="Times New Roman" w:eastAsia="Yu Mincho" w:hAnsi="Times New Roman" w:cs="Times New Roman"/>
          <w:sz w:val="24"/>
          <w:szCs w:val="24"/>
        </w:rPr>
        <w:t>and</w:t>
      </w:r>
      <w:r w:rsidR="001D4B43">
        <w:rPr>
          <w:rFonts w:ascii="Times New Roman" w:eastAsia="Yu Mincho" w:hAnsi="Times New Roman" w:cs="Times New Roman"/>
          <w:sz w:val="24"/>
          <w:szCs w:val="24"/>
        </w:rPr>
        <w:t xml:space="preserve"> carefully</w:t>
      </w:r>
      <w:r w:rsidR="00573B01">
        <w:rPr>
          <w:rFonts w:ascii="Times New Roman" w:eastAsia="Yu Mincho" w:hAnsi="Times New Roman" w:cs="Times New Roman"/>
          <w:sz w:val="24"/>
          <w:szCs w:val="24"/>
        </w:rPr>
        <w:t xml:space="preserve"> adjusted </w:t>
      </w:r>
      <w:r w:rsidR="002B52B8">
        <w:rPr>
          <w:rFonts w:ascii="Times New Roman" w:eastAsia="Yu Mincho" w:hAnsi="Times New Roman" w:cs="Times New Roman"/>
          <w:sz w:val="24"/>
          <w:szCs w:val="24"/>
        </w:rPr>
        <w:t xml:space="preserve">pH to neutral </w:t>
      </w:r>
      <w:r w:rsidR="00FA1C6C">
        <w:rPr>
          <w:rFonts w:ascii="Times New Roman" w:eastAsia="Yu Mincho" w:hAnsi="Times New Roman" w:cs="Times New Roman"/>
          <w:sz w:val="24"/>
          <w:szCs w:val="24"/>
        </w:rPr>
        <w:t xml:space="preserve">before analyzing </w:t>
      </w:r>
      <w:r w:rsidR="00663D88" w:rsidRPr="00663D88">
        <w:rPr>
          <w:rFonts w:ascii="Times New Roman" w:eastAsia="Yu Mincho" w:hAnsi="Times New Roman" w:cs="Times New Roman"/>
          <w:sz w:val="24"/>
          <w:szCs w:val="24"/>
        </w:rPr>
        <w:t xml:space="preserve">using a Shim-pack GIST C18 (5 </w:t>
      </w:r>
      <w:proofErr w:type="spellStart"/>
      <w:r w:rsidR="00663D88" w:rsidRPr="00663D88">
        <w:rPr>
          <w:rFonts w:ascii="Times New Roman" w:eastAsia="Yu Mincho" w:hAnsi="Times New Roman" w:cs="Times New Roman"/>
          <w:sz w:val="24"/>
          <w:szCs w:val="24"/>
        </w:rPr>
        <w:t>μm</w:t>
      </w:r>
      <w:proofErr w:type="spellEnd"/>
      <w:r w:rsidR="00663D88" w:rsidRPr="00663D88">
        <w:rPr>
          <w:rFonts w:ascii="Times New Roman" w:eastAsia="Yu Mincho" w:hAnsi="Times New Roman" w:cs="Times New Roman"/>
          <w:sz w:val="24"/>
          <w:szCs w:val="24"/>
        </w:rPr>
        <w:t xml:space="preserve">, 150 × 4.6 mm internal diameter, Shimadzu). The oven temperature, </w:t>
      </w:r>
      <w:r w:rsidR="007A383A">
        <w:rPr>
          <w:rFonts w:ascii="Times New Roman" w:eastAsia="Yu Mincho" w:hAnsi="Times New Roman" w:cs="Times New Roman"/>
          <w:sz w:val="24"/>
          <w:szCs w:val="24"/>
        </w:rPr>
        <w:t>wavelength,</w:t>
      </w:r>
      <w:r w:rsidR="00B042EC">
        <w:rPr>
          <w:rFonts w:ascii="Times New Roman" w:eastAsia="Yu Mincho" w:hAnsi="Times New Roman" w:cs="Times New Roman"/>
          <w:sz w:val="24"/>
          <w:szCs w:val="24"/>
        </w:rPr>
        <w:t xml:space="preserve"> mass-to-charge ratio,</w:t>
      </w:r>
      <w:r w:rsidR="007A383A">
        <w:rPr>
          <w:rFonts w:ascii="Times New Roman" w:eastAsia="Yu Mincho" w:hAnsi="Times New Roman" w:cs="Times New Roman"/>
          <w:sz w:val="24"/>
          <w:szCs w:val="24"/>
        </w:rPr>
        <w:t xml:space="preserve"> </w:t>
      </w:r>
      <w:r w:rsidR="007E2AA1">
        <w:rPr>
          <w:rFonts w:ascii="Times New Roman" w:eastAsia="Yu Mincho" w:hAnsi="Times New Roman" w:cs="Times New Roman"/>
          <w:sz w:val="24"/>
          <w:szCs w:val="24"/>
        </w:rPr>
        <w:t>retention time</w:t>
      </w:r>
      <w:r w:rsidR="00663D88" w:rsidRPr="00663D88">
        <w:rPr>
          <w:rFonts w:ascii="Times New Roman" w:eastAsia="Yu Mincho" w:hAnsi="Times New Roman" w:cs="Times New Roman"/>
          <w:sz w:val="24"/>
          <w:szCs w:val="24"/>
        </w:rPr>
        <w:t>, and flow rate w</w:t>
      </w:r>
      <w:r w:rsidR="00397BFD">
        <w:rPr>
          <w:rFonts w:ascii="Times New Roman" w:eastAsia="Yu Mincho" w:hAnsi="Times New Roman" w:cs="Times New Roman"/>
          <w:sz w:val="24"/>
          <w:szCs w:val="24"/>
        </w:rPr>
        <w:t>ere</w:t>
      </w:r>
      <w:r w:rsidR="00663D88" w:rsidRPr="00663D88">
        <w:rPr>
          <w:rFonts w:ascii="Times New Roman" w:eastAsia="Yu Mincho" w:hAnsi="Times New Roman" w:cs="Times New Roman"/>
          <w:sz w:val="24"/>
          <w:szCs w:val="24"/>
        </w:rPr>
        <w:t xml:space="preserve"> </w:t>
      </w:r>
      <w:r w:rsidR="00397BFD" w:rsidRPr="00663D88">
        <w:rPr>
          <w:rFonts w:ascii="Times New Roman" w:eastAsia="Yu Mincho" w:hAnsi="Times New Roman" w:cs="Times New Roman"/>
          <w:sz w:val="24"/>
          <w:szCs w:val="24"/>
        </w:rPr>
        <w:t>40 °C</w:t>
      </w:r>
      <w:r w:rsidR="00397BFD">
        <w:rPr>
          <w:rFonts w:ascii="Times New Roman" w:eastAsia="Yu Mincho" w:hAnsi="Times New Roman" w:cs="Times New Roman"/>
          <w:sz w:val="24"/>
          <w:szCs w:val="24"/>
        </w:rPr>
        <w:t>,</w:t>
      </w:r>
      <w:r w:rsidR="00397BFD" w:rsidRPr="00663D88">
        <w:rPr>
          <w:rFonts w:ascii="Times New Roman" w:eastAsia="Yu Mincho" w:hAnsi="Times New Roman" w:cs="Times New Roman"/>
          <w:sz w:val="24"/>
          <w:szCs w:val="24"/>
        </w:rPr>
        <w:t xml:space="preserve"> </w:t>
      </w:r>
      <w:r w:rsidR="007A383A">
        <w:rPr>
          <w:rFonts w:ascii="Times New Roman" w:eastAsia="Yu Mincho" w:hAnsi="Times New Roman" w:cs="Times New Roman"/>
          <w:sz w:val="24"/>
          <w:szCs w:val="24"/>
        </w:rPr>
        <w:t xml:space="preserve">203 nm, </w:t>
      </w:r>
      <w:r w:rsidR="002B411F">
        <w:rPr>
          <w:rFonts w:ascii="Times New Roman" w:eastAsia="Yu Mincho" w:hAnsi="Times New Roman" w:cs="Times New Roman"/>
          <w:sz w:val="24"/>
          <w:szCs w:val="24"/>
        </w:rPr>
        <w:t xml:space="preserve">60 m/z, </w:t>
      </w:r>
      <w:r w:rsidR="00397BFD">
        <w:rPr>
          <w:rFonts w:ascii="Times New Roman" w:eastAsia="Yu Mincho" w:hAnsi="Times New Roman" w:cs="Times New Roman"/>
          <w:sz w:val="24"/>
          <w:szCs w:val="24"/>
        </w:rPr>
        <w:t>3.750 min,</w:t>
      </w:r>
      <w:r w:rsidR="00397BFD" w:rsidRPr="00663D88">
        <w:rPr>
          <w:rFonts w:ascii="Times New Roman" w:eastAsia="Yu Mincho" w:hAnsi="Times New Roman" w:cs="Times New Roman"/>
          <w:sz w:val="24"/>
          <w:szCs w:val="24"/>
        </w:rPr>
        <w:t xml:space="preserve"> </w:t>
      </w:r>
      <w:r w:rsidR="00397BFD">
        <w:rPr>
          <w:rFonts w:ascii="Times New Roman" w:eastAsia="Yu Mincho" w:hAnsi="Times New Roman" w:cs="Times New Roman"/>
          <w:sz w:val="24"/>
          <w:szCs w:val="24"/>
        </w:rPr>
        <w:t xml:space="preserve">and </w:t>
      </w:r>
      <w:r w:rsidR="00663D88" w:rsidRPr="00663D88">
        <w:rPr>
          <w:rFonts w:ascii="Times New Roman" w:eastAsia="Yu Mincho" w:hAnsi="Times New Roman" w:cs="Times New Roman"/>
          <w:sz w:val="24"/>
          <w:szCs w:val="24"/>
        </w:rPr>
        <w:t>1.0 mL/min</w:t>
      </w:r>
      <w:r w:rsidR="00397BFD">
        <w:rPr>
          <w:rFonts w:ascii="Times New Roman" w:eastAsia="Yu Mincho" w:hAnsi="Times New Roman" w:cs="Times New Roman"/>
          <w:sz w:val="24"/>
          <w:szCs w:val="24"/>
        </w:rPr>
        <w:t>, respectively</w:t>
      </w:r>
      <w:r w:rsidR="00663D88" w:rsidRPr="00663D88">
        <w:rPr>
          <w:rFonts w:ascii="Times New Roman" w:eastAsia="Yu Mincho" w:hAnsi="Times New Roman" w:cs="Times New Roman"/>
          <w:sz w:val="24"/>
          <w:szCs w:val="24"/>
        </w:rPr>
        <w:t xml:space="preserve">. The injection </w:t>
      </w:r>
      <w:r w:rsidR="00663D88" w:rsidRPr="00663D88">
        <w:rPr>
          <w:rFonts w:ascii="Times New Roman" w:eastAsia="Yu Mincho" w:hAnsi="Times New Roman" w:cs="Times New Roman"/>
          <w:sz w:val="24"/>
          <w:szCs w:val="24"/>
        </w:rPr>
        <w:lastRenderedPageBreak/>
        <w:t xml:space="preserve">volume was </w:t>
      </w:r>
      <w:r w:rsidR="00513278">
        <w:rPr>
          <w:rFonts w:ascii="Times New Roman" w:eastAsia="Yu Mincho" w:hAnsi="Times New Roman" w:cs="Times New Roman"/>
          <w:sz w:val="24"/>
          <w:szCs w:val="24"/>
        </w:rPr>
        <w:t>3</w:t>
      </w:r>
      <w:r w:rsidR="00663D88" w:rsidRPr="00663D88">
        <w:rPr>
          <w:rFonts w:ascii="Times New Roman" w:eastAsia="Yu Mincho" w:hAnsi="Times New Roman" w:cs="Times New Roman"/>
          <w:sz w:val="24"/>
          <w:szCs w:val="24"/>
        </w:rPr>
        <w:t xml:space="preserve">0 </w:t>
      </w:r>
      <w:proofErr w:type="spellStart"/>
      <w:r w:rsidR="00663D88" w:rsidRPr="00663D88">
        <w:rPr>
          <w:rFonts w:ascii="Times New Roman" w:eastAsia="Yu Mincho" w:hAnsi="Times New Roman" w:cs="Times New Roman"/>
          <w:sz w:val="24"/>
          <w:szCs w:val="24"/>
        </w:rPr>
        <w:t>μg</w:t>
      </w:r>
      <w:proofErr w:type="spellEnd"/>
      <w:r w:rsidR="00663D88" w:rsidRPr="00663D88">
        <w:rPr>
          <w:rFonts w:ascii="Times New Roman" w:eastAsia="Yu Mincho" w:hAnsi="Times New Roman" w:cs="Times New Roman"/>
          <w:sz w:val="24"/>
          <w:szCs w:val="24"/>
        </w:rPr>
        <w:t>/L</w:t>
      </w:r>
      <w:r w:rsidR="00BE4287">
        <w:rPr>
          <w:rFonts w:ascii="Times New Roman" w:eastAsia="Yu Mincho" w:hAnsi="Times New Roman" w:cs="Times New Roman"/>
          <w:sz w:val="24"/>
          <w:szCs w:val="24"/>
        </w:rPr>
        <w:t xml:space="preserve">. </w:t>
      </w:r>
      <w:r w:rsidR="009A355E">
        <w:rPr>
          <w:rFonts w:ascii="Times New Roman" w:eastAsia="Yu Mincho" w:hAnsi="Times New Roman" w:cs="Times New Roman"/>
          <w:sz w:val="24"/>
          <w:szCs w:val="24"/>
        </w:rPr>
        <w:t>F</w:t>
      </w:r>
      <w:r w:rsidR="003823BB">
        <w:rPr>
          <w:rFonts w:ascii="Times New Roman" w:eastAsia="Yu Mincho" w:hAnsi="Times New Roman" w:cs="Times New Roman"/>
          <w:sz w:val="24"/>
          <w:szCs w:val="24"/>
        </w:rPr>
        <w:t>o</w:t>
      </w:r>
      <w:r w:rsidR="00C43587">
        <w:rPr>
          <w:rFonts w:ascii="Times New Roman" w:eastAsia="Yu Mincho" w:hAnsi="Times New Roman" w:cs="Times New Roman"/>
          <w:sz w:val="24"/>
          <w:szCs w:val="24"/>
        </w:rPr>
        <w:t>r</w:t>
      </w:r>
      <w:r w:rsidR="003823BB">
        <w:rPr>
          <w:rFonts w:ascii="Times New Roman" w:eastAsia="Yu Mincho" w:hAnsi="Times New Roman" w:cs="Times New Roman"/>
          <w:sz w:val="24"/>
          <w:szCs w:val="24"/>
        </w:rPr>
        <w:t>mic acid</w:t>
      </w:r>
      <w:r w:rsidR="009A355E">
        <w:rPr>
          <w:rFonts w:ascii="Times New Roman" w:eastAsia="Yu Mincho" w:hAnsi="Times New Roman" w:cs="Times New Roman"/>
          <w:sz w:val="24"/>
          <w:szCs w:val="24"/>
        </w:rPr>
        <w:t xml:space="preserve"> </w:t>
      </w:r>
      <w:r w:rsidR="009A355E" w:rsidRPr="00663D88">
        <w:rPr>
          <w:rFonts w:ascii="Times New Roman" w:eastAsia="Yu Mincho" w:hAnsi="Times New Roman" w:cs="Times New Roman"/>
          <w:sz w:val="24"/>
          <w:szCs w:val="24"/>
        </w:rPr>
        <w:t>0.</w:t>
      </w:r>
      <w:r w:rsidR="009A355E">
        <w:rPr>
          <w:rFonts w:ascii="Times New Roman" w:eastAsia="Yu Mincho" w:hAnsi="Times New Roman" w:cs="Times New Roman"/>
          <w:sz w:val="24"/>
          <w:szCs w:val="24"/>
        </w:rPr>
        <w:t xml:space="preserve">3 </w:t>
      </w:r>
      <w:r w:rsidR="009A355E" w:rsidRPr="00663D88">
        <w:rPr>
          <w:rFonts w:ascii="Times New Roman" w:eastAsia="Yu Mincho" w:hAnsi="Times New Roman" w:cs="Times New Roman"/>
          <w:sz w:val="24"/>
          <w:szCs w:val="24"/>
        </w:rPr>
        <w:t>%</w:t>
      </w:r>
      <w:r w:rsidR="00663D88" w:rsidRPr="00663D88">
        <w:rPr>
          <w:rFonts w:ascii="Times New Roman" w:eastAsia="Yu Mincho" w:hAnsi="Times New Roman" w:cs="Times New Roman"/>
          <w:sz w:val="24"/>
          <w:szCs w:val="24"/>
        </w:rPr>
        <w:t xml:space="preserve"> in water and</w:t>
      </w:r>
      <w:r w:rsidR="003823BB">
        <w:rPr>
          <w:rFonts w:ascii="Times New Roman" w:eastAsia="Yu Mincho" w:hAnsi="Times New Roman" w:cs="Times New Roman"/>
          <w:sz w:val="24"/>
          <w:szCs w:val="24"/>
        </w:rPr>
        <w:t xml:space="preserve"> methanol</w:t>
      </w:r>
      <w:r w:rsidR="00663D88" w:rsidRPr="00663D88">
        <w:rPr>
          <w:rFonts w:ascii="Times New Roman" w:eastAsia="Yu Mincho" w:hAnsi="Times New Roman" w:cs="Times New Roman"/>
          <w:sz w:val="24"/>
          <w:szCs w:val="24"/>
        </w:rPr>
        <w:t xml:space="preserve"> were used as the mobile phase</w:t>
      </w:r>
      <w:r w:rsidR="009A355E">
        <w:rPr>
          <w:rFonts w:ascii="Times New Roman" w:eastAsia="Yu Mincho" w:hAnsi="Times New Roman" w:cs="Times New Roman"/>
          <w:sz w:val="24"/>
          <w:szCs w:val="24"/>
        </w:rPr>
        <w:t>,</w:t>
      </w:r>
      <w:r w:rsidR="00663D88" w:rsidRPr="00663D88">
        <w:rPr>
          <w:rFonts w:ascii="Times New Roman" w:eastAsia="Yu Mincho" w:hAnsi="Times New Roman" w:cs="Times New Roman"/>
          <w:sz w:val="24"/>
          <w:szCs w:val="24"/>
        </w:rPr>
        <w:t xml:space="preserve"> following guidelines given by </w:t>
      </w:r>
      <w:proofErr w:type="spellStart"/>
      <w:r w:rsidR="00663D88" w:rsidRPr="00663D88">
        <w:rPr>
          <w:rFonts w:ascii="Times New Roman" w:eastAsia="Yu Mincho" w:hAnsi="Times New Roman" w:cs="Times New Roman"/>
          <w:sz w:val="24"/>
          <w:szCs w:val="24"/>
        </w:rPr>
        <w:t>Cosmosil</w:t>
      </w:r>
      <w:proofErr w:type="spellEnd"/>
      <w:r w:rsidR="00663D88" w:rsidRPr="00663D88">
        <w:rPr>
          <w:rFonts w:ascii="Times New Roman" w:eastAsia="Yu Mincho" w:hAnsi="Times New Roman" w:cs="Times New Roman"/>
          <w:sz w:val="24"/>
          <w:szCs w:val="24"/>
        </w:rPr>
        <w:t xml:space="preserve"> for high-performance liquid chromatography.</w:t>
      </w:r>
    </w:p>
    <w:p w14:paraId="7F75D5EE" w14:textId="5E0376E3" w:rsidR="0049689E" w:rsidRPr="00BF2059" w:rsidRDefault="0049689E" w:rsidP="0049689E">
      <w:pPr>
        <w:adjustRightInd w:val="0"/>
        <w:spacing w:before="60" w:after="60" w:line="480" w:lineRule="auto"/>
        <w:ind w:right="144" w:firstLine="709"/>
        <w:jc w:val="both"/>
        <w:rPr>
          <w:rFonts w:ascii="Times New Roman" w:hAnsi="Times New Roman" w:cs="Times New Roman"/>
          <w:sz w:val="24"/>
          <w:szCs w:val="24"/>
        </w:rPr>
      </w:pPr>
      <w:r w:rsidRPr="00BF2059">
        <w:rPr>
          <w:rFonts w:ascii="Times New Roman" w:eastAsia="Yu Mincho" w:hAnsi="Times New Roman" w:cs="Times New Roman"/>
          <w:sz w:val="24"/>
          <w:szCs w:val="24"/>
        </w:rPr>
        <w:t xml:space="preserve">The </w:t>
      </w:r>
      <w:r w:rsidR="00E87FA7">
        <w:rPr>
          <w:rFonts w:ascii="Times New Roman" w:hAnsi="Times New Roman" w:cs="Times New Roman"/>
          <w:sz w:val="24"/>
          <w:szCs w:val="24"/>
        </w:rPr>
        <w:t>Fe</w:t>
      </w:r>
      <w:r w:rsidRPr="00BF2059">
        <w:rPr>
          <w:rFonts w:ascii="Times New Roman" w:hAnsi="Times New Roman" w:cs="Times New Roman"/>
          <w:sz w:val="24"/>
          <w:szCs w:val="24"/>
        </w:rPr>
        <w:t xml:space="preserve"> and P concentrations were quantified using an inductively coupled plasma optical emission spectrometer (Optima 8300, PerkinElmer, USA)</w:t>
      </w:r>
      <w:r w:rsidR="00D36AC3">
        <w:rPr>
          <w:rFonts w:ascii="Times New Roman" w:hAnsi="Times New Roman" w:cs="Times New Roman"/>
          <w:sz w:val="24"/>
          <w:szCs w:val="24"/>
        </w:rPr>
        <w:t>.</w:t>
      </w:r>
    </w:p>
    <w:p w14:paraId="33F1B231" w14:textId="0983EC82" w:rsidR="00B91FFE" w:rsidRDefault="0049689E" w:rsidP="0049689E">
      <w:pPr>
        <w:pStyle w:val="TAMainText"/>
        <w:ind w:firstLine="709"/>
        <w:rPr>
          <w:rFonts w:ascii="Times New Roman" w:hAnsi="Times New Roman"/>
          <w:szCs w:val="24"/>
        </w:rPr>
      </w:pPr>
      <w:r w:rsidRPr="00026928">
        <w:rPr>
          <w:rFonts w:ascii="Times New Roman" w:hAnsi="Times New Roman"/>
          <w:szCs w:val="24"/>
        </w:rPr>
        <w:t xml:space="preserve">The isoelectric point was determined </w:t>
      </w:r>
      <w:r w:rsidRPr="000A3EDF">
        <w:rPr>
          <w:rFonts w:ascii="Times New Roman" w:hAnsi="Times New Roman"/>
          <w:szCs w:val="24"/>
        </w:rPr>
        <w:t>using</w:t>
      </w:r>
      <w:r w:rsidRPr="00026928">
        <w:rPr>
          <w:rFonts w:ascii="Times New Roman" w:hAnsi="Times New Roman"/>
          <w:szCs w:val="24"/>
        </w:rPr>
        <w:t xml:space="preserve"> the pH method. This</w:t>
      </w:r>
      <w:r w:rsidR="009956C5">
        <w:rPr>
          <w:rFonts w:ascii="Times New Roman" w:hAnsi="Times New Roman"/>
          <w:szCs w:val="24"/>
        </w:rPr>
        <w:t xml:space="preserve"> method</w:t>
      </w:r>
      <w:r w:rsidRPr="00026928">
        <w:rPr>
          <w:rFonts w:ascii="Times New Roman" w:hAnsi="Times New Roman"/>
          <w:szCs w:val="24"/>
        </w:rPr>
        <w:t xml:space="preserve"> involved mixing 0.2</w:t>
      </w:r>
      <w:r>
        <w:rPr>
          <w:rFonts w:ascii="Times New Roman" w:hAnsi="Times New Roman"/>
          <w:szCs w:val="24"/>
        </w:rPr>
        <w:t xml:space="preserve"> </w:t>
      </w:r>
      <w:r w:rsidRPr="00026928">
        <w:rPr>
          <w:rFonts w:ascii="Times New Roman" w:hAnsi="Times New Roman"/>
          <w:szCs w:val="24"/>
        </w:rPr>
        <w:t>g of the sample with 40</w:t>
      </w:r>
      <w:r>
        <w:rPr>
          <w:rFonts w:ascii="Times New Roman" w:hAnsi="Times New Roman"/>
          <w:szCs w:val="24"/>
        </w:rPr>
        <w:t xml:space="preserve"> </w:t>
      </w:r>
      <w:r w:rsidRPr="00026928">
        <w:rPr>
          <w:rFonts w:ascii="Times New Roman" w:hAnsi="Times New Roman"/>
          <w:szCs w:val="24"/>
        </w:rPr>
        <w:t>mL of 0.1</w:t>
      </w:r>
      <w:r>
        <w:rPr>
          <w:rFonts w:ascii="Times New Roman" w:hAnsi="Times New Roman"/>
          <w:szCs w:val="24"/>
        </w:rPr>
        <w:t xml:space="preserve"> </w:t>
      </w:r>
      <w:r w:rsidRPr="00026928">
        <w:rPr>
          <w:rFonts w:ascii="Times New Roman" w:hAnsi="Times New Roman"/>
          <w:szCs w:val="24"/>
        </w:rPr>
        <w:t>M NaNO</w:t>
      </w:r>
      <w:r w:rsidRPr="00356259">
        <w:rPr>
          <w:rFonts w:ascii="Times New Roman" w:hAnsi="Times New Roman"/>
          <w:szCs w:val="24"/>
          <w:vertAlign w:val="subscript"/>
        </w:rPr>
        <w:t>3</w:t>
      </w:r>
      <w:r w:rsidRPr="00026928">
        <w:rPr>
          <w:rFonts w:ascii="Times New Roman" w:hAnsi="Times New Roman"/>
          <w:szCs w:val="24"/>
        </w:rPr>
        <w:t xml:space="preserve"> in various conical tubes. Subsequently, solutions of 0.1</w:t>
      </w:r>
      <w:r>
        <w:rPr>
          <w:rFonts w:ascii="Times New Roman" w:hAnsi="Times New Roman"/>
          <w:szCs w:val="24"/>
        </w:rPr>
        <w:t xml:space="preserve"> </w:t>
      </w:r>
      <w:r w:rsidRPr="00026928">
        <w:rPr>
          <w:rFonts w:ascii="Times New Roman" w:hAnsi="Times New Roman"/>
          <w:szCs w:val="24"/>
        </w:rPr>
        <w:t>M HNO</w:t>
      </w:r>
      <w:r w:rsidRPr="00356259">
        <w:rPr>
          <w:rFonts w:ascii="Times New Roman" w:hAnsi="Times New Roman"/>
          <w:szCs w:val="24"/>
          <w:vertAlign w:val="subscript"/>
        </w:rPr>
        <w:t>3</w:t>
      </w:r>
      <w:r w:rsidRPr="00026928">
        <w:rPr>
          <w:rFonts w:ascii="Times New Roman" w:hAnsi="Times New Roman"/>
          <w:szCs w:val="24"/>
        </w:rPr>
        <w:t xml:space="preserve"> or 0.1</w:t>
      </w:r>
      <w:r>
        <w:rPr>
          <w:rFonts w:ascii="Times New Roman" w:hAnsi="Times New Roman"/>
          <w:szCs w:val="24"/>
        </w:rPr>
        <w:t xml:space="preserve"> </w:t>
      </w:r>
      <w:r w:rsidRPr="00026928">
        <w:rPr>
          <w:rFonts w:ascii="Times New Roman" w:hAnsi="Times New Roman"/>
          <w:szCs w:val="24"/>
        </w:rPr>
        <w:t>M NaOH were utilized alongside a pH</w:t>
      </w:r>
      <w:r>
        <w:rPr>
          <w:rFonts w:ascii="Times New Roman" w:hAnsi="Times New Roman"/>
          <w:szCs w:val="24"/>
        </w:rPr>
        <w:t xml:space="preserve"> </w:t>
      </w:r>
      <w:r w:rsidRPr="00026928">
        <w:rPr>
          <w:rFonts w:ascii="Times New Roman" w:hAnsi="Times New Roman"/>
          <w:szCs w:val="24"/>
        </w:rPr>
        <w:t>meter (Hach, USA) to adjust the pH of the suspension to specific initial values ranging from 2 to 1</w:t>
      </w:r>
      <w:r w:rsidR="009956C5">
        <w:rPr>
          <w:rFonts w:ascii="Times New Roman" w:hAnsi="Times New Roman"/>
          <w:szCs w:val="24"/>
        </w:rPr>
        <w:t>2</w:t>
      </w:r>
      <w:r w:rsidRPr="00026928">
        <w:rPr>
          <w:rFonts w:ascii="Times New Roman" w:hAnsi="Times New Roman"/>
          <w:szCs w:val="24"/>
        </w:rPr>
        <w:t xml:space="preserve">. The suspension was then shaken for 24 </w:t>
      </w:r>
      <w:r w:rsidRPr="000A3EDF">
        <w:rPr>
          <w:rFonts w:ascii="Times New Roman" w:hAnsi="Times New Roman"/>
          <w:szCs w:val="24"/>
        </w:rPr>
        <w:t>h</w:t>
      </w:r>
      <w:r w:rsidR="002026F4">
        <w:rPr>
          <w:rFonts w:ascii="Times New Roman" w:hAnsi="Times New Roman"/>
          <w:szCs w:val="24"/>
        </w:rPr>
        <w:t>ours, followed by meticulous pH measurement after filtration</w:t>
      </w:r>
      <w:r w:rsidRPr="00026928">
        <w:rPr>
          <w:rFonts w:ascii="Times New Roman" w:hAnsi="Times New Roman"/>
          <w:szCs w:val="24"/>
        </w:rPr>
        <w:t xml:space="preserve">. The ∆pH values, indicating the difference between the final and initial pH values, were plotted against the initial pH values. The </w:t>
      </w:r>
      <w:r w:rsidRPr="000A3EDF">
        <w:rPr>
          <w:rFonts w:ascii="Times New Roman" w:hAnsi="Times New Roman"/>
          <w:szCs w:val="24"/>
        </w:rPr>
        <w:t>point</w:t>
      </w:r>
      <w:r w:rsidRPr="00026928">
        <w:rPr>
          <w:rFonts w:ascii="Times New Roman" w:hAnsi="Times New Roman"/>
          <w:szCs w:val="24"/>
        </w:rPr>
        <w:t xml:space="preserve"> of </w:t>
      </w:r>
      <w:r w:rsidRPr="000A3EDF">
        <w:rPr>
          <w:rFonts w:ascii="Times New Roman" w:hAnsi="Times New Roman"/>
          <w:szCs w:val="24"/>
        </w:rPr>
        <w:t>zero charge</w:t>
      </w:r>
      <w:r w:rsidRPr="00026928">
        <w:rPr>
          <w:rFonts w:ascii="Times New Roman" w:hAnsi="Times New Roman"/>
          <w:szCs w:val="24"/>
        </w:rPr>
        <w:t xml:space="preserve"> (PZC) </w:t>
      </w:r>
      <w:r w:rsidRPr="000A3EDF">
        <w:rPr>
          <w:rFonts w:ascii="Times New Roman" w:hAnsi="Times New Roman"/>
          <w:szCs w:val="24"/>
        </w:rPr>
        <w:t>is defi</w:t>
      </w:r>
      <w:r w:rsidRPr="000A3EDF">
        <w:rPr>
          <w:rFonts w:ascii="Times New Roman" w:eastAsia="Yu Mincho" w:hAnsi="Times New Roman"/>
          <w:szCs w:val="24"/>
        </w:rPr>
        <w:t>ned</w:t>
      </w:r>
      <w:r>
        <w:rPr>
          <w:rFonts w:ascii="Times New Roman" w:eastAsia="Yu Mincho" w:hAnsi="Times New Roman"/>
          <w:szCs w:val="24"/>
        </w:rPr>
        <w:t xml:space="preserve"> as the initial pH </w:t>
      </w:r>
      <w:r w:rsidRPr="00026928">
        <w:rPr>
          <w:rFonts w:ascii="Times New Roman" w:hAnsi="Times New Roman"/>
          <w:szCs w:val="24"/>
        </w:rPr>
        <w:t xml:space="preserve">at which the </w:t>
      </w:r>
      <w:r w:rsidRPr="000A3EDF">
        <w:rPr>
          <w:rFonts w:ascii="Times New Roman" w:hAnsi="Times New Roman"/>
          <w:szCs w:val="24"/>
        </w:rPr>
        <w:t xml:space="preserve">final </w:t>
      </w:r>
      <w:r w:rsidRPr="00026928">
        <w:rPr>
          <w:rFonts w:ascii="Times New Roman" w:hAnsi="Times New Roman"/>
          <w:szCs w:val="24"/>
        </w:rPr>
        <w:t xml:space="preserve">pH </w:t>
      </w:r>
      <w:r w:rsidRPr="000A3EDF">
        <w:rPr>
          <w:rFonts w:ascii="Times New Roman" w:hAnsi="Times New Roman"/>
          <w:szCs w:val="24"/>
        </w:rPr>
        <w:t xml:space="preserve">reaches </w:t>
      </w:r>
      <w:r w:rsidRPr="00026928">
        <w:rPr>
          <w:rFonts w:ascii="Times New Roman" w:hAnsi="Times New Roman"/>
          <w:szCs w:val="24"/>
        </w:rPr>
        <w:t>zero.</w:t>
      </w:r>
      <w:r w:rsidR="00B91FFE">
        <w:rPr>
          <w:rFonts w:ascii="Times New Roman" w:hAnsi="Times New Roman"/>
          <w:szCs w:val="24"/>
        </w:rPr>
        <w:br w:type="page"/>
      </w:r>
    </w:p>
    <w:p w14:paraId="36B42423" w14:textId="5925A299" w:rsidR="0049689E" w:rsidRPr="006348AD" w:rsidRDefault="00AB694C" w:rsidP="00AB694C">
      <w:pPr>
        <w:pStyle w:val="TAMainText"/>
        <w:ind w:firstLine="0"/>
      </w:pPr>
      <w:r>
        <w:rPr>
          <w:noProof/>
          <w14:ligatures w14:val="standardContextual"/>
        </w:rPr>
        <w:lastRenderedPageBreak/>
        <w:drawing>
          <wp:inline distT="0" distB="0" distL="0" distR="0" wp14:anchorId="13DBA791" wp14:editId="58429A3E">
            <wp:extent cx="5727700" cy="2674835"/>
            <wp:effectExtent l="0" t="0" r="6350" b="0"/>
            <wp:docPr id="447738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738036" name="Picture 1"/>
                    <pic:cNvPicPr/>
                  </pic:nvPicPr>
                  <pic:blipFill>
                    <a:blip r:embed="rId13">
                      <a:extLst>
                        <a:ext uri="{BEBA8EAE-BF5A-486C-A8C5-ECC9F3942E4B}">
                          <a14:imgProps xmlns:a14="http://schemas.microsoft.com/office/drawing/2010/main">
                            <a14:imgLayer r:embed="rId14">
                              <a14:imgEffect>
                                <a14:brightnessContrast contrast="20000"/>
                              </a14:imgEffect>
                            </a14:imgLayer>
                          </a14:imgProps>
                        </a:ext>
                      </a:extLst>
                    </a:blip>
                    <a:stretch>
                      <a:fillRect/>
                    </a:stretch>
                  </pic:blipFill>
                  <pic:spPr>
                    <a:xfrm>
                      <a:off x="0" y="0"/>
                      <a:ext cx="5754002" cy="2687118"/>
                    </a:xfrm>
                    <a:prstGeom prst="rect">
                      <a:avLst/>
                    </a:prstGeom>
                  </pic:spPr>
                </pic:pic>
              </a:graphicData>
            </a:graphic>
          </wp:inline>
        </w:drawing>
      </w:r>
    </w:p>
    <w:p w14:paraId="77D112A9" w14:textId="00020D19" w:rsidR="001F4C57" w:rsidRDefault="00AB694C" w:rsidP="00AB694C">
      <w:pPr>
        <w:spacing w:line="480" w:lineRule="auto"/>
        <w:jc w:val="both"/>
        <w:rPr>
          <w:rFonts w:ascii="Times New Roman" w:hAnsi="Times New Roman" w:cs="Times New Roman"/>
          <w:sz w:val="24"/>
          <w:szCs w:val="24"/>
        </w:rPr>
        <w:sectPr w:rsidR="001F4C57">
          <w:pgSz w:w="11906" w:h="16838"/>
          <w:pgMar w:top="1701" w:right="1440" w:bottom="1440" w:left="1440" w:header="720" w:footer="720" w:gutter="0"/>
          <w:cols w:space="720"/>
          <w:docGrid w:linePitch="360"/>
        </w:sectPr>
      </w:pPr>
      <w:r w:rsidRPr="009B6DE7">
        <w:rPr>
          <w:rFonts w:ascii="Times New Roman" w:hAnsi="Times New Roman" w:cs="Times New Roman"/>
          <w:b/>
          <w:bCs/>
          <w:sz w:val="24"/>
          <w:szCs w:val="24"/>
        </w:rPr>
        <w:t>Figure S</w:t>
      </w:r>
      <w:r w:rsidRPr="009B6DE7">
        <w:rPr>
          <w:rFonts w:ascii="Times New Roman" w:hAnsi="Times New Roman" w:cs="Times New Roman"/>
          <w:b/>
          <w:bCs/>
          <w:i/>
          <w:iCs/>
          <w:sz w:val="24"/>
          <w:szCs w:val="24"/>
        </w:rPr>
        <w:fldChar w:fldCharType="begin"/>
      </w:r>
      <w:r w:rsidRPr="009B6DE7">
        <w:rPr>
          <w:rFonts w:ascii="Times New Roman" w:hAnsi="Times New Roman" w:cs="Times New Roman"/>
          <w:b/>
          <w:bCs/>
          <w:sz w:val="24"/>
          <w:szCs w:val="24"/>
        </w:rPr>
        <w:instrText xml:space="preserve"> SEQ Figure_S \* ARABIC </w:instrText>
      </w:r>
      <w:r w:rsidRPr="009B6DE7">
        <w:rPr>
          <w:rFonts w:ascii="Times New Roman" w:hAnsi="Times New Roman" w:cs="Times New Roman"/>
          <w:b/>
          <w:bCs/>
          <w:i/>
          <w:iCs/>
          <w:sz w:val="24"/>
          <w:szCs w:val="24"/>
        </w:rPr>
        <w:fldChar w:fldCharType="separate"/>
      </w:r>
      <w:r w:rsidR="00DA2EAB">
        <w:rPr>
          <w:rFonts w:ascii="Times New Roman" w:hAnsi="Times New Roman" w:cs="Times New Roman"/>
          <w:b/>
          <w:bCs/>
          <w:noProof/>
          <w:sz w:val="24"/>
          <w:szCs w:val="24"/>
        </w:rPr>
        <w:t>1</w:t>
      </w:r>
      <w:r w:rsidRPr="009B6DE7">
        <w:rPr>
          <w:rFonts w:ascii="Times New Roman" w:hAnsi="Times New Roman" w:cs="Times New Roman"/>
          <w:b/>
          <w:bCs/>
          <w:i/>
          <w:iCs/>
          <w:sz w:val="24"/>
          <w:szCs w:val="24"/>
        </w:rPr>
        <w:fldChar w:fldCharType="end"/>
      </w:r>
      <w:r w:rsidRPr="009B6DE7">
        <w:rPr>
          <w:rFonts w:ascii="Times New Roman" w:hAnsi="Times New Roman" w:cs="Times New Roman"/>
          <w:b/>
          <w:bCs/>
          <w:sz w:val="24"/>
          <w:szCs w:val="24"/>
        </w:rPr>
        <w:t>.</w:t>
      </w:r>
      <w:r w:rsidRPr="009B6DE7">
        <w:rPr>
          <w:rFonts w:ascii="Times New Roman" w:hAnsi="Times New Roman" w:cs="Times New Roman"/>
          <w:sz w:val="24"/>
          <w:szCs w:val="24"/>
        </w:rPr>
        <w:t xml:space="preserve"> </w:t>
      </w:r>
      <w:r>
        <w:rPr>
          <w:rFonts w:ascii="Times New Roman" w:hAnsi="Times New Roman" w:cs="Times New Roman"/>
          <w:sz w:val="24"/>
          <w:szCs w:val="24"/>
        </w:rPr>
        <w:t xml:space="preserve">Actual colors of </w:t>
      </w:r>
      <w:r w:rsidR="000B7D02">
        <w:rPr>
          <w:rFonts w:ascii="Times New Roman" w:hAnsi="Times New Roman" w:cs="Times New Roman"/>
          <w:sz w:val="24"/>
          <w:szCs w:val="24"/>
        </w:rPr>
        <w:t>C, IP@C, IP@C400, IP@C600, and IP@C800 samples.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6"/>
        <w:gridCol w:w="4430"/>
      </w:tblGrid>
      <w:tr w:rsidR="002E03AB" w14:paraId="2B139A46" w14:textId="77777777" w:rsidTr="00A9243E">
        <w:tc>
          <w:tcPr>
            <w:tcW w:w="4596" w:type="dxa"/>
          </w:tcPr>
          <w:p w14:paraId="66C87C73" w14:textId="57ECDBEE" w:rsidR="002E03AB" w:rsidRDefault="002E03AB" w:rsidP="00AB694C">
            <w:pPr>
              <w:spacing w:line="480" w:lineRule="auto"/>
              <w:jc w:val="both"/>
              <w:rPr>
                <w:rFonts w:ascii="Times New Roman" w:hAnsi="Times New Roman" w:cs="Times New Roman"/>
                <w:b/>
                <w:bCs/>
                <w:sz w:val="24"/>
                <w:szCs w:val="24"/>
              </w:rPr>
            </w:pPr>
            <w:r>
              <w:rPr>
                <w:rFonts w:ascii="Times New Roman" w:hAnsi="Times New Roman" w:cs="Times New Roman"/>
                <w:b/>
                <w:bCs/>
                <w:noProof/>
                <w:sz w:val="24"/>
                <w:szCs w:val="24"/>
                <w14:ligatures w14:val="standardContextual"/>
              </w:rPr>
              <w:lastRenderedPageBreak/>
              <w:drawing>
                <wp:inline distT="0" distB="0" distL="0" distR="0" wp14:anchorId="3C506163" wp14:editId="79D4EFB4">
                  <wp:extent cx="2781837" cy="2528495"/>
                  <wp:effectExtent l="0" t="0" r="0" b="5715"/>
                  <wp:docPr id="921697029" name="Picture 1" descr="A graph of different types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697029" name="Picture 1" descr="A graph of different types of numbers&#10;&#10;Description automatically generated with medium confidence"/>
                          <pic:cNvPicPr/>
                        </pic:nvPicPr>
                        <pic:blipFill>
                          <a:blip r:embed="rId15">
                            <a:extLst>
                              <a:ext uri="{BEBA8EAE-BF5A-486C-A8C5-ECC9F3942E4B}">
                                <a14:imgProps xmlns:a14="http://schemas.microsoft.com/office/drawing/2010/main">
                                  <a14:imgLayer r:embed="rId16">
                                    <a14:imgEffect>
                                      <a14:sharpenSoften amount="25000"/>
                                    </a14:imgEffect>
                                  </a14:imgLayer>
                                </a14:imgProps>
                              </a:ext>
                            </a:extLst>
                          </a:blip>
                          <a:stretch>
                            <a:fillRect/>
                          </a:stretch>
                        </pic:blipFill>
                        <pic:spPr>
                          <a:xfrm>
                            <a:off x="0" y="0"/>
                            <a:ext cx="2797408" cy="2542648"/>
                          </a:xfrm>
                          <a:prstGeom prst="rect">
                            <a:avLst/>
                          </a:prstGeom>
                        </pic:spPr>
                      </pic:pic>
                    </a:graphicData>
                  </a:graphic>
                </wp:inline>
              </w:drawing>
            </w:r>
          </w:p>
        </w:tc>
        <w:tc>
          <w:tcPr>
            <w:tcW w:w="4430" w:type="dxa"/>
          </w:tcPr>
          <w:p w14:paraId="345B3BD8" w14:textId="23D9B1A2" w:rsidR="002E03AB" w:rsidRDefault="000610EF" w:rsidP="00A9243E">
            <w:pPr>
              <w:spacing w:line="480" w:lineRule="auto"/>
              <w:jc w:val="center"/>
              <w:rPr>
                <w:rFonts w:ascii="Times New Roman" w:hAnsi="Times New Roman" w:cs="Times New Roman"/>
                <w:b/>
                <w:bCs/>
                <w:sz w:val="24"/>
                <w:szCs w:val="24"/>
              </w:rPr>
            </w:pPr>
            <w:r>
              <w:rPr>
                <w:rFonts w:ascii="Times New Roman" w:hAnsi="Times New Roman" w:cs="Times New Roman"/>
                <w:b/>
                <w:bCs/>
                <w:noProof/>
                <w:sz w:val="24"/>
                <w:szCs w:val="24"/>
                <w14:ligatures w14:val="standardContextual"/>
              </w:rPr>
              <w:drawing>
                <wp:inline distT="0" distB="0" distL="0" distR="0" wp14:anchorId="570F394E" wp14:editId="62318831">
                  <wp:extent cx="2485622" cy="2485622"/>
                  <wp:effectExtent l="0" t="0" r="0" b="0"/>
                  <wp:docPr id="1624487859" name="Picture 4" descr="A close-up of a round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487859" name="Picture 4" descr="A close-up of a round object&#10;&#10;Description automatically generated"/>
                          <pic:cNvPicPr/>
                        </pic:nvPicPr>
                        <pic:blipFill>
                          <a:blip r:embed="rId17"/>
                          <a:stretch>
                            <a:fillRect/>
                          </a:stretch>
                        </pic:blipFill>
                        <pic:spPr>
                          <a:xfrm>
                            <a:off x="0" y="0"/>
                            <a:ext cx="2489073" cy="2489073"/>
                          </a:xfrm>
                          <a:prstGeom prst="rect">
                            <a:avLst/>
                          </a:prstGeom>
                        </pic:spPr>
                      </pic:pic>
                    </a:graphicData>
                  </a:graphic>
                </wp:inline>
              </w:drawing>
            </w:r>
          </w:p>
        </w:tc>
      </w:tr>
    </w:tbl>
    <w:p w14:paraId="4960F195" w14:textId="14FE2561" w:rsidR="00AB694C" w:rsidRDefault="00A9243E" w:rsidP="00AB694C">
      <w:pPr>
        <w:spacing w:line="480" w:lineRule="auto"/>
        <w:jc w:val="both"/>
        <w:rPr>
          <w:rFonts w:ascii="Times New Roman" w:hAnsi="Times New Roman" w:cs="Times New Roman"/>
          <w:sz w:val="24"/>
          <w:szCs w:val="24"/>
        </w:rPr>
      </w:pPr>
      <w:r>
        <w:rPr>
          <w:rFonts w:ascii="Times New Roman" w:hAnsi="Times New Roman" w:cs="Times New Roman"/>
          <w:b/>
          <w:bCs/>
          <w:noProof/>
          <w:sz w:val="24"/>
          <w:szCs w:val="24"/>
          <w14:ligatures w14:val="standardContextual"/>
        </w:rPr>
        <mc:AlternateContent>
          <mc:Choice Requires="wps">
            <w:drawing>
              <wp:anchor distT="0" distB="0" distL="114300" distR="114300" simplePos="0" relativeHeight="251662336" behindDoc="0" locked="0" layoutInCell="1" allowOverlap="1" wp14:anchorId="25747F51" wp14:editId="0C701E66">
                <wp:simplePos x="0" y="0"/>
                <wp:positionH relativeFrom="column">
                  <wp:posOffset>2967990</wp:posOffset>
                </wp:positionH>
                <wp:positionV relativeFrom="paragraph">
                  <wp:posOffset>-2767419</wp:posOffset>
                </wp:positionV>
                <wp:extent cx="437515" cy="379730"/>
                <wp:effectExtent l="0" t="0" r="0" b="1270"/>
                <wp:wrapNone/>
                <wp:docPr id="1699667426" name="Rectangle 5"/>
                <wp:cNvGraphicFramePr/>
                <a:graphic xmlns:a="http://schemas.openxmlformats.org/drawingml/2006/main">
                  <a:graphicData uri="http://schemas.microsoft.com/office/word/2010/wordprocessingShape">
                    <wps:wsp>
                      <wps:cNvSpPr/>
                      <wps:spPr>
                        <a:xfrm>
                          <a:off x="0" y="0"/>
                          <a:ext cx="437515" cy="37973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A6A4DA7" w14:textId="277ED78D" w:rsidR="00A9243E" w:rsidRPr="00A9243E" w:rsidRDefault="00A9243E" w:rsidP="00A9243E">
                            <w:pPr>
                              <w:jc w:val="center"/>
                              <w:rPr>
                                <w:rFonts w:ascii="Arial" w:eastAsia="Yu Mincho" w:hAnsi="Arial" w:cs="Arial"/>
                                <w:b/>
                                <w:bCs/>
                                <w:color w:val="000000" w:themeColor="text1"/>
                              </w:rPr>
                            </w:pPr>
                            <w:r w:rsidRPr="00A9243E">
                              <w:rPr>
                                <w:rFonts w:ascii="Arial" w:eastAsia="Yu Mincho" w:hAnsi="Arial" w:cs="Arial"/>
                                <w:b/>
                                <w:bCs/>
                                <w:color w:val="000000" w:themeColor="text1"/>
                              </w:rPr>
                              <w:t>(</w:t>
                            </w:r>
                            <w:r>
                              <w:rPr>
                                <w:rFonts w:ascii="Arial" w:eastAsia="Yu Mincho" w:hAnsi="Arial" w:cs="Arial"/>
                                <w:b/>
                                <w:bCs/>
                                <w:color w:val="000000" w:themeColor="text1"/>
                              </w:rPr>
                              <w:t>B</w:t>
                            </w:r>
                            <w:r w:rsidRPr="00A9243E">
                              <w:rPr>
                                <w:rFonts w:ascii="Arial" w:eastAsia="Yu Mincho" w:hAnsi="Arial" w:cs="Arial"/>
                                <w:b/>
                                <w:bCs/>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47F51" id="Rectangle 5" o:spid="_x0000_s1026" style="position:absolute;left:0;text-align:left;margin-left:233.7pt;margin-top:-217.9pt;width:34.45pt;height:29.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" filled="f" stroked="f" strokeweight="1pt">
                <v:textbox>
                  <w:txbxContent>
                    <w:p w14:paraId="7A6A4DA7" w14:textId="277ED78D" w:rsidR="00A9243E" w:rsidRPr="00A9243E" w:rsidRDefault="00A9243E" w:rsidP="00A9243E">
                      <w:pPr>
                        <w:jc w:val="center"/>
                        <w:rPr>
                          <w:rFonts w:ascii="Arial" w:eastAsia="Yu Mincho" w:hAnsi="Arial" w:cs="Arial"/>
                          <w:b/>
                          <w:bCs/>
                          <w:color w:val="000000" w:themeColor="text1"/>
                        </w:rPr>
                      </w:pPr>
                      <w:r w:rsidRPr="00A9243E">
                        <w:rPr>
                          <w:rFonts w:ascii="Arial" w:eastAsia="Yu Mincho" w:hAnsi="Arial" w:cs="Arial"/>
                          <w:b/>
                          <w:bCs/>
                          <w:color w:val="000000" w:themeColor="text1"/>
                        </w:rPr>
                        <w:t>(</w:t>
                      </w:r>
                      <w:r>
                        <w:rPr>
                          <w:rFonts w:ascii="Arial" w:eastAsia="Yu Mincho" w:hAnsi="Arial" w:cs="Arial"/>
                          <w:b/>
                          <w:bCs/>
                          <w:color w:val="000000" w:themeColor="text1"/>
                        </w:rPr>
                        <w:t>B</w:t>
                      </w:r>
                      <w:r w:rsidRPr="00A9243E">
                        <w:rPr>
                          <w:rFonts w:ascii="Arial" w:eastAsia="Yu Mincho" w:hAnsi="Arial" w:cs="Arial"/>
                          <w:b/>
                          <w:bCs/>
                          <w:color w:val="000000" w:themeColor="text1"/>
                        </w:rPr>
                        <w:t>)</w:t>
                      </w:r>
                    </w:p>
                  </w:txbxContent>
                </v:textbox>
              </v:rect>
            </w:pict>
          </mc:Fallback>
        </mc:AlternateContent>
      </w:r>
      <w:r>
        <w:rPr>
          <w:rFonts w:ascii="Times New Roman" w:hAnsi="Times New Roman" w:cs="Times New Roman"/>
          <w:b/>
          <w:bCs/>
          <w:noProof/>
          <w:sz w:val="24"/>
          <w:szCs w:val="24"/>
          <w14:ligatures w14:val="standardContextual"/>
        </w:rPr>
        <mc:AlternateContent>
          <mc:Choice Requires="wps">
            <w:drawing>
              <wp:anchor distT="0" distB="0" distL="114300" distR="114300" simplePos="0" relativeHeight="251660288" behindDoc="0" locked="0" layoutInCell="1" allowOverlap="1" wp14:anchorId="00A03706" wp14:editId="48B729C1">
                <wp:simplePos x="0" y="0"/>
                <wp:positionH relativeFrom="column">
                  <wp:posOffset>-90805</wp:posOffset>
                </wp:positionH>
                <wp:positionV relativeFrom="paragraph">
                  <wp:posOffset>-2769781</wp:posOffset>
                </wp:positionV>
                <wp:extent cx="437515" cy="379730"/>
                <wp:effectExtent l="0" t="0" r="0" b="1270"/>
                <wp:wrapNone/>
                <wp:docPr id="1683638527" name="Rectangle 5"/>
                <wp:cNvGraphicFramePr/>
                <a:graphic xmlns:a="http://schemas.openxmlformats.org/drawingml/2006/main">
                  <a:graphicData uri="http://schemas.microsoft.com/office/word/2010/wordprocessingShape">
                    <wps:wsp>
                      <wps:cNvSpPr/>
                      <wps:spPr>
                        <a:xfrm>
                          <a:off x="0" y="0"/>
                          <a:ext cx="437515" cy="37973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E0C621A" w14:textId="36B5F362" w:rsidR="00A9243E" w:rsidRPr="00A9243E" w:rsidRDefault="00A9243E" w:rsidP="00A9243E">
                            <w:pPr>
                              <w:jc w:val="center"/>
                              <w:rPr>
                                <w:rFonts w:ascii="Arial" w:eastAsia="Yu Mincho" w:hAnsi="Arial" w:cs="Arial"/>
                                <w:b/>
                                <w:bCs/>
                                <w:color w:val="000000" w:themeColor="text1"/>
                              </w:rPr>
                            </w:pPr>
                            <w:r w:rsidRPr="00A9243E">
                              <w:rPr>
                                <w:rFonts w:ascii="Arial" w:eastAsia="Yu Mincho" w:hAnsi="Arial" w:cs="Arial"/>
                                <w:b/>
                                <w:bCs/>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03706" id="_x0000_s1027" style="position:absolute;left:0;text-align:left;margin-left:-7.15pt;margin-top:-218.1pt;width:34.45pt;height:2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" filled="f" stroked="f" strokeweight="1pt">
                <v:textbox>
                  <w:txbxContent>
                    <w:p w14:paraId="7E0C621A" w14:textId="36B5F362" w:rsidR="00A9243E" w:rsidRPr="00A9243E" w:rsidRDefault="00A9243E" w:rsidP="00A9243E">
                      <w:pPr>
                        <w:jc w:val="center"/>
                        <w:rPr>
                          <w:rFonts w:ascii="Arial" w:eastAsia="Yu Mincho" w:hAnsi="Arial" w:cs="Arial"/>
                          <w:b/>
                          <w:bCs/>
                          <w:color w:val="000000" w:themeColor="text1"/>
                        </w:rPr>
                      </w:pPr>
                      <w:r w:rsidRPr="00A9243E">
                        <w:rPr>
                          <w:rFonts w:ascii="Arial" w:eastAsia="Yu Mincho" w:hAnsi="Arial" w:cs="Arial"/>
                          <w:b/>
                          <w:bCs/>
                          <w:color w:val="000000" w:themeColor="text1"/>
                        </w:rPr>
                        <w:t>(A)</w:t>
                      </w:r>
                    </w:p>
                  </w:txbxContent>
                </v:textbox>
              </v:rect>
            </w:pict>
          </mc:Fallback>
        </mc:AlternateContent>
      </w:r>
      <w:r w:rsidR="00BA0C9F" w:rsidRPr="009B6DE7">
        <w:rPr>
          <w:rFonts w:ascii="Times New Roman" w:hAnsi="Times New Roman" w:cs="Times New Roman"/>
          <w:b/>
          <w:bCs/>
          <w:sz w:val="24"/>
          <w:szCs w:val="24"/>
        </w:rPr>
        <w:t>Figure S</w:t>
      </w:r>
      <w:r w:rsidR="00BA0C9F" w:rsidRPr="009B6DE7">
        <w:rPr>
          <w:rFonts w:ascii="Times New Roman" w:hAnsi="Times New Roman" w:cs="Times New Roman"/>
          <w:b/>
          <w:bCs/>
          <w:i/>
          <w:iCs/>
          <w:sz w:val="24"/>
          <w:szCs w:val="24"/>
        </w:rPr>
        <w:fldChar w:fldCharType="begin"/>
      </w:r>
      <w:r w:rsidR="00BA0C9F" w:rsidRPr="009B6DE7">
        <w:rPr>
          <w:rFonts w:ascii="Times New Roman" w:hAnsi="Times New Roman" w:cs="Times New Roman"/>
          <w:b/>
          <w:bCs/>
          <w:sz w:val="24"/>
          <w:szCs w:val="24"/>
        </w:rPr>
        <w:instrText xml:space="preserve"> SEQ Figure_S \* ARABIC </w:instrText>
      </w:r>
      <w:r w:rsidR="00BA0C9F" w:rsidRPr="009B6DE7">
        <w:rPr>
          <w:rFonts w:ascii="Times New Roman" w:hAnsi="Times New Roman" w:cs="Times New Roman"/>
          <w:b/>
          <w:bCs/>
          <w:i/>
          <w:iCs/>
          <w:sz w:val="24"/>
          <w:szCs w:val="24"/>
        </w:rPr>
        <w:fldChar w:fldCharType="separate"/>
      </w:r>
      <w:r w:rsidR="00DA2EAB">
        <w:rPr>
          <w:rFonts w:ascii="Times New Roman" w:hAnsi="Times New Roman" w:cs="Times New Roman"/>
          <w:b/>
          <w:bCs/>
          <w:noProof/>
          <w:sz w:val="24"/>
          <w:szCs w:val="24"/>
        </w:rPr>
        <w:t>2</w:t>
      </w:r>
      <w:r w:rsidR="00BA0C9F" w:rsidRPr="009B6DE7">
        <w:rPr>
          <w:rFonts w:ascii="Times New Roman" w:hAnsi="Times New Roman" w:cs="Times New Roman"/>
          <w:b/>
          <w:bCs/>
          <w:i/>
          <w:iCs/>
          <w:sz w:val="24"/>
          <w:szCs w:val="24"/>
        </w:rPr>
        <w:fldChar w:fldCharType="end"/>
      </w:r>
      <w:r w:rsidR="00BA0C9F" w:rsidRPr="009B6DE7">
        <w:rPr>
          <w:rFonts w:ascii="Times New Roman" w:hAnsi="Times New Roman" w:cs="Times New Roman"/>
          <w:b/>
          <w:bCs/>
          <w:sz w:val="24"/>
          <w:szCs w:val="24"/>
        </w:rPr>
        <w:t>.</w:t>
      </w:r>
      <w:r w:rsidR="00BA0C9F" w:rsidRPr="009B6DE7">
        <w:rPr>
          <w:rFonts w:ascii="Times New Roman" w:hAnsi="Times New Roman" w:cs="Times New Roman"/>
          <w:sz w:val="24"/>
          <w:szCs w:val="24"/>
        </w:rPr>
        <w:t xml:space="preserve"> </w:t>
      </w:r>
      <w:r>
        <w:rPr>
          <w:rFonts w:ascii="Times New Roman" w:hAnsi="Times New Roman" w:cs="Times New Roman"/>
          <w:sz w:val="24"/>
          <w:szCs w:val="24"/>
        </w:rPr>
        <w:t xml:space="preserve">(A) </w:t>
      </w:r>
      <w:r w:rsidR="00BA0C9F">
        <w:rPr>
          <w:rFonts w:ascii="Times New Roman" w:hAnsi="Times New Roman" w:cs="Times New Roman"/>
          <w:sz w:val="24"/>
          <w:szCs w:val="24"/>
        </w:rPr>
        <w:t>Water contact angles of C, IP@C, IP@C400, IP@C600 and IP@C800</w:t>
      </w:r>
      <w:r>
        <w:rPr>
          <w:rFonts w:ascii="Times New Roman" w:hAnsi="Times New Roman" w:cs="Times New Roman"/>
          <w:sz w:val="24"/>
          <w:szCs w:val="24"/>
        </w:rPr>
        <w:t xml:space="preserve"> and (B) </w:t>
      </w:r>
      <w:r w:rsidR="004F1B30">
        <w:rPr>
          <w:rFonts w:ascii="Times New Roman" w:hAnsi="Times New Roman" w:cs="Times New Roman"/>
          <w:sz w:val="24"/>
          <w:szCs w:val="24"/>
        </w:rPr>
        <w:t>Illustration video of h</w:t>
      </w:r>
      <w:r>
        <w:rPr>
          <w:rFonts w:ascii="Times New Roman" w:hAnsi="Times New Roman" w:cs="Times New Roman"/>
          <w:sz w:val="24"/>
          <w:szCs w:val="24"/>
        </w:rPr>
        <w:t>ydrophilic properties of IP@C400</w:t>
      </w:r>
      <w:r w:rsidR="00BA0C9F">
        <w:rPr>
          <w:rFonts w:ascii="Times New Roman" w:hAnsi="Times New Roman" w:cs="Times New Roman"/>
          <w:sz w:val="24"/>
          <w:szCs w:val="24"/>
        </w:rPr>
        <w:t>.</w:t>
      </w:r>
      <w:r w:rsidR="00BA0C9F" w:rsidRPr="009B6DE7">
        <w:rPr>
          <w:rFonts w:ascii="Times New Roman" w:hAnsi="Times New Roman" w:cs="Times New Roman"/>
          <w:sz w:val="24"/>
          <w:szCs w:val="24"/>
        </w:rPr>
        <w:t xml:space="preserve"> </w:t>
      </w:r>
      <w:r w:rsidR="00AB694C">
        <w:rPr>
          <w:rFonts w:ascii="Times New Roman" w:hAnsi="Times New Roman" w:cs="Times New Roman"/>
          <w:sz w:val="24"/>
          <w:szCs w:val="24"/>
        </w:rPr>
        <w:br w:type="page"/>
      </w:r>
    </w:p>
    <w:p w14:paraId="48734B6C" w14:textId="14FCEA23" w:rsidR="007E47BC" w:rsidRPr="007E47BC" w:rsidRDefault="00C0476E" w:rsidP="004F792C">
      <w:pPr>
        <w:spacing w:after="0" w:line="240" w:lineRule="auto"/>
        <w:rPr>
          <w:rFonts w:ascii="굴림" w:eastAsia="굴림" w:hAnsi="굴림" w:cs="굴림"/>
          <w:sz w:val="24"/>
          <w:szCs w:val="24"/>
          <w:lang w:eastAsia="ko-KR"/>
        </w:rPr>
      </w:pPr>
      <w:r w:rsidRPr="00C0476E">
        <w:rPr>
          <w:rFonts w:ascii="굴림" w:eastAsia="굴림" w:hAnsi="굴림" w:cs="굴림"/>
          <w:noProof/>
          <w:sz w:val="24"/>
          <w:szCs w:val="24"/>
          <w:lang w:eastAsia="ko-KR"/>
        </w:rPr>
        <w:lastRenderedPageBreak/>
        <w:drawing>
          <wp:inline distT="0" distB="0" distL="0" distR="0" wp14:anchorId="02AD94B2" wp14:editId="522F335E">
            <wp:extent cx="5731510" cy="2355215"/>
            <wp:effectExtent l="0" t="0" r="2540" b="6985"/>
            <wp:docPr id="1386813118" name="Picture 2" descr="A comparison of graphs and char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813118" name="Picture 2" descr="A comparison of graphs and charts&#10;&#10;Description automatically generated with medium confidence"/>
                    <pic:cNvPicPr>
                      <a:picLocks noChangeAspect="1" noChangeArrowheads="1"/>
                    </pic:cNvPicPr>
                  </pic:nvPicPr>
                  <pic:blipFill>
                    <a:blip r:embed="rId18">
                      <a:extLst>
                        <a:ext uri="{BEBA8EAE-BF5A-486C-A8C5-ECC9F3942E4B}">
                          <a14:imgProps xmlns:a14="http://schemas.microsoft.com/office/drawing/2010/main">
                            <a14:imgLayer r:embed="rId19">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731510" cy="2355215"/>
                    </a:xfrm>
                    <a:prstGeom prst="rect">
                      <a:avLst/>
                    </a:prstGeom>
                    <a:noFill/>
                    <a:ln>
                      <a:noFill/>
                    </a:ln>
                  </pic:spPr>
                </pic:pic>
              </a:graphicData>
            </a:graphic>
          </wp:inline>
        </w:drawing>
      </w:r>
    </w:p>
    <w:p w14:paraId="51D87F35" w14:textId="0CA48334" w:rsidR="00BA0C9F" w:rsidRDefault="009D3B2E" w:rsidP="004105DF">
      <w:pPr>
        <w:keepNext/>
        <w:spacing w:after="0" w:line="360" w:lineRule="auto"/>
        <w:jc w:val="both"/>
        <w:rPr>
          <w:rFonts w:ascii="Times New Roman" w:hAnsi="Times New Roman" w:cs="Times New Roman"/>
          <w:sz w:val="24"/>
          <w:szCs w:val="24"/>
        </w:rPr>
        <w:sectPr w:rsidR="00BA0C9F">
          <w:pgSz w:w="11906" w:h="16838"/>
          <w:pgMar w:top="1701" w:right="1440" w:bottom="1440" w:left="1440" w:header="720" w:footer="720" w:gutter="0"/>
          <w:cols w:space="720"/>
          <w:docGrid w:linePitch="360"/>
        </w:sectPr>
      </w:pPr>
      <w:r w:rsidRPr="009B6DE7">
        <w:rPr>
          <w:rFonts w:ascii="Times New Roman" w:hAnsi="Times New Roman" w:cs="Times New Roman"/>
          <w:b/>
          <w:bCs/>
          <w:sz w:val="24"/>
          <w:szCs w:val="24"/>
        </w:rPr>
        <w:t>Figure S</w:t>
      </w:r>
      <w:r w:rsidRPr="009B6DE7">
        <w:rPr>
          <w:rFonts w:ascii="Times New Roman" w:hAnsi="Times New Roman" w:cs="Times New Roman"/>
          <w:b/>
          <w:bCs/>
          <w:i/>
          <w:iCs/>
          <w:sz w:val="24"/>
          <w:szCs w:val="24"/>
        </w:rPr>
        <w:fldChar w:fldCharType="begin"/>
      </w:r>
      <w:r w:rsidRPr="009B6DE7">
        <w:rPr>
          <w:rFonts w:ascii="Times New Roman" w:hAnsi="Times New Roman" w:cs="Times New Roman"/>
          <w:b/>
          <w:bCs/>
          <w:sz w:val="24"/>
          <w:szCs w:val="24"/>
        </w:rPr>
        <w:instrText xml:space="preserve"> SEQ Figure_S \* ARABIC </w:instrText>
      </w:r>
      <w:r w:rsidRPr="009B6DE7">
        <w:rPr>
          <w:rFonts w:ascii="Times New Roman" w:hAnsi="Times New Roman" w:cs="Times New Roman"/>
          <w:b/>
          <w:bCs/>
          <w:i/>
          <w:iCs/>
          <w:sz w:val="24"/>
          <w:szCs w:val="24"/>
        </w:rPr>
        <w:fldChar w:fldCharType="separate"/>
      </w:r>
      <w:r w:rsidR="00DA2EAB">
        <w:rPr>
          <w:rFonts w:ascii="Times New Roman" w:hAnsi="Times New Roman" w:cs="Times New Roman"/>
          <w:b/>
          <w:bCs/>
          <w:noProof/>
          <w:sz w:val="24"/>
          <w:szCs w:val="24"/>
        </w:rPr>
        <w:t>3</w:t>
      </w:r>
      <w:r w:rsidRPr="009B6DE7">
        <w:rPr>
          <w:rFonts w:ascii="Times New Roman" w:hAnsi="Times New Roman" w:cs="Times New Roman"/>
          <w:b/>
          <w:bCs/>
          <w:i/>
          <w:iCs/>
          <w:sz w:val="24"/>
          <w:szCs w:val="24"/>
        </w:rPr>
        <w:fldChar w:fldCharType="end"/>
      </w:r>
      <w:r w:rsidRPr="009B6DE7">
        <w:rPr>
          <w:rFonts w:ascii="Times New Roman" w:hAnsi="Times New Roman" w:cs="Times New Roman"/>
          <w:b/>
          <w:bCs/>
          <w:sz w:val="24"/>
          <w:szCs w:val="24"/>
        </w:rPr>
        <w:t>.</w:t>
      </w:r>
      <w:r w:rsidRPr="009B6DE7">
        <w:rPr>
          <w:rFonts w:ascii="Times New Roman" w:hAnsi="Times New Roman" w:cs="Times New Roman"/>
          <w:sz w:val="24"/>
          <w:szCs w:val="24"/>
        </w:rPr>
        <w:t xml:space="preserve"> </w:t>
      </w:r>
      <w:r>
        <w:rPr>
          <w:rFonts w:ascii="Times New Roman" w:hAnsi="Times New Roman" w:cs="Times New Roman"/>
          <w:sz w:val="24"/>
          <w:szCs w:val="24"/>
        </w:rPr>
        <w:t>Zeta potential</w:t>
      </w:r>
      <w:r w:rsidR="00BA0C9F">
        <w:rPr>
          <w:rFonts w:ascii="Times New Roman" w:hAnsi="Times New Roman" w:cs="Times New Roman"/>
          <w:sz w:val="24"/>
          <w:szCs w:val="24"/>
        </w:rPr>
        <w:t xml:space="preserve"> </w:t>
      </w:r>
      <w:r w:rsidR="00934683">
        <w:rPr>
          <w:rFonts w:ascii="Times New Roman" w:hAnsi="Times New Roman" w:cs="Times New Roman"/>
          <w:sz w:val="24"/>
          <w:szCs w:val="24"/>
        </w:rPr>
        <w:t xml:space="preserve">of </w:t>
      </w:r>
      <w:r w:rsidR="00E95F19">
        <w:rPr>
          <w:rFonts w:ascii="Times New Roman" w:hAnsi="Times New Roman" w:cs="Times New Roman"/>
          <w:sz w:val="24"/>
          <w:szCs w:val="24"/>
        </w:rPr>
        <w:t>C, IP@C, IP@C400, IP@C600 and IP@C800.</w:t>
      </w:r>
    </w:p>
    <w:p w14:paraId="78DE641D" w14:textId="0142791D" w:rsidR="00C0476E" w:rsidRPr="00C0476E" w:rsidRDefault="00C0476E" w:rsidP="00F645F4">
      <w:pPr>
        <w:spacing w:after="0" w:line="240" w:lineRule="auto"/>
        <w:jc w:val="center"/>
        <w:rPr>
          <w:rFonts w:ascii="굴림" w:eastAsia="굴림" w:hAnsi="굴림" w:cs="굴림"/>
          <w:sz w:val="24"/>
          <w:szCs w:val="24"/>
          <w:lang w:eastAsia="ko-KR"/>
        </w:rPr>
      </w:pPr>
      <w:r w:rsidRPr="00C0476E">
        <w:rPr>
          <w:rFonts w:ascii="굴림" w:eastAsia="굴림" w:hAnsi="굴림" w:cs="굴림"/>
          <w:noProof/>
          <w:sz w:val="24"/>
          <w:szCs w:val="24"/>
          <w:lang w:eastAsia="ko-KR"/>
        </w:rPr>
        <w:lastRenderedPageBreak/>
        <w:drawing>
          <wp:inline distT="0" distB="0" distL="0" distR="0" wp14:anchorId="06A5F214" wp14:editId="77D27663">
            <wp:extent cx="3400710" cy="2879322"/>
            <wp:effectExtent l="0" t="0" r="9525" b="0"/>
            <wp:docPr id="1367215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215682" name="Picture 1"/>
                    <pic:cNvPicPr>
                      <a:picLocks noChangeAspect="1" noChangeArrowheads="1"/>
                    </pic:cNvPicPr>
                  </pic:nvPicPr>
                  <pic:blipFill>
                    <a:blip r:embed="rId20">
                      <a:extLst>
                        <a:ext uri="{BEBA8EAE-BF5A-486C-A8C5-ECC9F3942E4B}">
                          <a14:imgProps xmlns:a14="http://schemas.microsoft.com/office/drawing/2010/main">
                            <a14:imgLayer r:embed="rId21">
                              <a14:imgEffect>
                                <a14:brightnessContrast contrast="20000"/>
                              </a14:imgEffect>
                            </a14:imgLayer>
                          </a14:imgProps>
                        </a:ext>
                      </a:extLst>
                    </a:blip>
                    <a:stretch>
                      <a:fillRect/>
                    </a:stretch>
                  </pic:blipFill>
                  <pic:spPr bwMode="auto">
                    <a:xfrm>
                      <a:off x="0" y="0"/>
                      <a:ext cx="3400710" cy="2879322"/>
                    </a:xfrm>
                    <a:prstGeom prst="rect">
                      <a:avLst/>
                    </a:prstGeom>
                    <a:noFill/>
                    <a:ln>
                      <a:noFill/>
                    </a:ln>
                  </pic:spPr>
                </pic:pic>
              </a:graphicData>
            </a:graphic>
          </wp:inline>
        </w:drawing>
      </w:r>
    </w:p>
    <w:p w14:paraId="1F700DDA" w14:textId="28B67460" w:rsidR="001F2190" w:rsidRDefault="00BA0C9F" w:rsidP="004105DF">
      <w:pPr>
        <w:keepNext/>
        <w:spacing w:after="0" w:line="360" w:lineRule="auto"/>
        <w:jc w:val="both"/>
        <w:rPr>
          <w:rFonts w:ascii="Times New Roman" w:hAnsi="Times New Roman" w:cs="Times New Roman"/>
          <w:sz w:val="24"/>
          <w:szCs w:val="24"/>
        </w:rPr>
      </w:pPr>
      <w:r w:rsidRPr="009B6DE7">
        <w:rPr>
          <w:rFonts w:ascii="Times New Roman" w:hAnsi="Times New Roman" w:cs="Times New Roman"/>
          <w:b/>
          <w:bCs/>
          <w:sz w:val="24"/>
          <w:szCs w:val="24"/>
        </w:rPr>
        <w:t>Figure S</w:t>
      </w:r>
      <w:r w:rsidRPr="009B6DE7">
        <w:rPr>
          <w:rFonts w:ascii="Times New Roman" w:hAnsi="Times New Roman" w:cs="Times New Roman"/>
          <w:b/>
          <w:bCs/>
          <w:i/>
          <w:iCs/>
          <w:sz w:val="24"/>
          <w:szCs w:val="24"/>
        </w:rPr>
        <w:fldChar w:fldCharType="begin"/>
      </w:r>
      <w:r w:rsidRPr="009B6DE7">
        <w:rPr>
          <w:rFonts w:ascii="Times New Roman" w:hAnsi="Times New Roman" w:cs="Times New Roman"/>
          <w:b/>
          <w:bCs/>
          <w:sz w:val="24"/>
          <w:szCs w:val="24"/>
        </w:rPr>
        <w:instrText xml:space="preserve"> SEQ Figure_S \* ARABIC </w:instrText>
      </w:r>
      <w:r w:rsidRPr="009B6DE7">
        <w:rPr>
          <w:rFonts w:ascii="Times New Roman" w:hAnsi="Times New Roman" w:cs="Times New Roman"/>
          <w:b/>
          <w:bCs/>
          <w:i/>
          <w:iCs/>
          <w:sz w:val="24"/>
          <w:szCs w:val="24"/>
        </w:rPr>
        <w:fldChar w:fldCharType="separate"/>
      </w:r>
      <w:r w:rsidR="00DA2EAB">
        <w:rPr>
          <w:rFonts w:ascii="Times New Roman" w:hAnsi="Times New Roman" w:cs="Times New Roman"/>
          <w:b/>
          <w:bCs/>
          <w:noProof/>
          <w:sz w:val="24"/>
          <w:szCs w:val="24"/>
        </w:rPr>
        <w:t>4</w:t>
      </w:r>
      <w:r w:rsidRPr="009B6DE7">
        <w:rPr>
          <w:rFonts w:ascii="Times New Roman" w:hAnsi="Times New Roman" w:cs="Times New Roman"/>
          <w:b/>
          <w:bCs/>
          <w:i/>
          <w:iCs/>
          <w:sz w:val="24"/>
          <w:szCs w:val="24"/>
        </w:rPr>
        <w:fldChar w:fldCharType="end"/>
      </w:r>
      <w:r w:rsidRPr="009B6DE7">
        <w:rPr>
          <w:rFonts w:ascii="Times New Roman" w:hAnsi="Times New Roman" w:cs="Times New Roman"/>
          <w:b/>
          <w:bCs/>
          <w:sz w:val="24"/>
          <w:szCs w:val="24"/>
        </w:rPr>
        <w:t>.</w:t>
      </w:r>
      <w:r w:rsidRPr="009B6DE7">
        <w:rPr>
          <w:rFonts w:ascii="Times New Roman" w:hAnsi="Times New Roman" w:cs="Times New Roman"/>
          <w:sz w:val="24"/>
          <w:szCs w:val="24"/>
        </w:rPr>
        <w:t xml:space="preserve"> </w:t>
      </w:r>
      <w:r>
        <w:rPr>
          <w:rFonts w:ascii="Times New Roman" w:hAnsi="Times New Roman" w:cs="Times New Roman"/>
          <w:sz w:val="24"/>
          <w:szCs w:val="24"/>
        </w:rPr>
        <w:t>Effect of pH on the leaching of Fe and P from IP@C400 after urea adsorption by IP@C400</w:t>
      </w:r>
      <w:r w:rsidR="001F2190">
        <w:rPr>
          <w:rFonts w:ascii="Times New Roman" w:hAnsi="Times New Roman" w:cs="Times New Roman"/>
          <w:sz w:val="24"/>
          <w:szCs w:val="24"/>
        </w:rPr>
        <w:br w:type="page"/>
      </w:r>
    </w:p>
    <w:p w14:paraId="79F37690" w14:textId="2D5834C7" w:rsidR="00641D4E" w:rsidRDefault="0004313A" w:rsidP="001C71AC">
      <w:pPr>
        <w:pStyle w:val="Caption"/>
        <w:keepNext/>
        <w:spacing w:line="480" w:lineRule="auto"/>
      </w:pPr>
      <w:r w:rsidRPr="009B6DE7">
        <w:rPr>
          <w:rFonts w:ascii="Times New Roman" w:hAnsi="Times New Roman" w:cs="Times New Roman"/>
          <w:color w:val="000000" w:themeColor="text1"/>
          <w:sz w:val="24"/>
          <w:szCs w:val="24"/>
        </w:rPr>
        <w:lastRenderedPageBreak/>
        <w:t>Table S</w:t>
      </w:r>
      <w:r w:rsidRPr="009B6DE7">
        <w:rPr>
          <w:rFonts w:ascii="Times New Roman" w:hAnsi="Times New Roman" w:cs="Times New Roman"/>
          <w:b w:val="0"/>
          <w:bCs w:val="0"/>
          <w:i/>
          <w:iCs/>
          <w:color w:val="000000" w:themeColor="text1"/>
          <w:sz w:val="24"/>
          <w:szCs w:val="24"/>
        </w:rPr>
        <w:fldChar w:fldCharType="begin"/>
      </w:r>
      <w:r w:rsidRPr="009B6DE7">
        <w:rPr>
          <w:rFonts w:ascii="Times New Roman" w:hAnsi="Times New Roman" w:cs="Times New Roman"/>
          <w:color w:val="000000" w:themeColor="text1"/>
          <w:sz w:val="24"/>
          <w:szCs w:val="24"/>
        </w:rPr>
        <w:instrText xml:space="preserve"> SEQ Table \* ARABIC </w:instrText>
      </w:r>
      <w:r w:rsidRPr="009B6DE7">
        <w:rPr>
          <w:rFonts w:ascii="Times New Roman" w:hAnsi="Times New Roman" w:cs="Times New Roman"/>
          <w:b w:val="0"/>
          <w:bCs w:val="0"/>
          <w:i/>
          <w:iCs/>
          <w:color w:val="000000" w:themeColor="text1"/>
          <w:sz w:val="24"/>
          <w:szCs w:val="24"/>
        </w:rPr>
        <w:fldChar w:fldCharType="separate"/>
      </w:r>
      <w:r w:rsidR="00DA2EAB">
        <w:rPr>
          <w:rFonts w:ascii="Times New Roman" w:hAnsi="Times New Roman" w:cs="Times New Roman"/>
          <w:noProof/>
          <w:color w:val="000000" w:themeColor="text1"/>
          <w:sz w:val="24"/>
          <w:szCs w:val="24"/>
        </w:rPr>
        <w:t>1</w:t>
      </w:r>
      <w:r w:rsidRPr="009B6DE7">
        <w:rPr>
          <w:rFonts w:ascii="Times New Roman" w:hAnsi="Times New Roman" w:cs="Times New Roman"/>
          <w:b w:val="0"/>
          <w:bCs w:val="0"/>
          <w:i/>
          <w:iCs/>
          <w:color w:val="000000" w:themeColor="text1"/>
          <w:sz w:val="24"/>
          <w:szCs w:val="24"/>
        </w:rPr>
        <w:fldChar w:fldCharType="end"/>
      </w:r>
      <w:r w:rsidRPr="009B6DE7">
        <w:rPr>
          <w:rFonts w:ascii="Times New Roman" w:hAnsi="Times New Roman" w:cs="Times New Roman"/>
          <w:color w:val="000000" w:themeColor="text1"/>
          <w:sz w:val="24"/>
          <w:szCs w:val="24"/>
          <w:lang w:val="vi-VN"/>
        </w:rPr>
        <w:t xml:space="preserve">. </w:t>
      </w:r>
      <w:r w:rsidRPr="0004313A">
        <w:rPr>
          <w:rFonts w:ascii="Times New Roman" w:hAnsi="Times New Roman" w:cs="Times New Roman"/>
          <w:b w:val="0"/>
          <w:bCs w:val="0"/>
          <w:sz w:val="24"/>
          <w:szCs w:val="24"/>
        </w:rPr>
        <w:t xml:space="preserve">Comparison between </w:t>
      </w:r>
      <w:r>
        <w:rPr>
          <w:rFonts w:ascii="Times New Roman" w:hAnsi="Times New Roman" w:cs="Times New Roman"/>
          <w:b w:val="0"/>
          <w:bCs w:val="0"/>
          <w:sz w:val="24"/>
          <w:szCs w:val="24"/>
        </w:rPr>
        <w:t>C, IP@C, IP@C400, IP@C600, IP@C800</w:t>
      </w:r>
      <w:r w:rsidR="00301D20">
        <w:rPr>
          <w:rFonts w:ascii="Times New Roman" w:hAnsi="Times New Roman" w:cs="Times New Roman"/>
          <w:b w:val="0"/>
          <w:bCs w:val="0"/>
          <w:sz w:val="24"/>
          <w:szCs w:val="24"/>
        </w:rPr>
        <w:t>,</w:t>
      </w:r>
      <w:r w:rsidRPr="0004313A">
        <w:rPr>
          <w:rFonts w:ascii="Times New Roman" w:hAnsi="Times New Roman" w:cs="Times New Roman"/>
          <w:b w:val="0"/>
          <w:bCs w:val="0"/>
          <w:sz w:val="24"/>
          <w:szCs w:val="24"/>
        </w:rPr>
        <w:t xml:space="preserve"> and conventional adsorbents for </w:t>
      </w:r>
      <w:r>
        <w:rPr>
          <w:rFonts w:ascii="Times New Roman" w:hAnsi="Times New Roman" w:cs="Times New Roman"/>
          <w:b w:val="0"/>
          <w:bCs w:val="0"/>
          <w:sz w:val="24"/>
          <w:szCs w:val="24"/>
        </w:rPr>
        <w:t xml:space="preserve">urea </w:t>
      </w:r>
      <w:r w:rsidRPr="0004313A">
        <w:rPr>
          <w:rFonts w:ascii="Times New Roman" w:hAnsi="Times New Roman" w:cs="Times New Roman"/>
          <w:b w:val="0"/>
          <w:bCs w:val="0"/>
          <w:sz w:val="24"/>
          <w:szCs w:val="24"/>
        </w:rPr>
        <w:t xml:space="preserve">removal. Data </w:t>
      </w:r>
      <w:r w:rsidR="0032392E" w:rsidRPr="0004313A">
        <w:rPr>
          <w:rFonts w:ascii="Times New Roman" w:hAnsi="Times New Roman" w:cs="Times New Roman"/>
          <w:b w:val="0"/>
          <w:bCs w:val="0"/>
          <w:sz w:val="24"/>
          <w:szCs w:val="24"/>
        </w:rPr>
        <w:t>wa</w:t>
      </w:r>
      <w:r w:rsidR="0032392E">
        <w:rPr>
          <w:rFonts w:ascii="Times New Roman" w:hAnsi="Times New Roman" w:cs="Times New Roman"/>
          <w:b w:val="0"/>
          <w:bCs w:val="0"/>
          <w:sz w:val="24"/>
          <w:szCs w:val="24"/>
        </w:rPr>
        <w:t>s</w:t>
      </w:r>
      <w:r w:rsidRPr="0004313A">
        <w:rPr>
          <w:rFonts w:ascii="Times New Roman" w:hAnsi="Times New Roman" w:cs="Times New Roman"/>
          <w:b w:val="0"/>
          <w:bCs w:val="0"/>
          <w:sz w:val="24"/>
          <w:szCs w:val="24"/>
        </w:rPr>
        <w:t xml:space="preserve"> taken from</w:t>
      </w:r>
      <w:r>
        <w:rPr>
          <w:rFonts w:ascii="Times New Roman" w:hAnsi="Times New Roman" w:cs="Times New Roman"/>
          <w:b w:val="0"/>
          <w:bCs w:val="0"/>
          <w:sz w:val="24"/>
          <w:szCs w:val="24"/>
        </w:rPr>
        <w:t xml:space="preserve"> </w:t>
      </w:r>
      <w:sdt>
        <w:sdtPr>
          <w:rPr>
            <w:rFonts w:ascii="Times New Roman" w:hAnsi="Times New Roman" w:cs="Times New Roman"/>
            <w:b w:val="0"/>
            <w:bCs w:val="0"/>
            <w:color w:val="000000"/>
            <w:sz w:val="24"/>
            <w:szCs w:val="24"/>
          </w:rPr>
          <w:tag w:val="MENDELEY_CITATION_v3_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"/>
          <w:id w:val="1236362463"/>
          <w:placeholder>
            <w:docPart w:val="DefaultPlaceholder_-1854013440"/>
          </w:placeholder>
        </w:sdtPr>
        <w:sdtContent>
          <w:r w:rsidR="0032392E" w:rsidRPr="0032392E">
            <w:rPr>
              <w:rFonts w:ascii="Times New Roman" w:hAnsi="Times New Roman" w:cs="Times New Roman"/>
              <w:b w:val="0"/>
              <w:bCs w:val="0"/>
              <w:color w:val="000000"/>
              <w:sz w:val="24"/>
              <w:szCs w:val="24"/>
            </w:rPr>
            <w:t>[1]</w:t>
          </w:r>
        </w:sdtContent>
      </w:sdt>
    </w:p>
    <w:tbl>
      <w:tblPr>
        <w:tblW w:w="5000" w:type="pct"/>
        <w:tblCellMar>
          <w:left w:w="99" w:type="dxa"/>
          <w:right w:w="99" w:type="dxa"/>
        </w:tblCellMar>
        <w:tblLook w:val="04A0" w:firstRow="1" w:lastRow="0" w:firstColumn="1" w:lastColumn="0" w:noHBand="0" w:noVBand="1"/>
      </w:tblPr>
      <w:tblGrid>
        <w:gridCol w:w="1590"/>
        <w:gridCol w:w="5851"/>
        <w:gridCol w:w="1585"/>
      </w:tblGrid>
      <w:tr w:rsidR="00CF679C" w:rsidRPr="001F2190" w14:paraId="0D787EFF" w14:textId="77777777" w:rsidTr="00682D76">
        <w:trPr>
          <w:trHeight w:val="315"/>
        </w:trPr>
        <w:tc>
          <w:tcPr>
            <w:tcW w:w="881" w:type="pct"/>
            <w:tcBorders>
              <w:top w:val="single" w:sz="4" w:space="0" w:color="000000"/>
              <w:left w:val="nil"/>
              <w:bottom w:val="single" w:sz="4" w:space="0" w:color="000000"/>
              <w:right w:val="nil"/>
            </w:tcBorders>
          </w:tcPr>
          <w:p w14:paraId="76AF6362" w14:textId="0C074399" w:rsidR="00CF679C" w:rsidRPr="001F2190" w:rsidRDefault="00CF679C" w:rsidP="001C71AC">
            <w:pPr>
              <w:spacing w:after="0" w:line="360" w:lineRule="auto"/>
              <w:rPr>
                <w:rFonts w:ascii="Times New Roman" w:eastAsia="맑은 고딕" w:hAnsi="Times New Roman" w:cs="Times New Roman"/>
                <w:b/>
                <w:bCs/>
                <w:color w:val="000000"/>
                <w:lang w:eastAsia="ko-KR"/>
              </w:rPr>
            </w:pPr>
            <w:r>
              <w:rPr>
                <w:rFonts w:ascii="Times New Roman" w:eastAsia="맑은 고딕" w:hAnsi="Times New Roman" w:cs="Times New Roman" w:hint="eastAsia"/>
                <w:b/>
                <w:bCs/>
                <w:color w:val="000000"/>
                <w:lang w:eastAsia="ko-KR"/>
              </w:rPr>
              <w:t>T</w:t>
            </w:r>
            <w:r>
              <w:rPr>
                <w:rFonts w:ascii="Times New Roman" w:eastAsia="맑은 고딕" w:hAnsi="Times New Roman" w:cs="Times New Roman"/>
                <w:b/>
                <w:bCs/>
                <w:color w:val="000000"/>
                <w:lang w:eastAsia="ko-KR"/>
              </w:rPr>
              <w:t>ype</w:t>
            </w:r>
          </w:p>
        </w:tc>
        <w:tc>
          <w:tcPr>
            <w:tcW w:w="3241" w:type="pct"/>
            <w:tcBorders>
              <w:top w:val="single" w:sz="4" w:space="0" w:color="000000"/>
              <w:left w:val="nil"/>
              <w:bottom w:val="single" w:sz="4" w:space="0" w:color="000000"/>
              <w:right w:val="nil"/>
            </w:tcBorders>
            <w:shd w:val="clear" w:color="auto" w:fill="auto"/>
            <w:noWrap/>
            <w:vAlign w:val="bottom"/>
            <w:hideMark/>
          </w:tcPr>
          <w:p w14:paraId="22BCC610" w14:textId="2F0BE726" w:rsidR="00CF679C" w:rsidRPr="001F2190" w:rsidRDefault="00CF679C" w:rsidP="001C71AC">
            <w:pPr>
              <w:spacing w:after="0" w:line="360" w:lineRule="auto"/>
              <w:rPr>
                <w:rFonts w:ascii="Times New Roman" w:eastAsia="맑은 고딕" w:hAnsi="Times New Roman" w:cs="Times New Roman"/>
                <w:b/>
                <w:bCs/>
                <w:color w:val="000000"/>
                <w:lang w:eastAsia="ko-KR"/>
              </w:rPr>
            </w:pPr>
            <w:r w:rsidRPr="001F2190">
              <w:rPr>
                <w:rFonts w:ascii="Times New Roman" w:eastAsia="맑은 고딕" w:hAnsi="Times New Roman" w:cs="Times New Roman"/>
                <w:b/>
                <w:bCs/>
                <w:color w:val="000000"/>
                <w:lang w:eastAsia="ko-KR"/>
              </w:rPr>
              <w:t>Adsorbent</w:t>
            </w:r>
          </w:p>
        </w:tc>
        <w:tc>
          <w:tcPr>
            <w:tcW w:w="878" w:type="pct"/>
            <w:tcBorders>
              <w:top w:val="single" w:sz="4" w:space="0" w:color="000000"/>
              <w:left w:val="nil"/>
              <w:bottom w:val="single" w:sz="4" w:space="0" w:color="000000"/>
              <w:right w:val="nil"/>
            </w:tcBorders>
            <w:shd w:val="clear" w:color="auto" w:fill="auto"/>
            <w:noWrap/>
            <w:vAlign w:val="bottom"/>
            <w:hideMark/>
          </w:tcPr>
          <w:p w14:paraId="3F071334" w14:textId="5E1D5E3D" w:rsidR="00CF679C" w:rsidRPr="001F2190" w:rsidRDefault="00CF679C" w:rsidP="001C71AC">
            <w:pPr>
              <w:spacing w:after="0" w:line="360" w:lineRule="auto"/>
              <w:rPr>
                <w:rFonts w:ascii="Times New Roman" w:eastAsia="맑은 고딕" w:hAnsi="Times New Roman" w:cs="Times New Roman"/>
                <w:b/>
                <w:bCs/>
                <w:color w:val="000000"/>
                <w:lang w:eastAsia="ko-KR"/>
              </w:rPr>
            </w:pPr>
            <w:proofErr w:type="spellStart"/>
            <w:r w:rsidRPr="001F2190">
              <w:rPr>
                <w:rFonts w:ascii="Times New Roman" w:eastAsia="맑은 고딕" w:hAnsi="Times New Roman" w:cs="Times New Roman"/>
                <w:b/>
                <w:bCs/>
                <w:color w:val="000000"/>
                <w:lang w:eastAsia="ko-KR"/>
              </w:rPr>
              <w:t>Q</w:t>
            </w:r>
            <w:r w:rsidRPr="00245ACD">
              <w:rPr>
                <w:rFonts w:ascii="Times New Roman" w:eastAsia="맑은 고딕" w:hAnsi="Times New Roman" w:cs="Times New Roman"/>
                <w:b/>
                <w:bCs/>
                <w:color w:val="000000"/>
                <w:vertAlign w:val="subscript"/>
                <w:lang w:eastAsia="ko-KR"/>
              </w:rPr>
              <w:t>max</w:t>
            </w:r>
            <w:proofErr w:type="spellEnd"/>
            <w:r w:rsidRPr="001F2190">
              <w:rPr>
                <w:rFonts w:ascii="Times New Roman" w:eastAsia="맑은 고딕" w:hAnsi="Times New Roman" w:cs="Times New Roman"/>
                <w:b/>
                <w:bCs/>
                <w:color w:val="000000"/>
                <w:lang w:eastAsia="ko-KR"/>
              </w:rPr>
              <w:t xml:space="preserve"> (mg</w:t>
            </w:r>
            <w:r w:rsidRPr="00641D4E">
              <w:rPr>
                <w:rFonts w:ascii="Times New Roman" w:eastAsia="맑은 고딕" w:hAnsi="Times New Roman" w:cs="Times New Roman"/>
                <w:b/>
                <w:bCs/>
                <w:color w:val="000000"/>
                <w:lang w:eastAsia="ko-KR"/>
              </w:rPr>
              <w:t>/</w:t>
            </w:r>
            <w:r w:rsidRPr="001F2190">
              <w:rPr>
                <w:rFonts w:ascii="Times New Roman" w:eastAsia="맑은 고딕" w:hAnsi="Times New Roman" w:cs="Times New Roman"/>
                <w:b/>
                <w:bCs/>
                <w:color w:val="000000"/>
                <w:lang w:eastAsia="ko-KR"/>
              </w:rPr>
              <w:t>g)</w:t>
            </w:r>
          </w:p>
        </w:tc>
      </w:tr>
      <w:tr w:rsidR="00682D76" w:rsidRPr="001F2190" w14:paraId="4A6F84E9" w14:textId="77777777" w:rsidTr="00682D76">
        <w:trPr>
          <w:trHeight w:val="57"/>
        </w:trPr>
        <w:tc>
          <w:tcPr>
            <w:tcW w:w="881" w:type="pct"/>
            <w:vMerge w:val="restart"/>
            <w:tcBorders>
              <w:top w:val="nil"/>
              <w:left w:val="nil"/>
              <w:right w:val="nil"/>
            </w:tcBorders>
            <w:vAlign w:val="center"/>
          </w:tcPr>
          <w:p w14:paraId="043EC278" w14:textId="4C723814" w:rsidR="00682D76" w:rsidRPr="001F2190" w:rsidRDefault="00682D76" w:rsidP="00682D76">
            <w:pPr>
              <w:spacing w:after="0" w:line="360" w:lineRule="auto"/>
              <w:jc w:val="both"/>
              <w:rPr>
                <w:rFonts w:ascii="Times New Roman" w:eastAsia="맑은 고딕" w:hAnsi="Times New Roman" w:cs="Times New Roman"/>
                <w:color w:val="000000"/>
                <w:lang w:eastAsia="ko-KR"/>
              </w:rPr>
            </w:pPr>
            <w:r>
              <w:rPr>
                <w:rFonts w:ascii="Times New Roman" w:eastAsia="맑은 고딕" w:hAnsi="Times New Roman" w:cs="Times New Roman" w:hint="eastAsia"/>
                <w:color w:val="000000"/>
                <w:lang w:eastAsia="ko-KR"/>
              </w:rPr>
              <w:t>C</w:t>
            </w:r>
            <w:r>
              <w:rPr>
                <w:rFonts w:ascii="Times New Roman" w:eastAsia="맑은 고딕" w:hAnsi="Times New Roman" w:cs="Times New Roman"/>
                <w:color w:val="000000"/>
                <w:lang w:eastAsia="ko-KR"/>
              </w:rPr>
              <w:t>arbonaceous</w:t>
            </w:r>
          </w:p>
        </w:tc>
        <w:tc>
          <w:tcPr>
            <w:tcW w:w="3241" w:type="pct"/>
            <w:tcBorders>
              <w:top w:val="nil"/>
              <w:left w:val="nil"/>
              <w:bottom w:val="nil"/>
              <w:right w:val="nil"/>
            </w:tcBorders>
            <w:shd w:val="clear" w:color="auto" w:fill="auto"/>
            <w:noWrap/>
            <w:vAlign w:val="bottom"/>
            <w:hideMark/>
          </w:tcPr>
          <w:p w14:paraId="1950DD2D" w14:textId="72B0D094"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BC-SC</w:t>
            </w:r>
          </w:p>
        </w:tc>
        <w:tc>
          <w:tcPr>
            <w:tcW w:w="878" w:type="pct"/>
            <w:tcBorders>
              <w:top w:val="nil"/>
              <w:left w:val="nil"/>
              <w:bottom w:val="nil"/>
              <w:right w:val="nil"/>
            </w:tcBorders>
            <w:shd w:val="clear" w:color="auto" w:fill="auto"/>
            <w:vAlign w:val="center"/>
            <w:hideMark/>
          </w:tcPr>
          <w:p w14:paraId="4E41B953" w14:textId="77777777"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0.5</w:t>
            </w:r>
          </w:p>
        </w:tc>
      </w:tr>
      <w:tr w:rsidR="00682D76" w:rsidRPr="001F2190" w14:paraId="7BD5A436" w14:textId="77777777" w:rsidTr="00682D76">
        <w:trPr>
          <w:trHeight w:val="57"/>
        </w:trPr>
        <w:tc>
          <w:tcPr>
            <w:tcW w:w="881" w:type="pct"/>
            <w:vMerge/>
            <w:tcBorders>
              <w:left w:val="nil"/>
              <w:right w:val="nil"/>
            </w:tcBorders>
            <w:vAlign w:val="center"/>
          </w:tcPr>
          <w:p w14:paraId="6200B840" w14:textId="77777777" w:rsidR="00682D76" w:rsidRPr="001F2190" w:rsidRDefault="00682D76" w:rsidP="00682D76">
            <w:pPr>
              <w:spacing w:after="0" w:line="360" w:lineRule="auto"/>
              <w:jc w:val="both"/>
              <w:rPr>
                <w:rFonts w:ascii="Times New Roman" w:eastAsia="맑은 고딕" w:hAnsi="Times New Roman" w:cs="Times New Roman"/>
                <w:lang w:eastAsia="ko-KR"/>
              </w:rPr>
            </w:pPr>
          </w:p>
        </w:tc>
        <w:tc>
          <w:tcPr>
            <w:tcW w:w="3241" w:type="pct"/>
            <w:tcBorders>
              <w:top w:val="nil"/>
              <w:left w:val="nil"/>
              <w:bottom w:val="nil"/>
              <w:right w:val="nil"/>
            </w:tcBorders>
            <w:shd w:val="clear" w:color="auto" w:fill="auto"/>
            <w:vAlign w:val="center"/>
            <w:hideMark/>
          </w:tcPr>
          <w:p w14:paraId="555D75AA" w14:textId="5761E7A6" w:rsidR="00682D76" w:rsidRPr="001F2190" w:rsidRDefault="00682D76" w:rsidP="001C71AC">
            <w:pPr>
              <w:spacing w:after="0" w:line="360" w:lineRule="auto"/>
              <w:rPr>
                <w:rFonts w:ascii="Times New Roman" w:eastAsia="맑은 고딕" w:hAnsi="Times New Roman" w:cs="Times New Roman"/>
                <w:lang w:eastAsia="ko-KR"/>
              </w:rPr>
            </w:pPr>
            <w:r w:rsidRPr="001F2190">
              <w:rPr>
                <w:rFonts w:ascii="Times New Roman" w:eastAsia="맑은 고딕" w:hAnsi="Times New Roman" w:cs="Times New Roman"/>
                <w:lang w:eastAsia="ko-KR"/>
              </w:rPr>
              <w:t>AC</w:t>
            </w:r>
            <w:r>
              <w:rPr>
                <w:rFonts w:ascii="Times New Roman" w:eastAsia="맑은 고딕" w:hAnsi="Times New Roman" w:cs="Times New Roman"/>
                <w:lang w:eastAsia="ko-KR"/>
              </w:rPr>
              <w:t xml:space="preserve"> (1)</w:t>
            </w:r>
          </w:p>
        </w:tc>
        <w:tc>
          <w:tcPr>
            <w:tcW w:w="878" w:type="pct"/>
            <w:tcBorders>
              <w:top w:val="nil"/>
              <w:left w:val="nil"/>
              <w:bottom w:val="nil"/>
              <w:right w:val="nil"/>
            </w:tcBorders>
            <w:shd w:val="clear" w:color="auto" w:fill="auto"/>
            <w:vAlign w:val="center"/>
            <w:hideMark/>
          </w:tcPr>
          <w:p w14:paraId="7D77E694" w14:textId="77777777"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0.6</w:t>
            </w:r>
          </w:p>
        </w:tc>
      </w:tr>
      <w:tr w:rsidR="00682D76" w:rsidRPr="001F2190" w14:paraId="3327E67E" w14:textId="77777777" w:rsidTr="00682D76">
        <w:trPr>
          <w:trHeight w:val="57"/>
        </w:trPr>
        <w:tc>
          <w:tcPr>
            <w:tcW w:w="881" w:type="pct"/>
            <w:vMerge/>
            <w:tcBorders>
              <w:left w:val="nil"/>
              <w:right w:val="nil"/>
            </w:tcBorders>
            <w:vAlign w:val="center"/>
          </w:tcPr>
          <w:p w14:paraId="2EA38C00" w14:textId="77777777" w:rsidR="00682D76" w:rsidRPr="001F2190" w:rsidRDefault="00682D76" w:rsidP="00682D76">
            <w:pPr>
              <w:spacing w:after="0" w:line="360" w:lineRule="auto"/>
              <w:jc w:val="both"/>
              <w:rPr>
                <w:rFonts w:ascii="Times New Roman" w:eastAsia="맑은 고딕" w:hAnsi="Times New Roman" w:cs="Times New Roman"/>
                <w:lang w:eastAsia="ko-KR"/>
              </w:rPr>
            </w:pPr>
          </w:p>
        </w:tc>
        <w:tc>
          <w:tcPr>
            <w:tcW w:w="3241" w:type="pct"/>
            <w:tcBorders>
              <w:top w:val="nil"/>
              <w:left w:val="nil"/>
              <w:bottom w:val="nil"/>
              <w:right w:val="nil"/>
            </w:tcBorders>
            <w:shd w:val="clear" w:color="auto" w:fill="auto"/>
            <w:vAlign w:val="center"/>
            <w:hideMark/>
          </w:tcPr>
          <w:p w14:paraId="6547DB11" w14:textId="63B84107" w:rsidR="00682D76" w:rsidRPr="001F2190" w:rsidRDefault="00682D76" w:rsidP="001C71AC">
            <w:pPr>
              <w:spacing w:after="0" w:line="360" w:lineRule="auto"/>
              <w:rPr>
                <w:rFonts w:ascii="Times New Roman" w:eastAsia="맑은 고딕" w:hAnsi="Times New Roman" w:cs="Times New Roman"/>
                <w:lang w:eastAsia="ko-KR"/>
              </w:rPr>
            </w:pPr>
            <w:r w:rsidRPr="001F2190">
              <w:rPr>
                <w:rFonts w:ascii="Times New Roman" w:eastAsia="맑은 고딕" w:hAnsi="Times New Roman" w:cs="Times New Roman"/>
                <w:lang w:eastAsia="ko-KR"/>
              </w:rPr>
              <w:t>AC</w:t>
            </w:r>
            <w:r>
              <w:rPr>
                <w:rFonts w:ascii="Times New Roman" w:eastAsia="맑은 고딕" w:hAnsi="Times New Roman" w:cs="Times New Roman"/>
                <w:lang w:eastAsia="ko-KR"/>
              </w:rPr>
              <w:t xml:space="preserve"> (2)</w:t>
            </w:r>
          </w:p>
        </w:tc>
        <w:tc>
          <w:tcPr>
            <w:tcW w:w="878" w:type="pct"/>
            <w:tcBorders>
              <w:top w:val="nil"/>
              <w:left w:val="nil"/>
              <w:bottom w:val="nil"/>
              <w:right w:val="nil"/>
            </w:tcBorders>
            <w:shd w:val="clear" w:color="auto" w:fill="auto"/>
            <w:vAlign w:val="center"/>
            <w:hideMark/>
          </w:tcPr>
          <w:p w14:paraId="10AC0AD2" w14:textId="77777777"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0.9</w:t>
            </w:r>
          </w:p>
        </w:tc>
      </w:tr>
      <w:tr w:rsidR="00682D76" w:rsidRPr="001F2190" w14:paraId="6D72C77B" w14:textId="77777777" w:rsidTr="00682D76">
        <w:trPr>
          <w:trHeight w:val="57"/>
        </w:trPr>
        <w:tc>
          <w:tcPr>
            <w:tcW w:w="881" w:type="pct"/>
            <w:vMerge/>
            <w:tcBorders>
              <w:left w:val="nil"/>
              <w:right w:val="nil"/>
            </w:tcBorders>
            <w:vAlign w:val="center"/>
          </w:tcPr>
          <w:p w14:paraId="452FBF24" w14:textId="77777777" w:rsidR="00682D76" w:rsidRPr="001F2190" w:rsidRDefault="00682D76" w:rsidP="00682D76">
            <w:pPr>
              <w:spacing w:after="0" w:line="360" w:lineRule="auto"/>
              <w:jc w:val="both"/>
              <w:rPr>
                <w:rFonts w:ascii="Times New Roman" w:eastAsia="맑은 고딕" w:hAnsi="Times New Roman" w:cs="Times New Roman"/>
                <w:lang w:eastAsia="ko-KR"/>
              </w:rPr>
            </w:pPr>
          </w:p>
        </w:tc>
        <w:tc>
          <w:tcPr>
            <w:tcW w:w="3241" w:type="pct"/>
            <w:tcBorders>
              <w:top w:val="nil"/>
              <w:left w:val="nil"/>
              <w:right w:val="nil"/>
            </w:tcBorders>
            <w:shd w:val="clear" w:color="auto" w:fill="auto"/>
            <w:vAlign w:val="center"/>
            <w:hideMark/>
          </w:tcPr>
          <w:p w14:paraId="62FF4FAE" w14:textId="5B1163D5" w:rsidR="00682D76" w:rsidRPr="001F2190" w:rsidRDefault="00682D76" w:rsidP="001C71AC">
            <w:pPr>
              <w:spacing w:after="0" w:line="360" w:lineRule="auto"/>
              <w:rPr>
                <w:rFonts w:ascii="Times New Roman" w:eastAsia="맑은 고딕" w:hAnsi="Times New Roman" w:cs="Times New Roman"/>
                <w:lang w:eastAsia="ko-KR"/>
              </w:rPr>
            </w:pPr>
            <w:r w:rsidRPr="001F2190">
              <w:rPr>
                <w:rFonts w:ascii="Times New Roman" w:eastAsia="맑은 고딕" w:hAnsi="Times New Roman" w:cs="Times New Roman"/>
                <w:lang w:eastAsia="ko-KR"/>
              </w:rPr>
              <w:t>SAC</w:t>
            </w:r>
            <w:r w:rsidRPr="001F2190">
              <w:rPr>
                <w:rFonts w:ascii="Times New Roman" w:eastAsia="맑은 고딕" w:hAnsi="Times New Roman" w:cs="Times New Roman"/>
                <w:vertAlign w:val="subscript"/>
                <w:lang w:eastAsia="ko-KR"/>
              </w:rPr>
              <w:t>60°C</w:t>
            </w:r>
          </w:p>
        </w:tc>
        <w:tc>
          <w:tcPr>
            <w:tcW w:w="878" w:type="pct"/>
            <w:tcBorders>
              <w:top w:val="nil"/>
              <w:left w:val="nil"/>
              <w:right w:val="nil"/>
            </w:tcBorders>
            <w:shd w:val="clear" w:color="auto" w:fill="auto"/>
            <w:vAlign w:val="center"/>
            <w:hideMark/>
          </w:tcPr>
          <w:p w14:paraId="77A0C357" w14:textId="64585A75"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0.</w:t>
            </w:r>
            <w:r>
              <w:rPr>
                <w:rFonts w:ascii="Times New Roman" w:eastAsia="맑은 고딕" w:hAnsi="Times New Roman" w:cs="Times New Roman"/>
                <w:color w:val="1F1F1F"/>
                <w:lang w:eastAsia="ko-KR"/>
              </w:rPr>
              <w:t>9</w:t>
            </w:r>
          </w:p>
        </w:tc>
      </w:tr>
      <w:tr w:rsidR="00682D76" w:rsidRPr="001F2190" w14:paraId="4E278011" w14:textId="77777777" w:rsidTr="00682D76">
        <w:trPr>
          <w:trHeight w:val="57"/>
        </w:trPr>
        <w:tc>
          <w:tcPr>
            <w:tcW w:w="881" w:type="pct"/>
            <w:vMerge/>
            <w:tcBorders>
              <w:left w:val="nil"/>
              <w:right w:val="nil"/>
            </w:tcBorders>
            <w:vAlign w:val="center"/>
          </w:tcPr>
          <w:p w14:paraId="36884FCF" w14:textId="77777777" w:rsidR="00682D76" w:rsidRPr="001F2190" w:rsidRDefault="00682D76" w:rsidP="00682D76">
            <w:pPr>
              <w:spacing w:after="0" w:line="360" w:lineRule="auto"/>
              <w:jc w:val="both"/>
              <w:rPr>
                <w:rFonts w:ascii="Times New Roman" w:eastAsia="맑은 고딕" w:hAnsi="Times New Roman" w:cs="Times New Roman"/>
                <w:lang w:eastAsia="ko-KR"/>
              </w:rPr>
            </w:pPr>
          </w:p>
        </w:tc>
        <w:tc>
          <w:tcPr>
            <w:tcW w:w="3241" w:type="pct"/>
            <w:tcBorders>
              <w:top w:val="nil"/>
              <w:left w:val="nil"/>
              <w:bottom w:val="nil"/>
              <w:right w:val="nil"/>
            </w:tcBorders>
            <w:shd w:val="clear" w:color="auto" w:fill="auto"/>
            <w:vAlign w:val="center"/>
            <w:hideMark/>
          </w:tcPr>
          <w:p w14:paraId="417BF34E" w14:textId="3DEFE09A" w:rsidR="00682D76" w:rsidRPr="001F2190" w:rsidRDefault="00682D76" w:rsidP="001C71AC">
            <w:pPr>
              <w:spacing w:after="0" w:line="360" w:lineRule="auto"/>
              <w:rPr>
                <w:rFonts w:ascii="Times New Roman" w:eastAsia="맑은 고딕" w:hAnsi="Times New Roman" w:cs="Times New Roman"/>
                <w:lang w:eastAsia="ko-KR"/>
              </w:rPr>
            </w:pPr>
            <w:r w:rsidRPr="001F2190">
              <w:rPr>
                <w:rFonts w:ascii="Times New Roman" w:eastAsia="맑은 고딕" w:hAnsi="Times New Roman" w:cs="Times New Roman"/>
                <w:lang w:eastAsia="ko-KR"/>
              </w:rPr>
              <w:t>SAC</w:t>
            </w:r>
            <w:r w:rsidRPr="001F2190">
              <w:rPr>
                <w:rFonts w:ascii="Times New Roman" w:eastAsia="맑은 고딕" w:hAnsi="Times New Roman" w:cs="Times New Roman"/>
                <w:vertAlign w:val="subscript"/>
                <w:lang w:eastAsia="ko-KR"/>
              </w:rPr>
              <w:t>10°C</w:t>
            </w:r>
          </w:p>
        </w:tc>
        <w:tc>
          <w:tcPr>
            <w:tcW w:w="878" w:type="pct"/>
            <w:tcBorders>
              <w:top w:val="nil"/>
              <w:left w:val="nil"/>
              <w:bottom w:val="nil"/>
              <w:right w:val="nil"/>
            </w:tcBorders>
            <w:shd w:val="clear" w:color="auto" w:fill="auto"/>
            <w:vAlign w:val="center"/>
            <w:hideMark/>
          </w:tcPr>
          <w:p w14:paraId="4B31BCDE" w14:textId="2C9335EA"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1.6</w:t>
            </w:r>
          </w:p>
        </w:tc>
      </w:tr>
      <w:tr w:rsidR="00682D76" w:rsidRPr="001F2190" w14:paraId="056CD406" w14:textId="77777777" w:rsidTr="00682D76">
        <w:trPr>
          <w:trHeight w:val="57"/>
        </w:trPr>
        <w:tc>
          <w:tcPr>
            <w:tcW w:w="881" w:type="pct"/>
            <w:vMerge/>
            <w:tcBorders>
              <w:left w:val="nil"/>
              <w:right w:val="nil"/>
            </w:tcBorders>
            <w:vAlign w:val="center"/>
          </w:tcPr>
          <w:p w14:paraId="257E65C3" w14:textId="77777777" w:rsidR="00682D76" w:rsidRPr="001F2190" w:rsidRDefault="00682D76" w:rsidP="00682D76">
            <w:pPr>
              <w:spacing w:after="0" w:line="360" w:lineRule="auto"/>
              <w:jc w:val="both"/>
              <w:rPr>
                <w:rFonts w:ascii="Times New Roman" w:eastAsia="맑은 고딕" w:hAnsi="Times New Roman" w:cs="Times New Roman"/>
                <w:lang w:eastAsia="ko-KR"/>
              </w:rPr>
            </w:pPr>
          </w:p>
        </w:tc>
        <w:tc>
          <w:tcPr>
            <w:tcW w:w="3241" w:type="pct"/>
            <w:tcBorders>
              <w:top w:val="nil"/>
              <w:left w:val="nil"/>
              <w:right w:val="nil"/>
            </w:tcBorders>
            <w:shd w:val="clear" w:color="auto" w:fill="auto"/>
            <w:vAlign w:val="center"/>
            <w:hideMark/>
          </w:tcPr>
          <w:p w14:paraId="3FDF9288" w14:textId="45533E00" w:rsidR="00682D76" w:rsidRPr="001F2190" w:rsidRDefault="00682D76" w:rsidP="001C71AC">
            <w:pPr>
              <w:spacing w:after="0" w:line="360" w:lineRule="auto"/>
              <w:rPr>
                <w:rFonts w:ascii="Times New Roman" w:eastAsia="맑은 고딕" w:hAnsi="Times New Roman" w:cs="Times New Roman"/>
                <w:lang w:eastAsia="ko-KR"/>
              </w:rPr>
            </w:pPr>
            <w:proofErr w:type="spellStart"/>
            <w:r w:rsidRPr="001F2190">
              <w:rPr>
                <w:rFonts w:ascii="Times New Roman" w:eastAsia="맑은 고딕" w:hAnsi="Times New Roman" w:cs="Times New Roman"/>
                <w:lang w:eastAsia="ko-KR"/>
              </w:rPr>
              <w:t>Graphene</w:t>
            </w:r>
            <w:r w:rsidRPr="001F2190">
              <w:rPr>
                <w:rFonts w:ascii="Times New Roman" w:eastAsia="맑은 고딕" w:hAnsi="Times New Roman" w:cs="Times New Roman"/>
                <w:vertAlign w:val="subscript"/>
                <w:lang w:eastAsia="ko-KR"/>
              </w:rPr>
              <w:t>oxalic+citric</w:t>
            </w:r>
            <w:proofErr w:type="spellEnd"/>
            <w:r w:rsidRPr="001F2190">
              <w:rPr>
                <w:rFonts w:ascii="Times New Roman" w:eastAsia="맑은 고딕" w:hAnsi="Times New Roman" w:cs="Times New Roman"/>
                <w:lang w:eastAsia="ko-KR"/>
              </w:rPr>
              <w:t> </w:t>
            </w:r>
          </w:p>
        </w:tc>
        <w:tc>
          <w:tcPr>
            <w:tcW w:w="878" w:type="pct"/>
            <w:tcBorders>
              <w:top w:val="nil"/>
              <w:left w:val="nil"/>
              <w:right w:val="nil"/>
            </w:tcBorders>
            <w:shd w:val="clear" w:color="auto" w:fill="auto"/>
            <w:vAlign w:val="center"/>
            <w:hideMark/>
          </w:tcPr>
          <w:p w14:paraId="7F05326F" w14:textId="77777777"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3.5</w:t>
            </w:r>
          </w:p>
        </w:tc>
      </w:tr>
      <w:tr w:rsidR="00682D76" w:rsidRPr="001F2190" w14:paraId="6AF20B03" w14:textId="77777777" w:rsidTr="00682D76">
        <w:trPr>
          <w:trHeight w:val="57"/>
        </w:trPr>
        <w:tc>
          <w:tcPr>
            <w:tcW w:w="881" w:type="pct"/>
            <w:vMerge/>
            <w:tcBorders>
              <w:left w:val="nil"/>
              <w:right w:val="nil"/>
            </w:tcBorders>
            <w:vAlign w:val="center"/>
          </w:tcPr>
          <w:p w14:paraId="2F128461" w14:textId="77777777" w:rsidR="00682D76" w:rsidRPr="001F2190" w:rsidRDefault="00682D76" w:rsidP="00682D76">
            <w:pPr>
              <w:spacing w:after="0" w:line="360" w:lineRule="auto"/>
              <w:jc w:val="both"/>
              <w:rPr>
                <w:rFonts w:ascii="Times New Roman" w:eastAsia="맑은 고딕" w:hAnsi="Times New Roman" w:cs="Times New Roman"/>
                <w:lang w:eastAsia="ko-KR"/>
              </w:rPr>
            </w:pPr>
          </w:p>
        </w:tc>
        <w:tc>
          <w:tcPr>
            <w:tcW w:w="3241" w:type="pct"/>
            <w:tcBorders>
              <w:top w:val="nil"/>
              <w:left w:val="nil"/>
              <w:bottom w:val="nil"/>
              <w:right w:val="nil"/>
            </w:tcBorders>
            <w:shd w:val="clear" w:color="auto" w:fill="auto"/>
            <w:vAlign w:val="center"/>
            <w:hideMark/>
          </w:tcPr>
          <w:p w14:paraId="3A7E0ACF" w14:textId="6346D2D1" w:rsidR="00682D76" w:rsidRPr="001F2190" w:rsidRDefault="00682D76" w:rsidP="001C71AC">
            <w:pPr>
              <w:spacing w:after="0" w:line="360" w:lineRule="auto"/>
              <w:rPr>
                <w:rFonts w:ascii="Times New Roman" w:eastAsia="맑은 고딕" w:hAnsi="Times New Roman" w:cs="Times New Roman"/>
                <w:lang w:eastAsia="ko-KR"/>
              </w:rPr>
            </w:pPr>
            <w:r w:rsidRPr="001F2190">
              <w:rPr>
                <w:rFonts w:ascii="Times New Roman" w:eastAsia="맑은 고딕" w:hAnsi="Times New Roman" w:cs="Times New Roman"/>
                <w:lang w:eastAsia="ko-KR"/>
              </w:rPr>
              <w:t>AC</w:t>
            </w:r>
            <w:r w:rsidRPr="001F2190">
              <w:rPr>
                <w:rFonts w:ascii="Times New Roman" w:eastAsia="맑은 고딕" w:hAnsi="Times New Roman" w:cs="Times New Roman"/>
                <w:vertAlign w:val="subscript"/>
                <w:lang w:eastAsia="ko-KR"/>
              </w:rPr>
              <w:t>5.7°C</w:t>
            </w:r>
          </w:p>
        </w:tc>
        <w:tc>
          <w:tcPr>
            <w:tcW w:w="878" w:type="pct"/>
            <w:tcBorders>
              <w:top w:val="nil"/>
              <w:left w:val="nil"/>
              <w:bottom w:val="nil"/>
              <w:right w:val="nil"/>
            </w:tcBorders>
            <w:shd w:val="clear" w:color="auto" w:fill="auto"/>
            <w:vAlign w:val="center"/>
            <w:hideMark/>
          </w:tcPr>
          <w:p w14:paraId="10717068" w14:textId="77777777"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8.2</w:t>
            </w:r>
          </w:p>
        </w:tc>
      </w:tr>
      <w:tr w:rsidR="00682D76" w:rsidRPr="001F2190" w14:paraId="559827EC" w14:textId="77777777" w:rsidTr="00682D76">
        <w:trPr>
          <w:trHeight w:val="47"/>
        </w:trPr>
        <w:tc>
          <w:tcPr>
            <w:tcW w:w="881" w:type="pct"/>
            <w:vMerge/>
            <w:tcBorders>
              <w:left w:val="nil"/>
              <w:right w:val="nil"/>
            </w:tcBorders>
            <w:vAlign w:val="center"/>
          </w:tcPr>
          <w:p w14:paraId="02CC5CAC" w14:textId="77777777" w:rsidR="00682D76" w:rsidRPr="001F2190" w:rsidRDefault="00682D76" w:rsidP="00682D76">
            <w:pPr>
              <w:spacing w:after="0" w:line="360" w:lineRule="auto"/>
              <w:jc w:val="both"/>
              <w:rPr>
                <w:rFonts w:ascii="Times New Roman" w:eastAsia="맑은 고딕" w:hAnsi="Times New Roman" w:cs="Times New Roman"/>
                <w:lang w:eastAsia="ko-KR"/>
              </w:rPr>
            </w:pPr>
          </w:p>
        </w:tc>
        <w:tc>
          <w:tcPr>
            <w:tcW w:w="3241" w:type="pct"/>
            <w:tcBorders>
              <w:left w:val="nil"/>
              <w:bottom w:val="nil"/>
              <w:right w:val="nil"/>
            </w:tcBorders>
            <w:shd w:val="clear" w:color="auto" w:fill="auto"/>
            <w:vAlign w:val="center"/>
            <w:hideMark/>
          </w:tcPr>
          <w:p w14:paraId="4C4503DB" w14:textId="7137BFF7" w:rsidR="00682D76" w:rsidRPr="001F2190" w:rsidRDefault="00682D76" w:rsidP="001C71AC">
            <w:pPr>
              <w:spacing w:after="0" w:line="360" w:lineRule="auto"/>
              <w:rPr>
                <w:rFonts w:ascii="Times New Roman" w:eastAsia="맑은 고딕" w:hAnsi="Times New Roman" w:cs="Times New Roman"/>
                <w:lang w:eastAsia="ko-KR"/>
              </w:rPr>
            </w:pPr>
            <w:r w:rsidRPr="001F2190">
              <w:rPr>
                <w:rFonts w:ascii="Times New Roman" w:eastAsia="맑은 고딕" w:hAnsi="Times New Roman" w:cs="Times New Roman"/>
                <w:lang w:eastAsia="ko-KR"/>
              </w:rPr>
              <w:t>AC</w:t>
            </w:r>
            <w:r>
              <w:rPr>
                <w:rFonts w:ascii="Times New Roman" w:eastAsia="맑은 고딕" w:hAnsi="Times New Roman" w:cs="Times New Roman"/>
                <w:lang w:eastAsia="ko-KR"/>
              </w:rPr>
              <w:t xml:space="preserve"> (3)</w:t>
            </w:r>
          </w:p>
        </w:tc>
        <w:tc>
          <w:tcPr>
            <w:tcW w:w="878" w:type="pct"/>
            <w:tcBorders>
              <w:left w:val="nil"/>
              <w:bottom w:val="nil"/>
              <w:right w:val="nil"/>
            </w:tcBorders>
            <w:shd w:val="clear" w:color="auto" w:fill="auto"/>
            <w:vAlign w:val="center"/>
            <w:hideMark/>
          </w:tcPr>
          <w:p w14:paraId="0EB1C9D2" w14:textId="26880BB4"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13.6</w:t>
            </w:r>
          </w:p>
        </w:tc>
      </w:tr>
      <w:tr w:rsidR="00682D76" w:rsidRPr="001F2190" w14:paraId="098FB52D" w14:textId="77777777" w:rsidTr="00682D76">
        <w:trPr>
          <w:trHeight w:val="57"/>
        </w:trPr>
        <w:tc>
          <w:tcPr>
            <w:tcW w:w="881" w:type="pct"/>
            <w:vMerge/>
            <w:tcBorders>
              <w:left w:val="nil"/>
              <w:right w:val="nil"/>
            </w:tcBorders>
            <w:vAlign w:val="center"/>
          </w:tcPr>
          <w:p w14:paraId="61F937D7" w14:textId="77777777" w:rsidR="00682D76" w:rsidRPr="001F2190" w:rsidRDefault="00682D76" w:rsidP="00682D76">
            <w:pPr>
              <w:spacing w:after="0" w:line="360" w:lineRule="auto"/>
              <w:jc w:val="both"/>
              <w:rPr>
                <w:rFonts w:ascii="Times New Roman" w:eastAsia="맑은 고딕" w:hAnsi="Times New Roman" w:cs="Times New Roman"/>
                <w:color w:val="000000"/>
                <w:lang w:eastAsia="ko-KR"/>
              </w:rPr>
            </w:pPr>
          </w:p>
        </w:tc>
        <w:tc>
          <w:tcPr>
            <w:tcW w:w="3241" w:type="pct"/>
            <w:tcBorders>
              <w:top w:val="nil"/>
              <w:left w:val="nil"/>
              <w:bottom w:val="nil"/>
              <w:right w:val="nil"/>
            </w:tcBorders>
            <w:shd w:val="clear" w:color="auto" w:fill="auto"/>
            <w:noWrap/>
            <w:vAlign w:val="bottom"/>
            <w:hideMark/>
          </w:tcPr>
          <w:p w14:paraId="481ABBAB" w14:textId="3848F559"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AC-PKS</w:t>
            </w:r>
            <w:r w:rsidRPr="001F2190">
              <w:rPr>
                <w:rFonts w:ascii="Times New Roman" w:eastAsia="맑은 고딕" w:hAnsi="Times New Roman" w:cs="Times New Roman"/>
                <w:color w:val="000000"/>
                <w:vertAlign w:val="subscript"/>
                <w:lang w:eastAsia="ko-KR"/>
              </w:rPr>
              <w:t>400°C</w:t>
            </w:r>
          </w:p>
        </w:tc>
        <w:tc>
          <w:tcPr>
            <w:tcW w:w="878" w:type="pct"/>
            <w:tcBorders>
              <w:top w:val="nil"/>
              <w:left w:val="nil"/>
              <w:bottom w:val="nil"/>
              <w:right w:val="nil"/>
            </w:tcBorders>
            <w:shd w:val="clear" w:color="auto" w:fill="auto"/>
            <w:vAlign w:val="center"/>
            <w:hideMark/>
          </w:tcPr>
          <w:p w14:paraId="449E5780" w14:textId="008070E4"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140</w:t>
            </w:r>
            <w:r>
              <w:rPr>
                <w:rFonts w:ascii="Times New Roman" w:eastAsia="맑은 고딕" w:hAnsi="Times New Roman" w:cs="Times New Roman"/>
                <w:color w:val="1F1F1F"/>
                <w:lang w:eastAsia="ko-KR"/>
              </w:rPr>
              <w:t>.0</w:t>
            </w:r>
          </w:p>
        </w:tc>
      </w:tr>
      <w:tr w:rsidR="00682D76" w:rsidRPr="001F2190" w14:paraId="2138E3B3" w14:textId="77777777" w:rsidTr="00682D76">
        <w:trPr>
          <w:trHeight w:val="57"/>
        </w:trPr>
        <w:tc>
          <w:tcPr>
            <w:tcW w:w="881" w:type="pct"/>
            <w:vMerge/>
            <w:tcBorders>
              <w:left w:val="nil"/>
              <w:right w:val="nil"/>
            </w:tcBorders>
            <w:vAlign w:val="center"/>
          </w:tcPr>
          <w:p w14:paraId="08F90777" w14:textId="77777777" w:rsidR="00682D76" w:rsidRPr="001F2190" w:rsidRDefault="00682D76" w:rsidP="00682D76">
            <w:pPr>
              <w:spacing w:after="0" w:line="360" w:lineRule="auto"/>
              <w:jc w:val="both"/>
              <w:rPr>
                <w:rFonts w:ascii="Times New Roman" w:eastAsia="맑은 고딕" w:hAnsi="Times New Roman" w:cs="Times New Roman"/>
                <w:lang w:eastAsia="ko-KR"/>
              </w:rPr>
            </w:pPr>
          </w:p>
        </w:tc>
        <w:tc>
          <w:tcPr>
            <w:tcW w:w="3241" w:type="pct"/>
            <w:tcBorders>
              <w:top w:val="nil"/>
              <w:left w:val="nil"/>
              <w:bottom w:val="nil"/>
              <w:right w:val="nil"/>
            </w:tcBorders>
            <w:shd w:val="clear" w:color="auto" w:fill="auto"/>
            <w:vAlign w:val="center"/>
            <w:hideMark/>
          </w:tcPr>
          <w:p w14:paraId="79927928" w14:textId="2B417382" w:rsidR="00682D76" w:rsidRPr="001F2190" w:rsidRDefault="00682D76" w:rsidP="001C71AC">
            <w:pPr>
              <w:spacing w:after="0" w:line="360" w:lineRule="auto"/>
              <w:rPr>
                <w:rFonts w:ascii="Times New Roman" w:eastAsia="맑은 고딕" w:hAnsi="Times New Roman" w:cs="Times New Roman"/>
                <w:lang w:eastAsia="ko-KR"/>
              </w:rPr>
            </w:pPr>
            <w:r w:rsidRPr="001F2190">
              <w:rPr>
                <w:rFonts w:ascii="Times New Roman" w:eastAsia="맑은 고딕" w:hAnsi="Times New Roman" w:cs="Times New Roman"/>
                <w:lang w:eastAsia="ko-KR"/>
              </w:rPr>
              <w:t>AC-CS</w:t>
            </w:r>
            <w:r w:rsidRPr="001F2190">
              <w:rPr>
                <w:rFonts w:ascii="Times New Roman" w:eastAsia="맑은 고딕" w:hAnsi="Times New Roman" w:cs="Times New Roman"/>
                <w:vertAlign w:val="subscript"/>
                <w:lang w:eastAsia="ko-KR"/>
              </w:rPr>
              <w:t>MW-100W,</w:t>
            </w:r>
            <w:r w:rsidRPr="00CB1639">
              <w:rPr>
                <w:rFonts w:ascii="Times New Roman" w:eastAsia="맑은 고딕" w:hAnsi="Times New Roman" w:cs="Times New Roman"/>
                <w:vertAlign w:val="subscript"/>
                <w:lang w:eastAsia="ko-KR"/>
              </w:rPr>
              <w:t xml:space="preserve"> </w:t>
            </w:r>
            <w:r w:rsidRPr="001F2190">
              <w:rPr>
                <w:rFonts w:ascii="Times New Roman" w:eastAsia="맑은 고딕" w:hAnsi="Times New Roman" w:cs="Times New Roman"/>
                <w:vertAlign w:val="subscript"/>
                <w:lang w:eastAsia="ko-KR"/>
              </w:rPr>
              <w:t>10min</w:t>
            </w:r>
          </w:p>
        </w:tc>
        <w:tc>
          <w:tcPr>
            <w:tcW w:w="878" w:type="pct"/>
            <w:tcBorders>
              <w:top w:val="nil"/>
              <w:left w:val="nil"/>
              <w:bottom w:val="nil"/>
              <w:right w:val="nil"/>
            </w:tcBorders>
            <w:shd w:val="clear" w:color="auto" w:fill="auto"/>
            <w:vAlign w:val="center"/>
            <w:hideMark/>
          </w:tcPr>
          <w:p w14:paraId="033EF490" w14:textId="7C400347"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195</w:t>
            </w:r>
            <w:r>
              <w:rPr>
                <w:rFonts w:ascii="Times New Roman" w:eastAsia="맑은 고딕" w:hAnsi="Times New Roman" w:cs="Times New Roman"/>
                <w:color w:val="1F1F1F"/>
                <w:lang w:eastAsia="ko-KR"/>
              </w:rPr>
              <w:t>.0</w:t>
            </w:r>
          </w:p>
        </w:tc>
      </w:tr>
      <w:tr w:rsidR="00682D76" w:rsidRPr="001F2190" w14:paraId="67813531" w14:textId="77777777" w:rsidTr="00682D76">
        <w:trPr>
          <w:trHeight w:val="57"/>
        </w:trPr>
        <w:tc>
          <w:tcPr>
            <w:tcW w:w="881" w:type="pct"/>
            <w:vMerge/>
            <w:tcBorders>
              <w:left w:val="nil"/>
              <w:right w:val="nil"/>
            </w:tcBorders>
            <w:vAlign w:val="center"/>
          </w:tcPr>
          <w:p w14:paraId="31D7B51B" w14:textId="77777777" w:rsidR="00682D76" w:rsidRPr="001F2190" w:rsidRDefault="00682D76" w:rsidP="00682D76">
            <w:pPr>
              <w:spacing w:after="0" w:line="360" w:lineRule="auto"/>
              <w:jc w:val="both"/>
              <w:rPr>
                <w:rFonts w:ascii="Times New Roman" w:eastAsia="맑은 고딕" w:hAnsi="Times New Roman" w:cs="Times New Roman"/>
                <w:color w:val="000000"/>
                <w:lang w:eastAsia="ko-KR"/>
              </w:rPr>
            </w:pPr>
          </w:p>
        </w:tc>
        <w:tc>
          <w:tcPr>
            <w:tcW w:w="3241" w:type="pct"/>
            <w:tcBorders>
              <w:top w:val="nil"/>
              <w:left w:val="nil"/>
              <w:bottom w:val="nil"/>
              <w:right w:val="nil"/>
            </w:tcBorders>
            <w:shd w:val="clear" w:color="auto" w:fill="auto"/>
            <w:noWrap/>
            <w:vAlign w:val="bottom"/>
            <w:hideMark/>
          </w:tcPr>
          <w:p w14:paraId="499B3B49" w14:textId="0400E82D"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AC-WS</w:t>
            </w:r>
            <w:r w:rsidRPr="001F2190">
              <w:rPr>
                <w:rFonts w:ascii="Times New Roman" w:eastAsia="맑은 고딕" w:hAnsi="Times New Roman" w:cs="Times New Roman"/>
                <w:color w:val="000000"/>
                <w:vertAlign w:val="subscript"/>
                <w:lang w:eastAsia="ko-KR"/>
              </w:rPr>
              <w:t>MW</w:t>
            </w:r>
          </w:p>
        </w:tc>
        <w:tc>
          <w:tcPr>
            <w:tcW w:w="878" w:type="pct"/>
            <w:tcBorders>
              <w:top w:val="nil"/>
              <w:left w:val="nil"/>
              <w:bottom w:val="nil"/>
              <w:right w:val="nil"/>
            </w:tcBorders>
            <w:shd w:val="clear" w:color="auto" w:fill="auto"/>
            <w:vAlign w:val="center"/>
            <w:hideMark/>
          </w:tcPr>
          <w:p w14:paraId="633E48F1" w14:textId="4C35CCFC"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208.3</w:t>
            </w:r>
          </w:p>
        </w:tc>
      </w:tr>
      <w:tr w:rsidR="00682D76" w:rsidRPr="001F2190" w14:paraId="1BB4FBB8" w14:textId="77777777" w:rsidTr="00682D76">
        <w:trPr>
          <w:trHeight w:val="57"/>
        </w:trPr>
        <w:tc>
          <w:tcPr>
            <w:tcW w:w="881" w:type="pct"/>
            <w:vMerge/>
            <w:tcBorders>
              <w:left w:val="nil"/>
              <w:right w:val="nil"/>
            </w:tcBorders>
            <w:vAlign w:val="center"/>
          </w:tcPr>
          <w:p w14:paraId="6781E8B6" w14:textId="77777777" w:rsidR="00682D76" w:rsidRPr="001F2190" w:rsidRDefault="00682D76" w:rsidP="00682D76">
            <w:pPr>
              <w:spacing w:after="0" w:line="360" w:lineRule="auto"/>
              <w:jc w:val="both"/>
              <w:rPr>
                <w:rFonts w:ascii="Times New Roman" w:eastAsia="맑은 고딕" w:hAnsi="Times New Roman" w:cs="Times New Roman"/>
                <w:color w:val="000000"/>
                <w:lang w:eastAsia="ko-KR"/>
              </w:rPr>
            </w:pPr>
          </w:p>
        </w:tc>
        <w:tc>
          <w:tcPr>
            <w:tcW w:w="3241" w:type="pct"/>
            <w:tcBorders>
              <w:top w:val="nil"/>
              <w:left w:val="nil"/>
              <w:bottom w:val="nil"/>
              <w:right w:val="nil"/>
            </w:tcBorders>
            <w:shd w:val="clear" w:color="auto" w:fill="auto"/>
            <w:noWrap/>
            <w:vAlign w:val="bottom"/>
            <w:hideMark/>
          </w:tcPr>
          <w:p w14:paraId="28096493" w14:textId="15B1F7F3"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ACF-</w:t>
            </w:r>
            <w:proofErr w:type="spellStart"/>
            <w:r w:rsidRPr="001F2190">
              <w:rPr>
                <w:rFonts w:ascii="Times New Roman" w:eastAsia="맑은 고딕" w:hAnsi="Times New Roman" w:cs="Times New Roman"/>
                <w:color w:val="000000"/>
                <w:lang w:eastAsia="ko-KR"/>
              </w:rPr>
              <w:t>EFB</w:t>
            </w:r>
            <w:r w:rsidRPr="001F2190">
              <w:rPr>
                <w:rFonts w:ascii="Times New Roman" w:eastAsia="맑은 고딕" w:hAnsi="Times New Roman" w:cs="Times New Roman"/>
                <w:color w:val="000000"/>
                <w:vertAlign w:val="subscript"/>
                <w:lang w:eastAsia="ko-KR"/>
              </w:rPr>
              <w:t>Citric</w:t>
            </w:r>
            <w:proofErr w:type="spellEnd"/>
          </w:p>
        </w:tc>
        <w:tc>
          <w:tcPr>
            <w:tcW w:w="878" w:type="pct"/>
            <w:tcBorders>
              <w:top w:val="nil"/>
              <w:left w:val="nil"/>
              <w:bottom w:val="nil"/>
              <w:right w:val="nil"/>
            </w:tcBorders>
            <w:shd w:val="clear" w:color="auto" w:fill="auto"/>
            <w:vAlign w:val="center"/>
            <w:hideMark/>
          </w:tcPr>
          <w:p w14:paraId="0B642390" w14:textId="491F5761"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210</w:t>
            </w:r>
            <w:r>
              <w:rPr>
                <w:rFonts w:ascii="Times New Roman" w:eastAsia="맑은 고딕" w:hAnsi="Times New Roman" w:cs="Times New Roman"/>
                <w:color w:val="1F1F1F"/>
                <w:lang w:eastAsia="ko-KR"/>
              </w:rPr>
              <w:t>.0</w:t>
            </w:r>
          </w:p>
        </w:tc>
      </w:tr>
      <w:tr w:rsidR="00682D76" w:rsidRPr="001F2190" w14:paraId="3019197C" w14:textId="77777777" w:rsidTr="00682D76">
        <w:trPr>
          <w:trHeight w:val="57"/>
        </w:trPr>
        <w:tc>
          <w:tcPr>
            <w:tcW w:w="881" w:type="pct"/>
            <w:vMerge/>
            <w:tcBorders>
              <w:left w:val="nil"/>
              <w:right w:val="nil"/>
            </w:tcBorders>
            <w:vAlign w:val="center"/>
          </w:tcPr>
          <w:p w14:paraId="7404DC99" w14:textId="77777777" w:rsidR="00682D76" w:rsidRPr="001F2190" w:rsidRDefault="00682D76" w:rsidP="00682D76">
            <w:pPr>
              <w:spacing w:after="0" w:line="360" w:lineRule="auto"/>
              <w:jc w:val="both"/>
              <w:rPr>
                <w:rFonts w:ascii="Times New Roman" w:eastAsia="맑은 고딕" w:hAnsi="Times New Roman" w:cs="Times New Roman"/>
                <w:lang w:eastAsia="ko-KR"/>
              </w:rPr>
            </w:pPr>
          </w:p>
        </w:tc>
        <w:tc>
          <w:tcPr>
            <w:tcW w:w="3241" w:type="pct"/>
            <w:tcBorders>
              <w:top w:val="nil"/>
              <w:left w:val="nil"/>
              <w:bottom w:val="nil"/>
              <w:right w:val="nil"/>
            </w:tcBorders>
            <w:shd w:val="clear" w:color="auto" w:fill="auto"/>
            <w:vAlign w:val="center"/>
            <w:hideMark/>
          </w:tcPr>
          <w:p w14:paraId="187AC5F6" w14:textId="3E9EFAB6" w:rsidR="00682D76" w:rsidRPr="001F2190" w:rsidRDefault="00682D76" w:rsidP="001C71AC">
            <w:pPr>
              <w:spacing w:after="0" w:line="360" w:lineRule="auto"/>
              <w:rPr>
                <w:rFonts w:ascii="Times New Roman" w:eastAsia="맑은 고딕" w:hAnsi="Times New Roman" w:cs="Times New Roman"/>
                <w:lang w:eastAsia="ko-KR"/>
              </w:rPr>
            </w:pPr>
            <w:r w:rsidRPr="001F2190">
              <w:rPr>
                <w:rFonts w:ascii="Times New Roman" w:eastAsia="맑은 고딕" w:hAnsi="Times New Roman" w:cs="Times New Roman"/>
                <w:lang w:eastAsia="ko-KR"/>
              </w:rPr>
              <w:t>AC-CS</w:t>
            </w:r>
            <w:r w:rsidRPr="001F2190">
              <w:rPr>
                <w:rFonts w:ascii="Times New Roman" w:eastAsia="맑은 고딕" w:hAnsi="Times New Roman" w:cs="Times New Roman"/>
                <w:vertAlign w:val="subscript"/>
                <w:lang w:eastAsia="ko-KR"/>
              </w:rPr>
              <w:t>MW</w:t>
            </w:r>
          </w:p>
        </w:tc>
        <w:tc>
          <w:tcPr>
            <w:tcW w:w="878" w:type="pct"/>
            <w:tcBorders>
              <w:top w:val="nil"/>
              <w:left w:val="nil"/>
              <w:bottom w:val="nil"/>
              <w:right w:val="nil"/>
            </w:tcBorders>
            <w:shd w:val="clear" w:color="auto" w:fill="auto"/>
            <w:vAlign w:val="center"/>
            <w:hideMark/>
          </w:tcPr>
          <w:p w14:paraId="39092D3C" w14:textId="77777777"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256.41</w:t>
            </w:r>
          </w:p>
        </w:tc>
      </w:tr>
      <w:tr w:rsidR="00682D76" w:rsidRPr="001F2190" w14:paraId="3532A3C1" w14:textId="77777777" w:rsidTr="00682D76">
        <w:trPr>
          <w:trHeight w:val="57"/>
        </w:trPr>
        <w:tc>
          <w:tcPr>
            <w:tcW w:w="881" w:type="pct"/>
            <w:vMerge/>
            <w:tcBorders>
              <w:left w:val="nil"/>
              <w:right w:val="nil"/>
            </w:tcBorders>
            <w:vAlign w:val="center"/>
          </w:tcPr>
          <w:p w14:paraId="1410F051" w14:textId="77777777" w:rsidR="00682D76" w:rsidRPr="001F2190" w:rsidRDefault="00682D76" w:rsidP="00682D76">
            <w:pPr>
              <w:spacing w:after="0" w:line="360" w:lineRule="auto"/>
              <w:jc w:val="both"/>
              <w:rPr>
                <w:rFonts w:ascii="Times New Roman" w:eastAsia="맑은 고딕" w:hAnsi="Times New Roman" w:cs="Times New Roman"/>
                <w:lang w:eastAsia="ko-KR"/>
              </w:rPr>
            </w:pPr>
          </w:p>
        </w:tc>
        <w:tc>
          <w:tcPr>
            <w:tcW w:w="3241" w:type="pct"/>
            <w:tcBorders>
              <w:top w:val="nil"/>
              <w:left w:val="nil"/>
              <w:bottom w:val="nil"/>
              <w:right w:val="nil"/>
            </w:tcBorders>
            <w:shd w:val="clear" w:color="auto" w:fill="auto"/>
            <w:vAlign w:val="center"/>
            <w:hideMark/>
          </w:tcPr>
          <w:p w14:paraId="102343A5" w14:textId="3449F38B" w:rsidR="00682D76" w:rsidRPr="001F2190" w:rsidRDefault="00682D76" w:rsidP="001C71AC">
            <w:pPr>
              <w:spacing w:after="0" w:line="360" w:lineRule="auto"/>
              <w:rPr>
                <w:rFonts w:ascii="Times New Roman" w:eastAsia="맑은 고딕" w:hAnsi="Times New Roman" w:cs="Times New Roman"/>
                <w:lang w:eastAsia="ko-KR"/>
              </w:rPr>
            </w:pPr>
            <w:r w:rsidRPr="001F2190">
              <w:rPr>
                <w:rFonts w:ascii="Times New Roman" w:eastAsia="맑은 고딕" w:hAnsi="Times New Roman" w:cs="Times New Roman"/>
                <w:lang w:eastAsia="ko-KR"/>
              </w:rPr>
              <w:t>AC-CS</w:t>
            </w:r>
            <w:r w:rsidRPr="001F2190">
              <w:rPr>
                <w:rFonts w:ascii="Times New Roman" w:eastAsia="맑은 고딕" w:hAnsi="Times New Roman" w:cs="Times New Roman"/>
                <w:vertAlign w:val="subscript"/>
                <w:lang w:eastAsia="ko-KR"/>
              </w:rPr>
              <w:t>MW-360W,</w:t>
            </w:r>
            <w:r w:rsidRPr="00CB1639">
              <w:rPr>
                <w:rFonts w:ascii="Times New Roman" w:eastAsia="맑은 고딕" w:hAnsi="Times New Roman" w:cs="Times New Roman"/>
                <w:vertAlign w:val="subscript"/>
                <w:lang w:eastAsia="ko-KR"/>
              </w:rPr>
              <w:t xml:space="preserve"> </w:t>
            </w:r>
            <w:r w:rsidRPr="001F2190">
              <w:rPr>
                <w:rFonts w:ascii="Times New Roman" w:eastAsia="맑은 고딕" w:hAnsi="Times New Roman" w:cs="Times New Roman"/>
                <w:vertAlign w:val="subscript"/>
                <w:lang w:eastAsia="ko-KR"/>
              </w:rPr>
              <w:t>10min</w:t>
            </w:r>
          </w:p>
        </w:tc>
        <w:tc>
          <w:tcPr>
            <w:tcW w:w="878" w:type="pct"/>
            <w:tcBorders>
              <w:top w:val="nil"/>
              <w:left w:val="nil"/>
              <w:bottom w:val="nil"/>
              <w:right w:val="nil"/>
            </w:tcBorders>
            <w:shd w:val="clear" w:color="auto" w:fill="auto"/>
            <w:vAlign w:val="center"/>
            <w:hideMark/>
          </w:tcPr>
          <w:p w14:paraId="33E6B821" w14:textId="088547C4"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285</w:t>
            </w:r>
            <w:r>
              <w:rPr>
                <w:rFonts w:ascii="Times New Roman" w:eastAsia="맑은 고딕" w:hAnsi="Times New Roman" w:cs="Times New Roman"/>
                <w:color w:val="1F1F1F"/>
                <w:lang w:eastAsia="ko-KR"/>
              </w:rPr>
              <w:t>.0</w:t>
            </w:r>
          </w:p>
        </w:tc>
      </w:tr>
      <w:tr w:rsidR="00682D76" w:rsidRPr="001F2190" w14:paraId="2C75837C" w14:textId="77777777" w:rsidTr="00682D76">
        <w:trPr>
          <w:trHeight w:val="57"/>
        </w:trPr>
        <w:tc>
          <w:tcPr>
            <w:tcW w:w="881" w:type="pct"/>
            <w:vMerge/>
            <w:tcBorders>
              <w:left w:val="nil"/>
              <w:right w:val="nil"/>
            </w:tcBorders>
            <w:vAlign w:val="center"/>
          </w:tcPr>
          <w:p w14:paraId="7E89D642" w14:textId="77777777" w:rsidR="00682D76" w:rsidRPr="001F2190" w:rsidRDefault="00682D76" w:rsidP="00682D76">
            <w:pPr>
              <w:spacing w:after="0" w:line="360" w:lineRule="auto"/>
              <w:jc w:val="both"/>
              <w:rPr>
                <w:rFonts w:ascii="Times New Roman" w:eastAsia="맑은 고딕" w:hAnsi="Times New Roman" w:cs="Times New Roman"/>
                <w:lang w:eastAsia="ko-KR"/>
              </w:rPr>
            </w:pPr>
          </w:p>
        </w:tc>
        <w:tc>
          <w:tcPr>
            <w:tcW w:w="3241" w:type="pct"/>
            <w:tcBorders>
              <w:top w:val="nil"/>
              <w:left w:val="nil"/>
              <w:bottom w:val="nil"/>
              <w:right w:val="nil"/>
            </w:tcBorders>
            <w:shd w:val="clear" w:color="auto" w:fill="auto"/>
            <w:vAlign w:val="center"/>
            <w:hideMark/>
          </w:tcPr>
          <w:p w14:paraId="6E70486F" w14:textId="5B1638B1" w:rsidR="00682D76" w:rsidRPr="001F2190" w:rsidRDefault="00682D76" w:rsidP="001C71AC">
            <w:pPr>
              <w:spacing w:after="0" w:line="360" w:lineRule="auto"/>
              <w:rPr>
                <w:rFonts w:ascii="Times New Roman" w:eastAsia="맑은 고딕" w:hAnsi="Times New Roman" w:cs="Times New Roman"/>
                <w:lang w:eastAsia="ko-KR"/>
              </w:rPr>
            </w:pPr>
            <w:r w:rsidRPr="001F2190">
              <w:rPr>
                <w:rFonts w:ascii="Times New Roman" w:eastAsia="맑은 고딕" w:hAnsi="Times New Roman" w:cs="Times New Roman"/>
                <w:lang w:eastAsia="ko-KR"/>
              </w:rPr>
              <w:t>AC-CS</w:t>
            </w:r>
            <w:r w:rsidRPr="001F2190">
              <w:rPr>
                <w:rFonts w:ascii="Times New Roman" w:eastAsia="맑은 고딕" w:hAnsi="Times New Roman" w:cs="Times New Roman"/>
                <w:vertAlign w:val="subscript"/>
                <w:lang w:eastAsia="ko-KR"/>
              </w:rPr>
              <w:t>MW-360W,</w:t>
            </w:r>
            <w:r w:rsidRPr="00CB1639">
              <w:rPr>
                <w:rFonts w:ascii="Times New Roman" w:eastAsia="맑은 고딕" w:hAnsi="Times New Roman" w:cs="Times New Roman"/>
                <w:vertAlign w:val="subscript"/>
                <w:lang w:eastAsia="ko-KR"/>
              </w:rPr>
              <w:t xml:space="preserve"> </w:t>
            </w:r>
            <w:r w:rsidRPr="001F2190">
              <w:rPr>
                <w:rFonts w:ascii="Times New Roman" w:eastAsia="맑은 고딕" w:hAnsi="Times New Roman" w:cs="Times New Roman"/>
                <w:vertAlign w:val="subscript"/>
                <w:lang w:eastAsia="ko-KR"/>
              </w:rPr>
              <w:t>15min</w:t>
            </w:r>
          </w:p>
        </w:tc>
        <w:tc>
          <w:tcPr>
            <w:tcW w:w="878" w:type="pct"/>
            <w:tcBorders>
              <w:top w:val="nil"/>
              <w:left w:val="nil"/>
              <w:bottom w:val="nil"/>
              <w:right w:val="nil"/>
            </w:tcBorders>
            <w:shd w:val="clear" w:color="auto" w:fill="auto"/>
            <w:vAlign w:val="center"/>
            <w:hideMark/>
          </w:tcPr>
          <w:p w14:paraId="6497BE89" w14:textId="493DF935"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312</w:t>
            </w:r>
            <w:r>
              <w:rPr>
                <w:rFonts w:ascii="Times New Roman" w:eastAsia="맑은 고딕" w:hAnsi="Times New Roman" w:cs="Times New Roman"/>
                <w:color w:val="1F1F1F"/>
                <w:lang w:eastAsia="ko-KR"/>
              </w:rPr>
              <w:t>.0</w:t>
            </w:r>
          </w:p>
        </w:tc>
      </w:tr>
      <w:tr w:rsidR="00682D76" w:rsidRPr="001F2190" w14:paraId="2C169E54" w14:textId="77777777" w:rsidTr="00682D76">
        <w:trPr>
          <w:trHeight w:val="57"/>
        </w:trPr>
        <w:tc>
          <w:tcPr>
            <w:tcW w:w="881" w:type="pct"/>
            <w:vMerge/>
            <w:tcBorders>
              <w:left w:val="nil"/>
              <w:right w:val="nil"/>
            </w:tcBorders>
            <w:vAlign w:val="center"/>
          </w:tcPr>
          <w:p w14:paraId="36EC526D" w14:textId="77777777" w:rsidR="00682D76" w:rsidRPr="001F2190" w:rsidRDefault="00682D76" w:rsidP="00682D76">
            <w:pPr>
              <w:spacing w:after="0" w:line="360" w:lineRule="auto"/>
              <w:jc w:val="both"/>
              <w:rPr>
                <w:rFonts w:ascii="Times New Roman" w:eastAsia="맑은 고딕" w:hAnsi="Times New Roman" w:cs="Times New Roman"/>
                <w:color w:val="000000"/>
                <w:lang w:eastAsia="ko-KR"/>
              </w:rPr>
            </w:pPr>
          </w:p>
        </w:tc>
        <w:tc>
          <w:tcPr>
            <w:tcW w:w="3241" w:type="pct"/>
            <w:tcBorders>
              <w:top w:val="nil"/>
              <w:left w:val="nil"/>
              <w:bottom w:val="nil"/>
              <w:right w:val="nil"/>
            </w:tcBorders>
            <w:shd w:val="clear" w:color="auto" w:fill="auto"/>
            <w:noWrap/>
            <w:vAlign w:val="bottom"/>
            <w:hideMark/>
          </w:tcPr>
          <w:p w14:paraId="0336F1B0" w14:textId="0A3BE5D2"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AC-BS</w:t>
            </w:r>
            <w:r w:rsidRPr="001F2190">
              <w:rPr>
                <w:rFonts w:ascii="Times New Roman" w:eastAsia="맑은 고딕" w:hAnsi="Times New Roman" w:cs="Times New Roman"/>
                <w:color w:val="000000"/>
                <w:vertAlign w:val="subscript"/>
                <w:lang w:eastAsia="ko-KR"/>
              </w:rPr>
              <w:t>MW</w:t>
            </w:r>
          </w:p>
        </w:tc>
        <w:tc>
          <w:tcPr>
            <w:tcW w:w="878" w:type="pct"/>
            <w:tcBorders>
              <w:top w:val="nil"/>
              <w:left w:val="nil"/>
              <w:bottom w:val="nil"/>
              <w:right w:val="nil"/>
            </w:tcBorders>
            <w:shd w:val="clear" w:color="auto" w:fill="auto"/>
            <w:vAlign w:val="center"/>
            <w:hideMark/>
          </w:tcPr>
          <w:p w14:paraId="6DE2AD13" w14:textId="77777777"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312.5</w:t>
            </w:r>
          </w:p>
        </w:tc>
      </w:tr>
      <w:tr w:rsidR="00682D76" w:rsidRPr="001F2190" w14:paraId="380AA893" w14:textId="77777777" w:rsidTr="00682D76">
        <w:trPr>
          <w:trHeight w:val="57"/>
        </w:trPr>
        <w:tc>
          <w:tcPr>
            <w:tcW w:w="881" w:type="pct"/>
            <w:vMerge/>
            <w:tcBorders>
              <w:left w:val="nil"/>
              <w:right w:val="nil"/>
            </w:tcBorders>
            <w:vAlign w:val="center"/>
          </w:tcPr>
          <w:p w14:paraId="586ACDCA" w14:textId="77777777" w:rsidR="00682D76" w:rsidRPr="001F2190" w:rsidRDefault="00682D76" w:rsidP="00682D76">
            <w:pPr>
              <w:spacing w:after="0" w:line="360" w:lineRule="auto"/>
              <w:jc w:val="both"/>
              <w:rPr>
                <w:rFonts w:ascii="Times New Roman" w:eastAsia="맑은 고딕" w:hAnsi="Times New Roman" w:cs="Times New Roman"/>
                <w:color w:val="000000"/>
                <w:lang w:eastAsia="ko-KR"/>
              </w:rPr>
            </w:pPr>
          </w:p>
        </w:tc>
        <w:tc>
          <w:tcPr>
            <w:tcW w:w="3241" w:type="pct"/>
            <w:tcBorders>
              <w:top w:val="nil"/>
              <w:left w:val="nil"/>
              <w:bottom w:val="nil"/>
              <w:right w:val="nil"/>
            </w:tcBorders>
            <w:shd w:val="clear" w:color="auto" w:fill="auto"/>
            <w:noWrap/>
            <w:vAlign w:val="bottom"/>
            <w:hideMark/>
          </w:tcPr>
          <w:p w14:paraId="691E983C" w14:textId="6FACEF72"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ACF-</w:t>
            </w:r>
            <w:proofErr w:type="spellStart"/>
            <w:r w:rsidRPr="001F2190">
              <w:rPr>
                <w:rFonts w:ascii="Times New Roman" w:eastAsia="맑은 고딕" w:hAnsi="Times New Roman" w:cs="Times New Roman"/>
                <w:color w:val="000000"/>
                <w:lang w:eastAsia="ko-KR"/>
              </w:rPr>
              <w:t>EFB</w:t>
            </w:r>
            <w:r w:rsidRPr="001F2190">
              <w:rPr>
                <w:rFonts w:ascii="Times New Roman" w:eastAsia="맑은 고딕" w:hAnsi="Times New Roman" w:cs="Times New Roman"/>
                <w:color w:val="000000"/>
                <w:vertAlign w:val="subscript"/>
                <w:lang w:eastAsia="ko-KR"/>
              </w:rPr>
              <w:t>Phosphoric</w:t>
            </w:r>
            <w:proofErr w:type="spellEnd"/>
          </w:p>
        </w:tc>
        <w:tc>
          <w:tcPr>
            <w:tcW w:w="878" w:type="pct"/>
            <w:tcBorders>
              <w:top w:val="nil"/>
              <w:left w:val="nil"/>
              <w:bottom w:val="nil"/>
              <w:right w:val="nil"/>
            </w:tcBorders>
            <w:shd w:val="clear" w:color="auto" w:fill="auto"/>
            <w:vAlign w:val="center"/>
            <w:hideMark/>
          </w:tcPr>
          <w:p w14:paraId="55C31508" w14:textId="657E26D4"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320</w:t>
            </w:r>
            <w:r>
              <w:rPr>
                <w:rFonts w:ascii="Times New Roman" w:eastAsia="맑은 고딕" w:hAnsi="Times New Roman" w:cs="Times New Roman"/>
                <w:color w:val="1F1F1F"/>
                <w:lang w:eastAsia="ko-KR"/>
              </w:rPr>
              <w:t>.0</w:t>
            </w:r>
          </w:p>
        </w:tc>
      </w:tr>
      <w:tr w:rsidR="00682D76" w:rsidRPr="001F2190" w14:paraId="62F9F42B" w14:textId="77777777" w:rsidTr="00682D76">
        <w:trPr>
          <w:trHeight w:val="57"/>
        </w:trPr>
        <w:tc>
          <w:tcPr>
            <w:tcW w:w="881" w:type="pct"/>
            <w:vMerge/>
            <w:tcBorders>
              <w:left w:val="nil"/>
              <w:right w:val="nil"/>
            </w:tcBorders>
            <w:vAlign w:val="center"/>
          </w:tcPr>
          <w:p w14:paraId="4452EBCB" w14:textId="77777777" w:rsidR="00682D76" w:rsidRPr="001F2190" w:rsidRDefault="00682D76" w:rsidP="00682D76">
            <w:pPr>
              <w:spacing w:after="0" w:line="360" w:lineRule="auto"/>
              <w:jc w:val="both"/>
              <w:rPr>
                <w:rFonts w:ascii="Times New Roman" w:eastAsia="맑은 고딕" w:hAnsi="Times New Roman" w:cs="Times New Roman"/>
                <w:lang w:eastAsia="ko-KR"/>
              </w:rPr>
            </w:pPr>
          </w:p>
        </w:tc>
        <w:tc>
          <w:tcPr>
            <w:tcW w:w="3241" w:type="pct"/>
            <w:tcBorders>
              <w:top w:val="nil"/>
              <w:left w:val="nil"/>
              <w:bottom w:val="nil"/>
              <w:right w:val="nil"/>
            </w:tcBorders>
            <w:shd w:val="clear" w:color="auto" w:fill="auto"/>
            <w:vAlign w:val="center"/>
            <w:hideMark/>
          </w:tcPr>
          <w:p w14:paraId="5C037062" w14:textId="09C777FD" w:rsidR="00682D76" w:rsidRPr="001F2190" w:rsidRDefault="00682D76" w:rsidP="001C71AC">
            <w:pPr>
              <w:spacing w:after="0" w:line="360" w:lineRule="auto"/>
              <w:rPr>
                <w:rFonts w:ascii="Times New Roman" w:eastAsia="맑은 고딕" w:hAnsi="Times New Roman" w:cs="Times New Roman"/>
                <w:lang w:eastAsia="ko-KR"/>
              </w:rPr>
            </w:pPr>
            <w:r w:rsidRPr="001F2190">
              <w:rPr>
                <w:rFonts w:ascii="Times New Roman" w:eastAsia="맑은 고딕" w:hAnsi="Times New Roman" w:cs="Times New Roman"/>
                <w:lang w:eastAsia="ko-KR"/>
              </w:rPr>
              <w:t>GAC</w:t>
            </w:r>
          </w:p>
        </w:tc>
        <w:tc>
          <w:tcPr>
            <w:tcW w:w="878" w:type="pct"/>
            <w:tcBorders>
              <w:top w:val="nil"/>
              <w:left w:val="nil"/>
              <w:bottom w:val="nil"/>
              <w:right w:val="nil"/>
            </w:tcBorders>
            <w:shd w:val="clear" w:color="auto" w:fill="auto"/>
            <w:vAlign w:val="center"/>
            <w:hideMark/>
          </w:tcPr>
          <w:p w14:paraId="0AFB3A58" w14:textId="3E16433E"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349</w:t>
            </w:r>
            <w:r>
              <w:rPr>
                <w:rFonts w:ascii="Times New Roman" w:eastAsia="맑은 고딕" w:hAnsi="Times New Roman" w:cs="Times New Roman"/>
                <w:color w:val="1F1F1F"/>
                <w:lang w:eastAsia="ko-KR"/>
              </w:rPr>
              <w:t>.0</w:t>
            </w:r>
          </w:p>
        </w:tc>
      </w:tr>
      <w:tr w:rsidR="00682D76" w:rsidRPr="001F2190" w14:paraId="26B8417F" w14:textId="77777777" w:rsidTr="00682D76">
        <w:trPr>
          <w:trHeight w:val="57"/>
        </w:trPr>
        <w:tc>
          <w:tcPr>
            <w:tcW w:w="881" w:type="pct"/>
            <w:vMerge/>
            <w:tcBorders>
              <w:left w:val="nil"/>
              <w:right w:val="nil"/>
            </w:tcBorders>
            <w:vAlign w:val="center"/>
          </w:tcPr>
          <w:p w14:paraId="77A0B117" w14:textId="77777777" w:rsidR="00682D76" w:rsidRPr="001F2190" w:rsidRDefault="00682D76" w:rsidP="00682D76">
            <w:pPr>
              <w:spacing w:after="0" w:line="360" w:lineRule="auto"/>
              <w:jc w:val="both"/>
              <w:rPr>
                <w:rFonts w:ascii="Times New Roman" w:eastAsia="맑은 고딕" w:hAnsi="Times New Roman" w:cs="Times New Roman"/>
                <w:color w:val="000000"/>
                <w:lang w:eastAsia="ko-KR"/>
              </w:rPr>
            </w:pPr>
          </w:p>
        </w:tc>
        <w:tc>
          <w:tcPr>
            <w:tcW w:w="3241" w:type="pct"/>
            <w:tcBorders>
              <w:top w:val="nil"/>
              <w:left w:val="nil"/>
              <w:bottom w:val="nil"/>
              <w:right w:val="nil"/>
            </w:tcBorders>
            <w:shd w:val="clear" w:color="auto" w:fill="auto"/>
            <w:noWrap/>
            <w:vAlign w:val="bottom"/>
            <w:hideMark/>
          </w:tcPr>
          <w:p w14:paraId="1DAC653E" w14:textId="38A6F20D"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AC-PKS</w:t>
            </w:r>
            <w:r w:rsidRPr="001F2190">
              <w:rPr>
                <w:rFonts w:ascii="Times New Roman" w:eastAsia="맑은 고딕" w:hAnsi="Times New Roman" w:cs="Times New Roman"/>
                <w:color w:val="000000"/>
                <w:vertAlign w:val="subscript"/>
                <w:lang w:eastAsia="ko-KR"/>
              </w:rPr>
              <w:t>600°C</w:t>
            </w:r>
          </w:p>
        </w:tc>
        <w:tc>
          <w:tcPr>
            <w:tcW w:w="878" w:type="pct"/>
            <w:tcBorders>
              <w:top w:val="nil"/>
              <w:left w:val="nil"/>
              <w:bottom w:val="nil"/>
              <w:right w:val="nil"/>
            </w:tcBorders>
            <w:shd w:val="clear" w:color="auto" w:fill="auto"/>
            <w:vAlign w:val="center"/>
            <w:hideMark/>
          </w:tcPr>
          <w:p w14:paraId="79B4C360" w14:textId="7566063F"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525</w:t>
            </w:r>
            <w:r>
              <w:rPr>
                <w:rFonts w:ascii="Times New Roman" w:eastAsia="맑은 고딕" w:hAnsi="Times New Roman" w:cs="Times New Roman"/>
                <w:color w:val="1F1F1F"/>
                <w:lang w:eastAsia="ko-KR"/>
              </w:rPr>
              <w:t>.0</w:t>
            </w:r>
          </w:p>
        </w:tc>
      </w:tr>
      <w:tr w:rsidR="00682D76" w:rsidRPr="001F2190" w14:paraId="1F65AEF7" w14:textId="77777777" w:rsidTr="00682D76">
        <w:trPr>
          <w:trHeight w:val="57"/>
        </w:trPr>
        <w:tc>
          <w:tcPr>
            <w:tcW w:w="881" w:type="pct"/>
            <w:vMerge/>
            <w:tcBorders>
              <w:left w:val="nil"/>
              <w:right w:val="nil"/>
            </w:tcBorders>
            <w:vAlign w:val="center"/>
          </w:tcPr>
          <w:p w14:paraId="18664A38" w14:textId="77777777" w:rsidR="00682D76" w:rsidRPr="001F2190" w:rsidRDefault="00682D76" w:rsidP="00682D76">
            <w:pPr>
              <w:spacing w:after="0" w:line="360" w:lineRule="auto"/>
              <w:jc w:val="both"/>
              <w:rPr>
                <w:rFonts w:ascii="Times New Roman" w:eastAsia="맑은 고딕" w:hAnsi="Times New Roman" w:cs="Times New Roman"/>
                <w:color w:val="000000"/>
                <w:lang w:eastAsia="ko-KR"/>
              </w:rPr>
            </w:pPr>
          </w:p>
        </w:tc>
        <w:tc>
          <w:tcPr>
            <w:tcW w:w="3241" w:type="pct"/>
            <w:tcBorders>
              <w:top w:val="nil"/>
              <w:left w:val="nil"/>
              <w:bottom w:val="nil"/>
              <w:right w:val="nil"/>
            </w:tcBorders>
            <w:shd w:val="clear" w:color="auto" w:fill="auto"/>
            <w:noWrap/>
            <w:vAlign w:val="bottom"/>
            <w:hideMark/>
          </w:tcPr>
          <w:p w14:paraId="1D879D7F" w14:textId="02E14D7C"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ACF</w:t>
            </w:r>
            <w:r>
              <w:rPr>
                <w:rFonts w:ascii="Times New Roman" w:eastAsia="맑은 고딕" w:hAnsi="Times New Roman" w:cs="Times New Roman"/>
                <w:color w:val="000000"/>
                <w:lang w:eastAsia="ko-KR"/>
              </w:rPr>
              <w:t>-</w:t>
            </w:r>
            <w:proofErr w:type="spellStart"/>
            <w:r w:rsidRPr="001F2190">
              <w:rPr>
                <w:rFonts w:ascii="Times New Roman" w:eastAsia="맑은 고딕" w:hAnsi="Times New Roman" w:cs="Times New Roman"/>
                <w:color w:val="000000"/>
                <w:lang w:eastAsia="ko-KR"/>
              </w:rPr>
              <w:t>EFB</w:t>
            </w:r>
            <w:r w:rsidRPr="001F2190">
              <w:rPr>
                <w:rFonts w:ascii="Times New Roman" w:eastAsia="맑은 고딕" w:hAnsi="Times New Roman" w:cs="Times New Roman"/>
                <w:color w:val="000000"/>
                <w:vertAlign w:val="subscript"/>
                <w:lang w:eastAsia="ko-KR"/>
              </w:rPr>
              <w:t>Sulphuric</w:t>
            </w:r>
            <w:proofErr w:type="spellEnd"/>
            <w:r w:rsidRPr="00CB1639">
              <w:rPr>
                <w:rFonts w:ascii="Times New Roman" w:eastAsia="맑은 고딕" w:hAnsi="Times New Roman" w:cs="Times New Roman"/>
                <w:color w:val="000000"/>
                <w:vertAlign w:val="subscript"/>
                <w:lang w:eastAsia="ko-KR"/>
              </w:rPr>
              <w:t>,</w:t>
            </w:r>
            <w:r w:rsidRPr="001F2190">
              <w:rPr>
                <w:rFonts w:ascii="Times New Roman" w:eastAsia="맑은 고딕" w:hAnsi="Times New Roman" w:cs="Times New Roman"/>
                <w:color w:val="000000"/>
                <w:vertAlign w:val="subscript"/>
                <w:lang w:eastAsia="ko-KR"/>
              </w:rPr>
              <w:t xml:space="preserve"> 1.5:19</w:t>
            </w:r>
          </w:p>
        </w:tc>
        <w:tc>
          <w:tcPr>
            <w:tcW w:w="878" w:type="pct"/>
            <w:tcBorders>
              <w:top w:val="nil"/>
              <w:left w:val="nil"/>
              <w:bottom w:val="nil"/>
              <w:right w:val="nil"/>
            </w:tcBorders>
            <w:shd w:val="clear" w:color="auto" w:fill="auto"/>
            <w:vAlign w:val="center"/>
            <w:hideMark/>
          </w:tcPr>
          <w:p w14:paraId="76B1D5D8" w14:textId="4705BC28"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543.6</w:t>
            </w:r>
          </w:p>
        </w:tc>
      </w:tr>
      <w:tr w:rsidR="00682D76" w:rsidRPr="001F2190" w14:paraId="57E862D5" w14:textId="77777777" w:rsidTr="00682D76">
        <w:trPr>
          <w:trHeight w:val="57"/>
        </w:trPr>
        <w:tc>
          <w:tcPr>
            <w:tcW w:w="881" w:type="pct"/>
            <w:vMerge/>
            <w:tcBorders>
              <w:left w:val="nil"/>
              <w:right w:val="nil"/>
            </w:tcBorders>
            <w:vAlign w:val="center"/>
          </w:tcPr>
          <w:p w14:paraId="733F4A68" w14:textId="77777777" w:rsidR="00682D76" w:rsidRPr="001F2190" w:rsidRDefault="00682D76" w:rsidP="00682D76">
            <w:pPr>
              <w:spacing w:after="0" w:line="360" w:lineRule="auto"/>
              <w:jc w:val="both"/>
              <w:rPr>
                <w:rFonts w:ascii="Times New Roman" w:eastAsia="맑은 고딕" w:hAnsi="Times New Roman" w:cs="Times New Roman"/>
                <w:color w:val="000000"/>
                <w:lang w:eastAsia="ko-KR"/>
              </w:rPr>
            </w:pPr>
          </w:p>
        </w:tc>
        <w:tc>
          <w:tcPr>
            <w:tcW w:w="3241" w:type="pct"/>
            <w:tcBorders>
              <w:top w:val="nil"/>
              <w:left w:val="nil"/>
              <w:bottom w:val="nil"/>
              <w:right w:val="nil"/>
            </w:tcBorders>
            <w:shd w:val="clear" w:color="auto" w:fill="auto"/>
            <w:noWrap/>
            <w:vAlign w:val="bottom"/>
            <w:hideMark/>
          </w:tcPr>
          <w:p w14:paraId="6937C94D" w14:textId="7ED60308"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ACF-</w:t>
            </w:r>
            <w:proofErr w:type="spellStart"/>
            <w:r w:rsidRPr="001F2190">
              <w:rPr>
                <w:rFonts w:ascii="Times New Roman" w:eastAsia="맑은 고딕" w:hAnsi="Times New Roman" w:cs="Times New Roman"/>
                <w:color w:val="000000"/>
                <w:lang w:eastAsia="ko-KR"/>
              </w:rPr>
              <w:t>EFB</w:t>
            </w:r>
            <w:r w:rsidRPr="001F2190">
              <w:rPr>
                <w:rFonts w:ascii="Times New Roman" w:eastAsia="맑은 고딕" w:hAnsi="Times New Roman" w:cs="Times New Roman"/>
                <w:color w:val="000000"/>
                <w:vertAlign w:val="subscript"/>
                <w:lang w:eastAsia="ko-KR"/>
              </w:rPr>
              <w:t>Sulphuric</w:t>
            </w:r>
            <w:proofErr w:type="spellEnd"/>
          </w:p>
        </w:tc>
        <w:tc>
          <w:tcPr>
            <w:tcW w:w="878" w:type="pct"/>
            <w:tcBorders>
              <w:top w:val="nil"/>
              <w:left w:val="nil"/>
              <w:bottom w:val="nil"/>
              <w:right w:val="nil"/>
            </w:tcBorders>
            <w:shd w:val="clear" w:color="auto" w:fill="auto"/>
            <w:vAlign w:val="center"/>
            <w:hideMark/>
          </w:tcPr>
          <w:p w14:paraId="1C327CBF" w14:textId="7020AACD"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545</w:t>
            </w:r>
            <w:r>
              <w:rPr>
                <w:rFonts w:ascii="Times New Roman" w:eastAsia="맑은 고딕" w:hAnsi="Times New Roman" w:cs="Times New Roman"/>
                <w:color w:val="1F1F1F"/>
                <w:lang w:eastAsia="ko-KR"/>
              </w:rPr>
              <w:t>.0</w:t>
            </w:r>
          </w:p>
        </w:tc>
      </w:tr>
      <w:tr w:rsidR="00682D76" w:rsidRPr="001F2190" w14:paraId="44A142AE" w14:textId="77777777" w:rsidTr="00682D76">
        <w:trPr>
          <w:trHeight w:val="57"/>
        </w:trPr>
        <w:tc>
          <w:tcPr>
            <w:tcW w:w="881" w:type="pct"/>
            <w:vMerge/>
            <w:tcBorders>
              <w:left w:val="nil"/>
              <w:bottom w:val="single" w:sz="4" w:space="0" w:color="000000"/>
              <w:right w:val="nil"/>
            </w:tcBorders>
            <w:vAlign w:val="center"/>
          </w:tcPr>
          <w:p w14:paraId="2B672B21" w14:textId="77777777" w:rsidR="00682D76" w:rsidRPr="001F2190" w:rsidRDefault="00682D76" w:rsidP="00682D76">
            <w:pPr>
              <w:spacing w:after="0" w:line="360" w:lineRule="auto"/>
              <w:jc w:val="both"/>
              <w:rPr>
                <w:rFonts w:ascii="Times New Roman" w:eastAsia="맑은 고딕" w:hAnsi="Times New Roman" w:cs="Times New Roman"/>
                <w:color w:val="000000"/>
                <w:lang w:eastAsia="ko-KR"/>
              </w:rPr>
            </w:pPr>
          </w:p>
        </w:tc>
        <w:tc>
          <w:tcPr>
            <w:tcW w:w="3241" w:type="pct"/>
            <w:tcBorders>
              <w:top w:val="nil"/>
              <w:left w:val="nil"/>
              <w:bottom w:val="single" w:sz="4" w:space="0" w:color="000000"/>
              <w:right w:val="nil"/>
            </w:tcBorders>
            <w:shd w:val="clear" w:color="auto" w:fill="auto"/>
            <w:noWrap/>
            <w:vAlign w:val="bottom"/>
            <w:hideMark/>
          </w:tcPr>
          <w:p w14:paraId="55C71D99" w14:textId="68DE18B8"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ACF-</w:t>
            </w:r>
            <w:proofErr w:type="spellStart"/>
            <w:r w:rsidRPr="001F2190">
              <w:rPr>
                <w:rFonts w:ascii="Times New Roman" w:eastAsia="맑은 고딕" w:hAnsi="Times New Roman" w:cs="Times New Roman"/>
                <w:color w:val="000000"/>
                <w:lang w:eastAsia="ko-KR"/>
              </w:rPr>
              <w:t>EFB</w:t>
            </w:r>
            <w:r w:rsidRPr="001F2190">
              <w:rPr>
                <w:rFonts w:ascii="Times New Roman" w:eastAsia="맑은 고딕" w:hAnsi="Times New Roman" w:cs="Times New Roman"/>
                <w:color w:val="000000"/>
                <w:vertAlign w:val="subscript"/>
                <w:lang w:eastAsia="ko-KR"/>
              </w:rPr>
              <w:t>Sulphuric</w:t>
            </w:r>
            <w:proofErr w:type="spellEnd"/>
            <w:r w:rsidRPr="001F2190">
              <w:rPr>
                <w:rFonts w:ascii="Times New Roman" w:eastAsia="맑은 고딕" w:hAnsi="Times New Roman" w:cs="Times New Roman"/>
                <w:color w:val="000000"/>
                <w:vertAlign w:val="subscript"/>
                <w:lang w:eastAsia="ko-KR"/>
              </w:rPr>
              <w:t>, 0.75:19</w:t>
            </w:r>
          </w:p>
        </w:tc>
        <w:tc>
          <w:tcPr>
            <w:tcW w:w="878" w:type="pct"/>
            <w:tcBorders>
              <w:top w:val="nil"/>
              <w:left w:val="nil"/>
              <w:bottom w:val="single" w:sz="4" w:space="0" w:color="000000"/>
              <w:right w:val="nil"/>
            </w:tcBorders>
            <w:shd w:val="clear" w:color="auto" w:fill="auto"/>
            <w:vAlign w:val="center"/>
            <w:hideMark/>
          </w:tcPr>
          <w:p w14:paraId="52C758AA" w14:textId="39DA0F30"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877.9</w:t>
            </w:r>
          </w:p>
        </w:tc>
      </w:tr>
      <w:tr w:rsidR="00682D76" w:rsidRPr="001F2190" w14:paraId="5F7D75FC" w14:textId="77777777" w:rsidTr="00682D76">
        <w:trPr>
          <w:trHeight w:val="47"/>
        </w:trPr>
        <w:tc>
          <w:tcPr>
            <w:tcW w:w="881" w:type="pct"/>
            <w:vMerge w:val="restart"/>
            <w:tcBorders>
              <w:top w:val="single" w:sz="4" w:space="0" w:color="000000"/>
              <w:left w:val="nil"/>
              <w:right w:val="nil"/>
            </w:tcBorders>
            <w:vAlign w:val="center"/>
          </w:tcPr>
          <w:p w14:paraId="1EB4044E" w14:textId="56450980" w:rsidR="00682D76" w:rsidRPr="001F2190" w:rsidRDefault="00682D76" w:rsidP="00682D76">
            <w:pPr>
              <w:spacing w:after="0" w:line="360" w:lineRule="auto"/>
              <w:jc w:val="both"/>
              <w:rPr>
                <w:rFonts w:ascii="Times New Roman" w:eastAsia="맑은 고딕" w:hAnsi="Times New Roman" w:cs="Times New Roman"/>
                <w:color w:val="1F1F1F"/>
                <w:lang w:eastAsia="ko-KR"/>
              </w:rPr>
            </w:pPr>
            <w:r>
              <w:rPr>
                <w:rFonts w:ascii="Times New Roman" w:eastAsia="맑은 고딕" w:hAnsi="Times New Roman" w:cs="Times New Roman" w:hint="eastAsia"/>
                <w:color w:val="1F1F1F"/>
                <w:lang w:eastAsia="ko-KR"/>
              </w:rPr>
              <w:t>I</w:t>
            </w:r>
            <w:r>
              <w:rPr>
                <w:rFonts w:ascii="Times New Roman" w:eastAsia="맑은 고딕" w:hAnsi="Times New Roman" w:cs="Times New Roman"/>
                <w:color w:val="1F1F1F"/>
                <w:lang w:eastAsia="ko-KR"/>
              </w:rPr>
              <w:t>norganic</w:t>
            </w:r>
          </w:p>
        </w:tc>
        <w:tc>
          <w:tcPr>
            <w:tcW w:w="3241" w:type="pct"/>
            <w:tcBorders>
              <w:top w:val="single" w:sz="4" w:space="0" w:color="000000"/>
              <w:left w:val="nil"/>
              <w:bottom w:val="nil"/>
              <w:right w:val="nil"/>
            </w:tcBorders>
            <w:shd w:val="clear" w:color="auto" w:fill="auto"/>
            <w:vAlign w:val="center"/>
          </w:tcPr>
          <w:p w14:paraId="4FBCD547" w14:textId="4FB99C75" w:rsidR="00682D76" w:rsidRPr="001F2190" w:rsidRDefault="00682D76" w:rsidP="00F810C9">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Zeolite 3A</w:t>
            </w:r>
          </w:p>
        </w:tc>
        <w:tc>
          <w:tcPr>
            <w:tcW w:w="878" w:type="pct"/>
            <w:tcBorders>
              <w:top w:val="single" w:sz="4" w:space="0" w:color="000000"/>
              <w:left w:val="nil"/>
              <w:bottom w:val="nil"/>
              <w:right w:val="nil"/>
            </w:tcBorders>
            <w:shd w:val="clear" w:color="auto" w:fill="auto"/>
            <w:vAlign w:val="center"/>
          </w:tcPr>
          <w:p w14:paraId="1A4EE394" w14:textId="1CBFCA0A" w:rsidR="00682D76" w:rsidRPr="001F2190" w:rsidRDefault="00682D76" w:rsidP="00F810C9">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0.</w:t>
            </w:r>
            <w:r>
              <w:rPr>
                <w:rFonts w:ascii="Times New Roman" w:eastAsia="맑은 고딕" w:hAnsi="Times New Roman" w:cs="Times New Roman"/>
                <w:color w:val="1F1F1F"/>
                <w:lang w:eastAsia="ko-KR"/>
              </w:rPr>
              <w:t>7</w:t>
            </w:r>
          </w:p>
        </w:tc>
      </w:tr>
      <w:tr w:rsidR="00682D76" w:rsidRPr="001F2190" w14:paraId="4C14B7A9" w14:textId="77777777" w:rsidTr="00682D76">
        <w:trPr>
          <w:trHeight w:val="47"/>
        </w:trPr>
        <w:tc>
          <w:tcPr>
            <w:tcW w:w="881" w:type="pct"/>
            <w:vMerge/>
            <w:tcBorders>
              <w:left w:val="nil"/>
              <w:right w:val="nil"/>
            </w:tcBorders>
            <w:vAlign w:val="center"/>
          </w:tcPr>
          <w:p w14:paraId="61EB90F7" w14:textId="77777777" w:rsidR="00682D76" w:rsidRPr="001F2190" w:rsidRDefault="00682D76" w:rsidP="00682D76">
            <w:pPr>
              <w:spacing w:after="0" w:line="360" w:lineRule="auto"/>
              <w:jc w:val="both"/>
              <w:rPr>
                <w:rFonts w:ascii="Times New Roman" w:eastAsia="맑은 고딕" w:hAnsi="Times New Roman" w:cs="Times New Roman"/>
                <w:color w:val="1F1F1F"/>
                <w:lang w:eastAsia="ko-KR"/>
              </w:rPr>
            </w:pPr>
          </w:p>
        </w:tc>
        <w:tc>
          <w:tcPr>
            <w:tcW w:w="3241" w:type="pct"/>
            <w:tcBorders>
              <w:left w:val="nil"/>
              <w:bottom w:val="nil"/>
              <w:right w:val="nil"/>
            </w:tcBorders>
            <w:shd w:val="clear" w:color="auto" w:fill="auto"/>
            <w:vAlign w:val="center"/>
            <w:hideMark/>
          </w:tcPr>
          <w:p w14:paraId="32F549C4" w14:textId="537C4839"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GAA</w:t>
            </w:r>
          </w:p>
        </w:tc>
        <w:tc>
          <w:tcPr>
            <w:tcW w:w="878" w:type="pct"/>
            <w:tcBorders>
              <w:left w:val="nil"/>
              <w:bottom w:val="nil"/>
              <w:right w:val="nil"/>
            </w:tcBorders>
            <w:shd w:val="clear" w:color="auto" w:fill="auto"/>
            <w:vAlign w:val="center"/>
            <w:hideMark/>
          </w:tcPr>
          <w:p w14:paraId="071BAEFC" w14:textId="43E3D0ED"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2.</w:t>
            </w:r>
            <w:r>
              <w:rPr>
                <w:rFonts w:ascii="Times New Roman" w:eastAsia="맑은 고딕" w:hAnsi="Times New Roman" w:cs="Times New Roman"/>
                <w:color w:val="1F1F1F"/>
                <w:lang w:eastAsia="ko-KR"/>
              </w:rPr>
              <w:t>9</w:t>
            </w:r>
          </w:p>
        </w:tc>
      </w:tr>
      <w:tr w:rsidR="00682D76" w:rsidRPr="001F2190" w14:paraId="6FCA70FE" w14:textId="77777777" w:rsidTr="00682D76">
        <w:trPr>
          <w:trHeight w:val="57"/>
        </w:trPr>
        <w:tc>
          <w:tcPr>
            <w:tcW w:w="881" w:type="pct"/>
            <w:vMerge/>
            <w:tcBorders>
              <w:left w:val="nil"/>
              <w:right w:val="nil"/>
            </w:tcBorders>
            <w:vAlign w:val="center"/>
          </w:tcPr>
          <w:p w14:paraId="55C003C4" w14:textId="77777777" w:rsidR="00682D76" w:rsidRPr="001F2190" w:rsidRDefault="00682D76" w:rsidP="00682D76">
            <w:pPr>
              <w:spacing w:after="0" w:line="360" w:lineRule="auto"/>
              <w:jc w:val="both"/>
              <w:rPr>
                <w:rFonts w:ascii="Times New Roman" w:eastAsia="맑은 고딕" w:hAnsi="Times New Roman" w:cs="Times New Roman"/>
                <w:color w:val="1F1F1F"/>
                <w:lang w:eastAsia="ko-KR"/>
              </w:rPr>
            </w:pPr>
          </w:p>
        </w:tc>
        <w:tc>
          <w:tcPr>
            <w:tcW w:w="3241" w:type="pct"/>
            <w:tcBorders>
              <w:top w:val="nil"/>
              <w:left w:val="nil"/>
              <w:bottom w:val="nil"/>
              <w:right w:val="nil"/>
            </w:tcBorders>
            <w:shd w:val="clear" w:color="auto" w:fill="auto"/>
            <w:vAlign w:val="center"/>
            <w:hideMark/>
          </w:tcPr>
          <w:p w14:paraId="3656910F" w14:textId="6F8ED64C"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Zeolite 5A</w:t>
            </w:r>
          </w:p>
        </w:tc>
        <w:tc>
          <w:tcPr>
            <w:tcW w:w="878" w:type="pct"/>
            <w:tcBorders>
              <w:top w:val="nil"/>
              <w:left w:val="nil"/>
              <w:bottom w:val="nil"/>
              <w:right w:val="nil"/>
            </w:tcBorders>
            <w:shd w:val="clear" w:color="auto" w:fill="auto"/>
            <w:vAlign w:val="center"/>
            <w:hideMark/>
          </w:tcPr>
          <w:p w14:paraId="3207C983" w14:textId="5E6ADFC7"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5.</w:t>
            </w:r>
            <w:r>
              <w:rPr>
                <w:rFonts w:ascii="Times New Roman" w:eastAsia="맑은 고딕" w:hAnsi="Times New Roman" w:cs="Times New Roman"/>
                <w:color w:val="1F1F1F"/>
                <w:lang w:eastAsia="ko-KR"/>
              </w:rPr>
              <w:t>4</w:t>
            </w:r>
          </w:p>
        </w:tc>
      </w:tr>
      <w:tr w:rsidR="00682D76" w:rsidRPr="001F2190" w14:paraId="1DA61C7E" w14:textId="77777777" w:rsidTr="00682D76">
        <w:trPr>
          <w:trHeight w:val="315"/>
        </w:trPr>
        <w:tc>
          <w:tcPr>
            <w:tcW w:w="881" w:type="pct"/>
            <w:vMerge/>
            <w:tcBorders>
              <w:left w:val="nil"/>
              <w:right w:val="nil"/>
            </w:tcBorders>
            <w:vAlign w:val="center"/>
          </w:tcPr>
          <w:p w14:paraId="3671DEF3" w14:textId="77777777" w:rsidR="00682D76" w:rsidRPr="001F2190" w:rsidRDefault="00682D76" w:rsidP="00682D76">
            <w:pPr>
              <w:spacing w:after="0" w:line="360" w:lineRule="auto"/>
              <w:jc w:val="both"/>
              <w:rPr>
                <w:rFonts w:ascii="Times New Roman" w:eastAsia="맑은 고딕" w:hAnsi="Times New Roman" w:cs="Times New Roman"/>
                <w:color w:val="1F1F1F"/>
                <w:lang w:eastAsia="ko-KR"/>
              </w:rPr>
            </w:pPr>
          </w:p>
        </w:tc>
        <w:tc>
          <w:tcPr>
            <w:tcW w:w="3241" w:type="pct"/>
            <w:tcBorders>
              <w:top w:val="nil"/>
              <w:left w:val="nil"/>
              <w:right w:val="nil"/>
            </w:tcBorders>
            <w:shd w:val="clear" w:color="auto" w:fill="auto"/>
            <w:vAlign w:val="center"/>
            <w:hideMark/>
          </w:tcPr>
          <w:p w14:paraId="580D63C3" w14:textId="6DCB9722" w:rsidR="00682D76" w:rsidRPr="001F2190" w:rsidRDefault="00682D76" w:rsidP="001C71AC">
            <w:pPr>
              <w:spacing w:after="0" w:line="360" w:lineRule="auto"/>
              <w:rPr>
                <w:rFonts w:ascii="Times New Roman" w:eastAsia="맑은 고딕" w:hAnsi="Times New Roman" w:cs="Times New Roman"/>
                <w:color w:val="1F1F1F"/>
                <w:lang w:eastAsia="ko-KR"/>
              </w:rPr>
            </w:pPr>
            <w:proofErr w:type="spellStart"/>
            <w:r w:rsidRPr="001F2190">
              <w:rPr>
                <w:rFonts w:ascii="Times New Roman" w:eastAsia="맑은 고딕" w:hAnsi="Times New Roman" w:cs="Times New Roman"/>
                <w:color w:val="1F1F1F"/>
                <w:lang w:eastAsia="ko-KR"/>
              </w:rPr>
              <w:t>MXene</w:t>
            </w:r>
            <w:proofErr w:type="spellEnd"/>
            <w:r w:rsidRPr="001F2190">
              <w:rPr>
                <w:rFonts w:ascii="Times New Roman" w:eastAsia="맑은 고딕" w:hAnsi="Times New Roman" w:cs="Times New Roman"/>
                <w:color w:val="1F1F1F"/>
                <w:lang w:eastAsia="ko-KR"/>
              </w:rPr>
              <w:t xml:space="preserve"> (Ti</w:t>
            </w:r>
            <w:r w:rsidRPr="001F2190">
              <w:rPr>
                <w:rFonts w:ascii="Times New Roman" w:eastAsia="맑은 고딕" w:hAnsi="Times New Roman" w:cs="Times New Roman"/>
                <w:color w:val="1F1F1F"/>
                <w:vertAlign w:val="subscript"/>
                <w:lang w:eastAsia="ko-KR"/>
              </w:rPr>
              <w:t>3</w:t>
            </w:r>
            <w:r w:rsidRPr="001F2190">
              <w:rPr>
                <w:rFonts w:ascii="Times New Roman" w:eastAsia="맑은 고딕" w:hAnsi="Times New Roman" w:cs="Times New Roman"/>
                <w:color w:val="1F1F1F"/>
                <w:lang w:eastAsia="ko-KR"/>
              </w:rPr>
              <w:t>C</w:t>
            </w:r>
            <w:r w:rsidRPr="001F2190">
              <w:rPr>
                <w:rFonts w:ascii="Times New Roman" w:eastAsia="맑은 고딕" w:hAnsi="Times New Roman" w:cs="Times New Roman"/>
                <w:color w:val="1F1F1F"/>
                <w:vertAlign w:val="subscript"/>
                <w:lang w:eastAsia="ko-KR"/>
              </w:rPr>
              <w:t>2</w:t>
            </w:r>
            <w:r w:rsidRPr="001F2190">
              <w:rPr>
                <w:rFonts w:ascii="Times New Roman" w:eastAsia="맑은 고딕" w:hAnsi="Times New Roman" w:cs="Times New Roman"/>
                <w:color w:val="1F1F1F"/>
                <w:lang w:eastAsia="ko-KR"/>
              </w:rPr>
              <w:t>Tx)</w:t>
            </w:r>
          </w:p>
        </w:tc>
        <w:tc>
          <w:tcPr>
            <w:tcW w:w="878" w:type="pct"/>
            <w:tcBorders>
              <w:top w:val="nil"/>
              <w:left w:val="nil"/>
              <w:right w:val="nil"/>
            </w:tcBorders>
            <w:shd w:val="clear" w:color="auto" w:fill="auto"/>
            <w:vAlign w:val="center"/>
            <w:hideMark/>
          </w:tcPr>
          <w:p w14:paraId="14B923FB" w14:textId="77777777"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7.8</w:t>
            </w:r>
          </w:p>
        </w:tc>
      </w:tr>
      <w:tr w:rsidR="00682D76" w:rsidRPr="001F2190" w14:paraId="763F6F66" w14:textId="77777777" w:rsidTr="00682D76">
        <w:trPr>
          <w:trHeight w:val="57"/>
        </w:trPr>
        <w:tc>
          <w:tcPr>
            <w:tcW w:w="881" w:type="pct"/>
            <w:vMerge/>
            <w:tcBorders>
              <w:left w:val="nil"/>
              <w:right w:val="nil"/>
            </w:tcBorders>
            <w:vAlign w:val="center"/>
          </w:tcPr>
          <w:p w14:paraId="5652ED27" w14:textId="77777777" w:rsidR="00682D76" w:rsidRPr="001F2190" w:rsidRDefault="00682D76" w:rsidP="00682D76">
            <w:pPr>
              <w:spacing w:after="0" w:line="360" w:lineRule="auto"/>
              <w:jc w:val="both"/>
              <w:rPr>
                <w:rFonts w:ascii="Times New Roman" w:eastAsia="맑은 고딕" w:hAnsi="Times New Roman" w:cs="Times New Roman"/>
                <w:color w:val="1F1F1F"/>
                <w:lang w:eastAsia="ko-KR"/>
              </w:rPr>
            </w:pPr>
          </w:p>
        </w:tc>
        <w:tc>
          <w:tcPr>
            <w:tcW w:w="3241" w:type="pct"/>
            <w:tcBorders>
              <w:top w:val="nil"/>
              <w:left w:val="nil"/>
              <w:bottom w:val="nil"/>
              <w:right w:val="nil"/>
            </w:tcBorders>
            <w:shd w:val="clear" w:color="auto" w:fill="auto"/>
            <w:vAlign w:val="center"/>
            <w:hideMark/>
          </w:tcPr>
          <w:p w14:paraId="7566532B" w14:textId="47BDC59D"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Zeolite ZSM5-400</w:t>
            </w:r>
          </w:p>
        </w:tc>
        <w:tc>
          <w:tcPr>
            <w:tcW w:w="878" w:type="pct"/>
            <w:tcBorders>
              <w:top w:val="nil"/>
              <w:left w:val="nil"/>
              <w:bottom w:val="nil"/>
              <w:right w:val="nil"/>
            </w:tcBorders>
            <w:shd w:val="clear" w:color="auto" w:fill="auto"/>
            <w:vAlign w:val="center"/>
            <w:hideMark/>
          </w:tcPr>
          <w:p w14:paraId="71918244" w14:textId="58594E1B"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48</w:t>
            </w:r>
            <w:r>
              <w:rPr>
                <w:rFonts w:ascii="Times New Roman" w:eastAsia="맑은 고딕" w:hAnsi="Times New Roman" w:cs="Times New Roman"/>
                <w:color w:val="1F1F1F"/>
                <w:lang w:eastAsia="ko-KR"/>
              </w:rPr>
              <w:t>.0</w:t>
            </w:r>
          </w:p>
        </w:tc>
      </w:tr>
      <w:tr w:rsidR="00682D76" w:rsidRPr="001F2190" w14:paraId="3E660235" w14:textId="77777777" w:rsidTr="00682D76">
        <w:trPr>
          <w:trHeight w:val="300"/>
        </w:trPr>
        <w:tc>
          <w:tcPr>
            <w:tcW w:w="881" w:type="pct"/>
            <w:vMerge/>
            <w:tcBorders>
              <w:left w:val="nil"/>
              <w:right w:val="nil"/>
            </w:tcBorders>
            <w:vAlign w:val="center"/>
          </w:tcPr>
          <w:p w14:paraId="03C7E655" w14:textId="77777777" w:rsidR="00682D76" w:rsidRPr="001F2190" w:rsidRDefault="00682D76" w:rsidP="00682D76">
            <w:pPr>
              <w:spacing w:after="0" w:line="360" w:lineRule="auto"/>
              <w:jc w:val="both"/>
              <w:rPr>
                <w:rFonts w:ascii="Times New Roman" w:eastAsia="맑은 고딕" w:hAnsi="Times New Roman" w:cs="Times New Roman"/>
                <w:color w:val="1F1F1F"/>
                <w:lang w:eastAsia="ko-KR"/>
              </w:rPr>
            </w:pPr>
          </w:p>
        </w:tc>
        <w:tc>
          <w:tcPr>
            <w:tcW w:w="3241" w:type="pct"/>
            <w:tcBorders>
              <w:top w:val="nil"/>
              <w:left w:val="nil"/>
              <w:bottom w:val="nil"/>
              <w:right w:val="nil"/>
            </w:tcBorders>
            <w:shd w:val="clear" w:color="auto" w:fill="auto"/>
            <w:vAlign w:val="center"/>
            <w:hideMark/>
          </w:tcPr>
          <w:p w14:paraId="2328766B" w14:textId="5E9B3833"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Zeolite HFAU</w:t>
            </w:r>
          </w:p>
        </w:tc>
        <w:tc>
          <w:tcPr>
            <w:tcW w:w="878" w:type="pct"/>
            <w:tcBorders>
              <w:top w:val="nil"/>
              <w:left w:val="nil"/>
              <w:bottom w:val="nil"/>
              <w:right w:val="nil"/>
            </w:tcBorders>
            <w:shd w:val="clear" w:color="auto" w:fill="auto"/>
            <w:vAlign w:val="center"/>
            <w:hideMark/>
          </w:tcPr>
          <w:p w14:paraId="6253A822" w14:textId="16986060"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218</w:t>
            </w:r>
            <w:r>
              <w:rPr>
                <w:rFonts w:ascii="Times New Roman" w:eastAsia="맑은 고딕" w:hAnsi="Times New Roman" w:cs="Times New Roman"/>
                <w:color w:val="1F1F1F"/>
                <w:lang w:eastAsia="ko-KR"/>
              </w:rPr>
              <w:t>.0</w:t>
            </w:r>
          </w:p>
        </w:tc>
      </w:tr>
      <w:tr w:rsidR="00682D76" w:rsidRPr="001F2190" w14:paraId="55194C2F" w14:textId="77777777" w:rsidTr="00682D76">
        <w:trPr>
          <w:trHeight w:val="57"/>
        </w:trPr>
        <w:tc>
          <w:tcPr>
            <w:tcW w:w="881" w:type="pct"/>
            <w:vMerge/>
            <w:tcBorders>
              <w:left w:val="nil"/>
              <w:right w:val="nil"/>
            </w:tcBorders>
            <w:vAlign w:val="center"/>
          </w:tcPr>
          <w:p w14:paraId="6C4D5509" w14:textId="77777777" w:rsidR="00682D76" w:rsidRPr="001F2190" w:rsidRDefault="00682D76" w:rsidP="00682D76">
            <w:pPr>
              <w:spacing w:after="0" w:line="360" w:lineRule="auto"/>
              <w:jc w:val="both"/>
              <w:rPr>
                <w:rFonts w:ascii="Times New Roman" w:eastAsia="맑은 고딕" w:hAnsi="Times New Roman" w:cs="Times New Roman"/>
                <w:color w:val="1F1F1F"/>
                <w:lang w:eastAsia="ko-KR"/>
              </w:rPr>
            </w:pPr>
          </w:p>
        </w:tc>
        <w:tc>
          <w:tcPr>
            <w:tcW w:w="3241" w:type="pct"/>
            <w:tcBorders>
              <w:top w:val="nil"/>
              <w:left w:val="nil"/>
              <w:bottom w:val="nil"/>
              <w:right w:val="nil"/>
            </w:tcBorders>
            <w:shd w:val="clear" w:color="auto" w:fill="auto"/>
            <w:vAlign w:val="center"/>
            <w:hideMark/>
          </w:tcPr>
          <w:p w14:paraId="54996CA6" w14:textId="5E8696A0"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Mesoporou</w:t>
            </w:r>
            <w:r>
              <w:rPr>
                <w:rFonts w:ascii="Times New Roman" w:eastAsia="맑은 고딕" w:hAnsi="Times New Roman" w:cs="Times New Roman"/>
                <w:color w:val="1F1F1F"/>
                <w:lang w:eastAsia="ko-KR"/>
              </w:rPr>
              <w:t>s</w:t>
            </w:r>
            <w:r w:rsidRPr="001F2190">
              <w:rPr>
                <w:rFonts w:ascii="Times New Roman" w:eastAsia="맑은 고딕" w:hAnsi="Times New Roman" w:cs="Times New Roman"/>
                <w:color w:val="1F1F1F"/>
                <w:lang w:eastAsia="ko-KR"/>
              </w:rPr>
              <w:t xml:space="preserve"> SBA-15</w:t>
            </w:r>
          </w:p>
        </w:tc>
        <w:tc>
          <w:tcPr>
            <w:tcW w:w="878" w:type="pct"/>
            <w:tcBorders>
              <w:top w:val="nil"/>
              <w:left w:val="nil"/>
              <w:bottom w:val="nil"/>
              <w:right w:val="nil"/>
            </w:tcBorders>
            <w:shd w:val="clear" w:color="auto" w:fill="auto"/>
            <w:vAlign w:val="center"/>
            <w:hideMark/>
          </w:tcPr>
          <w:p w14:paraId="1CE9EC41" w14:textId="66B3FFB0"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250</w:t>
            </w:r>
            <w:r>
              <w:rPr>
                <w:rFonts w:ascii="Times New Roman" w:eastAsia="맑은 고딕" w:hAnsi="Times New Roman" w:cs="Times New Roman"/>
                <w:color w:val="1F1F1F"/>
                <w:lang w:eastAsia="ko-KR"/>
              </w:rPr>
              <w:t>.0</w:t>
            </w:r>
          </w:p>
        </w:tc>
      </w:tr>
      <w:tr w:rsidR="00682D76" w:rsidRPr="001F2190" w14:paraId="5023819C" w14:textId="77777777" w:rsidTr="00682D76">
        <w:trPr>
          <w:trHeight w:val="57"/>
        </w:trPr>
        <w:tc>
          <w:tcPr>
            <w:tcW w:w="881" w:type="pct"/>
            <w:vMerge/>
            <w:tcBorders>
              <w:left w:val="nil"/>
              <w:right w:val="nil"/>
            </w:tcBorders>
            <w:vAlign w:val="center"/>
          </w:tcPr>
          <w:p w14:paraId="07DA623E" w14:textId="77777777" w:rsidR="00682D76" w:rsidRPr="001F2190" w:rsidRDefault="00682D76" w:rsidP="00682D76">
            <w:pPr>
              <w:spacing w:after="0" w:line="360" w:lineRule="auto"/>
              <w:jc w:val="both"/>
              <w:rPr>
                <w:rFonts w:ascii="Times New Roman" w:eastAsia="맑은 고딕" w:hAnsi="Times New Roman" w:cs="Times New Roman"/>
                <w:color w:val="1F1F1F"/>
                <w:lang w:eastAsia="ko-KR"/>
              </w:rPr>
            </w:pPr>
          </w:p>
        </w:tc>
        <w:tc>
          <w:tcPr>
            <w:tcW w:w="3241" w:type="pct"/>
            <w:tcBorders>
              <w:top w:val="nil"/>
              <w:left w:val="nil"/>
              <w:bottom w:val="nil"/>
              <w:right w:val="nil"/>
            </w:tcBorders>
            <w:shd w:val="clear" w:color="auto" w:fill="auto"/>
            <w:vAlign w:val="center"/>
            <w:hideMark/>
          </w:tcPr>
          <w:p w14:paraId="1831978F" w14:textId="058985B0"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Nanocomposite SBA-15/Fe</w:t>
            </w:r>
            <w:r w:rsidRPr="001F2190">
              <w:rPr>
                <w:rFonts w:ascii="Times New Roman" w:eastAsia="맑은 고딕" w:hAnsi="Times New Roman" w:cs="Times New Roman"/>
                <w:color w:val="1F1F1F"/>
                <w:vertAlign w:val="subscript"/>
                <w:lang w:eastAsia="ko-KR"/>
              </w:rPr>
              <w:t>3</w:t>
            </w:r>
            <w:r w:rsidRPr="001F2190">
              <w:rPr>
                <w:rFonts w:ascii="Times New Roman" w:eastAsia="맑은 고딕" w:hAnsi="Times New Roman" w:cs="Times New Roman"/>
                <w:color w:val="1F1F1F"/>
                <w:lang w:eastAsia="ko-KR"/>
              </w:rPr>
              <w:t>O</w:t>
            </w:r>
            <w:r w:rsidRPr="001F2190">
              <w:rPr>
                <w:rFonts w:ascii="Times New Roman" w:eastAsia="맑은 고딕" w:hAnsi="Times New Roman" w:cs="Times New Roman"/>
                <w:color w:val="1F1F1F"/>
                <w:vertAlign w:val="subscript"/>
                <w:lang w:eastAsia="ko-KR"/>
              </w:rPr>
              <w:t>4</w:t>
            </w:r>
          </w:p>
        </w:tc>
        <w:tc>
          <w:tcPr>
            <w:tcW w:w="878" w:type="pct"/>
            <w:tcBorders>
              <w:top w:val="nil"/>
              <w:left w:val="nil"/>
              <w:bottom w:val="nil"/>
              <w:right w:val="nil"/>
            </w:tcBorders>
            <w:shd w:val="clear" w:color="auto" w:fill="auto"/>
            <w:vAlign w:val="center"/>
            <w:hideMark/>
          </w:tcPr>
          <w:p w14:paraId="41901933" w14:textId="23F704DE"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490</w:t>
            </w:r>
            <w:r>
              <w:rPr>
                <w:rFonts w:ascii="Times New Roman" w:eastAsia="맑은 고딕" w:hAnsi="Times New Roman" w:cs="Times New Roman"/>
                <w:color w:val="1F1F1F"/>
                <w:lang w:eastAsia="ko-KR"/>
              </w:rPr>
              <w:t>.0</w:t>
            </w:r>
          </w:p>
        </w:tc>
      </w:tr>
      <w:tr w:rsidR="00682D76" w:rsidRPr="001F2190" w14:paraId="25830DFD" w14:textId="77777777" w:rsidTr="00682D76">
        <w:trPr>
          <w:trHeight w:val="57"/>
        </w:trPr>
        <w:tc>
          <w:tcPr>
            <w:tcW w:w="881" w:type="pct"/>
            <w:vMerge/>
            <w:tcBorders>
              <w:left w:val="nil"/>
              <w:right w:val="nil"/>
            </w:tcBorders>
            <w:vAlign w:val="center"/>
          </w:tcPr>
          <w:p w14:paraId="5A0E8989" w14:textId="77777777" w:rsidR="00682D76" w:rsidRPr="001F2190" w:rsidRDefault="00682D76" w:rsidP="00682D76">
            <w:pPr>
              <w:spacing w:after="0" w:line="360" w:lineRule="auto"/>
              <w:jc w:val="both"/>
              <w:rPr>
                <w:rFonts w:ascii="Times New Roman" w:eastAsia="맑은 고딕" w:hAnsi="Times New Roman" w:cs="Times New Roman"/>
                <w:color w:val="1F1F1F"/>
                <w:lang w:eastAsia="ko-KR"/>
              </w:rPr>
            </w:pPr>
          </w:p>
        </w:tc>
        <w:tc>
          <w:tcPr>
            <w:tcW w:w="3241" w:type="pct"/>
            <w:tcBorders>
              <w:top w:val="nil"/>
              <w:left w:val="nil"/>
              <w:bottom w:val="nil"/>
              <w:right w:val="nil"/>
            </w:tcBorders>
            <w:shd w:val="clear" w:color="auto" w:fill="auto"/>
            <w:vAlign w:val="center"/>
            <w:hideMark/>
          </w:tcPr>
          <w:p w14:paraId="37819F98" w14:textId="779CEBCA"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Mesoporous SBA-15</w:t>
            </w:r>
          </w:p>
        </w:tc>
        <w:tc>
          <w:tcPr>
            <w:tcW w:w="878" w:type="pct"/>
            <w:tcBorders>
              <w:top w:val="nil"/>
              <w:left w:val="nil"/>
              <w:bottom w:val="nil"/>
              <w:right w:val="nil"/>
            </w:tcBorders>
            <w:shd w:val="clear" w:color="auto" w:fill="auto"/>
            <w:vAlign w:val="center"/>
            <w:hideMark/>
          </w:tcPr>
          <w:p w14:paraId="02D44C62" w14:textId="75528438"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500</w:t>
            </w:r>
            <w:r>
              <w:rPr>
                <w:rFonts w:ascii="Times New Roman" w:eastAsia="맑은 고딕" w:hAnsi="Times New Roman" w:cs="Times New Roman"/>
                <w:color w:val="1F1F1F"/>
                <w:lang w:eastAsia="ko-KR"/>
              </w:rPr>
              <w:t>.0</w:t>
            </w:r>
          </w:p>
        </w:tc>
      </w:tr>
      <w:tr w:rsidR="00682D76" w:rsidRPr="001F2190" w14:paraId="26E0010B" w14:textId="77777777" w:rsidTr="00682D76">
        <w:trPr>
          <w:trHeight w:val="57"/>
        </w:trPr>
        <w:tc>
          <w:tcPr>
            <w:tcW w:w="881" w:type="pct"/>
            <w:vMerge/>
            <w:tcBorders>
              <w:left w:val="nil"/>
              <w:right w:val="nil"/>
            </w:tcBorders>
            <w:vAlign w:val="center"/>
          </w:tcPr>
          <w:p w14:paraId="260FB31A" w14:textId="77777777" w:rsidR="00682D76" w:rsidRPr="001F2190" w:rsidRDefault="00682D76" w:rsidP="00682D76">
            <w:pPr>
              <w:spacing w:after="0" w:line="360" w:lineRule="auto"/>
              <w:jc w:val="both"/>
              <w:rPr>
                <w:rFonts w:ascii="Times New Roman" w:eastAsia="맑은 고딕" w:hAnsi="Times New Roman" w:cs="Times New Roman"/>
                <w:color w:val="1F1F1F"/>
                <w:lang w:eastAsia="ko-KR"/>
              </w:rPr>
            </w:pPr>
          </w:p>
        </w:tc>
        <w:tc>
          <w:tcPr>
            <w:tcW w:w="3241" w:type="pct"/>
            <w:tcBorders>
              <w:top w:val="nil"/>
              <w:left w:val="nil"/>
              <w:bottom w:val="nil"/>
              <w:right w:val="nil"/>
            </w:tcBorders>
            <w:shd w:val="clear" w:color="auto" w:fill="auto"/>
            <w:vAlign w:val="center"/>
            <w:hideMark/>
          </w:tcPr>
          <w:p w14:paraId="6CA8FED2" w14:textId="6E9D5D43"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Mesoporous SBA-15</w:t>
            </w:r>
          </w:p>
        </w:tc>
        <w:tc>
          <w:tcPr>
            <w:tcW w:w="878" w:type="pct"/>
            <w:tcBorders>
              <w:top w:val="nil"/>
              <w:left w:val="nil"/>
              <w:bottom w:val="nil"/>
              <w:right w:val="nil"/>
            </w:tcBorders>
            <w:shd w:val="clear" w:color="auto" w:fill="auto"/>
            <w:vAlign w:val="center"/>
            <w:hideMark/>
          </w:tcPr>
          <w:p w14:paraId="2A44A7A4" w14:textId="641980BA"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710</w:t>
            </w:r>
            <w:r>
              <w:rPr>
                <w:rFonts w:ascii="Times New Roman" w:eastAsia="맑은 고딕" w:hAnsi="Times New Roman" w:cs="Times New Roman"/>
                <w:color w:val="1F1F1F"/>
                <w:lang w:eastAsia="ko-KR"/>
              </w:rPr>
              <w:t>.0</w:t>
            </w:r>
          </w:p>
        </w:tc>
      </w:tr>
      <w:tr w:rsidR="00682D76" w:rsidRPr="001F2190" w14:paraId="3DF7AFCC" w14:textId="77777777" w:rsidTr="00682D76">
        <w:trPr>
          <w:trHeight w:val="57"/>
        </w:trPr>
        <w:tc>
          <w:tcPr>
            <w:tcW w:w="881" w:type="pct"/>
            <w:vMerge/>
            <w:tcBorders>
              <w:left w:val="nil"/>
              <w:right w:val="nil"/>
            </w:tcBorders>
            <w:vAlign w:val="center"/>
          </w:tcPr>
          <w:p w14:paraId="20C949E3" w14:textId="77777777" w:rsidR="00682D76" w:rsidRPr="001F2190" w:rsidRDefault="00682D76" w:rsidP="00682D76">
            <w:pPr>
              <w:spacing w:after="0" w:line="360" w:lineRule="auto"/>
              <w:jc w:val="both"/>
              <w:rPr>
                <w:rFonts w:ascii="Times New Roman" w:eastAsia="맑은 고딕" w:hAnsi="Times New Roman" w:cs="Times New Roman"/>
                <w:color w:val="1F1F1F"/>
                <w:lang w:eastAsia="ko-KR"/>
              </w:rPr>
            </w:pPr>
          </w:p>
        </w:tc>
        <w:tc>
          <w:tcPr>
            <w:tcW w:w="3241" w:type="pct"/>
            <w:tcBorders>
              <w:top w:val="nil"/>
              <w:left w:val="nil"/>
              <w:bottom w:val="nil"/>
              <w:right w:val="nil"/>
            </w:tcBorders>
            <w:shd w:val="clear" w:color="auto" w:fill="auto"/>
            <w:vAlign w:val="center"/>
            <w:hideMark/>
          </w:tcPr>
          <w:p w14:paraId="36D2AA00" w14:textId="19CB214D"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 xml:space="preserve">Zeolite </w:t>
            </w:r>
            <w:proofErr w:type="spellStart"/>
            <w:r w:rsidRPr="001F2190">
              <w:rPr>
                <w:rFonts w:ascii="Times New Roman" w:eastAsia="맑은 고딕" w:hAnsi="Times New Roman" w:cs="Times New Roman"/>
                <w:color w:val="1F1F1F"/>
                <w:lang w:eastAsia="ko-KR"/>
              </w:rPr>
              <w:t>NaX</w:t>
            </w:r>
            <w:proofErr w:type="spellEnd"/>
            <w:r w:rsidRPr="001F2190">
              <w:rPr>
                <w:rFonts w:ascii="Times New Roman" w:eastAsia="맑은 고딕" w:hAnsi="Times New Roman" w:cs="Times New Roman"/>
                <w:color w:val="1F1F1F"/>
                <w:lang w:eastAsia="ko-KR"/>
              </w:rPr>
              <w:t xml:space="preserve"> (unmodified)</w:t>
            </w:r>
          </w:p>
        </w:tc>
        <w:tc>
          <w:tcPr>
            <w:tcW w:w="878" w:type="pct"/>
            <w:tcBorders>
              <w:top w:val="nil"/>
              <w:left w:val="nil"/>
              <w:bottom w:val="nil"/>
              <w:right w:val="nil"/>
            </w:tcBorders>
            <w:shd w:val="clear" w:color="auto" w:fill="auto"/>
            <w:noWrap/>
            <w:vAlign w:val="bottom"/>
            <w:hideMark/>
          </w:tcPr>
          <w:p w14:paraId="4AD08E80" w14:textId="51A2C6B4"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1101</w:t>
            </w:r>
            <w:r>
              <w:rPr>
                <w:rFonts w:ascii="Times New Roman" w:eastAsia="맑은 고딕" w:hAnsi="Times New Roman" w:cs="Times New Roman"/>
                <w:color w:val="000000"/>
                <w:lang w:eastAsia="ko-KR"/>
              </w:rPr>
              <w:t>.0</w:t>
            </w:r>
          </w:p>
        </w:tc>
      </w:tr>
      <w:tr w:rsidR="00682D76" w:rsidRPr="001F2190" w14:paraId="7EF599B3" w14:textId="77777777" w:rsidTr="00682D76">
        <w:trPr>
          <w:trHeight w:val="300"/>
        </w:trPr>
        <w:tc>
          <w:tcPr>
            <w:tcW w:w="881" w:type="pct"/>
            <w:vMerge/>
            <w:tcBorders>
              <w:left w:val="nil"/>
              <w:right w:val="nil"/>
            </w:tcBorders>
            <w:vAlign w:val="center"/>
          </w:tcPr>
          <w:p w14:paraId="006E999A" w14:textId="77777777" w:rsidR="00682D76" w:rsidRDefault="00682D76" w:rsidP="00682D76">
            <w:pPr>
              <w:spacing w:after="0" w:line="360" w:lineRule="auto"/>
              <w:jc w:val="both"/>
              <w:rPr>
                <w:rFonts w:ascii="Times New Roman" w:eastAsia="맑은 고딕" w:hAnsi="Times New Roman" w:cs="Times New Roman"/>
                <w:color w:val="1F1F1F"/>
                <w:lang w:eastAsia="ko-KR"/>
              </w:rPr>
            </w:pPr>
          </w:p>
        </w:tc>
        <w:tc>
          <w:tcPr>
            <w:tcW w:w="3241" w:type="pct"/>
            <w:tcBorders>
              <w:top w:val="nil"/>
              <w:left w:val="nil"/>
              <w:bottom w:val="nil"/>
              <w:right w:val="nil"/>
            </w:tcBorders>
            <w:shd w:val="clear" w:color="auto" w:fill="auto"/>
            <w:vAlign w:val="center"/>
            <w:hideMark/>
          </w:tcPr>
          <w:p w14:paraId="01257AB6" w14:textId="67F6C19D" w:rsidR="00682D76" w:rsidRPr="001F2190" w:rsidRDefault="00682D76" w:rsidP="001C71AC">
            <w:pPr>
              <w:spacing w:after="0" w:line="360" w:lineRule="auto"/>
              <w:rPr>
                <w:rFonts w:ascii="Times New Roman" w:eastAsia="맑은 고딕" w:hAnsi="Times New Roman" w:cs="Times New Roman"/>
                <w:color w:val="1F1F1F"/>
                <w:lang w:eastAsia="ko-KR"/>
              </w:rPr>
            </w:pPr>
            <w:r>
              <w:rPr>
                <w:rFonts w:ascii="Times New Roman" w:eastAsia="맑은 고딕" w:hAnsi="Times New Roman" w:cs="Times New Roman"/>
                <w:color w:val="1F1F1F"/>
                <w:lang w:eastAsia="ko-KR"/>
              </w:rPr>
              <w:t>N</w:t>
            </w:r>
            <w:r w:rsidRPr="001F2190">
              <w:rPr>
                <w:rFonts w:ascii="Times New Roman" w:eastAsia="맑은 고딕" w:hAnsi="Times New Roman" w:cs="Times New Roman"/>
                <w:color w:val="1F1F1F"/>
                <w:lang w:eastAsia="ko-KR"/>
              </w:rPr>
              <w:t>ano-</w:t>
            </w:r>
            <w:proofErr w:type="spellStart"/>
            <w:r w:rsidRPr="001F2190">
              <w:rPr>
                <w:rFonts w:ascii="Times New Roman" w:eastAsia="맑은 고딕" w:hAnsi="Times New Roman" w:cs="Times New Roman"/>
                <w:color w:val="1F1F1F"/>
                <w:lang w:eastAsia="ko-KR"/>
              </w:rPr>
              <w:t>FePh</w:t>
            </w:r>
            <w:proofErr w:type="spellEnd"/>
          </w:p>
        </w:tc>
        <w:tc>
          <w:tcPr>
            <w:tcW w:w="878" w:type="pct"/>
            <w:tcBorders>
              <w:top w:val="nil"/>
              <w:left w:val="nil"/>
              <w:bottom w:val="nil"/>
              <w:right w:val="nil"/>
            </w:tcBorders>
            <w:shd w:val="clear" w:color="auto" w:fill="auto"/>
            <w:vAlign w:val="center"/>
            <w:hideMark/>
          </w:tcPr>
          <w:p w14:paraId="15E14A8C" w14:textId="19FA1E45"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120</w:t>
            </w:r>
            <w:r>
              <w:rPr>
                <w:rFonts w:ascii="Times New Roman" w:eastAsia="맑은 고딕" w:hAnsi="Times New Roman" w:cs="Times New Roman"/>
                <w:color w:val="1F1F1F"/>
                <w:lang w:eastAsia="ko-KR"/>
              </w:rPr>
              <w:t>0.0</w:t>
            </w:r>
          </w:p>
        </w:tc>
      </w:tr>
      <w:tr w:rsidR="00682D76" w:rsidRPr="001F2190" w14:paraId="75D69DFE" w14:textId="77777777" w:rsidTr="00682D76">
        <w:trPr>
          <w:trHeight w:val="57"/>
        </w:trPr>
        <w:tc>
          <w:tcPr>
            <w:tcW w:w="881" w:type="pct"/>
            <w:vMerge/>
            <w:tcBorders>
              <w:left w:val="nil"/>
              <w:right w:val="nil"/>
            </w:tcBorders>
            <w:vAlign w:val="center"/>
          </w:tcPr>
          <w:p w14:paraId="315EB54A" w14:textId="77777777" w:rsidR="00682D76" w:rsidRPr="001F2190" w:rsidRDefault="00682D76" w:rsidP="00682D76">
            <w:pPr>
              <w:spacing w:after="0" w:line="360" w:lineRule="auto"/>
              <w:jc w:val="both"/>
              <w:rPr>
                <w:rFonts w:ascii="Times New Roman" w:eastAsia="맑은 고딕" w:hAnsi="Times New Roman" w:cs="Times New Roman"/>
                <w:color w:val="1F1F1F"/>
                <w:lang w:eastAsia="ko-KR"/>
              </w:rPr>
            </w:pPr>
          </w:p>
        </w:tc>
        <w:tc>
          <w:tcPr>
            <w:tcW w:w="3241" w:type="pct"/>
            <w:tcBorders>
              <w:top w:val="nil"/>
              <w:left w:val="nil"/>
              <w:bottom w:val="nil"/>
              <w:right w:val="nil"/>
            </w:tcBorders>
            <w:shd w:val="clear" w:color="auto" w:fill="auto"/>
            <w:vAlign w:val="center"/>
            <w:hideMark/>
          </w:tcPr>
          <w:p w14:paraId="08774EFF" w14:textId="2E98A780"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 xml:space="preserve">GABA modified Zeolite </w:t>
            </w:r>
            <w:proofErr w:type="spellStart"/>
            <w:r w:rsidRPr="001F2190">
              <w:rPr>
                <w:rFonts w:ascii="Times New Roman" w:eastAsia="맑은 고딕" w:hAnsi="Times New Roman" w:cs="Times New Roman"/>
                <w:color w:val="1F1F1F"/>
                <w:lang w:eastAsia="ko-KR"/>
              </w:rPr>
              <w:t>NaX</w:t>
            </w:r>
            <w:proofErr w:type="spellEnd"/>
          </w:p>
        </w:tc>
        <w:tc>
          <w:tcPr>
            <w:tcW w:w="878" w:type="pct"/>
            <w:tcBorders>
              <w:top w:val="nil"/>
              <w:left w:val="nil"/>
              <w:bottom w:val="nil"/>
              <w:right w:val="nil"/>
            </w:tcBorders>
            <w:shd w:val="clear" w:color="auto" w:fill="auto"/>
            <w:noWrap/>
            <w:vAlign w:val="bottom"/>
            <w:hideMark/>
          </w:tcPr>
          <w:p w14:paraId="641E34A6" w14:textId="6FC66A6C"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1322</w:t>
            </w:r>
            <w:r>
              <w:rPr>
                <w:rFonts w:ascii="Times New Roman" w:eastAsia="맑은 고딕" w:hAnsi="Times New Roman" w:cs="Times New Roman"/>
                <w:color w:val="000000"/>
                <w:lang w:eastAsia="ko-KR"/>
              </w:rPr>
              <w:t>.0</w:t>
            </w:r>
          </w:p>
        </w:tc>
      </w:tr>
      <w:tr w:rsidR="00682D76" w:rsidRPr="001F2190" w14:paraId="700A9F2A" w14:textId="77777777" w:rsidTr="00682D76">
        <w:trPr>
          <w:trHeight w:val="57"/>
        </w:trPr>
        <w:tc>
          <w:tcPr>
            <w:tcW w:w="881" w:type="pct"/>
            <w:vMerge/>
            <w:tcBorders>
              <w:left w:val="nil"/>
              <w:right w:val="nil"/>
            </w:tcBorders>
            <w:vAlign w:val="center"/>
          </w:tcPr>
          <w:p w14:paraId="73829951" w14:textId="77777777" w:rsidR="00682D76" w:rsidRPr="001F2190" w:rsidRDefault="00682D76" w:rsidP="00682D76">
            <w:pPr>
              <w:spacing w:after="0" w:line="360" w:lineRule="auto"/>
              <w:jc w:val="both"/>
              <w:rPr>
                <w:rFonts w:ascii="Times New Roman" w:eastAsia="맑은 고딕" w:hAnsi="Times New Roman" w:cs="Times New Roman"/>
                <w:color w:val="1F1F1F"/>
                <w:lang w:eastAsia="ko-KR"/>
              </w:rPr>
            </w:pPr>
          </w:p>
        </w:tc>
        <w:tc>
          <w:tcPr>
            <w:tcW w:w="3241" w:type="pct"/>
            <w:tcBorders>
              <w:top w:val="nil"/>
              <w:left w:val="nil"/>
              <w:bottom w:val="nil"/>
              <w:right w:val="nil"/>
            </w:tcBorders>
            <w:shd w:val="clear" w:color="auto" w:fill="auto"/>
            <w:vAlign w:val="center"/>
            <w:hideMark/>
          </w:tcPr>
          <w:p w14:paraId="28263525" w14:textId="0397D993"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SBA-15-APTES-0.1</w:t>
            </w:r>
          </w:p>
        </w:tc>
        <w:tc>
          <w:tcPr>
            <w:tcW w:w="878" w:type="pct"/>
            <w:tcBorders>
              <w:top w:val="nil"/>
              <w:left w:val="nil"/>
              <w:bottom w:val="nil"/>
              <w:right w:val="nil"/>
            </w:tcBorders>
            <w:shd w:val="clear" w:color="auto" w:fill="auto"/>
            <w:vAlign w:val="center"/>
            <w:hideMark/>
          </w:tcPr>
          <w:p w14:paraId="5CD199EA" w14:textId="057EF37C"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1605</w:t>
            </w:r>
            <w:r>
              <w:rPr>
                <w:rFonts w:ascii="Times New Roman" w:eastAsia="맑은 고딕" w:hAnsi="Times New Roman" w:cs="Times New Roman"/>
                <w:color w:val="1F1F1F"/>
                <w:lang w:eastAsia="ko-KR"/>
              </w:rPr>
              <w:t>.0</w:t>
            </w:r>
          </w:p>
        </w:tc>
      </w:tr>
      <w:tr w:rsidR="00682D76" w:rsidRPr="001F2190" w14:paraId="6496A619" w14:textId="77777777" w:rsidTr="00682D76">
        <w:trPr>
          <w:trHeight w:val="57"/>
        </w:trPr>
        <w:tc>
          <w:tcPr>
            <w:tcW w:w="881" w:type="pct"/>
            <w:vMerge/>
            <w:tcBorders>
              <w:left w:val="nil"/>
              <w:bottom w:val="single" w:sz="4" w:space="0" w:color="000000"/>
              <w:right w:val="nil"/>
            </w:tcBorders>
            <w:vAlign w:val="center"/>
          </w:tcPr>
          <w:p w14:paraId="3D9C2CD4" w14:textId="77777777" w:rsidR="00682D76" w:rsidRPr="001F2190" w:rsidRDefault="00682D76" w:rsidP="00682D76">
            <w:pPr>
              <w:spacing w:after="0" w:line="360" w:lineRule="auto"/>
              <w:jc w:val="both"/>
              <w:rPr>
                <w:rFonts w:ascii="Times New Roman" w:eastAsia="맑은 고딕" w:hAnsi="Times New Roman" w:cs="Times New Roman"/>
                <w:color w:val="1F1F1F"/>
                <w:lang w:eastAsia="ko-KR"/>
              </w:rPr>
            </w:pPr>
          </w:p>
        </w:tc>
        <w:tc>
          <w:tcPr>
            <w:tcW w:w="3241" w:type="pct"/>
            <w:tcBorders>
              <w:top w:val="nil"/>
              <w:left w:val="nil"/>
              <w:bottom w:val="single" w:sz="4" w:space="0" w:color="000000"/>
              <w:right w:val="nil"/>
            </w:tcBorders>
            <w:shd w:val="clear" w:color="auto" w:fill="auto"/>
            <w:vAlign w:val="center"/>
            <w:hideMark/>
          </w:tcPr>
          <w:p w14:paraId="3D56098D" w14:textId="5A244C9E"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SBA-15-APTES-0.2</w:t>
            </w:r>
          </w:p>
        </w:tc>
        <w:tc>
          <w:tcPr>
            <w:tcW w:w="878" w:type="pct"/>
            <w:tcBorders>
              <w:top w:val="nil"/>
              <w:left w:val="nil"/>
              <w:bottom w:val="single" w:sz="4" w:space="0" w:color="000000"/>
              <w:right w:val="nil"/>
            </w:tcBorders>
            <w:shd w:val="clear" w:color="auto" w:fill="auto"/>
            <w:vAlign w:val="center"/>
            <w:hideMark/>
          </w:tcPr>
          <w:p w14:paraId="28B93799" w14:textId="37D118E2" w:rsidR="00682D76" w:rsidRPr="001F2190" w:rsidRDefault="00682D76" w:rsidP="001C71AC">
            <w:pPr>
              <w:spacing w:after="0" w:line="360" w:lineRule="auto"/>
              <w:rPr>
                <w:rFonts w:ascii="Times New Roman" w:eastAsia="맑은 고딕" w:hAnsi="Times New Roman" w:cs="Times New Roman"/>
                <w:color w:val="1F1F1F"/>
                <w:lang w:eastAsia="ko-KR"/>
              </w:rPr>
            </w:pPr>
            <w:r w:rsidRPr="001F2190">
              <w:rPr>
                <w:rFonts w:ascii="Times New Roman" w:eastAsia="맑은 고딕" w:hAnsi="Times New Roman" w:cs="Times New Roman"/>
                <w:color w:val="1F1F1F"/>
                <w:lang w:eastAsia="ko-KR"/>
              </w:rPr>
              <w:t>1644</w:t>
            </w:r>
            <w:r>
              <w:rPr>
                <w:rFonts w:ascii="Times New Roman" w:eastAsia="맑은 고딕" w:hAnsi="Times New Roman" w:cs="Times New Roman"/>
                <w:color w:val="1F1F1F"/>
                <w:lang w:eastAsia="ko-KR"/>
              </w:rPr>
              <w:t>.0</w:t>
            </w:r>
          </w:p>
        </w:tc>
      </w:tr>
      <w:tr w:rsidR="00682D76" w:rsidRPr="001F2190" w14:paraId="42538078" w14:textId="77777777" w:rsidTr="00682D76">
        <w:trPr>
          <w:trHeight w:val="57"/>
        </w:trPr>
        <w:tc>
          <w:tcPr>
            <w:tcW w:w="881" w:type="pct"/>
            <w:vMerge w:val="restart"/>
            <w:tcBorders>
              <w:top w:val="single" w:sz="4" w:space="0" w:color="000000"/>
              <w:left w:val="nil"/>
            </w:tcBorders>
            <w:vAlign w:val="center"/>
          </w:tcPr>
          <w:p w14:paraId="4D864DBB" w14:textId="1004CB43" w:rsidR="00682D76" w:rsidRPr="001F2190" w:rsidRDefault="00682D76" w:rsidP="00682D76">
            <w:pPr>
              <w:spacing w:after="0" w:line="360" w:lineRule="auto"/>
              <w:jc w:val="both"/>
              <w:rPr>
                <w:rFonts w:ascii="Times New Roman" w:eastAsia="맑은 고딕" w:hAnsi="Times New Roman" w:cs="Times New Roman"/>
                <w:color w:val="000000"/>
                <w:lang w:eastAsia="ko-KR"/>
              </w:rPr>
            </w:pPr>
            <w:r>
              <w:rPr>
                <w:rFonts w:ascii="Times New Roman" w:eastAsia="맑은 고딕" w:hAnsi="Times New Roman" w:cs="Times New Roman" w:hint="eastAsia"/>
                <w:color w:val="000000"/>
                <w:lang w:eastAsia="ko-KR"/>
              </w:rPr>
              <w:t>O</w:t>
            </w:r>
            <w:r>
              <w:rPr>
                <w:rFonts w:ascii="Times New Roman" w:eastAsia="맑은 고딕" w:hAnsi="Times New Roman" w:cs="Times New Roman"/>
                <w:color w:val="000000"/>
                <w:lang w:eastAsia="ko-KR"/>
              </w:rPr>
              <w:t>rganic</w:t>
            </w:r>
          </w:p>
        </w:tc>
        <w:tc>
          <w:tcPr>
            <w:tcW w:w="3241" w:type="pct"/>
            <w:tcBorders>
              <w:top w:val="single" w:sz="4" w:space="0" w:color="000000"/>
              <w:left w:val="nil"/>
              <w:bottom w:val="nil"/>
            </w:tcBorders>
            <w:shd w:val="clear" w:color="auto" w:fill="auto"/>
            <w:noWrap/>
            <w:vAlign w:val="bottom"/>
            <w:hideMark/>
          </w:tcPr>
          <w:p w14:paraId="5CAB24C6" w14:textId="1330ADC0"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Chitosan-Magnetite nanocomposites</w:t>
            </w:r>
          </w:p>
        </w:tc>
        <w:tc>
          <w:tcPr>
            <w:tcW w:w="878" w:type="pct"/>
            <w:tcBorders>
              <w:top w:val="single" w:sz="4" w:space="0" w:color="000000"/>
              <w:bottom w:val="nil"/>
              <w:right w:val="nil"/>
            </w:tcBorders>
            <w:shd w:val="clear" w:color="auto" w:fill="auto"/>
            <w:vAlign w:val="center"/>
            <w:hideMark/>
          </w:tcPr>
          <w:p w14:paraId="2CAEA097" w14:textId="083FAA30"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3.</w:t>
            </w:r>
            <w:r>
              <w:rPr>
                <w:rFonts w:ascii="Times New Roman" w:eastAsia="맑은 고딕" w:hAnsi="Times New Roman" w:cs="Times New Roman"/>
                <w:color w:val="000000"/>
                <w:lang w:eastAsia="ko-KR"/>
              </w:rPr>
              <w:t>3</w:t>
            </w:r>
          </w:p>
        </w:tc>
      </w:tr>
      <w:tr w:rsidR="00682D76" w:rsidRPr="001F2190" w14:paraId="392CC4DF" w14:textId="77777777" w:rsidTr="00682D76">
        <w:trPr>
          <w:trHeight w:val="57"/>
        </w:trPr>
        <w:tc>
          <w:tcPr>
            <w:tcW w:w="881" w:type="pct"/>
            <w:vMerge/>
            <w:tcBorders>
              <w:left w:val="nil"/>
            </w:tcBorders>
          </w:tcPr>
          <w:p w14:paraId="3CA04BEA" w14:textId="77777777" w:rsidR="00682D76" w:rsidRPr="001F2190" w:rsidRDefault="00682D76" w:rsidP="001C71AC">
            <w:pPr>
              <w:spacing w:after="0" w:line="360" w:lineRule="auto"/>
              <w:rPr>
                <w:rFonts w:ascii="Times New Roman" w:eastAsia="맑은 고딕" w:hAnsi="Times New Roman" w:cs="Times New Roman"/>
                <w:color w:val="000000"/>
                <w:lang w:eastAsia="ko-KR"/>
              </w:rPr>
            </w:pPr>
          </w:p>
        </w:tc>
        <w:tc>
          <w:tcPr>
            <w:tcW w:w="3241" w:type="pct"/>
            <w:tcBorders>
              <w:top w:val="nil"/>
              <w:left w:val="nil"/>
              <w:bottom w:val="nil"/>
            </w:tcBorders>
            <w:shd w:val="clear" w:color="auto" w:fill="auto"/>
            <w:vAlign w:val="center"/>
            <w:hideMark/>
          </w:tcPr>
          <w:p w14:paraId="4337A6E6" w14:textId="01F55A92" w:rsidR="00682D76" w:rsidRPr="001F2190" w:rsidRDefault="00682D76" w:rsidP="001C71AC">
            <w:pPr>
              <w:spacing w:after="0" w:line="360" w:lineRule="auto"/>
              <w:rPr>
                <w:rFonts w:ascii="Times New Roman" w:eastAsia="맑은 고딕" w:hAnsi="Times New Roman" w:cs="Times New Roman"/>
                <w:color w:val="000000"/>
                <w:lang w:eastAsia="ko-KR"/>
              </w:rPr>
            </w:pPr>
            <w:proofErr w:type="spellStart"/>
            <w:r w:rsidRPr="001F2190">
              <w:rPr>
                <w:rFonts w:ascii="Times New Roman" w:eastAsia="맑은 고딕" w:hAnsi="Times New Roman" w:cs="Times New Roman"/>
                <w:color w:val="000000"/>
                <w:lang w:eastAsia="ko-KR"/>
              </w:rPr>
              <w:t>Oxystarch</w:t>
            </w:r>
            <w:proofErr w:type="spellEnd"/>
          </w:p>
        </w:tc>
        <w:tc>
          <w:tcPr>
            <w:tcW w:w="878" w:type="pct"/>
            <w:tcBorders>
              <w:top w:val="nil"/>
              <w:bottom w:val="nil"/>
              <w:right w:val="nil"/>
            </w:tcBorders>
            <w:shd w:val="clear" w:color="auto" w:fill="auto"/>
            <w:vAlign w:val="center"/>
            <w:hideMark/>
          </w:tcPr>
          <w:p w14:paraId="490AAA1C" w14:textId="77777777"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3.3</w:t>
            </w:r>
          </w:p>
        </w:tc>
      </w:tr>
      <w:tr w:rsidR="00682D76" w:rsidRPr="001F2190" w14:paraId="36051121" w14:textId="77777777" w:rsidTr="00682D76">
        <w:trPr>
          <w:trHeight w:val="57"/>
        </w:trPr>
        <w:tc>
          <w:tcPr>
            <w:tcW w:w="881" w:type="pct"/>
            <w:vMerge/>
            <w:tcBorders>
              <w:left w:val="nil"/>
            </w:tcBorders>
          </w:tcPr>
          <w:p w14:paraId="62F1843A" w14:textId="77777777" w:rsidR="00682D76" w:rsidRPr="001F2190" w:rsidRDefault="00682D76" w:rsidP="001C71AC">
            <w:pPr>
              <w:spacing w:after="0" w:line="360" w:lineRule="auto"/>
              <w:rPr>
                <w:rFonts w:ascii="Times New Roman" w:eastAsia="맑은 고딕" w:hAnsi="Times New Roman" w:cs="Times New Roman"/>
                <w:color w:val="000000"/>
                <w:lang w:eastAsia="ko-KR"/>
              </w:rPr>
            </w:pPr>
          </w:p>
        </w:tc>
        <w:tc>
          <w:tcPr>
            <w:tcW w:w="3241" w:type="pct"/>
            <w:tcBorders>
              <w:top w:val="nil"/>
              <w:left w:val="nil"/>
              <w:bottom w:val="nil"/>
            </w:tcBorders>
            <w:shd w:val="clear" w:color="auto" w:fill="auto"/>
            <w:vAlign w:val="center"/>
            <w:hideMark/>
          </w:tcPr>
          <w:p w14:paraId="03C90D93" w14:textId="303456C5"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Oxycellulose; 14 (COOH %)</w:t>
            </w:r>
          </w:p>
        </w:tc>
        <w:tc>
          <w:tcPr>
            <w:tcW w:w="878" w:type="pct"/>
            <w:tcBorders>
              <w:top w:val="nil"/>
              <w:bottom w:val="nil"/>
              <w:right w:val="nil"/>
            </w:tcBorders>
            <w:shd w:val="clear" w:color="auto" w:fill="auto"/>
            <w:vAlign w:val="center"/>
            <w:hideMark/>
          </w:tcPr>
          <w:p w14:paraId="531A60EC" w14:textId="77777777"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6.3</w:t>
            </w:r>
          </w:p>
        </w:tc>
      </w:tr>
      <w:tr w:rsidR="00682D76" w:rsidRPr="001F2190" w14:paraId="10D338ED" w14:textId="77777777" w:rsidTr="00682D76">
        <w:trPr>
          <w:trHeight w:val="57"/>
        </w:trPr>
        <w:tc>
          <w:tcPr>
            <w:tcW w:w="881" w:type="pct"/>
            <w:vMerge/>
            <w:tcBorders>
              <w:left w:val="nil"/>
            </w:tcBorders>
          </w:tcPr>
          <w:p w14:paraId="0BCFFCA0" w14:textId="77777777" w:rsidR="00682D76" w:rsidRPr="001F2190" w:rsidRDefault="00682D76" w:rsidP="001C71AC">
            <w:pPr>
              <w:spacing w:after="0" w:line="360" w:lineRule="auto"/>
              <w:rPr>
                <w:rFonts w:ascii="Times New Roman" w:eastAsia="맑은 고딕" w:hAnsi="Times New Roman" w:cs="Times New Roman"/>
                <w:color w:val="000000"/>
                <w:lang w:eastAsia="ko-KR"/>
              </w:rPr>
            </w:pPr>
          </w:p>
        </w:tc>
        <w:tc>
          <w:tcPr>
            <w:tcW w:w="3241" w:type="pct"/>
            <w:tcBorders>
              <w:top w:val="nil"/>
              <w:left w:val="nil"/>
              <w:bottom w:val="nil"/>
            </w:tcBorders>
            <w:shd w:val="clear" w:color="auto" w:fill="auto"/>
            <w:vAlign w:val="center"/>
            <w:hideMark/>
          </w:tcPr>
          <w:p w14:paraId="6C4103B1" w14:textId="6EB94418"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Gelatin-modified oxy</w:t>
            </w:r>
            <w:r w:rsidR="00F645F4">
              <w:rPr>
                <w:rFonts w:ascii="Times New Roman" w:eastAsia="맑은 고딕" w:hAnsi="Times New Roman" w:cs="Times New Roman"/>
                <w:color w:val="000000"/>
                <w:lang w:eastAsia="ko-KR"/>
              </w:rPr>
              <w:t xml:space="preserve"> </w:t>
            </w:r>
            <w:r w:rsidRPr="001F2190">
              <w:rPr>
                <w:rFonts w:ascii="Times New Roman" w:eastAsia="맑은 고딕" w:hAnsi="Times New Roman" w:cs="Times New Roman"/>
                <w:color w:val="000000"/>
                <w:lang w:eastAsia="ko-KR"/>
              </w:rPr>
              <w:t>starch</w:t>
            </w:r>
          </w:p>
        </w:tc>
        <w:tc>
          <w:tcPr>
            <w:tcW w:w="878" w:type="pct"/>
            <w:tcBorders>
              <w:top w:val="nil"/>
              <w:bottom w:val="nil"/>
              <w:right w:val="nil"/>
            </w:tcBorders>
            <w:shd w:val="clear" w:color="auto" w:fill="auto"/>
            <w:vAlign w:val="center"/>
            <w:hideMark/>
          </w:tcPr>
          <w:p w14:paraId="1537981C" w14:textId="77777777"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6.4</w:t>
            </w:r>
          </w:p>
        </w:tc>
      </w:tr>
      <w:tr w:rsidR="00682D76" w:rsidRPr="001F2190" w14:paraId="520F8789" w14:textId="77777777" w:rsidTr="00682D76">
        <w:trPr>
          <w:trHeight w:val="57"/>
        </w:trPr>
        <w:tc>
          <w:tcPr>
            <w:tcW w:w="881" w:type="pct"/>
            <w:vMerge/>
            <w:tcBorders>
              <w:left w:val="nil"/>
            </w:tcBorders>
          </w:tcPr>
          <w:p w14:paraId="5C08E6C2" w14:textId="77777777" w:rsidR="00682D76" w:rsidRPr="001F2190" w:rsidRDefault="00682D76" w:rsidP="001C71AC">
            <w:pPr>
              <w:spacing w:after="0" w:line="360" w:lineRule="auto"/>
              <w:rPr>
                <w:rFonts w:ascii="Times New Roman" w:eastAsia="맑은 고딕" w:hAnsi="Times New Roman" w:cs="Times New Roman"/>
                <w:color w:val="000000"/>
                <w:lang w:eastAsia="ko-KR"/>
              </w:rPr>
            </w:pPr>
          </w:p>
        </w:tc>
        <w:tc>
          <w:tcPr>
            <w:tcW w:w="3241" w:type="pct"/>
            <w:tcBorders>
              <w:top w:val="nil"/>
              <w:left w:val="nil"/>
            </w:tcBorders>
            <w:shd w:val="clear" w:color="auto" w:fill="auto"/>
            <w:vAlign w:val="center"/>
            <w:hideMark/>
          </w:tcPr>
          <w:p w14:paraId="1172F26A" w14:textId="54763984"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Albumin-modified oxy</w:t>
            </w:r>
            <w:r w:rsidR="00F645F4">
              <w:rPr>
                <w:rFonts w:ascii="Times New Roman" w:eastAsia="맑은 고딕" w:hAnsi="Times New Roman" w:cs="Times New Roman"/>
                <w:color w:val="000000"/>
                <w:lang w:eastAsia="ko-KR"/>
              </w:rPr>
              <w:t xml:space="preserve"> </w:t>
            </w:r>
            <w:r w:rsidRPr="001F2190">
              <w:rPr>
                <w:rFonts w:ascii="Times New Roman" w:eastAsia="맑은 고딕" w:hAnsi="Times New Roman" w:cs="Times New Roman"/>
                <w:color w:val="000000"/>
                <w:lang w:eastAsia="ko-KR"/>
              </w:rPr>
              <w:t>starch</w:t>
            </w:r>
          </w:p>
        </w:tc>
        <w:tc>
          <w:tcPr>
            <w:tcW w:w="878" w:type="pct"/>
            <w:tcBorders>
              <w:top w:val="nil"/>
              <w:right w:val="nil"/>
            </w:tcBorders>
            <w:shd w:val="clear" w:color="auto" w:fill="auto"/>
            <w:vAlign w:val="center"/>
            <w:hideMark/>
          </w:tcPr>
          <w:p w14:paraId="01CA89A7" w14:textId="77777777"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8.2</w:t>
            </w:r>
          </w:p>
        </w:tc>
      </w:tr>
      <w:tr w:rsidR="00682D76" w:rsidRPr="001F2190" w14:paraId="6F1234AA" w14:textId="77777777" w:rsidTr="00682D76">
        <w:trPr>
          <w:trHeight w:val="57"/>
        </w:trPr>
        <w:tc>
          <w:tcPr>
            <w:tcW w:w="881" w:type="pct"/>
            <w:vMerge/>
            <w:tcBorders>
              <w:left w:val="nil"/>
            </w:tcBorders>
          </w:tcPr>
          <w:p w14:paraId="035093D0" w14:textId="77777777" w:rsidR="00682D76" w:rsidRPr="001F2190" w:rsidRDefault="00682D76" w:rsidP="001C71AC">
            <w:pPr>
              <w:spacing w:after="0" w:line="360" w:lineRule="auto"/>
              <w:rPr>
                <w:rFonts w:ascii="Times New Roman" w:eastAsia="맑은 고딕" w:hAnsi="Times New Roman" w:cs="Times New Roman"/>
                <w:color w:val="000000"/>
                <w:lang w:eastAsia="ko-KR"/>
              </w:rPr>
            </w:pPr>
          </w:p>
        </w:tc>
        <w:tc>
          <w:tcPr>
            <w:tcW w:w="3241" w:type="pct"/>
            <w:tcBorders>
              <w:top w:val="nil"/>
              <w:left w:val="nil"/>
              <w:bottom w:val="nil"/>
            </w:tcBorders>
            <w:shd w:val="clear" w:color="auto" w:fill="auto"/>
            <w:vAlign w:val="center"/>
            <w:hideMark/>
          </w:tcPr>
          <w:p w14:paraId="09471CAF" w14:textId="20C010C8"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Oxycellulose; 0.7 (COOH %)</w:t>
            </w:r>
          </w:p>
        </w:tc>
        <w:tc>
          <w:tcPr>
            <w:tcW w:w="878" w:type="pct"/>
            <w:tcBorders>
              <w:top w:val="nil"/>
              <w:bottom w:val="nil"/>
              <w:right w:val="nil"/>
            </w:tcBorders>
            <w:shd w:val="clear" w:color="auto" w:fill="auto"/>
            <w:vAlign w:val="center"/>
            <w:hideMark/>
          </w:tcPr>
          <w:p w14:paraId="08242E55" w14:textId="77777777"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13.4</w:t>
            </w:r>
          </w:p>
        </w:tc>
      </w:tr>
      <w:tr w:rsidR="00682D76" w:rsidRPr="001F2190" w14:paraId="7CBB555B" w14:textId="77777777" w:rsidTr="00682D76">
        <w:trPr>
          <w:trHeight w:val="57"/>
        </w:trPr>
        <w:tc>
          <w:tcPr>
            <w:tcW w:w="881" w:type="pct"/>
            <w:vMerge/>
            <w:tcBorders>
              <w:left w:val="nil"/>
            </w:tcBorders>
          </w:tcPr>
          <w:p w14:paraId="2E37A55B" w14:textId="77777777" w:rsidR="00682D76" w:rsidRPr="001F2190" w:rsidRDefault="00682D76" w:rsidP="001C71AC">
            <w:pPr>
              <w:spacing w:after="0" w:line="360" w:lineRule="auto"/>
              <w:rPr>
                <w:rFonts w:ascii="Times New Roman" w:eastAsia="맑은 고딕" w:hAnsi="Times New Roman" w:cs="Times New Roman"/>
                <w:color w:val="000000"/>
                <w:lang w:eastAsia="ko-KR"/>
              </w:rPr>
            </w:pPr>
          </w:p>
        </w:tc>
        <w:tc>
          <w:tcPr>
            <w:tcW w:w="3241" w:type="pct"/>
            <w:tcBorders>
              <w:top w:val="nil"/>
              <w:bottom w:val="nil"/>
              <w:right w:val="nil"/>
            </w:tcBorders>
            <w:shd w:val="clear" w:color="auto" w:fill="auto"/>
            <w:vAlign w:val="center"/>
            <w:hideMark/>
          </w:tcPr>
          <w:p w14:paraId="1CD3DA84" w14:textId="41F34F57"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Chitosan/Cu</w:t>
            </w:r>
            <w:r w:rsidRPr="001F2190">
              <w:rPr>
                <w:rFonts w:ascii="Times New Roman" w:eastAsia="맑은 고딕" w:hAnsi="Times New Roman" w:cs="Times New Roman"/>
                <w:color w:val="000000"/>
                <w:vertAlign w:val="superscript"/>
                <w:lang w:eastAsia="ko-KR"/>
              </w:rPr>
              <w:t>2+</w:t>
            </w:r>
            <w:r w:rsidRPr="001F2190">
              <w:rPr>
                <w:rFonts w:ascii="Times New Roman" w:eastAsia="맑은 고딕" w:hAnsi="Times New Roman" w:cs="Times New Roman"/>
                <w:color w:val="000000"/>
                <w:lang w:eastAsia="ko-KR"/>
              </w:rPr>
              <w:t xml:space="preserve"> membrane</w:t>
            </w:r>
          </w:p>
        </w:tc>
        <w:tc>
          <w:tcPr>
            <w:tcW w:w="878" w:type="pct"/>
            <w:tcBorders>
              <w:top w:val="nil"/>
              <w:left w:val="nil"/>
              <w:bottom w:val="nil"/>
              <w:right w:val="nil"/>
            </w:tcBorders>
            <w:shd w:val="clear" w:color="auto" w:fill="auto"/>
            <w:vAlign w:val="center"/>
            <w:hideMark/>
          </w:tcPr>
          <w:p w14:paraId="0672C9FB" w14:textId="77777777"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20.3</w:t>
            </w:r>
          </w:p>
        </w:tc>
      </w:tr>
      <w:tr w:rsidR="00682D76" w:rsidRPr="001F2190" w14:paraId="7865B2F9" w14:textId="77777777" w:rsidTr="00682D76">
        <w:trPr>
          <w:trHeight w:val="47"/>
        </w:trPr>
        <w:tc>
          <w:tcPr>
            <w:tcW w:w="881" w:type="pct"/>
            <w:vMerge/>
            <w:tcBorders>
              <w:left w:val="nil"/>
            </w:tcBorders>
          </w:tcPr>
          <w:p w14:paraId="17856A33" w14:textId="77777777" w:rsidR="00682D76" w:rsidRPr="001F2190" w:rsidRDefault="00682D76" w:rsidP="001C71AC">
            <w:pPr>
              <w:spacing w:after="0" w:line="360" w:lineRule="auto"/>
              <w:rPr>
                <w:rFonts w:ascii="Times New Roman" w:eastAsia="맑은 고딕" w:hAnsi="Times New Roman" w:cs="Times New Roman"/>
                <w:color w:val="000000"/>
                <w:lang w:eastAsia="ko-KR"/>
              </w:rPr>
            </w:pPr>
          </w:p>
        </w:tc>
        <w:tc>
          <w:tcPr>
            <w:tcW w:w="3241" w:type="pct"/>
            <w:tcBorders>
              <w:bottom w:val="nil"/>
              <w:right w:val="nil"/>
            </w:tcBorders>
            <w:shd w:val="clear" w:color="auto" w:fill="auto"/>
            <w:vAlign w:val="center"/>
            <w:hideMark/>
          </w:tcPr>
          <w:p w14:paraId="1025EC28" w14:textId="1314942E"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Chitosan/Cu</w:t>
            </w:r>
            <w:r w:rsidRPr="001F2190">
              <w:rPr>
                <w:rFonts w:ascii="Times New Roman" w:eastAsia="맑은 고딕" w:hAnsi="Times New Roman" w:cs="Times New Roman"/>
                <w:color w:val="000000"/>
                <w:vertAlign w:val="superscript"/>
                <w:lang w:eastAsia="ko-KR"/>
              </w:rPr>
              <w:t>2+</w:t>
            </w:r>
          </w:p>
        </w:tc>
        <w:tc>
          <w:tcPr>
            <w:tcW w:w="878" w:type="pct"/>
            <w:tcBorders>
              <w:left w:val="nil"/>
              <w:bottom w:val="nil"/>
              <w:right w:val="nil"/>
            </w:tcBorders>
            <w:shd w:val="clear" w:color="auto" w:fill="auto"/>
            <w:vAlign w:val="center"/>
            <w:hideMark/>
          </w:tcPr>
          <w:p w14:paraId="19E16ED5" w14:textId="53496A4E"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22</w:t>
            </w:r>
            <w:r>
              <w:rPr>
                <w:rFonts w:ascii="Times New Roman" w:eastAsia="맑은 고딕" w:hAnsi="Times New Roman" w:cs="Times New Roman"/>
                <w:color w:val="000000"/>
                <w:lang w:eastAsia="ko-KR"/>
              </w:rPr>
              <w:t>.0</w:t>
            </w:r>
          </w:p>
        </w:tc>
      </w:tr>
      <w:tr w:rsidR="00682D76" w:rsidRPr="001F2190" w14:paraId="439C04B3" w14:textId="77777777" w:rsidTr="00682D76">
        <w:trPr>
          <w:trHeight w:val="57"/>
        </w:trPr>
        <w:tc>
          <w:tcPr>
            <w:tcW w:w="881" w:type="pct"/>
            <w:vMerge/>
            <w:tcBorders>
              <w:left w:val="nil"/>
            </w:tcBorders>
          </w:tcPr>
          <w:p w14:paraId="71C933E3" w14:textId="77777777" w:rsidR="00682D76" w:rsidRPr="001F2190" w:rsidRDefault="00682D76" w:rsidP="001C71AC">
            <w:pPr>
              <w:spacing w:after="0" w:line="360" w:lineRule="auto"/>
              <w:rPr>
                <w:rFonts w:ascii="Times New Roman" w:eastAsia="맑은 고딕" w:hAnsi="Times New Roman" w:cs="Times New Roman"/>
                <w:color w:val="000000"/>
                <w:lang w:eastAsia="ko-KR"/>
              </w:rPr>
            </w:pPr>
          </w:p>
        </w:tc>
        <w:tc>
          <w:tcPr>
            <w:tcW w:w="3241" w:type="pct"/>
            <w:tcBorders>
              <w:top w:val="nil"/>
              <w:left w:val="nil"/>
              <w:bottom w:val="nil"/>
            </w:tcBorders>
            <w:shd w:val="clear" w:color="auto" w:fill="auto"/>
            <w:vAlign w:val="center"/>
            <w:hideMark/>
          </w:tcPr>
          <w:p w14:paraId="5D7363DE" w14:textId="201C1E75"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Chitosan/Zn</w:t>
            </w:r>
            <w:r w:rsidRPr="001F2190">
              <w:rPr>
                <w:rFonts w:ascii="Times New Roman" w:eastAsia="맑은 고딕" w:hAnsi="Times New Roman" w:cs="Times New Roman"/>
                <w:color w:val="000000"/>
                <w:vertAlign w:val="superscript"/>
                <w:lang w:eastAsia="ko-KR"/>
              </w:rPr>
              <w:t>2</w:t>
            </w:r>
            <w:r>
              <w:rPr>
                <w:rFonts w:ascii="Times New Roman" w:eastAsia="맑은 고딕" w:hAnsi="Times New Roman" w:cs="Times New Roman"/>
                <w:color w:val="000000"/>
                <w:vertAlign w:val="superscript"/>
                <w:lang w:eastAsia="ko-KR"/>
              </w:rPr>
              <w:t>+</w:t>
            </w:r>
            <w:r w:rsidRPr="001F2190">
              <w:rPr>
                <w:rFonts w:ascii="Times New Roman" w:eastAsia="맑은 고딕" w:hAnsi="Times New Roman" w:cs="Times New Roman"/>
                <w:color w:val="000000"/>
                <w:lang w:eastAsia="ko-KR"/>
              </w:rPr>
              <w:t>– glutaraldehyde microspheres</w:t>
            </w:r>
          </w:p>
        </w:tc>
        <w:tc>
          <w:tcPr>
            <w:tcW w:w="878" w:type="pct"/>
            <w:tcBorders>
              <w:top w:val="nil"/>
              <w:bottom w:val="nil"/>
              <w:right w:val="nil"/>
            </w:tcBorders>
            <w:shd w:val="clear" w:color="auto" w:fill="auto"/>
            <w:vAlign w:val="center"/>
            <w:hideMark/>
          </w:tcPr>
          <w:p w14:paraId="2ECB2D77" w14:textId="4517B726"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41.6</w:t>
            </w:r>
          </w:p>
        </w:tc>
      </w:tr>
      <w:tr w:rsidR="00682D76" w:rsidRPr="001F2190" w14:paraId="2AF047CA" w14:textId="77777777" w:rsidTr="00682D76">
        <w:trPr>
          <w:trHeight w:val="57"/>
        </w:trPr>
        <w:tc>
          <w:tcPr>
            <w:tcW w:w="881" w:type="pct"/>
            <w:vMerge/>
            <w:tcBorders>
              <w:left w:val="nil"/>
            </w:tcBorders>
          </w:tcPr>
          <w:p w14:paraId="558484B2" w14:textId="77777777" w:rsidR="00682D76" w:rsidRPr="001F2190" w:rsidRDefault="00682D76" w:rsidP="001C71AC">
            <w:pPr>
              <w:spacing w:after="0" w:line="360" w:lineRule="auto"/>
              <w:rPr>
                <w:rFonts w:ascii="Times New Roman" w:eastAsia="맑은 고딕" w:hAnsi="Times New Roman" w:cs="Times New Roman"/>
                <w:color w:val="000000"/>
                <w:lang w:eastAsia="ko-KR"/>
              </w:rPr>
            </w:pPr>
          </w:p>
        </w:tc>
        <w:tc>
          <w:tcPr>
            <w:tcW w:w="3241" w:type="pct"/>
            <w:tcBorders>
              <w:top w:val="nil"/>
              <w:bottom w:val="nil"/>
              <w:right w:val="nil"/>
            </w:tcBorders>
            <w:shd w:val="clear" w:color="auto" w:fill="auto"/>
            <w:vAlign w:val="center"/>
            <w:hideMark/>
          </w:tcPr>
          <w:p w14:paraId="1A598FEE" w14:textId="0BC9BDD6"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Chitosan</w:t>
            </w:r>
          </w:p>
        </w:tc>
        <w:tc>
          <w:tcPr>
            <w:tcW w:w="878" w:type="pct"/>
            <w:tcBorders>
              <w:top w:val="nil"/>
              <w:left w:val="nil"/>
              <w:bottom w:val="nil"/>
              <w:right w:val="nil"/>
            </w:tcBorders>
            <w:shd w:val="clear" w:color="auto" w:fill="auto"/>
            <w:vAlign w:val="center"/>
            <w:hideMark/>
          </w:tcPr>
          <w:p w14:paraId="78F35AD3" w14:textId="7836216F"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45</w:t>
            </w:r>
            <w:r>
              <w:rPr>
                <w:rFonts w:ascii="Times New Roman" w:eastAsia="맑은 고딕" w:hAnsi="Times New Roman" w:cs="Times New Roman"/>
                <w:color w:val="000000"/>
                <w:lang w:eastAsia="ko-KR"/>
              </w:rPr>
              <w:t>.0</w:t>
            </w:r>
          </w:p>
        </w:tc>
      </w:tr>
      <w:tr w:rsidR="00682D76" w:rsidRPr="001F2190" w14:paraId="54814352" w14:textId="77777777" w:rsidTr="00682D76">
        <w:trPr>
          <w:trHeight w:val="57"/>
        </w:trPr>
        <w:tc>
          <w:tcPr>
            <w:tcW w:w="881" w:type="pct"/>
            <w:vMerge/>
            <w:tcBorders>
              <w:left w:val="nil"/>
            </w:tcBorders>
          </w:tcPr>
          <w:p w14:paraId="2147351E" w14:textId="77777777" w:rsidR="00682D76" w:rsidRPr="001F2190" w:rsidRDefault="00682D76" w:rsidP="001C71AC">
            <w:pPr>
              <w:spacing w:after="0" w:line="360" w:lineRule="auto"/>
              <w:rPr>
                <w:rFonts w:ascii="Times New Roman" w:eastAsia="맑은 고딕" w:hAnsi="Times New Roman" w:cs="Times New Roman"/>
                <w:color w:val="000000"/>
                <w:lang w:eastAsia="ko-KR"/>
              </w:rPr>
            </w:pPr>
          </w:p>
        </w:tc>
        <w:tc>
          <w:tcPr>
            <w:tcW w:w="3241" w:type="pct"/>
            <w:tcBorders>
              <w:top w:val="nil"/>
              <w:left w:val="nil"/>
              <w:bottom w:val="nil"/>
            </w:tcBorders>
            <w:shd w:val="clear" w:color="auto" w:fill="auto"/>
            <w:vAlign w:val="center"/>
            <w:hideMark/>
          </w:tcPr>
          <w:p w14:paraId="73586ACB" w14:textId="4D751F86" w:rsidR="00682D76" w:rsidRPr="001F2190" w:rsidRDefault="00682D76" w:rsidP="001C71AC">
            <w:pPr>
              <w:spacing w:after="0" w:line="360" w:lineRule="auto"/>
              <w:rPr>
                <w:rFonts w:ascii="Times New Roman" w:eastAsia="맑은 고딕" w:hAnsi="Times New Roman" w:cs="Times New Roman"/>
                <w:color w:val="000000"/>
                <w:lang w:eastAsia="ko-KR"/>
              </w:rPr>
            </w:pPr>
            <w:proofErr w:type="spellStart"/>
            <w:r w:rsidRPr="001F2190">
              <w:rPr>
                <w:rFonts w:ascii="Times New Roman" w:eastAsia="맑은 고딕" w:hAnsi="Times New Roman" w:cs="Times New Roman"/>
                <w:color w:val="000000"/>
                <w:lang w:eastAsia="ko-KR"/>
              </w:rPr>
              <w:t>Macroporous</w:t>
            </w:r>
            <w:proofErr w:type="spellEnd"/>
            <w:r w:rsidRPr="001F2190">
              <w:rPr>
                <w:rFonts w:ascii="Times New Roman" w:eastAsia="맑은 고딕" w:hAnsi="Times New Roman" w:cs="Times New Roman"/>
                <w:color w:val="000000"/>
                <w:lang w:eastAsia="ko-KR"/>
              </w:rPr>
              <w:t xml:space="preserve"> chitosan/Cu</w:t>
            </w:r>
            <w:r w:rsidRPr="001F2190">
              <w:rPr>
                <w:rFonts w:ascii="Times New Roman" w:eastAsia="맑은 고딕" w:hAnsi="Times New Roman" w:cs="Times New Roman"/>
                <w:color w:val="000000"/>
                <w:vertAlign w:val="superscript"/>
                <w:lang w:eastAsia="ko-KR"/>
              </w:rPr>
              <w:t>2+</w:t>
            </w:r>
            <w:r w:rsidRPr="001F2190">
              <w:rPr>
                <w:rFonts w:ascii="Times New Roman" w:eastAsia="맑은 고딕" w:hAnsi="Times New Roman" w:cs="Times New Roman"/>
                <w:color w:val="000000"/>
                <w:lang w:eastAsia="ko-KR"/>
              </w:rPr>
              <w:t> affinity membrane</w:t>
            </w:r>
          </w:p>
        </w:tc>
        <w:tc>
          <w:tcPr>
            <w:tcW w:w="878" w:type="pct"/>
            <w:tcBorders>
              <w:top w:val="nil"/>
              <w:bottom w:val="nil"/>
              <w:right w:val="nil"/>
            </w:tcBorders>
            <w:shd w:val="clear" w:color="auto" w:fill="auto"/>
            <w:vAlign w:val="center"/>
            <w:hideMark/>
          </w:tcPr>
          <w:p w14:paraId="2205D320" w14:textId="77777777"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78.8</w:t>
            </w:r>
          </w:p>
        </w:tc>
      </w:tr>
      <w:tr w:rsidR="00682D76" w:rsidRPr="001F2190" w14:paraId="6D63D9C7" w14:textId="77777777" w:rsidTr="00682D76">
        <w:trPr>
          <w:trHeight w:val="57"/>
        </w:trPr>
        <w:tc>
          <w:tcPr>
            <w:tcW w:w="881" w:type="pct"/>
            <w:vMerge/>
            <w:tcBorders>
              <w:left w:val="nil"/>
            </w:tcBorders>
          </w:tcPr>
          <w:p w14:paraId="19A8A0FF" w14:textId="77777777" w:rsidR="00682D76" w:rsidRPr="001F2190" w:rsidRDefault="00682D76" w:rsidP="001C71AC">
            <w:pPr>
              <w:spacing w:after="0" w:line="360" w:lineRule="auto"/>
              <w:rPr>
                <w:rFonts w:ascii="Times New Roman" w:eastAsia="맑은 고딕" w:hAnsi="Times New Roman" w:cs="Times New Roman"/>
                <w:color w:val="000000"/>
                <w:lang w:eastAsia="ko-KR"/>
              </w:rPr>
            </w:pPr>
          </w:p>
        </w:tc>
        <w:tc>
          <w:tcPr>
            <w:tcW w:w="3241" w:type="pct"/>
            <w:tcBorders>
              <w:top w:val="nil"/>
              <w:bottom w:val="nil"/>
              <w:right w:val="nil"/>
            </w:tcBorders>
            <w:shd w:val="clear" w:color="auto" w:fill="auto"/>
            <w:vAlign w:val="center"/>
            <w:hideMark/>
          </w:tcPr>
          <w:p w14:paraId="7707FAA5" w14:textId="462F24EE"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Chitosan/Cu</w:t>
            </w:r>
            <w:r w:rsidRPr="001F2190">
              <w:rPr>
                <w:rFonts w:ascii="Times New Roman" w:eastAsia="맑은 고딕" w:hAnsi="Times New Roman" w:cs="Times New Roman"/>
                <w:color w:val="000000"/>
                <w:vertAlign w:val="superscript"/>
                <w:lang w:eastAsia="ko-KR"/>
              </w:rPr>
              <w:t>2+</w:t>
            </w:r>
            <w:r w:rsidRPr="001F2190">
              <w:rPr>
                <w:rFonts w:ascii="Times New Roman" w:eastAsia="맑은 고딕" w:hAnsi="Times New Roman" w:cs="Times New Roman"/>
                <w:color w:val="000000"/>
                <w:lang w:eastAsia="ko-KR"/>
              </w:rPr>
              <w:t>; DD 54.23%, MW 10 × 10</w:t>
            </w:r>
            <w:r w:rsidRPr="001F2190">
              <w:rPr>
                <w:rFonts w:ascii="Times New Roman" w:eastAsia="맑은 고딕" w:hAnsi="Times New Roman" w:cs="Times New Roman"/>
                <w:color w:val="000000"/>
                <w:vertAlign w:val="superscript"/>
                <w:lang w:eastAsia="ko-KR"/>
              </w:rPr>
              <w:t>5</w:t>
            </w:r>
            <w:r w:rsidRPr="001F2190">
              <w:rPr>
                <w:rFonts w:ascii="Times New Roman" w:eastAsia="맑은 고딕" w:hAnsi="Times New Roman" w:cs="Times New Roman"/>
                <w:color w:val="000000"/>
                <w:lang w:eastAsia="ko-KR"/>
              </w:rPr>
              <w:t> M</w:t>
            </w:r>
          </w:p>
        </w:tc>
        <w:tc>
          <w:tcPr>
            <w:tcW w:w="878" w:type="pct"/>
            <w:tcBorders>
              <w:top w:val="nil"/>
              <w:left w:val="nil"/>
              <w:bottom w:val="nil"/>
              <w:right w:val="nil"/>
            </w:tcBorders>
            <w:shd w:val="clear" w:color="auto" w:fill="auto"/>
            <w:vAlign w:val="center"/>
            <w:hideMark/>
          </w:tcPr>
          <w:p w14:paraId="08277944" w14:textId="77777777"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83.6</w:t>
            </w:r>
          </w:p>
        </w:tc>
      </w:tr>
      <w:tr w:rsidR="00682D76" w:rsidRPr="001F2190" w14:paraId="398DADFD" w14:textId="77777777" w:rsidTr="00682D76">
        <w:trPr>
          <w:trHeight w:val="57"/>
        </w:trPr>
        <w:tc>
          <w:tcPr>
            <w:tcW w:w="881" w:type="pct"/>
            <w:vMerge/>
            <w:tcBorders>
              <w:left w:val="nil"/>
            </w:tcBorders>
          </w:tcPr>
          <w:p w14:paraId="5144173C" w14:textId="77777777" w:rsidR="00682D76" w:rsidRPr="001F2190" w:rsidRDefault="00682D76" w:rsidP="001C71AC">
            <w:pPr>
              <w:spacing w:after="0" w:line="360" w:lineRule="auto"/>
              <w:rPr>
                <w:rFonts w:ascii="Times New Roman" w:eastAsia="맑은 고딕" w:hAnsi="Times New Roman" w:cs="Times New Roman"/>
                <w:color w:val="000000"/>
                <w:lang w:eastAsia="ko-KR"/>
              </w:rPr>
            </w:pPr>
          </w:p>
        </w:tc>
        <w:tc>
          <w:tcPr>
            <w:tcW w:w="3241" w:type="pct"/>
            <w:tcBorders>
              <w:top w:val="nil"/>
              <w:bottom w:val="nil"/>
              <w:right w:val="nil"/>
            </w:tcBorders>
            <w:shd w:val="clear" w:color="auto" w:fill="auto"/>
            <w:vAlign w:val="center"/>
            <w:hideMark/>
          </w:tcPr>
          <w:p w14:paraId="52165744" w14:textId="2F7FB4B4"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Chitosan/Cu</w:t>
            </w:r>
            <w:r w:rsidRPr="001F2190">
              <w:rPr>
                <w:rFonts w:ascii="Times New Roman" w:eastAsia="맑은 고딕" w:hAnsi="Times New Roman" w:cs="Times New Roman"/>
                <w:color w:val="000000"/>
                <w:vertAlign w:val="superscript"/>
                <w:lang w:eastAsia="ko-KR"/>
              </w:rPr>
              <w:t>2+</w:t>
            </w:r>
            <w:r w:rsidRPr="001F2190">
              <w:rPr>
                <w:rFonts w:ascii="Times New Roman" w:eastAsia="맑은 고딕" w:hAnsi="Times New Roman" w:cs="Times New Roman"/>
                <w:color w:val="000000"/>
                <w:lang w:eastAsia="ko-KR"/>
              </w:rPr>
              <w:t>; DD 54.23%, MW 9.3 × 10</w:t>
            </w:r>
            <w:r w:rsidRPr="001F2190">
              <w:rPr>
                <w:rFonts w:ascii="Times New Roman" w:eastAsia="맑은 고딕" w:hAnsi="Times New Roman" w:cs="Times New Roman"/>
                <w:color w:val="000000"/>
                <w:vertAlign w:val="superscript"/>
                <w:lang w:eastAsia="ko-KR"/>
              </w:rPr>
              <w:t>5</w:t>
            </w:r>
            <w:r w:rsidRPr="001F2190">
              <w:rPr>
                <w:rFonts w:ascii="Times New Roman" w:eastAsia="맑은 고딕" w:hAnsi="Times New Roman" w:cs="Times New Roman"/>
                <w:color w:val="000000"/>
                <w:lang w:eastAsia="ko-KR"/>
              </w:rPr>
              <w:t> M</w:t>
            </w:r>
          </w:p>
        </w:tc>
        <w:tc>
          <w:tcPr>
            <w:tcW w:w="878" w:type="pct"/>
            <w:tcBorders>
              <w:top w:val="nil"/>
              <w:left w:val="nil"/>
              <w:bottom w:val="nil"/>
              <w:right w:val="nil"/>
            </w:tcBorders>
            <w:shd w:val="clear" w:color="auto" w:fill="auto"/>
            <w:vAlign w:val="center"/>
            <w:hideMark/>
          </w:tcPr>
          <w:p w14:paraId="3E1EAADD" w14:textId="77777777"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98.8</w:t>
            </w:r>
          </w:p>
        </w:tc>
      </w:tr>
      <w:tr w:rsidR="00682D76" w:rsidRPr="001F2190" w14:paraId="4523D90C" w14:textId="77777777" w:rsidTr="00682D76">
        <w:trPr>
          <w:trHeight w:val="57"/>
        </w:trPr>
        <w:tc>
          <w:tcPr>
            <w:tcW w:w="881" w:type="pct"/>
            <w:vMerge/>
            <w:tcBorders>
              <w:left w:val="nil"/>
            </w:tcBorders>
          </w:tcPr>
          <w:p w14:paraId="69D6E861" w14:textId="77777777" w:rsidR="00682D76" w:rsidRPr="001F2190" w:rsidRDefault="00682D76" w:rsidP="001C71AC">
            <w:pPr>
              <w:spacing w:after="0" w:line="360" w:lineRule="auto"/>
              <w:rPr>
                <w:rFonts w:ascii="Times New Roman" w:eastAsia="맑은 고딕" w:hAnsi="Times New Roman" w:cs="Times New Roman"/>
                <w:color w:val="000000"/>
                <w:lang w:eastAsia="ko-KR"/>
              </w:rPr>
            </w:pPr>
          </w:p>
        </w:tc>
        <w:tc>
          <w:tcPr>
            <w:tcW w:w="3241" w:type="pct"/>
            <w:tcBorders>
              <w:top w:val="nil"/>
              <w:bottom w:val="nil"/>
              <w:right w:val="nil"/>
            </w:tcBorders>
            <w:shd w:val="clear" w:color="auto" w:fill="auto"/>
            <w:vAlign w:val="center"/>
            <w:hideMark/>
          </w:tcPr>
          <w:p w14:paraId="5DD64DB6" w14:textId="00FFA12D"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Chitosan/Cu</w:t>
            </w:r>
            <w:r w:rsidRPr="001F2190">
              <w:rPr>
                <w:rFonts w:ascii="Times New Roman" w:eastAsia="맑은 고딕" w:hAnsi="Times New Roman" w:cs="Times New Roman"/>
                <w:color w:val="000000"/>
                <w:vertAlign w:val="superscript"/>
                <w:lang w:eastAsia="ko-KR"/>
              </w:rPr>
              <w:t>2+</w:t>
            </w:r>
            <w:r w:rsidRPr="001F2190">
              <w:rPr>
                <w:rFonts w:ascii="Times New Roman" w:eastAsia="맑은 고딕" w:hAnsi="Times New Roman" w:cs="Times New Roman"/>
                <w:color w:val="000000"/>
                <w:lang w:eastAsia="ko-KR"/>
              </w:rPr>
              <w:t>; DD 72.47%, MW 6.5 × 10</w:t>
            </w:r>
            <w:r w:rsidRPr="001F2190">
              <w:rPr>
                <w:rFonts w:ascii="Times New Roman" w:eastAsia="맑은 고딕" w:hAnsi="Times New Roman" w:cs="Times New Roman"/>
                <w:color w:val="000000"/>
                <w:vertAlign w:val="superscript"/>
                <w:lang w:eastAsia="ko-KR"/>
              </w:rPr>
              <w:t>5</w:t>
            </w:r>
            <w:r w:rsidRPr="001F2190">
              <w:rPr>
                <w:rFonts w:ascii="Times New Roman" w:eastAsia="맑은 고딕" w:hAnsi="Times New Roman" w:cs="Times New Roman"/>
                <w:color w:val="000000"/>
                <w:lang w:eastAsia="ko-KR"/>
              </w:rPr>
              <w:t> M</w:t>
            </w:r>
          </w:p>
        </w:tc>
        <w:tc>
          <w:tcPr>
            <w:tcW w:w="878" w:type="pct"/>
            <w:tcBorders>
              <w:top w:val="nil"/>
              <w:left w:val="nil"/>
              <w:bottom w:val="nil"/>
              <w:right w:val="nil"/>
            </w:tcBorders>
            <w:shd w:val="clear" w:color="auto" w:fill="auto"/>
            <w:vAlign w:val="center"/>
            <w:hideMark/>
          </w:tcPr>
          <w:p w14:paraId="01701D62" w14:textId="77777777"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109.1</w:t>
            </w:r>
          </w:p>
        </w:tc>
      </w:tr>
      <w:tr w:rsidR="00682D76" w:rsidRPr="001F2190" w14:paraId="47A3B093" w14:textId="77777777" w:rsidTr="00682D76">
        <w:trPr>
          <w:trHeight w:val="57"/>
        </w:trPr>
        <w:tc>
          <w:tcPr>
            <w:tcW w:w="881" w:type="pct"/>
            <w:vMerge/>
            <w:tcBorders>
              <w:left w:val="nil"/>
            </w:tcBorders>
          </w:tcPr>
          <w:p w14:paraId="3CD11D7F" w14:textId="77777777" w:rsidR="00682D76" w:rsidRPr="001F2190" w:rsidRDefault="00682D76" w:rsidP="001C71AC">
            <w:pPr>
              <w:spacing w:after="0" w:line="360" w:lineRule="auto"/>
              <w:rPr>
                <w:rFonts w:ascii="Times New Roman" w:eastAsia="맑은 고딕" w:hAnsi="Times New Roman" w:cs="Times New Roman"/>
                <w:color w:val="000000"/>
                <w:lang w:val="it-IT" w:eastAsia="ko-KR"/>
              </w:rPr>
            </w:pPr>
          </w:p>
        </w:tc>
        <w:tc>
          <w:tcPr>
            <w:tcW w:w="3241" w:type="pct"/>
            <w:tcBorders>
              <w:top w:val="nil"/>
              <w:bottom w:val="nil"/>
              <w:right w:val="nil"/>
            </w:tcBorders>
            <w:shd w:val="clear" w:color="auto" w:fill="auto"/>
            <w:vAlign w:val="center"/>
            <w:hideMark/>
          </w:tcPr>
          <w:p w14:paraId="4162A7D0" w14:textId="6C580C7D" w:rsidR="00682D76" w:rsidRPr="001F2190" w:rsidRDefault="00682D76" w:rsidP="001C71AC">
            <w:pPr>
              <w:spacing w:after="0" w:line="360" w:lineRule="auto"/>
              <w:rPr>
                <w:rFonts w:ascii="Times New Roman" w:eastAsia="맑은 고딕" w:hAnsi="Times New Roman" w:cs="Times New Roman"/>
                <w:color w:val="000000"/>
                <w:lang w:val="it-IT" w:eastAsia="ko-KR"/>
              </w:rPr>
            </w:pPr>
            <w:r w:rsidRPr="001F2190">
              <w:rPr>
                <w:rFonts w:ascii="Times New Roman" w:eastAsia="맑은 고딕" w:hAnsi="Times New Roman" w:cs="Times New Roman"/>
                <w:color w:val="000000"/>
                <w:lang w:val="it-IT" w:eastAsia="ko-KR"/>
              </w:rPr>
              <w:t>Chitosan-glutaraldehyde copolymer (Chi:</w:t>
            </w:r>
            <w:r w:rsidR="00F645F4">
              <w:rPr>
                <w:rFonts w:ascii="Times New Roman" w:eastAsia="맑은 고딕" w:hAnsi="Times New Roman" w:cs="Times New Roman"/>
                <w:color w:val="000000"/>
                <w:lang w:val="it-IT" w:eastAsia="ko-KR"/>
              </w:rPr>
              <w:t xml:space="preserve"> </w:t>
            </w:r>
            <w:r w:rsidRPr="001F2190">
              <w:rPr>
                <w:rFonts w:ascii="Times New Roman" w:eastAsia="맑은 고딕" w:hAnsi="Times New Roman" w:cs="Times New Roman"/>
                <w:color w:val="000000"/>
                <w:lang w:val="it-IT" w:eastAsia="ko-KR"/>
              </w:rPr>
              <w:t>Glu; 1:0.0835)</w:t>
            </w:r>
          </w:p>
        </w:tc>
        <w:tc>
          <w:tcPr>
            <w:tcW w:w="878" w:type="pct"/>
            <w:tcBorders>
              <w:top w:val="nil"/>
              <w:left w:val="nil"/>
              <w:bottom w:val="nil"/>
              <w:right w:val="nil"/>
            </w:tcBorders>
            <w:shd w:val="clear" w:color="auto" w:fill="auto"/>
            <w:vAlign w:val="center"/>
            <w:hideMark/>
          </w:tcPr>
          <w:p w14:paraId="00CCB0B5" w14:textId="75897093"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160</w:t>
            </w:r>
            <w:r>
              <w:rPr>
                <w:rFonts w:ascii="Times New Roman" w:eastAsia="맑은 고딕" w:hAnsi="Times New Roman" w:cs="Times New Roman"/>
                <w:color w:val="000000"/>
                <w:lang w:eastAsia="ko-KR"/>
              </w:rPr>
              <w:t>.0</w:t>
            </w:r>
          </w:p>
        </w:tc>
      </w:tr>
      <w:tr w:rsidR="00682D76" w:rsidRPr="001F2190" w14:paraId="031A1D22" w14:textId="77777777" w:rsidTr="00682D76">
        <w:trPr>
          <w:trHeight w:val="57"/>
        </w:trPr>
        <w:tc>
          <w:tcPr>
            <w:tcW w:w="881" w:type="pct"/>
            <w:vMerge/>
            <w:tcBorders>
              <w:left w:val="nil"/>
            </w:tcBorders>
          </w:tcPr>
          <w:p w14:paraId="52DE449F" w14:textId="77777777" w:rsidR="00682D76" w:rsidRPr="001F2190" w:rsidRDefault="00682D76" w:rsidP="001C71AC">
            <w:pPr>
              <w:spacing w:after="0" w:line="360" w:lineRule="auto"/>
              <w:rPr>
                <w:rFonts w:ascii="Times New Roman" w:eastAsia="맑은 고딕" w:hAnsi="Times New Roman" w:cs="Times New Roman"/>
                <w:color w:val="000000"/>
                <w:lang w:eastAsia="ko-KR"/>
              </w:rPr>
            </w:pPr>
          </w:p>
        </w:tc>
        <w:tc>
          <w:tcPr>
            <w:tcW w:w="3241" w:type="pct"/>
            <w:tcBorders>
              <w:top w:val="nil"/>
              <w:left w:val="nil"/>
              <w:bottom w:val="nil"/>
            </w:tcBorders>
            <w:shd w:val="clear" w:color="auto" w:fill="auto"/>
            <w:vAlign w:val="center"/>
            <w:hideMark/>
          </w:tcPr>
          <w:p w14:paraId="0A1371E4" w14:textId="7B2B9ACB"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Oxidized starch nanoparticles</w:t>
            </w:r>
          </w:p>
        </w:tc>
        <w:tc>
          <w:tcPr>
            <w:tcW w:w="878" w:type="pct"/>
            <w:tcBorders>
              <w:top w:val="nil"/>
              <w:bottom w:val="nil"/>
              <w:right w:val="nil"/>
            </w:tcBorders>
            <w:shd w:val="clear" w:color="auto" w:fill="auto"/>
            <w:vAlign w:val="center"/>
            <w:hideMark/>
          </w:tcPr>
          <w:p w14:paraId="2704ED8E" w14:textId="1FA37C73"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168</w:t>
            </w:r>
            <w:r>
              <w:rPr>
                <w:rFonts w:ascii="Times New Roman" w:eastAsia="맑은 고딕" w:hAnsi="Times New Roman" w:cs="Times New Roman"/>
                <w:color w:val="000000"/>
                <w:lang w:eastAsia="ko-KR"/>
              </w:rPr>
              <w:t>.0</w:t>
            </w:r>
          </w:p>
        </w:tc>
      </w:tr>
      <w:tr w:rsidR="00682D76" w:rsidRPr="001F2190" w14:paraId="562963B4" w14:textId="77777777" w:rsidTr="00682D76">
        <w:trPr>
          <w:trHeight w:val="57"/>
        </w:trPr>
        <w:tc>
          <w:tcPr>
            <w:tcW w:w="881" w:type="pct"/>
            <w:vMerge/>
            <w:tcBorders>
              <w:left w:val="nil"/>
              <w:bottom w:val="single" w:sz="4" w:space="0" w:color="000000"/>
            </w:tcBorders>
          </w:tcPr>
          <w:p w14:paraId="027BBC92" w14:textId="77777777" w:rsidR="00682D76" w:rsidRPr="001F2190" w:rsidRDefault="00682D76" w:rsidP="001C71AC">
            <w:pPr>
              <w:spacing w:after="0" w:line="360" w:lineRule="auto"/>
              <w:rPr>
                <w:rFonts w:ascii="Times New Roman" w:eastAsia="맑은 고딕" w:hAnsi="Times New Roman" w:cs="Times New Roman"/>
                <w:color w:val="000000"/>
                <w:lang w:val="it-IT" w:eastAsia="ko-KR"/>
              </w:rPr>
            </w:pPr>
          </w:p>
        </w:tc>
        <w:tc>
          <w:tcPr>
            <w:tcW w:w="3241" w:type="pct"/>
            <w:tcBorders>
              <w:top w:val="nil"/>
              <w:bottom w:val="single" w:sz="4" w:space="0" w:color="000000"/>
              <w:right w:val="nil"/>
            </w:tcBorders>
            <w:shd w:val="clear" w:color="auto" w:fill="auto"/>
            <w:vAlign w:val="center"/>
            <w:hideMark/>
          </w:tcPr>
          <w:p w14:paraId="6D562A35" w14:textId="56894CE7" w:rsidR="00682D76" w:rsidRPr="001F2190" w:rsidRDefault="00682D76" w:rsidP="001C71AC">
            <w:pPr>
              <w:spacing w:after="0" w:line="360" w:lineRule="auto"/>
              <w:rPr>
                <w:rFonts w:ascii="Times New Roman" w:eastAsia="맑은 고딕" w:hAnsi="Times New Roman" w:cs="Times New Roman"/>
                <w:color w:val="000000"/>
                <w:lang w:val="it-IT" w:eastAsia="ko-KR"/>
              </w:rPr>
            </w:pPr>
            <w:r w:rsidRPr="001F2190">
              <w:rPr>
                <w:rFonts w:ascii="Times New Roman" w:eastAsia="맑은 고딕" w:hAnsi="Times New Roman" w:cs="Times New Roman"/>
                <w:color w:val="000000"/>
                <w:lang w:val="it-IT" w:eastAsia="ko-KR"/>
              </w:rPr>
              <w:t>Chitosan/Cu</w:t>
            </w:r>
            <w:r w:rsidRPr="001F2190">
              <w:rPr>
                <w:rFonts w:ascii="Times New Roman" w:eastAsia="맑은 고딕" w:hAnsi="Times New Roman" w:cs="Times New Roman"/>
                <w:color w:val="000000"/>
                <w:vertAlign w:val="superscript"/>
                <w:lang w:val="it-IT" w:eastAsia="ko-KR"/>
              </w:rPr>
              <w:t>2</w:t>
            </w:r>
            <w:r>
              <w:rPr>
                <w:rFonts w:ascii="Times New Roman" w:eastAsia="맑은 고딕" w:hAnsi="Times New Roman" w:cs="Times New Roman"/>
                <w:color w:val="000000"/>
                <w:vertAlign w:val="superscript"/>
                <w:lang w:val="it-IT" w:eastAsia="ko-KR"/>
              </w:rPr>
              <w:t>+</w:t>
            </w:r>
            <w:r w:rsidRPr="001F2190">
              <w:rPr>
                <w:rFonts w:ascii="Times New Roman" w:eastAsia="맑은 고딕" w:hAnsi="Times New Roman" w:cs="Times New Roman"/>
                <w:color w:val="000000"/>
                <w:lang w:val="it-IT" w:eastAsia="ko-KR"/>
              </w:rPr>
              <w:t> glutaraldehyde complex (Chi:</w:t>
            </w:r>
            <w:r w:rsidR="00F645F4">
              <w:rPr>
                <w:rFonts w:ascii="Times New Roman" w:eastAsia="맑은 고딕" w:hAnsi="Times New Roman" w:cs="Times New Roman"/>
                <w:color w:val="000000"/>
                <w:lang w:val="it-IT" w:eastAsia="ko-KR"/>
              </w:rPr>
              <w:t xml:space="preserve"> </w:t>
            </w:r>
            <w:r w:rsidRPr="001F2190">
              <w:rPr>
                <w:rFonts w:ascii="Times New Roman" w:eastAsia="맑은 고딕" w:hAnsi="Times New Roman" w:cs="Times New Roman"/>
                <w:color w:val="000000"/>
                <w:lang w:val="it-IT" w:eastAsia="ko-KR"/>
              </w:rPr>
              <w:t>Glu; 1:0.585)</w:t>
            </w:r>
          </w:p>
        </w:tc>
        <w:tc>
          <w:tcPr>
            <w:tcW w:w="878" w:type="pct"/>
            <w:tcBorders>
              <w:top w:val="nil"/>
              <w:left w:val="nil"/>
              <w:bottom w:val="single" w:sz="4" w:space="0" w:color="000000"/>
              <w:right w:val="nil"/>
            </w:tcBorders>
            <w:shd w:val="clear" w:color="auto" w:fill="auto"/>
            <w:vAlign w:val="center"/>
            <w:hideMark/>
          </w:tcPr>
          <w:p w14:paraId="1D9E1F74" w14:textId="3F998017" w:rsidR="00682D76" w:rsidRPr="001F2190" w:rsidRDefault="00682D76" w:rsidP="001C71AC">
            <w:pPr>
              <w:spacing w:after="0" w:line="360" w:lineRule="auto"/>
              <w:rPr>
                <w:rFonts w:ascii="Times New Roman" w:eastAsia="맑은 고딕" w:hAnsi="Times New Roman" w:cs="Times New Roman"/>
                <w:color w:val="000000"/>
                <w:lang w:eastAsia="ko-KR"/>
              </w:rPr>
            </w:pPr>
            <w:r w:rsidRPr="001F2190">
              <w:rPr>
                <w:rFonts w:ascii="Times New Roman" w:eastAsia="맑은 고딕" w:hAnsi="Times New Roman" w:cs="Times New Roman"/>
                <w:color w:val="000000"/>
                <w:lang w:eastAsia="ko-KR"/>
              </w:rPr>
              <w:t>262</w:t>
            </w:r>
            <w:r>
              <w:rPr>
                <w:rFonts w:ascii="Times New Roman" w:eastAsia="맑은 고딕" w:hAnsi="Times New Roman" w:cs="Times New Roman"/>
                <w:color w:val="000000"/>
                <w:lang w:eastAsia="ko-KR"/>
              </w:rPr>
              <w:t>.0</w:t>
            </w:r>
          </w:p>
        </w:tc>
      </w:tr>
      <w:tr w:rsidR="00682D76" w:rsidRPr="001F2190" w14:paraId="5743DF88" w14:textId="77777777" w:rsidTr="00682D76">
        <w:trPr>
          <w:trHeight w:val="57"/>
        </w:trPr>
        <w:tc>
          <w:tcPr>
            <w:tcW w:w="881" w:type="pct"/>
            <w:vMerge w:val="restart"/>
            <w:tcBorders>
              <w:top w:val="single" w:sz="4" w:space="0" w:color="000000"/>
              <w:left w:val="nil"/>
            </w:tcBorders>
            <w:vAlign w:val="center"/>
          </w:tcPr>
          <w:p w14:paraId="657E9FCD" w14:textId="6AF3501E" w:rsidR="00682D76" w:rsidRPr="00682D76" w:rsidRDefault="00682D76" w:rsidP="00682D76">
            <w:pPr>
              <w:spacing w:after="0" w:line="360" w:lineRule="auto"/>
              <w:jc w:val="both"/>
              <w:rPr>
                <w:rFonts w:ascii="Times New Roman" w:eastAsia="Yu Mincho" w:hAnsi="Times New Roman" w:cs="Times New Roman"/>
              </w:rPr>
            </w:pPr>
            <w:r>
              <w:rPr>
                <w:rFonts w:ascii="Times New Roman" w:eastAsia="Yu Mincho" w:hAnsi="Times New Roman" w:cs="Times New Roman" w:hint="eastAsia"/>
              </w:rPr>
              <w:t>T</w:t>
            </w:r>
            <w:r>
              <w:rPr>
                <w:rFonts w:ascii="Times New Roman" w:eastAsia="Yu Mincho" w:hAnsi="Times New Roman" w:cs="Times New Roman"/>
              </w:rPr>
              <w:t>his study</w:t>
            </w:r>
          </w:p>
        </w:tc>
        <w:tc>
          <w:tcPr>
            <w:tcW w:w="3241" w:type="pct"/>
            <w:tcBorders>
              <w:top w:val="single" w:sz="4" w:space="0" w:color="000000"/>
              <w:left w:val="nil"/>
            </w:tcBorders>
            <w:shd w:val="clear" w:color="auto" w:fill="auto"/>
          </w:tcPr>
          <w:p w14:paraId="0260B3D2" w14:textId="0A0E667E" w:rsidR="00682D76" w:rsidRPr="007D6654" w:rsidRDefault="00682D76" w:rsidP="00784463">
            <w:pPr>
              <w:spacing w:after="0" w:line="360" w:lineRule="auto"/>
              <w:rPr>
                <w:rFonts w:ascii="Times New Roman" w:eastAsia="맑은 고딕" w:hAnsi="Times New Roman" w:cs="Times New Roman"/>
                <w:color w:val="000000"/>
                <w:lang w:eastAsia="ko-KR"/>
              </w:rPr>
            </w:pPr>
            <w:r w:rsidRPr="007D6654">
              <w:rPr>
                <w:rFonts w:ascii="Times New Roman" w:hAnsi="Times New Roman" w:cs="Times New Roman"/>
              </w:rPr>
              <w:t>IP@C800</w:t>
            </w:r>
          </w:p>
        </w:tc>
        <w:tc>
          <w:tcPr>
            <w:tcW w:w="878" w:type="pct"/>
            <w:tcBorders>
              <w:top w:val="single" w:sz="4" w:space="0" w:color="000000"/>
              <w:right w:val="nil"/>
            </w:tcBorders>
            <w:shd w:val="clear" w:color="auto" w:fill="auto"/>
          </w:tcPr>
          <w:p w14:paraId="52DF3011" w14:textId="7D3983F7" w:rsidR="00682D76" w:rsidRPr="00784463" w:rsidRDefault="00682D76" w:rsidP="00784463">
            <w:pPr>
              <w:spacing w:after="0" w:line="360" w:lineRule="auto"/>
              <w:rPr>
                <w:rFonts w:ascii="Times New Roman" w:eastAsia="맑은 고딕" w:hAnsi="Times New Roman" w:cs="Times New Roman"/>
                <w:color w:val="000000"/>
                <w:lang w:eastAsia="ko-KR"/>
              </w:rPr>
            </w:pPr>
            <w:r>
              <w:rPr>
                <w:rFonts w:ascii="Times New Roman" w:hAnsi="Times New Roman" w:cs="Times New Roman"/>
              </w:rPr>
              <w:t>715.1</w:t>
            </w:r>
          </w:p>
        </w:tc>
      </w:tr>
      <w:tr w:rsidR="00682D76" w:rsidRPr="001F2190" w14:paraId="2C36128D" w14:textId="77777777" w:rsidTr="00682D76">
        <w:trPr>
          <w:trHeight w:val="57"/>
        </w:trPr>
        <w:tc>
          <w:tcPr>
            <w:tcW w:w="881" w:type="pct"/>
            <w:vMerge/>
            <w:tcBorders>
              <w:left w:val="nil"/>
            </w:tcBorders>
          </w:tcPr>
          <w:p w14:paraId="477FA2F9" w14:textId="77777777" w:rsidR="00682D76" w:rsidRPr="007D6654" w:rsidRDefault="00682D76" w:rsidP="00784463">
            <w:pPr>
              <w:spacing w:after="0" w:line="360" w:lineRule="auto"/>
              <w:rPr>
                <w:rFonts w:ascii="Times New Roman" w:hAnsi="Times New Roman" w:cs="Times New Roman"/>
              </w:rPr>
            </w:pPr>
          </w:p>
        </w:tc>
        <w:tc>
          <w:tcPr>
            <w:tcW w:w="3241" w:type="pct"/>
            <w:tcBorders>
              <w:left w:val="nil"/>
            </w:tcBorders>
            <w:shd w:val="clear" w:color="auto" w:fill="auto"/>
          </w:tcPr>
          <w:p w14:paraId="0773A9E0" w14:textId="373A0286" w:rsidR="00682D76" w:rsidRPr="007D6654" w:rsidRDefault="00682D76" w:rsidP="00784463">
            <w:pPr>
              <w:spacing w:after="0" w:line="360" w:lineRule="auto"/>
              <w:rPr>
                <w:rFonts w:ascii="Times New Roman" w:eastAsia="맑은 고딕" w:hAnsi="Times New Roman" w:cs="Times New Roman"/>
                <w:color w:val="000000"/>
                <w:lang w:eastAsia="ko-KR"/>
              </w:rPr>
            </w:pPr>
            <w:r w:rsidRPr="007D6654">
              <w:rPr>
                <w:rFonts w:ascii="Times New Roman" w:hAnsi="Times New Roman" w:cs="Times New Roman"/>
              </w:rPr>
              <w:t>C</w:t>
            </w:r>
          </w:p>
        </w:tc>
        <w:tc>
          <w:tcPr>
            <w:tcW w:w="878" w:type="pct"/>
            <w:tcBorders>
              <w:right w:val="nil"/>
            </w:tcBorders>
            <w:shd w:val="clear" w:color="auto" w:fill="auto"/>
          </w:tcPr>
          <w:p w14:paraId="7B48A02F" w14:textId="0063501D" w:rsidR="00682D76" w:rsidRPr="00AE3387" w:rsidRDefault="00682D76" w:rsidP="00784463">
            <w:pPr>
              <w:spacing w:after="0" w:line="360" w:lineRule="auto"/>
              <w:rPr>
                <w:rFonts w:ascii="Times New Roman" w:eastAsia="Yu Mincho" w:hAnsi="Times New Roman" w:cs="Times New Roman"/>
                <w:color w:val="000000"/>
                <w:lang w:eastAsia="ko-KR"/>
              </w:rPr>
            </w:pPr>
            <w:r>
              <w:rPr>
                <w:rFonts w:ascii="Times New Roman" w:eastAsia="Yu Mincho" w:hAnsi="Times New Roman" w:cs="Times New Roman" w:hint="eastAsia"/>
                <w:color w:val="000000"/>
              </w:rPr>
              <w:t>1</w:t>
            </w:r>
            <w:r>
              <w:rPr>
                <w:rFonts w:ascii="Times New Roman" w:eastAsia="Yu Mincho" w:hAnsi="Times New Roman" w:cs="Times New Roman"/>
                <w:color w:val="000000"/>
              </w:rPr>
              <w:t>073.9</w:t>
            </w:r>
          </w:p>
        </w:tc>
      </w:tr>
      <w:tr w:rsidR="00682D76" w:rsidRPr="001F2190" w14:paraId="6D1C7AC2" w14:textId="77777777" w:rsidTr="00682D76">
        <w:trPr>
          <w:trHeight w:val="57"/>
        </w:trPr>
        <w:tc>
          <w:tcPr>
            <w:tcW w:w="881" w:type="pct"/>
            <w:vMerge/>
            <w:tcBorders>
              <w:left w:val="nil"/>
            </w:tcBorders>
          </w:tcPr>
          <w:p w14:paraId="3CFC24FA" w14:textId="77777777" w:rsidR="00682D76" w:rsidRPr="007D6654" w:rsidRDefault="00682D76" w:rsidP="00784463">
            <w:pPr>
              <w:spacing w:after="0" w:line="360" w:lineRule="auto"/>
              <w:rPr>
                <w:rFonts w:ascii="Times New Roman" w:hAnsi="Times New Roman" w:cs="Times New Roman"/>
              </w:rPr>
            </w:pPr>
          </w:p>
        </w:tc>
        <w:tc>
          <w:tcPr>
            <w:tcW w:w="3241" w:type="pct"/>
            <w:tcBorders>
              <w:left w:val="nil"/>
            </w:tcBorders>
            <w:shd w:val="clear" w:color="auto" w:fill="auto"/>
          </w:tcPr>
          <w:p w14:paraId="375AC1FB" w14:textId="24E33F32" w:rsidR="00682D76" w:rsidRPr="007D6654" w:rsidRDefault="00682D76" w:rsidP="00784463">
            <w:pPr>
              <w:spacing w:after="0" w:line="360" w:lineRule="auto"/>
              <w:rPr>
                <w:rFonts w:ascii="Times New Roman" w:eastAsia="맑은 고딕" w:hAnsi="Times New Roman" w:cs="Times New Roman"/>
                <w:color w:val="000000"/>
                <w:lang w:eastAsia="ko-KR"/>
              </w:rPr>
            </w:pPr>
            <w:r w:rsidRPr="007D6654">
              <w:rPr>
                <w:rFonts w:ascii="Times New Roman" w:hAnsi="Times New Roman" w:cs="Times New Roman"/>
              </w:rPr>
              <w:t>IP@C600</w:t>
            </w:r>
          </w:p>
        </w:tc>
        <w:tc>
          <w:tcPr>
            <w:tcW w:w="878" w:type="pct"/>
            <w:tcBorders>
              <w:right w:val="nil"/>
            </w:tcBorders>
            <w:shd w:val="clear" w:color="auto" w:fill="auto"/>
          </w:tcPr>
          <w:p w14:paraId="2FD0821E" w14:textId="44AB9914" w:rsidR="00682D76" w:rsidRPr="001A47AF" w:rsidRDefault="00682D76" w:rsidP="00784463">
            <w:pPr>
              <w:spacing w:after="0" w:line="360" w:lineRule="auto"/>
              <w:rPr>
                <w:rFonts w:ascii="Times New Roman" w:eastAsia="Yu Mincho" w:hAnsi="Times New Roman" w:cs="Times New Roman"/>
                <w:color w:val="000000"/>
                <w:lang w:eastAsia="ko-KR"/>
              </w:rPr>
            </w:pPr>
            <w:r>
              <w:rPr>
                <w:rFonts w:ascii="Times New Roman" w:eastAsia="Yu Mincho" w:hAnsi="Times New Roman" w:cs="Times New Roman" w:hint="eastAsia"/>
                <w:color w:val="000000"/>
              </w:rPr>
              <w:t>1</w:t>
            </w:r>
            <w:r>
              <w:rPr>
                <w:rFonts w:ascii="Times New Roman" w:eastAsia="Yu Mincho" w:hAnsi="Times New Roman" w:cs="Times New Roman"/>
                <w:color w:val="000000"/>
              </w:rPr>
              <w:t>398.2</w:t>
            </w:r>
          </w:p>
        </w:tc>
      </w:tr>
      <w:tr w:rsidR="00682D76" w:rsidRPr="001F2190" w14:paraId="777879CA" w14:textId="77777777" w:rsidTr="00682D76">
        <w:trPr>
          <w:trHeight w:val="57"/>
        </w:trPr>
        <w:tc>
          <w:tcPr>
            <w:tcW w:w="881" w:type="pct"/>
            <w:vMerge/>
            <w:tcBorders>
              <w:left w:val="nil"/>
            </w:tcBorders>
          </w:tcPr>
          <w:p w14:paraId="41E68B08" w14:textId="77777777" w:rsidR="00682D76" w:rsidRPr="007D6654" w:rsidRDefault="00682D76" w:rsidP="00784463">
            <w:pPr>
              <w:spacing w:after="0" w:line="360" w:lineRule="auto"/>
              <w:rPr>
                <w:rFonts w:ascii="Times New Roman" w:hAnsi="Times New Roman" w:cs="Times New Roman"/>
              </w:rPr>
            </w:pPr>
          </w:p>
        </w:tc>
        <w:tc>
          <w:tcPr>
            <w:tcW w:w="3241" w:type="pct"/>
            <w:tcBorders>
              <w:left w:val="nil"/>
            </w:tcBorders>
            <w:shd w:val="clear" w:color="auto" w:fill="auto"/>
          </w:tcPr>
          <w:p w14:paraId="0B16E229" w14:textId="79620F01" w:rsidR="00682D76" w:rsidRPr="007D6654" w:rsidRDefault="00682D76" w:rsidP="00784463">
            <w:pPr>
              <w:spacing w:after="0" w:line="360" w:lineRule="auto"/>
              <w:rPr>
                <w:rFonts w:ascii="Times New Roman" w:eastAsia="맑은 고딕" w:hAnsi="Times New Roman" w:cs="Times New Roman"/>
                <w:color w:val="000000"/>
                <w:lang w:eastAsia="ko-KR"/>
              </w:rPr>
            </w:pPr>
            <w:r w:rsidRPr="007D6654">
              <w:rPr>
                <w:rFonts w:ascii="Times New Roman" w:hAnsi="Times New Roman" w:cs="Times New Roman"/>
              </w:rPr>
              <w:t>IP@C</w:t>
            </w:r>
          </w:p>
        </w:tc>
        <w:tc>
          <w:tcPr>
            <w:tcW w:w="878" w:type="pct"/>
            <w:tcBorders>
              <w:right w:val="nil"/>
            </w:tcBorders>
            <w:shd w:val="clear" w:color="auto" w:fill="auto"/>
          </w:tcPr>
          <w:p w14:paraId="07EF03FB" w14:textId="6C75290F" w:rsidR="00682D76" w:rsidRPr="00784463" w:rsidRDefault="00682D76" w:rsidP="00784463">
            <w:pPr>
              <w:spacing w:after="0" w:line="360" w:lineRule="auto"/>
              <w:rPr>
                <w:rFonts w:ascii="Times New Roman" w:eastAsia="맑은 고딕" w:hAnsi="Times New Roman" w:cs="Times New Roman"/>
                <w:color w:val="000000"/>
                <w:lang w:eastAsia="ko-KR"/>
              </w:rPr>
            </w:pPr>
            <w:r w:rsidRPr="00784463">
              <w:rPr>
                <w:rFonts w:ascii="Times New Roman" w:hAnsi="Times New Roman" w:cs="Times New Roman"/>
              </w:rPr>
              <w:t>1</w:t>
            </w:r>
            <w:r>
              <w:rPr>
                <w:rFonts w:ascii="Times New Roman" w:hAnsi="Times New Roman" w:cs="Times New Roman"/>
              </w:rPr>
              <w:t>604.0</w:t>
            </w:r>
          </w:p>
        </w:tc>
      </w:tr>
      <w:tr w:rsidR="00682D76" w:rsidRPr="001F2190" w14:paraId="291F582A" w14:textId="77777777" w:rsidTr="00682D76">
        <w:trPr>
          <w:trHeight w:val="57"/>
        </w:trPr>
        <w:tc>
          <w:tcPr>
            <w:tcW w:w="881" w:type="pct"/>
            <w:vMerge/>
            <w:tcBorders>
              <w:left w:val="nil"/>
              <w:bottom w:val="single" w:sz="4" w:space="0" w:color="000000"/>
            </w:tcBorders>
          </w:tcPr>
          <w:p w14:paraId="456A1FB2" w14:textId="77777777" w:rsidR="00682D76" w:rsidRPr="007D6654" w:rsidRDefault="00682D76" w:rsidP="00784463">
            <w:pPr>
              <w:spacing w:after="0" w:line="360" w:lineRule="auto"/>
              <w:rPr>
                <w:rFonts w:ascii="Times New Roman" w:hAnsi="Times New Roman" w:cs="Times New Roman"/>
              </w:rPr>
            </w:pPr>
          </w:p>
        </w:tc>
        <w:tc>
          <w:tcPr>
            <w:tcW w:w="3241" w:type="pct"/>
            <w:tcBorders>
              <w:left w:val="nil"/>
              <w:bottom w:val="single" w:sz="4" w:space="0" w:color="000000"/>
            </w:tcBorders>
            <w:shd w:val="clear" w:color="auto" w:fill="auto"/>
          </w:tcPr>
          <w:p w14:paraId="327D47D2" w14:textId="149C25FD" w:rsidR="00682D76" w:rsidRPr="007D6654" w:rsidRDefault="00682D76" w:rsidP="00784463">
            <w:pPr>
              <w:spacing w:after="0" w:line="360" w:lineRule="auto"/>
              <w:rPr>
                <w:rFonts w:ascii="Times New Roman" w:eastAsia="맑은 고딕" w:hAnsi="Times New Roman" w:cs="Times New Roman"/>
                <w:color w:val="000000"/>
                <w:lang w:eastAsia="ko-KR"/>
              </w:rPr>
            </w:pPr>
            <w:r w:rsidRPr="007D6654">
              <w:rPr>
                <w:rFonts w:ascii="Times New Roman" w:hAnsi="Times New Roman" w:cs="Times New Roman"/>
              </w:rPr>
              <w:t>IP@C400</w:t>
            </w:r>
          </w:p>
        </w:tc>
        <w:tc>
          <w:tcPr>
            <w:tcW w:w="878" w:type="pct"/>
            <w:tcBorders>
              <w:bottom w:val="single" w:sz="4" w:space="0" w:color="000000"/>
              <w:right w:val="nil"/>
            </w:tcBorders>
            <w:shd w:val="clear" w:color="auto" w:fill="auto"/>
          </w:tcPr>
          <w:p w14:paraId="0B391D22" w14:textId="42773B7C" w:rsidR="00682D76" w:rsidRPr="00784463" w:rsidRDefault="00682D76" w:rsidP="00784463">
            <w:pPr>
              <w:spacing w:after="0" w:line="360" w:lineRule="auto"/>
              <w:rPr>
                <w:rFonts w:ascii="Times New Roman" w:eastAsia="맑은 고딕" w:hAnsi="Times New Roman" w:cs="Times New Roman"/>
                <w:color w:val="000000"/>
                <w:lang w:eastAsia="ko-KR"/>
              </w:rPr>
            </w:pPr>
            <w:r w:rsidRPr="00784463">
              <w:rPr>
                <w:rFonts w:ascii="Times New Roman" w:hAnsi="Times New Roman" w:cs="Times New Roman"/>
              </w:rPr>
              <w:t>2</w:t>
            </w:r>
            <w:r>
              <w:rPr>
                <w:rFonts w:ascii="Times New Roman" w:hAnsi="Times New Roman" w:cs="Times New Roman"/>
              </w:rPr>
              <w:t>242.9</w:t>
            </w:r>
          </w:p>
        </w:tc>
      </w:tr>
    </w:tbl>
    <w:p w14:paraId="0E9BB6E7" w14:textId="736BA3AF" w:rsidR="00761EC2" w:rsidRDefault="00761EC2" w:rsidP="001C71AC">
      <w:pPr>
        <w:keepNext/>
        <w:spacing w:after="0" w:line="360" w:lineRule="auto"/>
        <w:rPr>
          <w:rFonts w:eastAsia="Yu Mincho"/>
        </w:rPr>
      </w:pPr>
      <w:r>
        <w:rPr>
          <w:rFonts w:eastAsia="Yu Mincho"/>
        </w:rPr>
        <w:br w:type="page"/>
      </w:r>
    </w:p>
    <w:p w14:paraId="7EAED48E" w14:textId="2D312C73" w:rsidR="00761EC2" w:rsidRPr="0024482E" w:rsidRDefault="00761EC2" w:rsidP="00761EC2">
      <w:pPr>
        <w:pStyle w:val="Caption"/>
        <w:keepNext/>
        <w:spacing w:line="480" w:lineRule="auto"/>
        <w:jc w:val="center"/>
        <w:rPr>
          <w:rFonts w:ascii="Times New Roman" w:hAnsi="Times New Roman" w:cs="Times New Roman"/>
          <w:i/>
          <w:iCs/>
          <w:color w:val="000000" w:themeColor="text1"/>
          <w:sz w:val="24"/>
          <w:szCs w:val="24"/>
        </w:rPr>
      </w:pPr>
      <w:r w:rsidRPr="009B6DE7">
        <w:rPr>
          <w:rFonts w:ascii="Times New Roman" w:hAnsi="Times New Roman" w:cs="Times New Roman"/>
          <w:color w:val="000000" w:themeColor="text1"/>
          <w:sz w:val="24"/>
          <w:szCs w:val="24"/>
        </w:rPr>
        <w:lastRenderedPageBreak/>
        <w:t>Table S</w:t>
      </w:r>
      <w:r w:rsidRPr="009B6DE7">
        <w:rPr>
          <w:rFonts w:ascii="Times New Roman" w:hAnsi="Times New Roman" w:cs="Times New Roman"/>
          <w:b w:val="0"/>
          <w:bCs w:val="0"/>
          <w:i/>
          <w:iCs/>
          <w:color w:val="000000" w:themeColor="text1"/>
          <w:sz w:val="24"/>
          <w:szCs w:val="24"/>
        </w:rPr>
        <w:fldChar w:fldCharType="begin"/>
      </w:r>
      <w:r w:rsidRPr="009B6DE7">
        <w:rPr>
          <w:rFonts w:ascii="Times New Roman" w:hAnsi="Times New Roman" w:cs="Times New Roman"/>
          <w:color w:val="000000" w:themeColor="text1"/>
          <w:sz w:val="24"/>
          <w:szCs w:val="24"/>
        </w:rPr>
        <w:instrText xml:space="preserve"> SEQ Table \* ARABIC </w:instrText>
      </w:r>
      <w:r w:rsidRPr="009B6DE7">
        <w:rPr>
          <w:rFonts w:ascii="Times New Roman" w:hAnsi="Times New Roman" w:cs="Times New Roman"/>
          <w:b w:val="0"/>
          <w:bCs w:val="0"/>
          <w:i/>
          <w:iCs/>
          <w:color w:val="000000" w:themeColor="text1"/>
          <w:sz w:val="24"/>
          <w:szCs w:val="24"/>
        </w:rPr>
        <w:fldChar w:fldCharType="separate"/>
      </w:r>
      <w:r w:rsidR="00DA2EAB">
        <w:rPr>
          <w:rFonts w:ascii="Times New Roman" w:hAnsi="Times New Roman" w:cs="Times New Roman"/>
          <w:noProof/>
          <w:color w:val="000000" w:themeColor="text1"/>
          <w:sz w:val="24"/>
          <w:szCs w:val="24"/>
        </w:rPr>
        <w:t>2</w:t>
      </w:r>
      <w:r w:rsidRPr="009B6DE7">
        <w:rPr>
          <w:rFonts w:ascii="Times New Roman" w:hAnsi="Times New Roman" w:cs="Times New Roman"/>
          <w:b w:val="0"/>
          <w:bCs w:val="0"/>
          <w:i/>
          <w:iCs/>
          <w:color w:val="000000" w:themeColor="text1"/>
          <w:sz w:val="24"/>
          <w:szCs w:val="24"/>
        </w:rPr>
        <w:fldChar w:fldCharType="end"/>
      </w:r>
      <w:r w:rsidRPr="00927BEB">
        <w:rPr>
          <w:rFonts w:ascii="Times New Roman" w:hAnsi="Times New Roman" w:cs="Times New Roman"/>
          <w:color w:val="000000" w:themeColor="text1"/>
          <w:sz w:val="24"/>
          <w:szCs w:val="24"/>
        </w:rPr>
        <w:t xml:space="preserve">. </w:t>
      </w:r>
      <w:r w:rsidRPr="00761EC2">
        <w:rPr>
          <w:rFonts w:ascii="Times New Roman" w:hAnsi="Times New Roman" w:cs="Times New Roman"/>
          <w:b w:val="0"/>
          <w:bCs w:val="0"/>
          <w:color w:val="000000" w:themeColor="text1"/>
          <w:sz w:val="24"/>
          <w:szCs w:val="24"/>
        </w:rPr>
        <w:t xml:space="preserve">Characteristics of </w:t>
      </w:r>
      <w:proofErr w:type="spellStart"/>
      <w:r w:rsidRPr="00761EC2">
        <w:rPr>
          <w:rFonts w:ascii="Times New Roman" w:hAnsi="Times New Roman" w:cs="Times New Roman"/>
          <w:b w:val="0"/>
          <w:bCs w:val="0"/>
          <w:color w:val="000000" w:themeColor="text1"/>
          <w:sz w:val="24"/>
          <w:szCs w:val="24"/>
        </w:rPr>
        <w:t>Irwol</w:t>
      </w:r>
      <w:proofErr w:type="spellEnd"/>
      <w:r w:rsidRPr="00761EC2">
        <w:rPr>
          <w:rFonts w:ascii="Times New Roman" w:hAnsi="Times New Roman" w:cs="Times New Roman"/>
          <w:b w:val="0"/>
          <w:bCs w:val="0"/>
          <w:color w:val="000000" w:themeColor="text1"/>
          <w:sz w:val="24"/>
          <w:szCs w:val="24"/>
        </w:rPr>
        <w:t xml:space="preserve"> lake water (</w:t>
      </w:r>
      <w:proofErr w:type="spellStart"/>
      <w:r w:rsidRPr="00761EC2">
        <w:rPr>
          <w:rFonts w:ascii="Times New Roman" w:hAnsi="Times New Roman" w:cs="Times New Roman"/>
          <w:b w:val="0"/>
          <w:bCs w:val="0"/>
          <w:color w:val="000000" w:themeColor="text1"/>
          <w:sz w:val="24"/>
          <w:szCs w:val="24"/>
        </w:rPr>
        <w:t>Irwol</w:t>
      </w:r>
      <w:proofErr w:type="spellEnd"/>
      <w:r w:rsidRPr="00761EC2">
        <w:rPr>
          <w:rFonts w:ascii="Times New Roman" w:hAnsi="Times New Roman" w:cs="Times New Roman"/>
          <w:b w:val="0"/>
          <w:bCs w:val="0"/>
          <w:color w:val="000000" w:themeColor="text1"/>
          <w:sz w:val="24"/>
          <w:szCs w:val="24"/>
        </w:rPr>
        <w:t xml:space="preserve"> lake in Suwon, Korea. </w:t>
      </w:r>
      <w:r w:rsidRPr="00761EC2">
        <w:rPr>
          <w:rFonts w:ascii="Times New Roman" w:hAnsi="Times New Roman" w:cs="Times New Roman"/>
          <w:b w:val="0"/>
          <w:bCs w:val="0"/>
          <w:color w:val="000000" w:themeColor="text1"/>
          <w:sz w:val="24"/>
          <w:szCs w:val="24"/>
          <w:lang w:val="pt-BR"/>
        </w:rPr>
        <w:t>Coordinates: 37°17'17"N 126°58'23"E.</w:t>
      </w:r>
      <w:r w:rsidRPr="00761EC2">
        <w:rPr>
          <w:rFonts w:ascii="Times New Roman" w:hAnsi="Times New Roman" w:cs="Times New Roman"/>
          <w:b w:val="0"/>
          <w:bCs w:val="0"/>
          <w:color w:val="000000" w:themeColor="text1"/>
          <w:sz w:val="24"/>
          <w:szCs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822"/>
        <w:gridCol w:w="813"/>
        <w:gridCol w:w="496"/>
        <w:gridCol w:w="809"/>
        <w:gridCol w:w="755"/>
        <w:gridCol w:w="496"/>
        <w:gridCol w:w="496"/>
        <w:gridCol w:w="540"/>
        <w:gridCol w:w="563"/>
        <w:gridCol w:w="590"/>
        <w:gridCol w:w="572"/>
        <w:gridCol w:w="498"/>
        <w:gridCol w:w="498"/>
        <w:gridCol w:w="558"/>
        <w:gridCol w:w="520"/>
      </w:tblGrid>
      <w:tr w:rsidR="00C0478C" w:rsidRPr="0046019A" w14:paraId="5BC99E72" w14:textId="77777777" w:rsidTr="00C0478C">
        <w:trPr>
          <w:trHeight w:val="295"/>
        </w:trPr>
        <w:tc>
          <w:tcPr>
            <w:tcW w:w="455" w:type="pct"/>
            <w:vMerge w:val="restart"/>
            <w:tcBorders>
              <w:top w:val="single" w:sz="4" w:space="0" w:color="000000"/>
            </w:tcBorders>
            <w:vAlign w:val="center"/>
          </w:tcPr>
          <w:p w14:paraId="59C6CC06" w14:textId="5FD87832" w:rsidR="00C0478C" w:rsidRPr="0046019A" w:rsidRDefault="00C0478C" w:rsidP="00FD10EE">
            <w:pPr>
              <w:spacing w:before="20" w:afterLines="20" w:after="48" w:line="360" w:lineRule="auto"/>
              <w:jc w:val="center"/>
              <w:rPr>
                <w:rFonts w:ascii="Times New Roman" w:eastAsia="Yu Mincho" w:hAnsi="Times New Roman" w:cs="Times New Roman"/>
                <w:b/>
                <w:bCs/>
                <w:sz w:val="16"/>
                <w:szCs w:val="16"/>
              </w:rPr>
            </w:pPr>
            <w:r w:rsidRPr="0046019A">
              <w:rPr>
                <w:rFonts w:ascii="Times New Roman" w:eastAsia="Yu Mincho" w:hAnsi="Times New Roman" w:cs="Times New Roman" w:hint="eastAsia"/>
                <w:b/>
                <w:bCs/>
                <w:sz w:val="16"/>
                <w:szCs w:val="16"/>
              </w:rPr>
              <w:t>T</w:t>
            </w:r>
            <w:r w:rsidRPr="0046019A">
              <w:rPr>
                <w:rFonts w:ascii="Times New Roman" w:eastAsia="Yu Mincho" w:hAnsi="Times New Roman" w:cs="Times New Roman"/>
                <w:b/>
                <w:bCs/>
                <w:sz w:val="16"/>
                <w:szCs w:val="16"/>
              </w:rPr>
              <w:t>ur. (UNT)</w:t>
            </w:r>
          </w:p>
        </w:tc>
        <w:tc>
          <w:tcPr>
            <w:tcW w:w="450" w:type="pct"/>
            <w:vMerge w:val="restart"/>
            <w:tcBorders>
              <w:top w:val="single" w:sz="4" w:space="0" w:color="000000"/>
            </w:tcBorders>
            <w:vAlign w:val="center"/>
          </w:tcPr>
          <w:p w14:paraId="2955B93C" w14:textId="4BF038FB" w:rsidR="00C0478C" w:rsidRPr="0046019A" w:rsidRDefault="00C0478C" w:rsidP="00FD10EE">
            <w:pPr>
              <w:spacing w:before="20" w:afterLines="20" w:after="48" w:line="360" w:lineRule="auto"/>
              <w:jc w:val="center"/>
              <w:rPr>
                <w:rFonts w:ascii="Times New Roman" w:eastAsia="Yu Mincho" w:hAnsi="Times New Roman" w:cs="Times New Roman"/>
                <w:b/>
                <w:bCs/>
                <w:sz w:val="16"/>
                <w:szCs w:val="16"/>
              </w:rPr>
            </w:pPr>
            <w:r w:rsidRPr="0046019A">
              <w:rPr>
                <w:rFonts w:ascii="Times New Roman" w:eastAsia="Yu Mincho" w:hAnsi="Times New Roman" w:cs="Times New Roman" w:hint="eastAsia"/>
                <w:b/>
                <w:bCs/>
                <w:sz w:val="16"/>
                <w:szCs w:val="16"/>
              </w:rPr>
              <w:t>T</w:t>
            </w:r>
            <w:r w:rsidRPr="0046019A">
              <w:rPr>
                <w:rFonts w:ascii="Times New Roman" w:eastAsia="Yu Mincho" w:hAnsi="Times New Roman" w:cs="Times New Roman"/>
                <w:b/>
                <w:bCs/>
                <w:sz w:val="16"/>
                <w:szCs w:val="16"/>
              </w:rPr>
              <w:t>OC (ppm)</w:t>
            </w:r>
          </w:p>
        </w:tc>
        <w:tc>
          <w:tcPr>
            <w:tcW w:w="275" w:type="pct"/>
            <w:vMerge w:val="restart"/>
            <w:tcBorders>
              <w:top w:val="single" w:sz="4" w:space="0" w:color="000000"/>
            </w:tcBorders>
            <w:vAlign w:val="center"/>
            <w:hideMark/>
          </w:tcPr>
          <w:p w14:paraId="40A410B7" w14:textId="33ADB06B" w:rsidR="00C0478C" w:rsidRPr="0046019A" w:rsidRDefault="00C0478C" w:rsidP="00FD10EE">
            <w:pPr>
              <w:spacing w:before="20" w:afterLines="20" w:after="48" w:line="360" w:lineRule="auto"/>
              <w:jc w:val="center"/>
              <w:rPr>
                <w:rFonts w:ascii="Times New Roman" w:hAnsi="Times New Roman" w:cs="Times New Roman"/>
                <w:sz w:val="16"/>
                <w:szCs w:val="16"/>
              </w:rPr>
            </w:pPr>
            <w:r w:rsidRPr="0046019A">
              <w:rPr>
                <w:rFonts w:ascii="Times New Roman" w:hAnsi="Times New Roman" w:cs="Times New Roman"/>
                <w:b/>
                <w:bCs/>
                <w:sz w:val="16"/>
                <w:szCs w:val="16"/>
              </w:rPr>
              <w:t>pH</w:t>
            </w:r>
          </w:p>
        </w:tc>
        <w:tc>
          <w:tcPr>
            <w:tcW w:w="448" w:type="pct"/>
            <w:vMerge w:val="restart"/>
            <w:tcBorders>
              <w:top w:val="single" w:sz="4" w:space="0" w:color="000000"/>
            </w:tcBorders>
            <w:vAlign w:val="center"/>
          </w:tcPr>
          <w:p w14:paraId="3ED58F34" w14:textId="04D77690" w:rsidR="00C0478C" w:rsidRPr="0046019A" w:rsidRDefault="00C0478C" w:rsidP="004C2764">
            <w:pPr>
              <w:spacing w:before="20" w:afterLines="20" w:after="48" w:line="360" w:lineRule="auto"/>
              <w:jc w:val="center"/>
              <w:rPr>
                <w:rFonts w:ascii="Times New Roman" w:eastAsia="Yu Mincho" w:hAnsi="Times New Roman" w:cs="Times New Roman"/>
                <w:b/>
                <w:bCs/>
                <w:sz w:val="16"/>
                <w:szCs w:val="16"/>
              </w:rPr>
            </w:pPr>
            <w:r w:rsidRPr="0046019A">
              <w:rPr>
                <w:rFonts w:ascii="Times New Roman" w:eastAsia="Yu Mincho" w:hAnsi="Times New Roman" w:cs="Times New Roman" w:hint="eastAsia"/>
                <w:b/>
                <w:bCs/>
                <w:sz w:val="16"/>
                <w:szCs w:val="16"/>
              </w:rPr>
              <w:t>U</w:t>
            </w:r>
            <w:r w:rsidRPr="0046019A">
              <w:rPr>
                <w:rFonts w:ascii="Times New Roman" w:eastAsia="Yu Mincho" w:hAnsi="Times New Roman" w:cs="Times New Roman"/>
                <w:b/>
                <w:bCs/>
                <w:sz w:val="16"/>
                <w:szCs w:val="16"/>
              </w:rPr>
              <w:t>rea (ppm)</w:t>
            </w:r>
          </w:p>
        </w:tc>
        <w:tc>
          <w:tcPr>
            <w:tcW w:w="418" w:type="pct"/>
            <w:vMerge w:val="restart"/>
            <w:tcBorders>
              <w:top w:val="single" w:sz="4" w:space="0" w:color="000000"/>
            </w:tcBorders>
            <w:vAlign w:val="center"/>
          </w:tcPr>
          <w:p w14:paraId="3C59E6F4" w14:textId="18AB75BC" w:rsidR="00C0478C" w:rsidRPr="0046019A" w:rsidRDefault="00C0478C" w:rsidP="00E51BD5">
            <w:pPr>
              <w:spacing w:before="20" w:afterLines="20" w:after="48" w:line="360" w:lineRule="auto"/>
              <w:jc w:val="center"/>
              <w:rPr>
                <w:rFonts w:ascii="Times New Roman" w:eastAsia="Yu Mincho" w:hAnsi="Times New Roman" w:cs="Times New Roman"/>
                <w:b/>
                <w:bCs/>
                <w:sz w:val="16"/>
                <w:szCs w:val="16"/>
              </w:rPr>
            </w:pPr>
            <w:r w:rsidRPr="0046019A">
              <w:rPr>
                <w:rFonts w:ascii="Times New Roman" w:eastAsia="Yu Mincho" w:hAnsi="Times New Roman" w:cs="Times New Roman" w:hint="eastAsia"/>
                <w:b/>
                <w:bCs/>
                <w:sz w:val="16"/>
                <w:szCs w:val="16"/>
              </w:rPr>
              <w:t>T</w:t>
            </w:r>
            <w:r w:rsidRPr="0046019A">
              <w:rPr>
                <w:rFonts w:ascii="Times New Roman" w:eastAsia="Yu Mincho" w:hAnsi="Times New Roman" w:cs="Times New Roman"/>
                <w:b/>
                <w:bCs/>
                <w:sz w:val="16"/>
                <w:szCs w:val="16"/>
              </w:rPr>
              <w:t>N (ppm)</w:t>
            </w:r>
          </w:p>
        </w:tc>
        <w:tc>
          <w:tcPr>
            <w:tcW w:w="1487" w:type="pct"/>
            <w:gridSpan w:val="5"/>
            <w:tcBorders>
              <w:top w:val="single" w:sz="4" w:space="0" w:color="000000"/>
            </w:tcBorders>
            <w:vAlign w:val="center"/>
          </w:tcPr>
          <w:p w14:paraId="0ECF75CE" w14:textId="1BECDDDE" w:rsidR="00C0478C" w:rsidRPr="00C0478C" w:rsidRDefault="00C0478C" w:rsidP="00C0478C">
            <w:pPr>
              <w:spacing w:before="20" w:afterLines="20" w:after="48" w:line="360" w:lineRule="auto"/>
              <w:jc w:val="center"/>
              <w:rPr>
                <w:rFonts w:ascii="Times New Roman" w:eastAsia="Yu Mincho" w:hAnsi="Times New Roman" w:cs="Times New Roman"/>
                <w:sz w:val="16"/>
                <w:szCs w:val="16"/>
              </w:rPr>
            </w:pPr>
            <w:r>
              <w:rPr>
                <w:rFonts w:ascii="Times New Roman" w:hAnsi="Times New Roman" w:cs="Times New Roman"/>
                <w:b/>
                <w:bCs/>
                <w:sz w:val="16"/>
                <w:szCs w:val="16"/>
              </w:rPr>
              <w:t xml:space="preserve">       </w:t>
            </w:r>
            <w:r w:rsidRPr="0046019A">
              <w:rPr>
                <w:rFonts w:ascii="Times New Roman" w:hAnsi="Times New Roman" w:cs="Times New Roman"/>
                <w:b/>
                <w:bCs/>
                <w:sz w:val="16"/>
                <w:szCs w:val="16"/>
              </w:rPr>
              <w:t>Anion concentration (mM)</w:t>
            </w:r>
          </w:p>
        </w:tc>
        <w:tc>
          <w:tcPr>
            <w:tcW w:w="1467" w:type="pct"/>
            <w:gridSpan w:val="5"/>
            <w:tcBorders>
              <w:top w:val="single" w:sz="4" w:space="0" w:color="000000"/>
            </w:tcBorders>
            <w:vAlign w:val="center"/>
          </w:tcPr>
          <w:p w14:paraId="45E420C2" w14:textId="6A72284F" w:rsidR="00C0478C" w:rsidRPr="0046019A" w:rsidRDefault="00C0478C" w:rsidP="00FD10EE">
            <w:pPr>
              <w:spacing w:before="20" w:afterLines="20" w:after="48" w:line="360" w:lineRule="auto"/>
              <w:jc w:val="center"/>
              <w:rPr>
                <w:rFonts w:ascii="Times New Roman" w:hAnsi="Times New Roman" w:cs="Times New Roman"/>
                <w:b/>
                <w:bCs/>
                <w:sz w:val="16"/>
                <w:szCs w:val="16"/>
              </w:rPr>
            </w:pPr>
            <w:r>
              <w:rPr>
                <w:rFonts w:ascii="Times New Roman" w:hAnsi="Times New Roman" w:cs="Times New Roman"/>
                <w:b/>
                <w:bCs/>
                <w:sz w:val="16"/>
                <w:szCs w:val="16"/>
              </w:rPr>
              <w:t xml:space="preserve">      </w:t>
            </w:r>
            <w:r w:rsidRPr="0046019A">
              <w:rPr>
                <w:rFonts w:ascii="Times New Roman" w:hAnsi="Times New Roman" w:cs="Times New Roman"/>
                <w:b/>
                <w:bCs/>
                <w:sz w:val="16"/>
                <w:szCs w:val="16"/>
              </w:rPr>
              <w:t>Cation concentration (mM)</w:t>
            </w:r>
          </w:p>
        </w:tc>
      </w:tr>
      <w:tr w:rsidR="00C0478C" w:rsidRPr="0046019A" w14:paraId="498C8396" w14:textId="77777777" w:rsidTr="00C0478C">
        <w:trPr>
          <w:trHeight w:val="161"/>
        </w:trPr>
        <w:tc>
          <w:tcPr>
            <w:tcW w:w="455" w:type="pct"/>
            <w:vMerge/>
            <w:tcBorders>
              <w:bottom w:val="single" w:sz="4" w:space="0" w:color="000000"/>
            </w:tcBorders>
            <w:vAlign w:val="center"/>
          </w:tcPr>
          <w:p w14:paraId="538D15D6" w14:textId="77777777" w:rsidR="00814FF3" w:rsidRPr="0046019A" w:rsidRDefault="00814FF3" w:rsidP="00FD10EE">
            <w:pPr>
              <w:spacing w:before="20" w:afterLines="20" w:after="48" w:line="360" w:lineRule="auto"/>
              <w:jc w:val="center"/>
              <w:rPr>
                <w:rFonts w:ascii="Times New Roman" w:hAnsi="Times New Roman" w:cs="Times New Roman"/>
                <w:sz w:val="16"/>
                <w:szCs w:val="16"/>
              </w:rPr>
            </w:pPr>
          </w:p>
        </w:tc>
        <w:tc>
          <w:tcPr>
            <w:tcW w:w="450" w:type="pct"/>
            <w:vMerge/>
            <w:tcBorders>
              <w:bottom w:val="single" w:sz="4" w:space="0" w:color="000000"/>
            </w:tcBorders>
            <w:vAlign w:val="center"/>
          </w:tcPr>
          <w:p w14:paraId="5B4E85D3" w14:textId="4ED16E9B" w:rsidR="00814FF3" w:rsidRPr="0046019A" w:rsidRDefault="00814FF3" w:rsidP="00FD10EE">
            <w:pPr>
              <w:spacing w:before="20" w:afterLines="20" w:after="48" w:line="360" w:lineRule="auto"/>
              <w:jc w:val="center"/>
              <w:rPr>
                <w:rFonts w:ascii="Times New Roman" w:hAnsi="Times New Roman" w:cs="Times New Roman"/>
                <w:sz w:val="16"/>
                <w:szCs w:val="16"/>
              </w:rPr>
            </w:pPr>
          </w:p>
        </w:tc>
        <w:tc>
          <w:tcPr>
            <w:tcW w:w="275" w:type="pct"/>
            <w:vMerge/>
            <w:tcBorders>
              <w:bottom w:val="single" w:sz="4" w:space="0" w:color="000000"/>
            </w:tcBorders>
            <w:vAlign w:val="center"/>
            <w:hideMark/>
          </w:tcPr>
          <w:p w14:paraId="37AA9F03" w14:textId="04200438" w:rsidR="00814FF3" w:rsidRPr="0046019A" w:rsidRDefault="00814FF3" w:rsidP="00FD10EE">
            <w:pPr>
              <w:spacing w:before="20" w:afterLines="20" w:after="48" w:line="360" w:lineRule="auto"/>
              <w:jc w:val="center"/>
              <w:rPr>
                <w:rFonts w:ascii="Times New Roman" w:hAnsi="Times New Roman" w:cs="Times New Roman"/>
                <w:sz w:val="16"/>
                <w:szCs w:val="16"/>
              </w:rPr>
            </w:pPr>
          </w:p>
        </w:tc>
        <w:tc>
          <w:tcPr>
            <w:tcW w:w="448" w:type="pct"/>
            <w:vMerge/>
            <w:tcBorders>
              <w:bottom w:val="single" w:sz="4" w:space="0" w:color="000000"/>
            </w:tcBorders>
            <w:vAlign w:val="center"/>
          </w:tcPr>
          <w:p w14:paraId="6938F6CE" w14:textId="77777777" w:rsidR="00814FF3" w:rsidRPr="0046019A" w:rsidRDefault="00814FF3" w:rsidP="004C2764">
            <w:pPr>
              <w:spacing w:before="20" w:afterLines="20" w:after="48" w:line="360" w:lineRule="auto"/>
              <w:jc w:val="center"/>
              <w:rPr>
                <w:rFonts w:ascii="Times New Roman" w:eastAsia="맑은 고딕" w:hAnsi="Times New Roman" w:cs="Times New Roman"/>
                <w:b/>
                <w:bCs/>
                <w:sz w:val="16"/>
                <w:szCs w:val="16"/>
              </w:rPr>
            </w:pPr>
          </w:p>
        </w:tc>
        <w:tc>
          <w:tcPr>
            <w:tcW w:w="418" w:type="pct"/>
            <w:vMerge/>
            <w:tcBorders>
              <w:bottom w:val="single" w:sz="4" w:space="0" w:color="000000"/>
            </w:tcBorders>
            <w:vAlign w:val="center"/>
          </w:tcPr>
          <w:p w14:paraId="481A2784" w14:textId="77777777" w:rsidR="00814FF3" w:rsidRPr="0046019A" w:rsidRDefault="00814FF3" w:rsidP="00E51BD5">
            <w:pPr>
              <w:spacing w:before="20" w:afterLines="20" w:after="48" w:line="360" w:lineRule="auto"/>
              <w:jc w:val="center"/>
              <w:rPr>
                <w:rFonts w:ascii="Times New Roman" w:eastAsia="맑은 고딕" w:hAnsi="Times New Roman" w:cs="Times New Roman"/>
                <w:b/>
                <w:bCs/>
                <w:sz w:val="16"/>
                <w:szCs w:val="16"/>
              </w:rPr>
            </w:pPr>
          </w:p>
        </w:tc>
        <w:tc>
          <w:tcPr>
            <w:tcW w:w="275" w:type="pct"/>
            <w:tcBorders>
              <w:top w:val="single" w:sz="4" w:space="0" w:color="000000"/>
              <w:bottom w:val="single" w:sz="4" w:space="0" w:color="000000"/>
            </w:tcBorders>
            <w:vAlign w:val="center"/>
          </w:tcPr>
          <w:p w14:paraId="27A31241" w14:textId="36A737F3" w:rsidR="00814FF3" w:rsidRPr="0046019A" w:rsidRDefault="00814FF3" w:rsidP="00FD10EE">
            <w:pPr>
              <w:spacing w:before="20" w:afterLines="20" w:after="48" w:line="360" w:lineRule="auto"/>
              <w:jc w:val="center"/>
              <w:rPr>
                <w:rFonts w:ascii="Times New Roman" w:eastAsia="맑은 고딕" w:hAnsi="Times New Roman" w:cs="Times New Roman"/>
                <w:b/>
                <w:bCs/>
                <w:sz w:val="16"/>
                <w:szCs w:val="16"/>
              </w:rPr>
            </w:pPr>
            <w:r w:rsidRPr="0046019A">
              <w:rPr>
                <w:rFonts w:ascii="Times New Roman" w:eastAsia="맑은 고딕" w:hAnsi="Times New Roman" w:cs="Times New Roman" w:hint="eastAsia"/>
                <w:b/>
                <w:bCs/>
                <w:sz w:val="16"/>
                <w:szCs w:val="16"/>
              </w:rPr>
              <w:t>F</w:t>
            </w:r>
            <w:r w:rsidRPr="0046019A">
              <w:rPr>
                <w:rFonts w:ascii="Times New Roman" w:eastAsia="맑은 고딕" w:hAnsi="Times New Roman" w:cs="Times New Roman"/>
                <w:b/>
                <w:bCs/>
                <w:sz w:val="16"/>
                <w:szCs w:val="16"/>
                <w:vertAlign w:val="superscript"/>
              </w:rPr>
              <w:t>-</w:t>
            </w:r>
          </w:p>
        </w:tc>
        <w:tc>
          <w:tcPr>
            <w:tcW w:w="275" w:type="pct"/>
            <w:tcBorders>
              <w:top w:val="single" w:sz="4" w:space="0" w:color="000000"/>
              <w:bottom w:val="single" w:sz="4" w:space="0" w:color="000000"/>
            </w:tcBorders>
            <w:vAlign w:val="center"/>
            <w:hideMark/>
          </w:tcPr>
          <w:p w14:paraId="36000B20" w14:textId="77777777" w:rsidR="00814FF3" w:rsidRPr="0046019A" w:rsidRDefault="00814FF3" w:rsidP="00FD10EE">
            <w:pPr>
              <w:spacing w:before="20" w:afterLines="20" w:after="48" w:line="360" w:lineRule="auto"/>
              <w:jc w:val="center"/>
              <w:rPr>
                <w:rFonts w:ascii="Times New Roman" w:hAnsi="Times New Roman" w:cs="Times New Roman"/>
                <w:sz w:val="16"/>
                <w:szCs w:val="16"/>
              </w:rPr>
            </w:pPr>
            <w:r w:rsidRPr="0046019A">
              <w:rPr>
                <w:rFonts w:ascii="Times New Roman" w:hAnsi="Times New Roman" w:cs="Times New Roman"/>
                <w:b/>
                <w:bCs/>
                <w:sz w:val="16"/>
                <w:szCs w:val="16"/>
              </w:rPr>
              <w:t>Cl</w:t>
            </w:r>
            <w:r w:rsidRPr="0046019A">
              <w:rPr>
                <w:rFonts w:ascii="Times New Roman" w:hAnsi="Times New Roman" w:cs="Times New Roman"/>
                <w:b/>
                <w:bCs/>
                <w:sz w:val="16"/>
                <w:szCs w:val="16"/>
                <w:vertAlign w:val="superscript"/>
              </w:rPr>
              <w:t>-</w:t>
            </w:r>
          </w:p>
        </w:tc>
        <w:tc>
          <w:tcPr>
            <w:tcW w:w="299" w:type="pct"/>
            <w:tcBorders>
              <w:top w:val="single" w:sz="4" w:space="0" w:color="000000"/>
              <w:bottom w:val="single" w:sz="4" w:space="0" w:color="000000"/>
            </w:tcBorders>
            <w:vAlign w:val="center"/>
            <w:hideMark/>
          </w:tcPr>
          <w:p w14:paraId="3AB7975A" w14:textId="77777777" w:rsidR="00814FF3" w:rsidRPr="0046019A" w:rsidRDefault="00814FF3" w:rsidP="00FD10EE">
            <w:pPr>
              <w:spacing w:before="20" w:afterLines="20" w:after="48" w:line="360" w:lineRule="auto"/>
              <w:jc w:val="center"/>
              <w:rPr>
                <w:rFonts w:ascii="Times New Roman" w:hAnsi="Times New Roman" w:cs="Times New Roman"/>
                <w:sz w:val="16"/>
                <w:szCs w:val="16"/>
              </w:rPr>
            </w:pPr>
            <w:r w:rsidRPr="0046019A">
              <w:rPr>
                <w:rFonts w:ascii="Times New Roman" w:hAnsi="Times New Roman" w:cs="Times New Roman"/>
                <w:b/>
                <w:bCs/>
                <w:sz w:val="16"/>
                <w:szCs w:val="16"/>
              </w:rPr>
              <w:t>NO</w:t>
            </w:r>
            <w:r w:rsidRPr="0046019A">
              <w:rPr>
                <w:rFonts w:ascii="Times New Roman" w:hAnsi="Times New Roman" w:cs="Times New Roman"/>
                <w:b/>
                <w:bCs/>
                <w:sz w:val="16"/>
                <w:szCs w:val="16"/>
                <w:vertAlign w:val="subscript"/>
              </w:rPr>
              <w:t>3</w:t>
            </w:r>
            <w:r w:rsidRPr="0046019A">
              <w:rPr>
                <w:rFonts w:ascii="Times New Roman" w:hAnsi="Times New Roman" w:cs="Times New Roman"/>
                <w:b/>
                <w:bCs/>
                <w:sz w:val="16"/>
                <w:szCs w:val="16"/>
                <w:vertAlign w:val="superscript"/>
              </w:rPr>
              <w:t>-</w:t>
            </w:r>
          </w:p>
        </w:tc>
        <w:tc>
          <w:tcPr>
            <w:tcW w:w="312" w:type="pct"/>
            <w:tcBorders>
              <w:top w:val="single" w:sz="4" w:space="0" w:color="000000"/>
              <w:bottom w:val="single" w:sz="4" w:space="0" w:color="000000"/>
            </w:tcBorders>
            <w:vAlign w:val="center"/>
            <w:hideMark/>
          </w:tcPr>
          <w:p w14:paraId="30363189" w14:textId="77777777" w:rsidR="00814FF3" w:rsidRPr="0046019A" w:rsidRDefault="00814FF3" w:rsidP="00FD10EE">
            <w:pPr>
              <w:spacing w:before="20" w:afterLines="20" w:after="48" w:line="360" w:lineRule="auto"/>
              <w:jc w:val="center"/>
              <w:rPr>
                <w:rFonts w:ascii="Times New Roman" w:hAnsi="Times New Roman" w:cs="Times New Roman"/>
                <w:sz w:val="16"/>
                <w:szCs w:val="16"/>
              </w:rPr>
            </w:pPr>
            <w:r w:rsidRPr="0046019A">
              <w:rPr>
                <w:rFonts w:ascii="Times New Roman" w:hAnsi="Times New Roman" w:cs="Times New Roman"/>
                <w:b/>
                <w:bCs/>
                <w:sz w:val="16"/>
                <w:szCs w:val="16"/>
              </w:rPr>
              <w:t>SO</w:t>
            </w:r>
            <w:r w:rsidRPr="0046019A">
              <w:rPr>
                <w:rFonts w:ascii="Times New Roman" w:hAnsi="Times New Roman" w:cs="Times New Roman"/>
                <w:b/>
                <w:bCs/>
                <w:sz w:val="16"/>
                <w:szCs w:val="16"/>
                <w:vertAlign w:val="subscript"/>
              </w:rPr>
              <w:t>4</w:t>
            </w:r>
            <w:r w:rsidRPr="0046019A">
              <w:rPr>
                <w:rFonts w:ascii="Times New Roman" w:hAnsi="Times New Roman" w:cs="Times New Roman"/>
                <w:b/>
                <w:bCs/>
                <w:sz w:val="16"/>
                <w:szCs w:val="16"/>
                <w:vertAlign w:val="superscript"/>
              </w:rPr>
              <w:t>2-</w:t>
            </w:r>
          </w:p>
        </w:tc>
        <w:tc>
          <w:tcPr>
            <w:tcW w:w="327" w:type="pct"/>
            <w:tcBorders>
              <w:top w:val="single" w:sz="4" w:space="0" w:color="000000"/>
              <w:bottom w:val="single" w:sz="4" w:space="0" w:color="000000"/>
            </w:tcBorders>
            <w:vAlign w:val="center"/>
            <w:hideMark/>
          </w:tcPr>
          <w:p w14:paraId="2A172671" w14:textId="77777777" w:rsidR="00814FF3" w:rsidRPr="0046019A" w:rsidRDefault="00814FF3" w:rsidP="00FD10EE">
            <w:pPr>
              <w:spacing w:before="20" w:afterLines="20" w:after="48" w:line="360" w:lineRule="auto"/>
              <w:jc w:val="center"/>
              <w:rPr>
                <w:rFonts w:ascii="Times New Roman" w:hAnsi="Times New Roman" w:cs="Times New Roman"/>
                <w:sz w:val="16"/>
                <w:szCs w:val="16"/>
              </w:rPr>
            </w:pPr>
            <w:r w:rsidRPr="0046019A">
              <w:rPr>
                <w:rFonts w:ascii="Times New Roman" w:hAnsi="Times New Roman" w:cs="Times New Roman"/>
                <w:b/>
                <w:bCs/>
                <w:sz w:val="16"/>
                <w:szCs w:val="16"/>
              </w:rPr>
              <w:t>CO</w:t>
            </w:r>
            <w:r w:rsidRPr="0046019A">
              <w:rPr>
                <w:rFonts w:ascii="Times New Roman" w:hAnsi="Times New Roman" w:cs="Times New Roman"/>
                <w:b/>
                <w:bCs/>
                <w:sz w:val="16"/>
                <w:szCs w:val="16"/>
                <w:vertAlign w:val="subscript"/>
              </w:rPr>
              <w:t>3</w:t>
            </w:r>
            <w:r w:rsidRPr="0046019A">
              <w:rPr>
                <w:rFonts w:ascii="Times New Roman" w:hAnsi="Times New Roman" w:cs="Times New Roman"/>
                <w:b/>
                <w:bCs/>
                <w:sz w:val="16"/>
                <w:szCs w:val="16"/>
                <w:vertAlign w:val="superscript"/>
              </w:rPr>
              <w:t>2-</w:t>
            </w:r>
          </w:p>
        </w:tc>
        <w:tc>
          <w:tcPr>
            <w:tcW w:w="317" w:type="pct"/>
            <w:tcBorders>
              <w:top w:val="single" w:sz="4" w:space="0" w:color="000000"/>
              <w:bottom w:val="single" w:sz="4" w:space="0" w:color="000000"/>
            </w:tcBorders>
            <w:vAlign w:val="center"/>
            <w:hideMark/>
          </w:tcPr>
          <w:p w14:paraId="5DDA3B46" w14:textId="77777777" w:rsidR="00814FF3" w:rsidRPr="0046019A" w:rsidRDefault="00814FF3" w:rsidP="00FD10EE">
            <w:pPr>
              <w:spacing w:before="20" w:afterLines="20" w:after="48" w:line="360" w:lineRule="auto"/>
              <w:jc w:val="center"/>
              <w:rPr>
                <w:rFonts w:ascii="Times New Roman" w:hAnsi="Times New Roman" w:cs="Times New Roman"/>
                <w:sz w:val="16"/>
                <w:szCs w:val="16"/>
              </w:rPr>
            </w:pPr>
            <w:r w:rsidRPr="0046019A">
              <w:rPr>
                <w:rFonts w:ascii="Times New Roman" w:hAnsi="Times New Roman" w:cs="Times New Roman"/>
                <w:b/>
                <w:bCs/>
                <w:sz w:val="16"/>
                <w:szCs w:val="16"/>
              </w:rPr>
              <w:t>PO</w:t>
            </w:r>
            <w:r w:rsidRPr="0046019A">
              <w:rPr>
                <w:rFonts w:ascii="Times New Roman" w:hAnsi="Times New Roman" w:cs="Times New Roman"/>
                <w:b/>
                <w:bCs/>
                <w:sz w:val="16"/>
                <w:szCs w:val="16"/>
                <w:vertAlign w:val="subscript"/>
              </w:rPr>
              <w:t>4</w:t>
            </w:r>
            <w:r w:rsidRPr="0046019A">
              <w:rPr>
                <w:rFonts w:ascii="Times New Roman" w:hAnsi="Times New Roman" w:cs="Times New Roman"/>
                <w:b/>
                <w:bCs/>
                <w:sz w:val="16"/>
                <w:szCs w:val="16"/>
                <w:vertAlign w:val="superscript"/>
              </w:rPr>
              <w:t>3-</w:t>
            </w:r>
          </w:p>
        </w:tc>
        <w:tc>
          <w:tcPr>
            <w:tcW w:w="276" w:type="pct"/>
            <w:tcBorders>
              <w:top w:val="single" w:sz="4" w:space="0" w:color="000000"/>
              <w:bottom w:val="single" w:sz="4" w:space="0" w:color="000000"/>
            </w:tcBorders>
            <w:vAlign w:val="center"/>
          </w:tcPr>
          <w:p w14:paraId="1820DE8C" w14:textId="77777777" w:rsidR="00814FF3" w:rsidRPr="0046019A" w:rsidRDefault="00814FF3" w:rsidP="00FD10EE">
            <w:pPr>
              <w:spacing w:before="20" w:afterLines="20" w:after="48" w:line="360" w:lineRule="auto"/>
              <w:jc w:val="center"/>
              <w:rPr>
                <w:rFonts w:ascii="Times New Roman" w:hAnsi="Times New Roman" w:cs="Times New Roman"/>
                <w:b/>
                <w:bCs/>
                <w:sz w:val="16"/>
                <w:szCs w:val="16"/>
              </w:rPr>
            </w:pPr>
            <w:r w:rsidRPr="0046019A">
              <w:rPr>
                <w:rFonts w:ascii="Times New Roman" w:hAnsi="Times New Roman" w:cs="Times New Roman"/>
                <w:b/>
                <w:bCs/>
                <w:sz w:val="16"/>
                <w:szCs w:val="16"/>
              </w:rPr>
              <w:t>Na</w:t>
            </w:r>
            <w:r w:rsidRPr="0046019A">
              <w:rPr>
                <w:rFonts w:ascii="Times New Roman" w:hAnsi="Times New Roman" w:cs="Times New Roman"/>
                <w:b/>
                <w:bCs/>
                <w:sz w:val="16"/>
                <w:szCs w:val="16"/>
                <w:vertAlign w:val="superscript"/>
              </w:rPr>
              <w:t>+</w:t>
            </w:r>
          </w:p>
        </w:tc>
        <w:tc>
          <w:tcPr>
            <w:tcW w:w="276" w:type="pct"/>
            <w:tcBorders>
              <w:top w:val="single" w:sz="4" w:space="0" w:color="000000"/>
              <w:bottom w:val="single" w:sz="4" w:space="0" w:color="000000"/>
            </w:tcBorders>
            <w:vAlign w:val="center"/>
          </w:tcPr>
          <w:p w14:paraId="40066CD6" w14:textId="77777777" w:rsidR="00814FF3" w:rsidRPr="0046019A" w:rsidRDefault="00814FF3" w:rsidP="00FD10EE">
            <w:pPr>
              <w:spacing w:before="20" w:afterLines="20" w:after="48" w:line="360" w:lineRule="auto"/>
              <w:jc w:val="center"/>
              <w:rPr>
                <w:rFonts w:ascii="Times New Roman" w:hAnsi="Times New Roman" w:cs="Times New Roman"/>
                <w:b/>
                <w:bCs/>
                <w:sz w:val="16"/>
                <w:szCs w:val="16"/>
              </w:rPr>
            </w:pPr>
            <w:r w:rsidRPr="0046019A">
              <w:rPr>
                <w:rFonts w:ascii="Times New Roman" w:hAnsi="Times New Roman" w:cs="Times New Roman"/>
                <w:b/>
                <w:bCs/>
                <w:sz w:val="16"/>
                <w:szCs w:val="16"/>
              </w:rPr>
              <w:t>K</w:t>
            </w:r>
            <w:r w:rsidRPr="0046019A">
              <w:rPr>
                <w:rFonts w:ascii="Times New Roman" w:hAnsi="Times New Roman" w:cs="Times New Roman"/>
                <w:b/>
                <w:bCs/>
                <w:sz w:val="16"/>
                <w:szCs w:val="16"/>
                <w:vertAlign w:val="superscript"/>
              </w:rPr>
              <w:t>+</w:t>
            </w:r>
          </w:p>
        </w:tc>
        <w:tc>
          <w:tcPr>
            <w:tcW w:w="309" w:type="pct"/>
            <w:tcBorders>
              <w:top w:val="single" w:sz="4" w:space="0" w:color="000000"/>
              <w:bottom w:val="single" w:sz="4" w:space="0" w:color="000000"/>
            </w:tcBorders>
            <w:vAlign w:val="center"/>
          </w:tcPr>
          <w:p w14:paraId="518A2EA0" w14:textId="77777777" w:rsidR="00814FF3" w:rsidRPr="0046019A" w:rsidRDefault="00814FF3" w:rsidP="00FD10EE">
            <w:pPr>
              <w:spacing w:before="20" w:afterLines="20" w:after="48" w:line="360" w:lineRule="auto"/>
              <w:jc w:val="center"/>
              <w:rPr>
                <w:rFonts w:ascii="Times New Roman" w:hAnsi="Times New Roman" w:cs="Times New Roman"/>
                <w:b/>
                <w:bCs/>
                <w:sz w:val="16"/>
                <w:szCs w:val="16"/>
              </w:rPr>
            </w:pPr>
            <w:r w:rsidRPr="0046019A">
              <w:rPr>
                <w:rFonts w:ascii="Times New Roman" w:hAnsi="Times New Roman" w:cs="Times New Roman"/>
                <w:b/>
                <w:bCs/>
                <w:sz w:val="16"/>
                <w:szCs w:val="16"/>
              </w:rPr>
              <w:t>Mg</w:t>
            </w:r>
            <w:r w:rsidRPr="0046019A">
              <w:rPr>
                <w:rFonts w:ascii="Times New Roman" w:hAnsi="Times New Roman" w:cs="Times New Roman"/>
                <w:b/>
                <w:bCs/>
                <w:sz w:val="16"/>
                <w:szCs w:val="16"/>
                <w:vertAlign w:val="superscript"/>
              </w:rPr>
              <w:t>2+</w:t>
            </w:r>
          </w:p>
        </w:tc>
        <w:tc>
          <w:tcPr>
            <w:tcW w:w="289" w:type="pct"/>
            <w:tcBorders>
              <w:top w:val="single" w:sz="4" w:space="0" w:color="000000"/>
              <w:bottom w:val="single" w:sz="4" w:space="0" w:color="000000"/>
            </w:tcBorders>
            <w:vAlign w:val="center"/>
          </w:tcPr>
          <w:p w14:paraId="3D2B84A5" w14:textId="77777777" w:rsidR="00814FF3" w:rsidRPr="0046019A" w:rsidRDefault="00814FF3" w:rsidP="00FD10EE">
            <w:pPr>
              <w:spacing w:before="20" w:afterLines="20" w:after="48" w:line="360" w:lineRule="auto"/>
              <w:jc w:val="center"/>
              <w:rPr>
                <w:rFonts w:ascii="Times New Roman" w:hAnsi="Times New Roman" w:cs="Times New Roman"/>
                <w:b/>
                <w:bCs/>
                <w:sz w:val="16"/>
                <w:szCs w:val="16"/>
              </w:rPr>
            </w:pPr>
            <w:r w:rsidRPr="0046019A">
              <w:rPr>
                <w:rFonts w:ascii="Times New Roman" w:hAnsi="Times New Roman" w:cs="Times New Roman"/>
                <w:b/>
                <w:bCs/>
                <w:sz w:val="16"/>
                <w:szCs w:val="16"/>
              </w:rPr>
              <w:t>Ca</w:t>
            </w:r>
            <w:r w:rsidRPr="0046019A">
              <w:rPr>
                <w:rFonts w:ascii="Times New Roman" w:hAnsi="Times New Roman" w:cs="Times New Roman"/>
                <w:b/>
                <w:bCs/>
                <w:sz w:val="16"/>
                <w:szCs w:val="16"/>
                <w:vertAlign w:val="superscript"/>
              </w:rPr>
              <w:t>2+</w:t>
            </w:r>
          </w:p>
        </w:tc>
      </w:tr>
      <w:tr w:rsidR="00C0478C" w:rsidRPr="0046019A" w14:paraId="4E8AB1F2" w14:textId="77777777" w:rsidTr="00C0478C">
        <w:trPr>
          <w:trHeight w:val="247"/>
        </w:trPr>
        <w:tc>
          <w:tcPr>
            <w:tcW w:w="455" w:type="pct"/>
            <w:tcBorders>
              <w:top w:val="single" w:sz="4" w:space="0" w:color="000000"/>
              <w:bottom w:val="single" w:sz="4" w:space="0" w:color="000000"/>
            </w:tcBorders>
            <w:vAlign w:val="center"/>
          </w:tcPr>
          <w:p w14:paraId="07521F4A" w14:textId="6B7F7CD8" w:rsidR="00814FF3" w:rsidRPr="0046019A" w:rsidRDefault="00814FF3" w:rsidP="00FD10EE">
            <w:pPr>
              <w:spacing w:before="20" w:afterLines="20" w:after="48" w:line="360" w:lineRule="auto"/>
              <w:jc w:val="center"/>
              <w:rPr>
                <w:rFonts w:ascii="Times New Roman" w:eastAsia="Yu Mincho" w:hAnsi="Times New Roman" w:cs="Times New Roman"/>
                <w:sz w:val="16"/>
                <w:szCs w:val="16"/>
              </w:rPr>
            </w:pPr>
            <w:r w:rsidRPr="0046019A">
              <w:rPr>
                <w:rFonts w:ascii="Times New Roman" w:eastAsia="Yu Mincho" w:hAnsi="Times New Roman" w:cs="Times New Roman" w:hint="eastAsia"/>
                <w:sz w:val="16"/>
                <w:szCs w:val="16"/>
              </w:rPr>
              <w:t>7</w:t>
            </w:r>
            <w:r w:rsidRPr="0046019A">
              <w:rPr>
                <w:rFonts w:ascii="Times New Roman" w:eastAsia="Yu Mincho" w:hAnsi="Times New Roman" w:cs="Times New Roman"/>
                <w:sz w:val="16"/>
                <w:szCs w:val="16"/>
              </w:rPr>
              <w:t>.80</w:t>
            </w:r>
          </w:p>
        </w:tc>
        <w:tc>
          <w:tcPr>
            <w:tcW w:w="450" w:type="pct"/>
            <w:tcBorders>
              <w:top w:val="single" w:sz="4" w:space="0" w:color="000000"/>
              <w:bottom w:val="single" w:sz="4" w:space="0" w:color="000000"/>
            </w:tcBorders>
            <w:vAlign w:val="center"/>
          </w:tcPr>
          <w:p w14:paraId="46B58592" w14:textId="4FAEFDF9" w:rsidR="00814FF3" w:rsidRPr="0046019A" w:rsidRDefault="00814FF3" w:rsidP="00FD10EE">
            <w:pPr>
              <w:spacing w:before="20" w:afterLines="20" w:after="48" w:line="360" w:lineRule="auto"/>
              <w:jc w:val="center"/>
              <w:rPr>
                <w:rFonts w:ascii="Times New Roman" w:eastAsia="Yu Mincho" w:hAnsi="Times New Roman" w:cs="Times New Roman"/>
                <w:sz w:val="16"/>
                <w:szCs w:val="16"/>
              </w:rPr>
            </w:pPr>
            <w:r w:rsidRPr="0046019A">
              <w:rPr>
                <w:rFonts w:ascii="Times New Roman" w:eastAsia="Yu Mincho" w:hAnsi="Times New Roman" w:cs="Times New Roman" w:hint="eastAsia"/>
                <w:sz w:val="16"/>
                <w:szCs w:val="16"/>
              </w:rPr>
              <w:t>7</w:t>
            </w:r>
            <w:r w:rsidRPr="0046019A">
              <w:rPr>
                <w:rFonts w:ascii="Times New Roman" w:eastAsia="Yu Mincho" w:hAnsi="Times New Roman" w:cs="Times New Roman"/>
                <w:sz w:val="16"/>
                <w:szCs w:val="16"/>
              </w:rPr>
              <w:t>.62</w:t>
            </w:r>
          </w:p>
        </w:tc>
        <w:tc>
          <w:tcPr>
            <w:tcW w:w="275" w:type="pct"/>
            <w:tcBorders>
              <w:top w:val="single" w:sz="4" w:space="0" w:color="000000"/>
              <w:bottom w:val="single" w:sz="4" w:space="0" w:color="000000"/>
            </w:tcBorders>
            <w:vAlign w:val="center"/>
            <w:hideMark/>
          </w:tcPr>
          <w:p w14:paraId="6C3AA707" w14:textId="0A2EF68F" w:rsidR="00814FF3" w:rsidRPr="0046019A" w:rsidRDefault="00814FF3" w:rsidP="00FD10EE">
            <w:pPr>
              <w:spacing w:before="20" w:afterLines="20" w:after="48" w:line="360" w:lineRule="auto"/>
              <w:jc w:val="center"/>
              <w:rPr>
                <w:rFonts w:ascii="Times New Roman" w:hAnsi="Times New Roman" w:cs="Times New Roman"/>
                <w:sz w:val="16"/>
                <w:szCs w:val="16"/>
              </w:rPr>
            </w:pPr>
            <w:r w:rsidRPr="0046019A">
              <w:rPr>
                <w:rFonts w:ascii="Times New Roman" w:hAnsi="Times New Roman" w:cs="Times New Roman"/>
                <w:sz w:val="16"/>
                <w:szCs w:val="16"/>
              </w:rPr>
              <w:t>8.20</w:t>
            </w:r>
          </w:p>
        </w:tc>
        <w:tc>
          <w:tcPr>
            <w:tcW w:w="448" w:type="pct"/>
            <w:tcBorders>
              <w:top w:val="single" w:sz="4" w:space="0" w:color="000000"/>
              <w:bottom w:val="single" w:sz="4" w:space="0" w:color="000000"/>
            </w:tcBorders>
            <w:vAlign w:val="center"/>
          </w:tcPr>
          <w:p w14:paraId="19F92254" w14:textId="1FE9A35A" w:rsidR="00814FF3" w:rsidRPr="0046019A" w:rsidRDefault="00814FF3" w:rsidP="004C2764">
            <w:pPr>
              <w:spacing w:before="20" w:afterLines="20" w:after="48" w:line="360" w:lineRule="auto"/>
              <w:jc w:val="center"/>
              <w:rPr>
                <w:rFonts w:ascii="Times New Roman" w:eastAsia="Yu Mincho" w:hAnsi="Times New Roman" w:cs="Times New Roman"/>
                <w:sz w:val="16"/>
                <w:szCs w:val="16"/>
              </w:rPr>
            </w:pPr>
            <w:r w:rsidRPr="0046019A">
              <w:rPr>
                <w:rFonts w:ascii="Times New Roman" w:eastAsia="Yu Mincho" w:hAnsi="Times New Roman" w:cs="Times New Roman"/>
                <w:sz w:val="16"/>
                <w:szCs w:val="16"/>
              </w:rPr>
              <w:t>0.91</w:t>
            </w:r>
          </w:p>
        </w:tc>
        <w:tc>
          <w:tcPr>
            <w:tcW w:w="418" w:type="pct"/>
            <w:tcBorders>
              <w:top w:val="single" w:sz="4" w:space="0" w:color="000000"/>
              <w:bottom w:val="single" w:sz="4" w:space="0" w:color="000000"/>
            </w:tcBorders>
            <w:vAlign w:val="center"/>
          </w:tcPr>
          <w:p w14:paraId="27FDE6F5" w14:textId="21D99464" w:rsidR="00814FF3" w:rsidRPr="0046019A" w:rsidRDefault="00814FF3" w:rsidP="00E51BD5">
            <w:pPr>
              <w:spacing w:before="20" w:afterLines="20" w:after="48" w:line="360" w:lineRule="auto"/>
              <w:jc w:val="center"/>
              <w:rPr>
                <w:rFonts w:ascii="Times New Roman" w:eastAsia="Yu Mincho" w:hAnsi="Times New Roman" w:cs="Times New Roman"/>
                <w:sz w:val="16"/>
                <w:szCs w:val="16"/>
              </w:rPr>
            </w:pPr>
            <w:r w:rsidRPr="0046019A">
              <w:rPr>
                <w:rFonts w:ascii="Times New Roman" w:eastAsia="Yu Mincho" w:hAnsi="Times New Roman" w:cs="Times New Roman" w:hint="eastAsia"/>
                <w:sz w:val="16"/>
                <w:szCs w:val="16"/>
              </w:rPr>
              <w:t>2</w:t>
            </w:r>
            <w:r w:rsidRPr="0046019A">
              <w:rPr>
                <w:rFonts w:ascii="Times New Roman" w:eastAsia="Yu Mincho" w:hAnsi="Times New Roman" w:cs="Times New Roman"/>
                <w:sz w:val="16"/>
                <w:szCs w:val="16"/>
              </w:rPr>
              <w:t>.12</w:t>
            </w:r>
          </w:p>
        </w:tc>
        <w:tc>
          <w:tcPr>
            <w:tcW w:w="275" w:type="pct"/>
            <w:tcBorders>
              <w:top w:val="single" w:sz="4" w:space="0" w:color="000000"/>
              <w:bottom w:val="single" w:sz="4" w:space="0" w:color="000000"/>
            </w:tcBorders>
            <w:vAlign w:val="center"/>
          </w:tcPr>
          <w:p w14:paraId="21269727" w14:textId="1ED33751" w:rsidR="00814FF3" w:rsidRPr="0046019A" w:rsidRDefault="00814FF3" w:rsidP="00FD10EE">
            <w:pPr>
              <w:spacing w:before="20" w:afterLines="20" w:after="48" w:line="360" w:lineRule="auto"/>
              <w:jc w:val="center"/>
              <w:rPr>
                <w:rFonts w:ascii="Times New Roman" w:eastAsia="맑은 고딕" w:hAnsi="Times New Roman" w:cs="Times New Roman"/>
                <w:sz w:val="16"/>
                <w:szCs w:val="16"/>
              </w:rPr>
            </w:pPr>
            <w:r w:rsidRPr="0046019A">
              <w:rPr>
                <w:rFonts w:ascii="Times New Roman" w:eastAsia="맑은 고딕" w:hAnsi="Times New Roman" w:cs="Times New Roman" w:hint="eastAsia"/>
                <w:sz w:val="16"/>
                <w:szCs w:val="16"/>
              </w:rPr>
              <w:t>0</w:t>
            </w:r>
            <w:r w:rsidRPr="0046019A">
              <w:rPr>
                <w:rFonts w:ascii="Times New Roman" w:eastAsia="맑은 고딕" w:hAnsi="Times New Roman" w:cs="Times New Roman"/>
                <w:sz w:val="16"/>
                <w:szCs w:val="16"/>
              </w:rPr>
              <w:t>.48</w:t>
            </w:r>
          </w:p>
        </w:tc>
        <w:tc>
          <w:tcPr>
            <w:tcW w:w="275" w:type="pct"/>
            <w:tcBorders>
              <w:top w:val="single" w:sz="4" w:space="0" w:color="000000"/>
              <w:bottom w:val="single" w:sz="4" w:space="0" w:color="000000"/>
            </w:tcBorders>
            <w:vAlign w:val="center"/>
            <w:hideMark/>
          </w:tcPr>
          <w:p w14:paraId="60818450" w14:textId="77777777" w:rsidR="00814FF3" w:rsidRPr="0046019A" w:rsidRDefault="00814FF3" w:rsidP="00FD10EE">
            <w:pPr>
              <w:spacing w:before="20" w:afterLines="20" w:after="48" w:line="360" w:lineRule="auto"/>
              <w:jc w:val="center"/>
              <w:rPr>
                <w:rFonts w:ascii="Times New Roman" w:hAnsi="Times New Roman" w:cs="Times New Roman"/>
                <w:sz w:val="16"/>
                <w:szCs w:val="16"/>
              </w:rPr>
            </w:pPr>
            <w:r w:rsidRPr="0046019A">
              <w:rPr>
                <w:rFonts w:ascii="Times New Roman" w:hAnsi="Times New Roman" w:cs="Times New Roman"/>
                <w:sz w:val="16"/>
                <w:szCs w:val="16"/>
              </w:rPr>
              <w:t>0.09</w:t>
            </w:r>
          </w:p>
        </w:tc>
        <w:tc>
          <w:tcPr>
            <w:tcW w:w="299" w:type="pct"/>
            <w:tcBorders>
              <w:top w:val="single" w:sz="4" w:space="0" w:color="000000"/>
              <w:bottom w:val="single" w:sz="4" w:space="0" w:color="000000"/>
            </w:tcBorders>
            <w:vAlign w:val="center"/>
            <w:hideMark/>
          </w:tcPr>
          <w:p w14:paraId="63BDE666" w14:textId="77777777" w:rsidR="00814FF3" w:rsidRPr="0046019A" w:rsidRDefault="00814FF3" w:rsidP="00FD10EE">
            <w:pPr>
              <w:spacing w:before="20" w:afterLines="20" w:after="48" w:line="360" w:lineRule="auto"/>
              <w:jc w:val="center"/>
              <w:rPr>
                <w:rFonts w:ascii="Times New Roman" w:hAnsi="Times New Roman" w:cs="Times New Roman"/>
                <w:sz w:val="16"/>
                <w:szCs w:val="16"/>
              </w:rPr>
            </w:pPr>
            <w:r w:rsidRPr="0046019A">
              <w:rPr>
                <w:rFonts w:ascii="Times New Roman" w:hAnsi="Times New Roman" w:cs="Times New Roman"/>
                <w:sz w:val="16"/>
                <w:szCs w:val="16"/>
              </w:rPr>
              <w:t>0.02</w:t>
            </w:r>
          </w:p>
        </w:tc>
        <w:tc>
          <w:tcPr>
            <w:tcW w:w="312" w:type="pct"/>
            <w:tcBorders>
              <w:top w:val="single" w:sz="4" w:space="0" w:color="000000"/>
              <w:bottom w:val="single" w:sz="4" w:space="0" w:color="000000"/>
            </w:tcBorders>
            <w:vAlign w:val="center"/>
            <w:hideMark/>
          </w:tcPr>
          <w:p w14:paraId="073CC222" w14:textId="77777777" w:rsidR="00814FF3" w:rsidRPr="0046019A" w:rsidRDefault="00814FF3" w:rsidP="00FD10EE">
            <w:pPr>
              <w:spacing w:before="20" w:afterLines="20" w:after="48" w:line="360" w:lineRule="auto"/>
              <w:jc w:val="center"/>
              <w:rPr>
                <w:rFonts w:ascii="Times New Roman" w:hAnsi="Times New Roman" w:cs="Times New Roman"/>
                <w:sz w:val="16"/>
                <w:szCs w:val="16"/>
              </w:rPr>
            </w:pPr>
            <w:r w:rsidRPr="0046019A">
              <w:rPr>
                <w:rFonts w:ascii="Times New Roman" w:hAnsi="Times New Roman" w:cs="Times New Roman"/>
                <w:sz w:val="16"/>
                <w:szCs w:val="16"/>
              </w:rPr>
              <w:t>0.20</w:t>
            </w:r>
          </w:p>
        </w:tc>
        <w:tc>
          <w:tcPr>
            <w:tcW w:w="327" w:type="pct"/>
            <w:tcBorders>
              <w:top w:val="single" w:sz="4" w:space="0" w:color="000000"/>
              <w:bottom w:val="single" w:sz="4" w:space="0" w:color="000000"/>
            </w:tcBorders>
            <w:vAlign w:val="center"/>
            <w:hideMark/>
          </w:tcPr>
          <w:p w14:paraId="40F0351E" w14:textId="77777777" w:rsidR="00814FF3" w:rsidRPr="0046019A" w:rsidRDefault="00814FF3" w:rsidP="00FD10EE">
            <w:pPr>
              <w:spacing w:before="20" w:afterLines="20" w:after="48" w:line="360" w:lineRule="auto"/>
              <w:jc w:val="center"/>
              <w:rPr>
                <w:rFonts w:ascii="Times New Roman" w:hAnsi="Times New Roman" w:cs="Times New Roman"/>
                <w:sz w:val="16"/>
                <w:szCs w:val="16"/>
              </w:rPr>
            </w:pPr>
            <w:r w:rsidRPr="0046019A">
              <w:rPr>
                <w:rFonts w:ascii="Times New Roman" w:hAnsi="Times New Roman" w:cs="Times New Roman"/>
                <w:sz w:val="16"/>
                <w:szCs w:val="16"/>
              </w:rPr>
              <w:t>0.31</w:t>
            </w:r>
          </w:p>
        </w:tc>
        <w:tc>
          <w:tcPr>
            <w:tcW w:w="317" w:type="pct"/>
            <w:tcBorders>
              <w:top w:val="single" w:sz="4" w:space="0" w:color="000000"/>
              <w:bottom w:val="single" w:sz="4" w:space="0" w:color="000000"/>
            </w:tcBorders>
            <w:vAlign w:val="center"/>
            <w:hideMark/>
          </w:tcPr>
          <w:p w14:paraId="63DEA6B5" w14:textId="77777777" w:rsidR="00814FF3" w:rsidRPr="0046019A" w:rsidRDefault="00814FF3" w:rsidP="00FD10EE">
            <w:pPr>
              <w:spacing w:before="20" w:afterLines="20" w:after="48" w:line="360" w:lineRule="auto"/>
              <w:jc w:val="center"/>
              <w:rPr>
                <w:rFonts w:ascii="Times New Roman" w:hAnsi="Times New Roman" w:cs="Times New Roman"/>
                <w:sz w:val="16"/>
                <w:szCs w:val="16"/>
              </w:rPr>
            </w:pPr>
            <w:r w:rsidRPr="0046019A">
              <w:rPr>
                <w:rFonts w:ascii="Times New Roman" w:hAnsi="Times New Roman" w:cs="Times New Roman"/>
                <w:sz w:val="16"/>
                <w:szCs w:val="16"/>
              </w:rPr>
              <w:t>0.33</w:t>
            </w:r>
          </w:p>
        </w:tc>
        <w:tc>
          <w:tcPr>
            <w:tcW w:w="276" w:type="pct"/>
            <w:tcBorders>
              <w:top w:val="single" w:sz="4" w:space="0" w:color="000000"/>
              <w:bottom w:val="single" w:sz="4" w:space="0" w:color="000000"/>
            </w:tcBorders>
            <w:vAlign w:val="center"/>
          </w:tcPr>
          <w:p w14:paraId="6FAE5B85" w14:textId="77777777" w:rsidR="00814FF3" w:rsidRPr="0046019A" w:rsidRDefault="00814FF3" w:rsidP="00FD10EE">
            <w:pPr>
              <w:spacing w:before="20" w:afterLines="20" w:after="48" w:line="360" w:lineRule="auto"/>
              <w:jc w:val="center"/>
              <w:rPr>
                <w:rFonts w:ascii="Times New Roman" w:hAnsi="Times New Roman" w:cs="Times New Roman"/>
                <w:sz w:val="16"/>
                <w:szCs w:val="16"/>
              </w:rPr>
            </w:pPr>
            <w:r w:rsidRPr="0046019A">
              <w:rPr>
                <w:rFonts w:ascii="Times New Roman" w:hAnsi="Times New Roman" w:cs="Times New Roman"/>
                <w:sz w:val="16"/>
                <w:szCs w:val="16"/>
              </w:rPr>
              <w:t>0.49</w:t>
            </w:r>
          </w:p>
        </w:tc>
        <w:tc>
          <w:tcPr>
            <w:tcW w:w="276" w:type="pct"/>
            <w:tcBorders>
              <w:top w:val="single" w:sz="4" w:space="0" w:color="000000"/>
              <w:bottom w:val="single" w:sz="4" w:space="0" w:color="000000"/>
            </w:tcBorders>
            <w:vAlign w:val="center"/>
          </w:tcPr>
          <w:p w14:paraId="0EFA017E" w14:textId="77777777" w:rsidR="00814FF3" w:rsidRPr="0046019A" w:rsidRDefault="00814FF3" w:rsidP="00FD10EE">
            <w:pPr>
              <w:spacing w:before="20" w:afterLines="20" w:after="48" w:line="360" w:lineRule="auto"/>
              <w:jc w:val="center"/>
              <w:rPr>
                <w:rFonts w:ascii="Times New Roman" w:hAnsi="Times New Roman" w:cs="Times New Roman"/>
                <w:sz w:val="16"/>
                <w:szCs w:val="16"/>
              </w:rPr>
            </w:pPr>
            <w:r w:rsidRPr="0046019A">
              <w:rPr>
                <w:rFonts w:ascii="Times New Roman" w:hAnsi="Times New Roman" w:cs="Times New Roman"/>
                <w:sz w:val="16"/>
                <w:szCs w:val="16"/>
              </w:rPr>
              <w:t>0.16</w:t>
            </w:r>
          </w:p>
        </w:tc>
        <w:tc>
          <w:tcPr>
            <w:tcW w:w="309" w:type="pct"/>
            <w:tcBorders>
              <w:top w:val="single" w:sz="4" w:space="0" w:color="000000"/>
              <w:bottom w:val="single" w:sz="4" w:space="0" w:color="000000"/>
            </w:tcBorders>
            <w:vAlign w:val="center"/>
          </w:tcPr>
          <w:p w14:paraId="28180223" w14:textId="77777777" w:rsidR="00814FF3" w:rsidRPr="0046019A" w:rsidRDefault="00814FF3" w:rsidP="00FD10EE">
            <w:pPr>
              <w:spacing w:before="20" w:afterLines="20" w:after="48" w:line="360" w:lineRule="auto"/>
              <w:jc w:val="center"/>
              <w:rPr>
                <w:rFonts w:ascii="Times New Roman" w:hAnsi="Times New Roman" w:cs="Times New Roman"/>
                <w:sz w:val="16"/>
                <w:szCs w:val="16"/>
              </w:rPr>
            </w:pPr>
            <w:r w:rsidRPr="0046019A">
              <w:rPr>
                <w:rFonts w:ascii="Times New Roman" w:hAnsi="Times New Roman" w:cs="Times New Roman"/>
                <w:sz w:val="16"/>
                <w:szCs w:val="16"/>
              </w:rPr>
              <w:t>0.11</w:t>
            </w:r>
          </w:p>
        </w:tc>
        <w:tc>
          <w:tcPr>
            <w:tcW w:w="289" w:type="pct"/>
            <w:tcBorders>
              <w:top w:val="single" w:sz="4" w:space="0" w:color="000000"/>
              <w:bottom w:val="single" w:sz="4" w:space="0" w:color="000000"/>
            </w:tcBorders>
            <w:vAlign w:val="center"/>
          </w:tcPr>
          <w:p w14:paraId="3C16B781" w14:textId="77777777" w:rsidR="00814FF3" w:rsidRPr="0046019A" w:rsidRDefault="00814FF3" w:rsidP="00FD10EE">
            <w:pPr>
              <w:spacing w:before="20" w:afterLines="20" w:after="48" w:line="360" w:lineRule="auto"/>
              <w:jc w:val="center"/>
              <w:rPr>
                <w:rFonts w:ascii="Times New Roman" w:hAnsi="Times New Roman" w:cs="Times New Roman"/>
                <w:sz w:val="16"/>
                <w:szCs w:val="16"/>
              </w:rPr>
            </w:pPr>
            <w:r w:rsidRPr="0046019A">
              <w:rPr>
                <w:rFonts w:ascii="Times New Roman" w:hAnsi="Times New Roman" w:cs="Times New Roman"/>
                <w:sz w:val="16"/>
                <w:szCs w:val="16"/>
              </w:rPr>
              <w:t>0.48</w:t>
            </w:r>
          </w:p>
        </w:tc>
      </w:tr>
    </w:tbl>
    <w:p w14:paraId="3F700BB3" w14:textId="77777777" w:rsidR="00682D76" w:rsidRDefault="00682D76" w:rsidP="001C71AC">
      <w:pPr>
        <w:keepNext/>
        <w:spacing w:after="0" w:line="360" w:lineRule="auto"/>
        <w:rPr>
          <w:rFonts w:eastAsia="Yu Mincho"/>
        </w:rPr>
        <w:sectPr w:rsidR="00682D76">
          <w:pgSz w:w="11906" w:h="16838"/>
          <w:pgMar w:top="1701" w:right="1440" w:bottom="1440" w:left="1440" w:header="720" w:footer="720" w:gutter="0"/>
          <w:cols w:space="720"/>
          <w:docGrid w:linePitch="360"/>
        </w:sectPr>
      </w:pPr>
    </w:p>
    <w:p w14:paraId="0373707B" w14:textId="5114AD72" w:rsidR="00C05DA9" w:rsidRPr="00F645F4" w:rsidRDefault="00682D76" w:rsidP="00F645F4">
      <w:pPr>
        <w:pStyle w:val="ListParagraph"/>
        <w:keepNext/>
        <w:numPr>
          <w:ilvl w:val="0"/>
          <w:numId w:val="1"/>
        </w:numPr>
        <w:spacing w:after="0" w:line="360" w:lineRule="auto"/>
        <w:jc w:val="both"/>
        <w:rPr>
          <w:rFonts w:ascii="Times New Roman" w:eastAsia="Yu Mincho" w:hAnsi="Times New Roman" w:cs="Times New Roman"/>
          <w:b/>
          <w:bCs/>
          <w:sz w:val="24"/>
          <w:szCs w:val="24"/>
        </w:rPr>
      </w:pPr>
      <w:r w:rsidRPr="00F645F4">
        <w:rPr>
          <w:rFonts w:ascii="Times New Roman" w:eastAsia="Yu Mincho" w:hAnsi="Times New Roman" w:cs="Times New Roman"/>
          <w:b/>
          <w:bCs/>
          <w:sz w:val="24"/>
          <w:szCs w:val="24"/>
        </w:rPr>
        <w:lastRenderedPageBreak/>
        <w:t>References</w:t>
      </w:r>
    </w:p>
    <w:sdt>
      <w:sdtPr>
        <w:rPr>
          <w:rFonts w:ascii="Times New Roman" w:eastAsia="Yu Mincho" w:hAnsi="Times New Roman" w:cs="Times New Roman"/>
          <w:b/>
          <w:bCs/>
          <w:sz w:val="24"/>
          <w:szCs w:val="24"/>
        </w:rPr>
        <w:tag w:val="MENDELEY_BIBLIOGRAPHY"/>
        <w:id w:val="270369697"/>
        <w:placeholder>
          <w:docPart w:val="DefaultPlaceholder_-1854013440"/>
        </w:placeholder>
      </w:sdtPr>
      <w:sdtContent>
        <w:p w14:paraId="6B66F8FC" w14:textId="77777777" w:rsidR="0032392E" w:rsidRPr="0032392E" w:rsidRDefault="0032392E" w:rsidP="0032392E">
          <w:pPr>
            <w:autoSpaceDE w:val="0"/>
            <w:autoSpaceDN w:val="0"/>
            <w:ind w:hanging="640"/>
            <w:jc w:val="both"/>
            <w:divId w:val="802429734"/>
            <w:rPr>
              <w:rFonts w:ascii="Times New Roman" w:eastAsia="Times New Roman" w:hAnsi="Times New Roman" w:cs="Times New Roman"/>
              <w:sz w:val="24"/>
              <w:szCs w:val="24"/>
            </w:rPr>
          </w:pPr>
          <w:r w:rsidRPr="0032392E">
            <w:rPr>
              <w:rFonts w:ascii="Times New Roman" w:eastAsia="Times New Roman" w:hAnsi="Times New Roman" w:cs="Times New Roman"/>
              <w:sz w:val="24"/>
              <w:szCs w:val="24"/>
            </w:rPr>
            <w:t>[1]</w:t>
          </w:r>
          <w:r w:rsidRPr="0032392E">
            <w:rPr>
              <w:rFonts w:ascii="Times New Roman" w:eastAsia="Times New Roman" w:hAnsi="Times New Roman" w:cs="Times New Roman"/>
              <w:sz w:val="24"/>
              <w:szCs w:val="24"/>
            </w:rPr>
            <w:tab/>
            <w:t xml:space="preserve">D. Weerakoon, B. Bansal, L.P. Padhye, A. </w:t>
          </w:r>
          <w:proofErr w:type="spellStart"/>
          <w:r w:rsidRPr="0032392E">
            <w:rPr>
              <w:rFonts w:ascii="Times New Roman" w:eastAsia="Times New Roman" w:hAnsi="Times New Roman" w:cs="Times New Roman"/>
              <w:sz w:val="24"/>
              <w:szCs w:val="24"/>
            </w:rPr>
            <w:t>Rachmani</w:t>
          </w:r>
          <w:proofErr w:type="spellEnd"/>
          <w:r w:rsidRPr="0032392E">
            <w:rPr>
              <w:rFonts w:ascii="Times New Roman" w:eastAsia="Times New Roman" w:hAnsi="Times New Roman" w:cs="Times New Roman"/>
              <w:sz w:val="24"/>
              <w:szCs w:val="24"/>
            </w:rPr>
            <w:t xml:space="preserve">, L. James Wright, G. </w:t>
          </w:r>
          <w:proofErr w:type="spellStart"/>
          <w:r w:rsidRPr="0032392E">
            <w:rPr>
              <w:rFonts w:ascii="Times New Roman" w:eastAsia="Times New Roman" w:hAnsi="Times New Roman" w:cs="Times New Roman"/>
              <w:sz w:val="24"/>
              <w:szCs w:val="24"/>
            </w:rPr>
            <w:t>Silyn</w:t>
          </w:r>
          <w:proofErr w:type="spellEnd"/>
          <w:r w:rsidRPr="0032392E">
            <w:rPr>
              <w:rFonts w:ascii="Times New Roman" w:eastAsia="Times New Roman" w:hAnsi="Times New Roman" w:cs="Times New Roman"/>
              <w:sz w:val="24"/>
              <w:szCs w:val="24"/>
            </w:rPr>
            <w:t xml:space="preserve"> Roberts, S. </w:t>
          </w:r>
          <w:proofErr w:type="spellStart"/>
          <w:r w:rsidRPr="0032392E">
            <w:rPr>
              <w:rFonts w:ascii="Times New Roman" w:eastAsia="Times New Roman" w:hAnsi="Times New Roman" w:cs="Times New Roman"/>
              <w:sz w:val="24"/>
              <w:szCs w:val="24"/>
            </w:rPr>
            <w:t>Baroutian</w:t>
          </w:r>
          <w:proofErr w:type="spellEnd"/>
          <w:r w:rsidRPr="0032392E">
            <w:rPr>
              <w:rFonts w:ascii="Times New Roman" w:eastAsia="Times New Roman" w:hAnsi="Times New Roman" w:cs="Times New Roman"/>
              <w:sz w:val="24"/>
              <w:szCs w:val="24"/>
            </w:rPr>
            <w:t xml:space="preserve">, A critical review on current urea removal technologies from water: An approach for pollution prevention and resource recovery, Sep </w:t>
          </w:r>
          <w:proofErr w:type="spellStart"/>
          <w:r w:rsidRPr="0032392E">
            <w:rPr>
              <w:rFonts w:ascii="Times New Roman" w:eastAsia="Times New Roman" w:hAnsi="Times New Roman" w:cs="Times New Roman"/>
              <w:sz w:val="24"/>
              <w:szCs w:val="24"/>
            </w:rPr>
            <w:t>Purif</w:t>
          </w:r>
          <w:proofErr w:type="spellEnd"/>
          <w:r w:rsidRPr="0032392E">
            <w:rPr>
              <w:rFonts w:ascii="Times New Roman" w:eastAsia="Times New Roman" w:hAnsi="Times New Roman" w:cs="Times New Roman"/>
              <w:sz w:val="24"/>
              <w:szCs w:val="24"/>
            </w:rPr>
            <w:t xml:space="preserve"> Technol. 314 (2023) 123652. https://doi.org/10.1016/J.SEPPUR.2023.123652.</w:t>
          </w:r>
        </w:p>
        <w:p w14:paraId="0DEBB2CE" w14:textId="686AC6D8" w:rsidR="00682D76" w:rsidRPr="0032392E" w:rsidRDefault="0032392E" w:rsidP="0032392E">
          <w:pPr>
            <w:keepNext/>
            <w:spacing w:after="0" w:line="360" w:lineRule="auto"/>
            <w:jc w:val="both"/>
            <w:rPr>
              <w:rFonts w:ascii="Times New Roman" w:eastAsia="Yu Mincho" w:hAnsi="Times New Roman" w:cs="Times New Roman"/>
              <w:b/>
              <w:bCs/>
              <w:sz w:val="24"/>
              <w:szCs w:val="24"/>
            </w:rPr>
          </w:pPr>
          <w:r w:rsidRPr="0032392E">
            <w:rPr>
              <w:rFonts w:ascii="Times New Roman" w:eastAsia="Times New Roman" w:hAnsi="Times New Roman" w:cs="Times New Roman"/>
              <w:sz w:val="24"/>
              <w:szCs w:val="24"/>
            </w:rPr>
            <w:t> </w:t>
          </w:r>
        </w:p>
      </w:sdtContent>
    </w:sdt>
    <w:sectPr w:rsidR="00682D76" w:rsidRPr="0032392E">
      <w:pgSz w:w="11906" w:h="16838"/>
      <w:pgMar w:top="1701"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Yu Mincho">
    <w:altName w:val="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59256D"/>
    <w:multiLevelType w:val="multilevel"/>
    <w:tmpl w:val="EB666C48"/>
    <w:lvl w:ilvl="0">
      <w:start w:val="1"/>
      <w:numFmt w:val="decimal"/>
      <w:lvlText w:val="%1."/>
      <w:lvlJc w:val="left"/>
      <w:pPr>
        <w:ind w:left="360" w:hanging="360"/>
      </w:pPr>
      <w:rPr>
        <w:rFonts w:ascii="Times New Roman" w:hAnsi="Times New Roman" w:hint="default"/>
      </w:rPr>
    </w:lvl>
    <w:lvl w:ilvl="1">
      <w:start w:val="1"/>
      <w:numFmt w:val="decimal"/>
      <w:lvlText w:val="%1.%2."/>
      <w:lvlJc w:val="left"/>
      <w:pPr>
        <w:ind w:left="360" w:hanging="360"/>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720" w:hanging="72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080" w:hanging="108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440" w:hanging="1440"/>
      </w:pPr>
      <w:rPr>
        <w:rFonts w:ascii="Times New Roman" w:hAnsi="Times New Roman" w:hint="default"/>
      </w:rPr>
    </w:lvl>
    <w:lvl w:ilvl="8">
      <w:start w:val="1"/>
      <w:numFmt w:val="decimal"/>
      <w:lvlText w:val="%1.%2.%3.%4.%5.%6.%7.%8.%9."/>
      <w:lvlJc w:val="left"/>
      <w:pPr>
        <w:ind w:left="1800" w:hanging="1800"/>
      </w:pPr>
      <w:rPr>
        <w:rFonts w:ascii="Times New Roman" w:hAnsi="Times New Roman" w:hint="default"/>
      </w:rPr>
    </w:lvl>
  </w:abstractNum>
  <w:num w:numId="1" w16cid:durableId="1072855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3"/>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Y2MjQ3tzQyNjIwMjRS0lEKTi0uzszPAykwNK8FAJoc/YwtAAAA"/>
  </w:docVars>
  <w:rsids>
    <w:rsidRoot w:val="00600A17"/>
    <w:rsid w:val="00016E3C"/>
    <w:rsid w:val="0004313A"/>
    <w:rsid w:val="000610EF"/>
    <w:rsid w:val="00066559"/>
    <w:rsid w:val="0007576C"/>
    <w:rsid w:val="000A6C7E"/>
    <w:rsid w:val="000A725B"/>
    <w:rsid w:val="000B7D02"/>
    <w:rsid w:val="000C020B"/>
    <w:rsid w:val="000C29D6"/>
    <w:rsid w:val="000D773E"/>
    <w:rsid w:val="000E5CA2"/>
    <w:rsid w:val="0010379C"/>
    <w:rsid w:val="0011358D"/>
    <w:rsid w:val="00124218"/>
    <w:rsid w:val="001655C6"/>
    <w:rsid w:val="001A47AF"/>
    <w:rsid w:val="001A78CD"/>
    <w:rsid w:val="001C71AC"/>
    <w:rsid w:val="001D4B43"/>
    <w:rsid w:val="001F2190"/>
    <w:rsid w:val="001F3B2D"/>
    <w:rsid w:val="001F4C57"/>
    <w:rsid w:val="002026F4"/>
    <w:rsid w:val="0020694D"/>
    <w:rsid w:val="00245ACD"/>
    <w:rsid w:val="002603F3"/>
    <w:rsid w:val="00274574"/>
    <w:rsid w:val="00275C0A"/>
    <w:rsid w:val="00284312"/>
    <w:rsid w:val="002B411F"/>
    <w:rsid w:val="002B52B8"/>
    <w:rsid w:val="002E03AB"/>
    <w:rsid w:val="0030116C"/>
    <w:rsid w:val="00301D20"/>
    <w:rsid w:val="0032392E"/>
    <w:rsid w:val="00327B0A"/>
    <w:rsid w:val="00327B29"/>
    <w:rsid w:val="00341B3F"/>
    <w:rsid w:val="00342A76"/>
    <w:rsid w:val="00347E63"/>
    <w:rsid w:val="003578A7"/>
    <w:rsid w:val="003823BB"/>
    <w:rsid w:val="00385441"/>
    <w:rsid w:val="00397BFD"/>
    <w:rsid w:val="003F4DBA"/>
    <w:rsid w:val="004105DF"/>
    <w:rsid w:val="00455F6F"/>
    <w:rsid w:val="0046019A"/>
    <w:rsid w:val="00480883"/>
    <w:rsid w:val="004814AE"/>
    <w:rsid w:val="0049689E"/>
    <w:rsid w:val="004A33BC"/>
    <w:rsid w:val="004C2764"/>
    <w:rsid w:val="004C4D01"/>
    <w:rsid w:val="004E4FA5"/>
    <w:rsid w:val="004F1B30"/>
    <w:rsid w:val="004F792C"/>
    <w:rsid w:val="00513278"/>
    <w:rsid w:val="00552033"/>
    <w:rsid w:val="00571F82"/>
    <w:rsid w:val="00573B01"/>
    <w:rsid w:val="00577550"/>
    <w:rsid w:val="005A476A"/>
    <w:rsid w:val="005F5EB2"/>
    <w:rsid w:val="00600A17"/>
    <w:rsid w:val="0062409B"/>
    <w:rsid w:val="00641D4E"/>
    <w:rsid w:val="00663D88"/>
    <w:rsid w:val="00682D76"/>
    <w:rsid w:val="006B26F1"/>
    <w:rsid w:val="006D6DCE"/>
    <w:rsid w:val="00727239"/>
    <w:rsid w:val="00761EC2"/>
    <w:rsid w:val="00777996"/>
    <w:rsid w:val="00784463"/>
    <w:rsid w:val="007A383A"/>
    <w:rsid w:val="007D327B"/>
    <w:rsid w:val="007D6654"/>
    <w:rsid w:val="007E2AA1"/>
    <w:rsid w:val="007E47BC"/>
    <w:rsid w:val="00814FF3"/>
    <w:rsid w:val="00934683"/>
    <w:rsid w:val="00934C2C"/>
    <w:rsid w:val="00984CDE"/>
    <w:rsid w:val="009956C5"/>
    <w:rsid w:val="009A355E"/>
    <w:rsid w:val="009B1D72"/>
    <w:rsid w:val="009D3B2E"/>
    <w:rsid w:val="00A461C8"/>
    <w:rsid w:val="00A5204F"/>
    <w:rsid w:val="00A75D34"/>
    <w:rsid w:val="00A9243E"/>
    <w:rsid w:val="00AB694C"/>
    <w:rsid w:val="00AC282F"/>
    <w:rsid w:val="00AD25D4"/>
    <w:rsid w:val="00AE3387"/>
    <w:rsid w:val="00B042EC"/>
    <w:rsid w:val="00B2670B"/>
    <w:rsid w:val="00B85381"/>
    <w:rsid w:val="00B91FFE"/>
    <w:rsid w:val="00BA0C9F"/>
    <w:rsid w:val="00BB6700"/>
    <w:rsid w:val="00BC0FBF"/>
    <w:rsid w:val="00BD1D59"/>
    <w:rsid w:val="00BE4287"/>
    <w:rsid w:val="00C0476E"/>
    <w:rsid w:val="00C0478C"/>
    <w:rsid w:val="00C05DA9"/>
    <w:rsid w:val="00C43587"/>
    <w:rsid w:val="00C82D36"/>
    <w:rsid w:val="00C849BD"/>
    <w:rsid w:val="00CA2B52"/>
    <w:rsid w:val="00CB1639"/>
    <w:rsid w:val="00CE382E"/>
    <w:rsid w:val="00CF3ADF"/>
    <w:rsid w:val="00CF679C"/>
    <w:rsid w:val="00D36AC3"/>
    <w:rsid w:val="00D40634"/>
    <w:rsid w:val="00D43FBC"/>
    <w:rsid w:val="00DA2EAB"/>
    <w:rsid w:val="00DE07C1"/>
    <w:rsid w:val="00DF64CD"/>
    <w:rsid w:val="00E00728"/>
    <w:rsid w:val="00E03CB2"/>
    <w:rsid w:val="00E36DBF"/>
    <w:rsid w:val="00E51BD5"/>
    <w:rsid w:val="00E76BF8"/>
    <w:rsid w:val="00E87FA7"/>
    <w:rsid w:val="00E95F19"/>
    <w:rsid w:val="00EB523E"/>
    <w:rsid w:val="00ED5893"/>
    <w:rsid w:val="00F112BE"/>
    <w:rsid w:val="00F312B3"/>
    <w:rsid w:val="00F645F4"/>
    <w:rsid w:val="00F810C9"/>
    <w:rsid w:val="00F84BB3"/>
    <w:rsid w:val="00FA1C6C"/>
    <w:rsid w:val="00FA672F"/>
    <w:rsid w:val="00FB0AF6"/>
    <w:rsid w:val="00FB64D0"/>
    <w:rsid w:val="00FD10E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7B473F"/>
  <w14:defaultImageDpi w14:val="32767"/>
  <w15:chartTrackingRefBased/>
  <w15:docId w15:val="{2AA5C677-3168-4AB6-B6B5-834D99322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89E"/>
    <w:pPr>
      <w:jc w:val="left"/>
    </w:pPr>
    <w:rPr>
      <w:kern w:val="0"/>
      <w:sz w:val="22"/>
      <w:lang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49689E"/>
    <w:rPr>
      <w:color w:val="0000FF"/>
      <w:u w:val="single"/>
    </w:rPr>
  </w:style>
  <w:style w:type="paragraph" w:styleId="ListParagraph">
    <w:name w:val="List Paragraph"/>
    <w:basedOn w:val="Normal"/>
    <w:link w:val="ListParagraphChar"/>
    <w:uiPriority w:val="34"/>
    <w:qFormat/>
    <w:rsid w:val="0049689E"/>
    <w:pPr>
      <w:ind w:left="720"/>
      <w:contextualSpacing/>
    </w:pPr>
  </w:style>
  <w:style w:type="character" w:customStyle="1" w:styleId="ListParagraphChar">
    <w:name w:val="List Paragraph Char"/>
    <w:basedOn w:val="DefaultParagraphFont"/>
    <w:link w:val="ListParagraph"/>
    <w:uiPriority w:val="34"/>
    <w:rsid w:val="0049689E"/>
    <w:rPr>
      <w:kern w:val="0"/>
      <w:sz w:val="22"/>
      <w:lang w:eastAsia="ja-JP"/>
      <w14:ligatures w14:val="none"/>
    </w:rPr>
  </w:style>
  <w:style w:type="paragraph" w:customStyle="1" w:styleId="TAMainText">
    <w:name w:val="TA_Main_Text"/>
    <w:basedOn w:val="Normal"/>
    <w:rsid w:val="0049689E"/>
    <w:pPr>
      <w:spacing w:after="0" w:line="480" w:lineRule="auto"/>
      <w:ind w:firstLine="202"/>
      <w:jc w:val="both"/>
    </w:pPr>
    <w:rPr>
      <w:rFonts w:ascii="Times" w:hAnsi="Times" w:cs="Times New Roman"/>
      <w:sz w:val="24"/>
      <w:szCs w:val="20"/>
      <w:lang w:eastAsia="en-US"/>
    </w:rPr>
  </w:style>
  <w:style w:type="paragraph" w:styleId="Caption">
    <w:name w:val="caption"/>
    <w:basedOn w:val="Normal"/>
    <w:next w:val="Normal"/>
    <w:uiPriority w:val="35"/>
    <w:unhideWhenUsed/>
    <w:qFormat/>
    <w:rsid w:val="00641D4E"/>
    <w:rPr>
      <w:b/>
      <w:bCs/>
      <w:sz w:val="20"/>
      <w:szCs w:val="20"/>
    </w:rPr>
  </w:style>
  <w:style w:type="character" w:styleId="PlaceholderText">
    <w:name w:val="Placeholder Text"/>
    <w:basedOn w:val="DefaultParagraphFont"/>
    <w:uiPriority w:val="99"/>
    <w:semiHidden/>
    <w:rsid w:val="00FA672F"/>
    <w:rPr>
      <w:color w:val="666666"/>
    </w:rPr>
  </w:style>
  <w:style w:type="table" w:styleId="TableGrid">
    <w:name w:val="Table Grid"/>
    <w:basedOn w:val="TableNormal"/>
    <w:uiPriority w:val="39"/>
    <w:rsid w:val="00761EC2"/>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606235">
      <w:bodyDiv w:val="1"/>
      <w:marLeft w:val="0"/>
      <w:marRight w:val="0"/>
      <w:marTop w:val="0"/>
      <w:marBottom w:val="0"/>
      <w:divBdr>
        <w:top w:val="none" w:sz="0" w:space="0" w:color="auto"/>
        <w:left w:val="none" w:sz="0" w:space="0" w:color="auto"/>
        <w:bottom w:val="none" w:sz="0" w:space="0" w:color="auto"/>
        <w:right w:val="none" w:sz="0" w:space="0" w:color="auto"/>
      </w:divBdr>
    </w:div>
    <w:div w:id="568031524">
      <w:bodyDiv w:val="1"/>
      <w:marLeft w:val="0"/>
      <w:marRight w:val="0"/>
      <w:marTop w:val="0"/>
      <w:marBottom w:val="0"/>
      <w:divBdr>
        <w:top w:val="none" w:sz="0" w:space="0" w:color="auto"/>
        <w:left w:val="none" w:sz="0" w:space="0" w:color="auto"/>
        <w:bottom w:val="none" w:sz="0" w:space="0" w:color="auto"/>
        <w:right w:val="none" w:sz="0" w:space="0" w:color="auto"/>
      </w:divBdr>
      <w:divsChild>
        <w:div w:id="802429734">
          <w:marLeft w:val="640"/>
          <w:marRight w:val="0"/>
          <w:marTop w:val="0"/>
          <w:marBottom w:val="0"/>
          <w:divBdr>
            <w:top w:val="none" w:sz="0" w:space="0" w:color="auto"/>
            <w:left w:val="none" w:sz="0" w:space="0" w:color="auto"/>
            <w:bottom w:val="none" w:sz="0" w:space="0" w:color="auto"/>
            <w:right w:val="none" w:sz="0" w:space="0" w:color="auto"/>
          </w:divBdr>
        </w:div>
      </w:divsChild>
    </w:div>
    <w:div w:id="1012956286">
      <w:bodyDiv w:val="1"/>
      <w:marLeft w:val="0"/>
      <w:marRight w:val="0"/>
      <w:marTop w:val="0"/>
      <w:marBottom w:val="0"/>
      <w:divBdr>
        <w:top w:val="none" w:sz="0" w:space="0" w:color="auto"/>
        <w:left w:val="none" w:sz="0" w:space="0" w:color="auto"/>
        <w:bottom w:val="none" w:sz="0" w:space="0" w:color="auto"/>
        <w:right w:val="none" w:sz="0" w:space="0" w:color="auto"/>
      </w:divBdr>
    </w:div>
    <w:div w:id="1358699068">
      <w:bodyDiv w:val="1"/>
      <w:marLeft w:val="0"/>
      <w:marRight w:val="0"/>
      <w:marTop w:val="0"/>
      <w:marBottom w:val="0"/>
      <w:divBdr>
        <w:top w:val="none" w:sz="0" w:space="0" w:color="auto"/>
        <w:left w:val="none" w:sz="0" w:space="0" w:color="auto"/>
        <w:bottom w:val="none" w:sz="0" w:space="0" w:color="auto"/>
        <w:right w:val="none" w:sz="0" w:space="0" w:color="auto"/>
      </w:divBdr>
    </w:div>
    <w:div w:id="1400404708">
      <w:bodyDiv w:val="1"/>
      <w:marLeft w:val="0"/>
      <w:marRight w:val="0"/>
      <w:marTop w:val="0"/>
      <w:marBottom w:val="0"/>
      <w:divBdr>
        <w:top w:val="none" w:sz="0" w:space="0" w:color="auto"/>
        <w:left w:val="none" w:sz="0" w:space="0" w:color="auto"/>
        <w:bottom w:val="none" w:sz="0" w:space="0" w:color="auto"/>
        <w:right w:val="none" w:sz="0" w:space="0" w:color="auto"/>
      </w:divBdr>
    </w:div>
    <w:div w:id="1554005019">
      <w:bodyDiv w:val="1"/>
      <w:marLeft w:val="0"/>
      <w:marRight w:val="0"/>
      <w:marTop w:val="0"/>
      <w:marBottom w:val="0"/>
      <w:divBdr>
        <w:top w:val="none" w:sz="0" w:space="0" w:color="auto"/>
        <w:left w:val="none" w:sz="0" w:space="0" w:color="auto"/>
        <w:bottom w:val="none" w:sz="0" w:space="0" w:color="auto"/>
        <w:right w:val="none" w:sz="0" w:space="0" w:color="auto"/>
      </w:divBdr>
    </w:div>
    <w:div w:id="1578783274">
      <w:bodyDiv w:val="1"/>
      <w:marLeft w:val="0"/>
      <w:marRight w:val="0"/>
      <w:marTop w:val="0"/>
      <w:marBottom w:val="0"/>
      <w:divBdr>
        <w:top w:val="none" w:sz="0" w:space="0" w:color="auto"/>
        <w:left w:val="none" w:sz="0" w:space="0" w:color="auto"/>
        <w:bottom w:val="none" w:sz="0" w:space="0" w:color="auto"/>
        <w:right w:val="none" w:sz="0" w:space="0" w:color="auto"/>
      </w:divBdr>
    </w:div>
    <w:div w:id="1844473156">
      <w:bodyDiv w:val="1"/>
      <w:marLeft w:val="0"/>
      <w:marRight w:val="0"/>
      <w:marTop w:val="0"/>
      <w:marBottom w:val="0"/>
      <w:divBdr>
        <w:top w:val="none" w:sz="0" w:space="0" w:color="auto"/>
        <w:left w:val="none" w:sz="0" w:space="0" w:color="auto"/>
        <w:bottom w:val="none" w:sz="0" w:space="0" w:color="auto"/>
        <w:right w:val="none" w:sz="0" w:space="0" w:color="auto"/>
      </w:divBdr>
      <w:divsChild>
        <w:div w:id="838009005">
          <w:marLeft w:val="480"/>
          <w:marRight w:val="0"/>
          <w:marTop w:val="0"/>
          <w:marBottom w:val="0"/>
          <w:divBdr>
            <w:top w:val="none" w:sz="0" w:space="0" w:color="auto"/>
            <w:left w:val="none" w:sz="0" w:space="0" w:color="auto"/>
            <w:bottom w:val="none" w:sz="0" w:space="0" w:color="auto"/>
            <w:right w:val="none" w:sz="0" w:space="0" w:color="auto"/>
          </w:divBdr>
        </w:div>
      </w:divsChild>
    </w:div>
    <w:div w:id="203734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5.png"/><Relationship Id="rId3" Type="http://schemas.openxmlformats.org/officeDocument/2006/relationships/customXml" Target="../customXml/item3.xml"/><Relationship Id="rId21" Type="http://schemas.microsoft.com/office/2007/relationships/hdphoto" Target="media/hdphoto4.wdp"/><Relationship Id="rId7" Type="http://schemas.openxmlformats.org/officeDocument/2006/relationships/settings" Target="settings.xml"/><Relationship Id="rId12" Type="http://schemas.openxmlformats.org/officeDocument/2006/relationships/hyperlink" Target="mailto:nguyenducanh@g.skku.edu" TargetMode="External"/><Relationship Id="rId17" Type="http://schemas.openxmlformats.org/officeDocument/2006/relationships/image" Target="media/image4.gif"/><Relationship Id="rId2" Type="http://schemas.openxmlformats.org/officeDocument/2006/relationships/customXml" Target="../customXml/item2.xml"/><Relationship Id="rId16" Type="http://schemas.microsoft.com/office/2007/relationships/hdphoto" Target="media/hdphoto2.wdp"/><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mjang@skku.edu"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glossaryDocument" Target="glossary/document.xml"/><Relationship Id="rId10" Type="http://schemas.openxmlformats.org/officeDocument/2006/relationships/image" Target="media/image1.png"/><Relationship Id="rId19" Type="http://schemas.microsoft.com/office/2007/relationships/hdphoto" Target="media/hdphoto3.wdp"/><Relationship Id="rId4" Type="http://schemas.openxmlformats.org/officeDocument/2006/relationships/customXml" Target="../customXml/item4.xml"/><Relationship Id="rId9" Type="http://schemas.openxmlformats.org/officeDocument/2006/relationships/customXml" Target="ink/ink1.xml"/><Relationship Id="rId14" Type="http://schemas.microsoft.com/office/2007/relationships/hdphoto" Target="media/hdphoto1.wdp"/><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3E67F74-65ED-40CE-A972-47B6AE607404}"/>
      </w:docPartPr>
      <w:docPartBody>
        <w:p w:rsidR="008562C4" w:rsidRDefault="00313CA5">
          <w:r w:rsidRPr="00F77E1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Yu Mincho">
    <w:altName w:val="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CA5"/>
    <w:rsid w:val="0006649B"/>
    <w:rsid w:val="00200561"/>
    <w:rsid w:val="002E6C84"/>
    <w:rsid w:val="00313CA5"/>
    <w:rsid w:val="004A1A2A"/>
    <w:rsid w:val="004D5762"/>
    <w:rsid w:val="00515924"/>
    <w:rsid w:val="00585614"/>
    <w:rsid w:val="005A456A"/>
    <w:rsid w:val="00793998"/>
    <w:rsid w:val="008562C4"/>
    <w:rsid w:val="008D0111"/>
    <w:rsid w:val="009F543E"/>
    <w:rsid w:val="00A43EED"/>
    <w:rsid w:val="00A4634F"/>
    <w:rsid w:val="00B03154"/>
    <w:rsid w:val="00D44BD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3CA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3-28T07:47:38.812"/>
    </inkml:context>
    <inkml:brush xml:id="br0">
      <inkml:brushProperty name="width" value="0.05" units="cm"/>
      <inkml:brushProperty name="height" value="0.05" units="cm"/>
    </inkml:brush>
  </inkml:definitions>
  <inkml:trace contextRef="#ctx0" brushRef="#br0">16 28 5112 0 0,'0'0'6253'0'0,"-15"-12"-6198"0"0,15 10-711 0 0,0-12-2253 0 0,15 42-4946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4222A8C-3D91-41DA-B7D7-A2D361DEC671}">
  <we:reference id="wa104382081" version="1.55.1.0" store="vi-VN" storeType="OMEX"/>
  <we:alternateReferences>
    <we:reference id="wa104382081" version="1.55.1.0" store="" storeType="OMEX"/>
  </we:alternateReferences>
  <we:properties>
    <we:property name="MENDELEY_CITATIONS" value="[{&quot;citationID&quot;:&quot;MENDELEY_CITATION_c96f7f72-d7a2-4cda-a0bd-de11bf865dc9&quot;,&quot;properties&quot;:{&quot;noteIndex&quot;:0},&quot;isEdited&quot;:false,&quot;manualOverride&quot;:{&quot;isManuallyOverridden&quot;:false,&quot;citeprocText&quot;:&quot;[1]&quot;,&quot;manualOverrideText&quot;:&quot;&quot;},&quot;citationTag&quot;:&quot;MENDELEY_CITATION_v3_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&quot;,&quot;citationItems&quot;:[{&quot;id&quot;:&quot;de18bafa-e45e-386a-b139-7cf433ca7121&quot;,&quot;itemData&quot;:{&quot;type&quot;:&quot;article-journal&quot;,&quot;id&quot;:&quot;de18bafa-e45e-386a-b139-7cf433ca7121&quot;,&quot;title&quot;:&quot;A critical review on current urea removal technologies from water: An approach for pollution prevention and resource recovery&quot;,&quot;author&quot;:[{&quot;family&quot;:&quot;Weerakoon&quot;,&quot;given&quot;:&quot;Dilieka&quot;,&quot;parse-names&quot;:false,&quot;dropping-particle&quot;:&quot;&quot;,&quot;non-dropping-particle&quot;:&quot;&quot;},{&quot;family&quot;:&quot;Bansal&quot;,&quot;given&quot;:&quot;Bipan&quot;,&quot;parse-names&quot;:false,&quot;dropping-particle&quot;:&quot;&quot;,&quot;non-dropping-particle&quot;:&quot;&quot;},{&quot;family&quot;:&quot;Padhye&quot;,&quot;given&quot;:&quot;Lokesh P.&quot;,&quot;parse-names&quot;:false,&quot;dropping-particle&quot;:&quot;&quot;,&quot;non-dropping-particle&quot;:&quot;&quot;},{&quot;family&quot;:&quot;Rachmani&quot;,&quot;given&quot;:&quot;Asaf&quot;,&quot;parse-names&quot;:false,&quot;dropping-particle&quot;:&quot;&quot;,&quot;non-dropping-particle&quot;:&quot;&quot;},{&quot;family&quot;:&quot;James Wright&quot;,&quot;given&quot;:&quot;L.&quot;,&quot;parse-names&quot;:false,&quot;dropping-particle&quot;:&quot;&quot;,&quot;non-dropping-particle&quot;:&quot;&quot;},{&quot;family&quot;:&quot;Silyn Roberts&quot;,&quot;given&quot;:&quot;Gretel&quot;,&quot;parse-names&quot;:false,&quot;dropping-particle&quot;:&quot;&quot;,&quot;non-dropping-particle&quot;:&quot;&quot;},{&quot;family&quot;:&quot;Baroutian&quot;,&quot;given&quot;:&quot;Saeid&quot;,&quot;parse-names&quot;:false,&quot;dropping-particle&quot;:&quot;&quot;,&quot;non-dropping-particle&quot;:&quot;&quot;}],&quot;container-title&quot;:&quot;Separation and Purification Technology&quot;,&quot;container-title-short&quot;:&quot;Sep Purif Technol&quot;,&quot;accessed&quot;:{&quot;date-parts&quot;:[[2023,11,3]]},&quot;DOI&quot;:&quot;10.1016/J.SEPPUR.2023.123652&quot;,&quot;ISSN&quot;:&quot;1383-5866&quot;,&quot;issued&quot;:{&quot;date-parts&quot;:[[2023,6,1]]},&quot;page&quot;:&quot;123652&quot;,&quot;abstract&quot;:&quot;Urea is the key nitrogenous waste product generated in the urea cycle in ureotelic animals. Apart from that, urea and its derivatives are manufactured on a large scale for various industrial and agricultural purposes. Due to these sources, urea contamination is reported across various industries. However, since the scale and nature of these industries vary, urea contamination level within these contexts differs accordingly. Among the available urea removal methods for contaminated water, only a few technologies have been applied in real-world situations, and the majority are still at the laboratory scale. Hence, selecting suitable remediation technology for an existing or novel context should be based on a critical evaluation of all the existing technologies. Moreover, moving towards sustainable practices, urea removal from contaminated water simultaneously provides water and nutrient recovery opportunities. Hence, this review critically assesses all the available urea removal technologies, including adsorption, hydrolysis, advanced oxidation, membrane separation, and biological removal, in terms of urea removal mechanisms, applied technologies, and advantages and disadvantages. Furthermore, insights into future urea removal research and resource recovery are also presented.&quot;,&quot;publisher&quot;:&quot;Elsevier&quot;,&quot;volume&quot;:&quot;314&quot;},&quot;isTemporary&quot;:false}]}]"/>
    <we:property name="MENDELEY_CITATIONS_LOCALE_CODE" value="&quot;en-US&quot;"/>
    <we:property name="MENDELEY_CITATIONS_STYLE" value="{&quot;id&quot;:&quot;https://www.zotero.org/styles/chemical-engineering-journal&quot;,&quot;title&quot;:&quot;Chemical Engineering Journal&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문서" ma:contentTypeID="0x0101003961C5078034534F90F357B7B77E2CEB" ma:contentTypeVersion="17" ma:contentTypeDescription="새 문서를 만듭니다." ma:contentTypeScope="" ma:versionID="caf33a535bef8594b3bca21419bc29cf">
  <xsd:schema xmlns:xsd="http://www.w3.org/2001/XMLSchema" xmlns:xs="http://www.w3.org/2001/XMLSchema" xmlns:p="http://schemas.microsoft.com/office/2006/metadata/properties" xmlns:ns3="f375a1e7-fb8d-42a5-b1df-aa08fe23031b" xmlns:ns4="f944e436-6006-4929-a273-b62455bc5121" targetNamespace="http://schemas.microsoft.com/office/2006/metadata/properties" ma:root="true" ma:fieldsID="4ec75298eaa3d867076c257b0b63f823" ns3:_="" ns4:_="">
    <xsd:import namespace="f375a1e7-fb8d-42a5-b1df-aa08fe23031b"/>
    <xsd:import namespace="f944e436-6006-4929-a273-b62455bc512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element ref="ns3:MediaServiceLocation" minOccurs="0"/>
                <xsd:element ref="ns3:_activity"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75a1e7-fb8d-42a5-b1df-aa08fe2303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44e436-6006-4929-a273-b62455bc5121" elementFormDefault="qualified">
    <xsd:import namespace="http://schemas.microsoft.com/office/2006/documentManagement/types"/>
    <xsd:import namespace="http://schemas.microsoft.com/office/infopath/2007/PartnerControls"/>
    <xsd:element name="SharedWithUsers" ma:index="21"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세부 정보 공유" ma:internalName="SharedWithDetails" ma:readOnly="true">
      <xsd:simpleType>
        <xsd:restriction base="dms:Note">
          <xsd:maxLength value="255"/>
        </xsd:restriction>
      </xsd:simpleType>
    </xsd:element>
    <xsd:element name="SharingHintHash" ma:index="23" nillable="true" ma:displayName="힌트 해시 공유"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f375a1e7-fb8d-42a5-b1df-aa08fe23031b" xsi:nil="true"/>
  </documentManagement>
</p:properties>
</file>

<file path=customXml/itemProps1.xml><?xml version="1.0" encoding="utf-8"?>
<ds:datastoreItem xmlns:ds="http://schemas.openxmlformats.org/officeDocument/2006/customXml" ds:itemID="{BD47A25E-00BB-486C-92F0-CCB5CC339152}">
  <ds:schemaRefs>
    <ds:schemaRef ds:uri="http://schemas.openxmlformats.org/officeDocument/2006/bibliography"/>
  </ds:schemaRefs>
</ds:datastoreItem>
</file>

<file path=customXml/itemProps2.xml><?xml version="1.0" encoding="utf-8"?>
<ds:datastoreItem xmlns:ds="http://schemas.openxmlformats.org/officeDocument/2006/customXml" ds:itemID="{D25E4788-D9A2-46BA-80F9-ECCE5E193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75a1e7-fb8d-42a5-b1df-aa08fe23031b"/>
    <ds:schemaRef ds:uri="f944e436-6006-4929-a273-b62455bc51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6E5616-CD69-4B86-82A5-92DA0B9DAE1D}">
  <ds:schemaRefs>
    <ds:schemaRef ds:uri="http://schemas.microsoft.com/sharepoint/v3/contenttype/forms"/>
  </ds:schemaRefs>
</ds:datastoreItem>
</file>

<file path=customXml/itemProps4.xml><?xml version="1.0" encoding="utf-8"?>
<ds:datastoreItem xmlns:ds="http://schemas.openxmlformats.org/officeDocument/2006/customXml" ds:itemID="{D69C3E46-2EF5-4B28-8056-FD040234ED7A}">
  <ds:schemaRefs>
    <ds:schemaRef ds:uri="http://schemas.microsoft.com/office/2006/metadata/properties"/>
    <ds:schemaRef ds:uri="http://schemas.microsoft.com/office/infopath/2007/PartnerControls"/>
    <ds:schemaRef ds:uri="f375a1e7-fb8d-42a5-b1df-aa08fe23031b"/>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12</Pages>
  <Words>1179</Words>
  <Characters>6723</Characters>
  <Application>Microsoft Office Word</Application>
  <DocSecurity>0</DocSecurity>
  <Lines>56</Lines>
  <Paragraphs>15</Paragraphs>
  <ScaleCrop>false</ScaleCrop>
  <Company/>
  <LinksUpToDate>false</LinksUpToDate>
  <CharactersWithSpaces>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Duc Anh</dc:creator>
  <cp:keywords/>
  <dc:description/>
  <cp:lastModifiedBy>Nguyen Duc Anh</cp:lastModifiedBy>
  <cp:revision>139</cp:revision>
  <cp:lastPrinted>2023-11-28T07:09:00Z</cp:lastPrinted>
  <dcterms:created xsi:type="dcterms:W3CDTF">2023-11-01T14:16:00Z</dcterms:created>
  <dcterms:modified xsi:type="dcterms:W3CDTF">2023-12-05T03:16:00Z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0x0101003961C5078034534F90F357B7B77E2CEB</vt:lpwstr>
  </property>
</Properties>
</file>