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C9FE" w14:textId="77777777" w:rsidR="00893E69" w:rsidRPr="00C463AF" w:rsidRDefault="00532829" w:rsidP="00532829">
      <w:pPr>
        <w:spacing w:after="7" w:line="261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463AF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893E69" w:rsidRPr="00C463A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C463AF">
        <w:rPr>
          <w:rFonts w:ascii="Times New Roman" w:hAnsi="Times New Roman" w:cs="Times New Roman"/>
          <w:b/>
          <w:sz w:val="24"/>
          <w:szCs w:val="24"/>
        </w:rPr>
        <w:t>1</w:t>
      </w:r>
      <w:r w:rsidR="00BF2B55" w:rsidRPr="00C463AF">
        <w:rPr>
          <w:rFonts w:ascii="Times New Roman" w:hAnsi="Times New Roman" w:cs="Times New Roman"/>
          <w:b/>
          <w:sz w:val="24"/>
          <w:szCs w:val="24"/>
        </w:rPr>
        <w:t>.</w:t>
      </w:r>
      <w:r w:rsidR="00893E69" w:rsidRPr="00C463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E69" w:rsidRPr="00C463AF">
        <w:rPr>
          <w:rFonts w:ascii="Times New Roman" w:hAnsi="Times New Roman" w:cs="Times New Roman"/>
          <w:sz w:val="24"/>
          <w:szCs w:val="24"/>
        </w:rPr>
        <w:t>Individual drug response prediction results.</w:t>
      </w:r>
    </w:p>
    <w:tbl>
      <w:tblPr>
        <w:tblStyle w:val="TableGrid"/>
        <w:tblW w:w="8222" w:type="dxa"/>
        <w:tblInd w:w="0" w:type="dxa"/>
        <w:tblLayout w:type="fixed"/>
        <w:tblCellMar>
          <w:top w:w="24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2410"/>
        <w:gridCol w:w="1701"/>
      </w:tblGrid>
      <w:tr w:rsidR="00532829" w:rsidRPr="00C463AF" w14:paraId="4089BBBC" w14:textId="77777777" w:rsidTr="00532829">
        <w:trPr>
          <w:trHeight w:val="293"/>
        </w:trPr>
        <w:tc>
          <w:tcPr>
            <w:tcW w:w="2268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7B481313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Drug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1710BF35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MSE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78841F1B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Drug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7FAA3A41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MSE</w:t>
            </w:r>
          </w:p>
        </w:tc>
      </w:tr>
      <w:tr w:rsidR="00532829" w:rsidRPr="00C463AF" w14:paraId="3ABF5597" w14:textId="77777777" w:rsidTr="00532829">
        <w:trPr>
          <w:trHeight w:val="249"/>
        </w:trPr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F3F954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Piplartine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B10A24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0.3735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0.0217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DF0661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Foretinib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04A874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1.1665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0.0095</w:t>
            </w:r>
          </w:p>
        </w:tc>
      </w:tr>
      <w:tr w:rsidR="00532829" w:rsidRPr="00C463AF" w14:paraId="1BD3A364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434776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Tenovin-6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197042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0.4187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0.0212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F44727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AR-42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5A7F55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0.5277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0.0078</w:t>
            </w:r>
          </w:p>
        </w:tc>
      </w:tr>
      <w:tr w:rsidR="00532829" w:rsidRPr="00C463AF" w14:paraId="48C8223B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30000F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CPI-613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7EF2ED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0.4462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0.0281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3A3FC5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LL-Z1640-2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AD41F5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1.2176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0.0410</w:t>
            </w:r>
          </w:p>
        </w:tc>
      </w:tr>
      <w:tr w:rsidR="00532829" w:rsidRPr="00C463AF" w14:paraId="6B416358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D5FD30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Fingolimod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5EE66A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0.4656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0.0088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BA5165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Dacinostat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D13DEB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1.3801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0.0819</w:t>
            </w:r>
          </w:p>
        </w:tc>
      </w:tr>
      <w:tr w:rsidR="00532829" w:rsidRPr="00C463AF" w14:paraId="1CCC4CEA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8D144A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LDN193189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503553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0.4915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0.0095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1A6DD7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IMD-0354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F4D642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1.4158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0.0082</w:t>
            </w:r>
          </w:p>
        </w:tc>
      </w:tr>
      <w:tr w:rsidR="00532829" w:rsidRPr="00C463AF" w14:paraId="60967622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AF638E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JW-7-24-1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8B216B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0.5215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0.0209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8DCFBF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AST-1306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67D656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1.4226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0.0366</w:t>
            </w:r>
          </w:p>
        </w:tc>
      </w:tr>
      <w:tr w:rsidR="00532829" w:rsidRPr="00C463AF" w14:paraId="1DF813A0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3EEED7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ACY-1215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5D6495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0.5501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0.0180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E85DA0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CAY10603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5CB77D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1.4456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0.0185</w:t>
            </w:r>
          </w:p>
        </w:tc>
      </w:tr>
      <w:tr w:rsidR="00532829" w:rsidRPr="00C463AF" w14:paraId="4D6BC30B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15931A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CI-1033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B92C34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0.5548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E1A5FA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Anchusin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A92E8E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1.4635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0.0387</w:t>
            </w:r>
          </w:p>
        </w:tc>
      </w:tr>
      <w:tr w:rsidR="00532829" w:rsidRPr="00C463AF" w14:paraId="68D55A5C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266572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Vorinostat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0EA831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0.5881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0.0372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576194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CUDC-101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473553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1.5072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0.0781</w:t>
            </w:r>
          </w:p>
        </w:tc>
      </w:tr>
      <w:tr w:rsidR="00532829" w:rsidRPr="00C463AF" w14:paraId="28848BE0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F877E0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KIN001-204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1BC143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0.6042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1D20EF7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Belinostat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94FB97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1.5925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0.0254</w:t>
            </w:r>
          </w:p>
        </w:tc>
      </w:tr>
      <w:tr w:rsidR="00532829" w:rsidRPr="00C463AF" w14:paraId="17DCC410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F6D6CE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CD532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9BAA27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0.7026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0.0286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DB63D2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GSK1059615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915E55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1.8074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0.0485</w:t>
            </w:r>
          </w:p>
        </w:tc>
      </w:tr>
      <w:tr w:rsidR="00532829" w:rsidRPr="00C463AF" w14:paraId="4383682E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5A63D8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PF-00299804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B51AA1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0.7604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0.0017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FCB5F11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Doxorubicin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0ADB14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1.9306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0.0529</w:t>
            </w:r>
          </w:p>
        </w:tc>
      </w:tr>
      <w:tr w:rsidR="00532829" w:rsidRPr="00C463AF" w14:paraId="443A4CC7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40855A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AR-12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48A2F6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0.8135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0.0209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A0AC54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Dimethyloxalylglycine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00012F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2.0932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0.0913</w:t>
            </w:r>
          </w:p>
        </w:tc>
      </w:tr>
      <w:tr w:rsidR="00532829" w:rsidRPr="00C463AF" w14:paraId="08AAB813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A04CEE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TW-37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B409C0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0.9769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0.0327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E6C292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Obatoclax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C3413E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2.2830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0.1293</w:t>
            </w:r>
          </w:p>
        </w:tc>
      </w:tr>
      <w:tr w:rsidR="00532829" w:rsidRPr="00C463AF" w14:paraId="421EDBB4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18646E7F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Trichostatin</w:t>
            </w:r>
            <w:proofErr w:type="spellEnd"/>
            <w:r w:rsidRPr="00C463AF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5FEFBD73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1.0799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0.0240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0B43D147" w14:textId="77777777" w:rsidR="00893E69" w:rsidRPr="00C463AF" w:rsidRDefault="00893E69" w:rsidP="00A60BDA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Mitomycin-C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43C044DE" w14:textId="77777777" w:rsidR="00893E69" w:rsidRPr="00C463AF" w:rsidRDefault="00893E69" w:rsidP="00A60BD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2.7332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0.0679</w:t>
            </w:r>
          </w:p>
        </w:tc>
      </w:tr>
      <w:tr w:rsidR="00893E69" w:rsidRPr="00C463AF" w14:paraId="4D93A417" w14:textId="77777777" w:rsidTr="00532829">
        <w:trPr>
          <w:trHeight w:val="19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F672D" w14:textId="77777777" w:rsidR="00893E69" w:rsidRPr="00C463AF" w:rsidRDefault="00893E69" w:rsidP="00893E6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Panobinostat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5FA91" w14:textId="77777777" w:rsidR="00893E69" w:rsidRPr="00C463AF" w:rsidRDefault="00893E69" w:rsidP="00893E6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1.1467</w:t>
            </w:r>
            <w:r w:rsidR="007E6EBD" w:rsidRPr="00C463A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C463AF">
              <w:rPr>
                <w:rFonts w:ascii="Times New Roman" w:hAnsi="Times New Roman" w:cs="Times New Roman"/>
                <w:sz w:val="24"/>
                <w:szCs w:val="24"/>
              </w:rPr>
              <w:t>0.1032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A88FC" w14:textId="77777777" w:rsidR="00893E69" w:rsidRPr="00C463AF" w:rsidRDefault="00893E69" w:rsidP="00893E6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5EC35" w14:textId="77777777" w:rsidR="00893E69" w:rsidRPr="00C463AF" w:rsidRDefault="00893E69" w:rsidP="00893E69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39057B" w14:textId="0122336F" w:rsidR="00A27D6F" w:rsidRPr="00C463AF" w:rsidRDefault="00A27D6F" w:rsidP="00A27D6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463AF">
        <w:rPr>
          <w:rFonts w:ascii="Times New Roman" w:hAnsi="Times New Roman" w:cs="Times New Roman"/>
          <w:sz w:val="24"/>
          <w:szCs w:val="24"/>
          <w:shd w:val="clear" w:color="auto" w:fill="FFFFFF"/>
        </w:rPr>
        <w:t>MSE: Mean squared error</w:t>
      </w:r>
      <w:r w:rsidRPr="00C463AF">
        <w:rPr>
          <w:rFonts w:ascii="Times New Roman" w:eastAsia="新細明體" w:hAnsi="Times New Roman" w:cs="Times New Roman"/>
          <w:sz w:val="24"/>
          <w:szCs w:val="24"/>
          <w:shd w:val="clear" w:color="auto" w:fill="FFFFFF"/>
        </w:rPr>
        <w:t>.</w:t>
      </w:r>
    </w:p>
    <w:p w14:paraId="340AE37E" w14:textId="77777777" w:rsidR="00787F85" w:rsidRPr="00C463AF" w:rsidRDefault="00787F85" w:rsidP="00A27D6F">
      <w:pPr>
        <w:ind w:firstLine="0"/>
        <w:rPr>
          <w:rFonts w:ascii="Times New Roman" w:eastAsiaTheme="minorEastAsia" w:hAnsi="Times New Roman" w:cs="Times New Roman"/>
          <w:sz w:val="24"/>
          <w:szCs w:val="24"/>
        </w:rPr>
      </w:pPr>
    </w:p>
    <w:sectPr w:rsidR="00787F85" w:rsidRPr="00C463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E7580" w14:textId="77777777" w:rsidR="00754783" w:rsidRDefault="00754783" w:rsidP="00893E69">
      <w:pPr>
        <w:spacing w:after="0" w:line="240" w:lineRule="auto"/>
      </w:pPr>
      <w:r>
        <w:separator/>
      </w:r>
    </w:p>
  </w:endnote>
  <w:endnote w:type="continuationSeparator" w:id="0">
    <w:p w14:paraId="704E79C0" w14:textId="77777777" w:rsidR="00754783" w:rsidRDefault="00754783" w:rsidP="00893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62A26" w14:textId="77777777" w:rsidR="00754783" w:rsidRDefault="00754783" w:rsidP="00893E69">
      <w:pPr>
        <w:spacing w:after="0" w:line="240" w:lineRule="auto"/>
      </w:pPr>
      <w:r>
        <w:separator/>
      </w:r>
    </w:p>
  </w:footnote>
  <w:footnote w:type="continuationSeparator" w:id="0">
    <w:p w14:paraId="6D4BB152" w14:textId="77777777" w:rsidR="00754783" w:rsidRDefault="00754783" w:rsidP="00893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94F"/>
    <w:rsid w:val="001D724C"/>
    <w:rsid w:val="002B50D9"/>
    <w:rsid w:val="004D263A"/>
    <w:rsid w:val="00532829"/>
    <w:rsid w:val="00754783"/>
    <w:rsid w:val="00787F85"/>
    <w:rsid w:val="007E6EBD"/>
    <w:rsid w:val="00893E69"/>
    <w:rsid w:val="00A27D6F"/>
    <w:rsid w:val="00BF2B55"/>
    <w:rsid w:val="00C463AF"/>
    <w:rsid w:val="00C9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D43FE0C"/>
  <w15:chartTrackingRefBased/>
  <w15:docId w15:val="{A731688D-E023-489E-A482-3F25D088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E69"/>
    <w:pPr>
      <w:spacing w:after="5" w:line="254" w:lineRule="auto"/>
      <w:ind w:firstLine="289"/>
      <w:jc w:val="both"/>
    </w:pPr>
    <w:rPr>
      <w:rFonts w:ascii="Cambria" w:eastAsia="Cambria" w:hAnsi="Cambria" w:cs="Cambria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E6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Cs w:val="20"/>
    </w:rPr>
  </w:style>
  <w:style w:type="character" w:customStyle="1" w:styleId="a4">
    <w:name w:val="頁首 字元"/>
    <w:basedOn w:val="a0"/>
    <w:link w:val="a3"/>
    <w:uiPriority w:val="99"/>
    <w:rsid w:val="00893E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E6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Cs w:val="20"/>
    </w:rPr>
  </w:style>
  <w:style w:type="character" w:customStyle="1" w:styleId="a6">
    <w:name w:val="頁尾 字元"/>
    <w:basedOn w:val="a0"/>
    <w:link w:val="a5"/>
    <w:uiPriority w:val="99"/>
    <w:rsid w:val="00893E69"/>
    <w:rPr>
      <w:sz w:val="20"/>
      <w:szCs w:val="20"/>
    </w:rPr>
  </w:style>
  <w:style w:type="table" w:customStyle="1" w:styleId="TableGrid">
    <w:name w:val="TableGrid"/>
    <w:rsid w:val="00893E6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784</Characters>
  <Application>Microsoft Office Word</Application>
  <DocSecurity>0</DocSecurity>
  <Lines>70</Lines>
  <Paragraphs>68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林鵬展 Lin, Peng-Chan</cp:lastModifiedBy>
  <cp:revision>10</cp:revision>
  <dcterms:created xsi:type="dcterms:W3CDTF">2023-10-26T04:05:00Z</dcterms:created>
  <dcterms:modified xsi:type="dcterms:W3CDTF">2023-11-04T11:17:00Z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1db7e61a88e766c6b23d4ea0ee86f88f387a51f1b0e487dcaee82d256ccf2159</vt:lpwstr>
  </property>
</Properties>
</file>