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51A44" w14:textId="6CFE8585" w:rsidR="009030BC" w:rsidRDefault="009030BC" w:rsidP="009030BC">
      <w:pPr>
        <w:rPr>
          <w:lang w:val="en-US"/>
        </w:rPr>
      </w:pPr>
      <w:bookmarkStart w:id="0" w:name="_Hlk150243060"/>
      <w:r>
        <w:rPr>
          <w:lang w:val="en-US"/>
        </w:rPr>
        <w:t xml:space="preserve">Table </w:t>
      </w:r>
      <w:r w:rsidR="001F534C">
        <w:rPr>
          <w:lang w:val="en-US"/>
        </w:rPr>
        <w:t>S1</w:t>
      </w:r>
      <w:r>
        <w:rPr>
          <w:lang w:val="en-US"/>
        </w:rPr>
        <w:t xml:space="preserve">. Univariate logistic regression analysis of </w:t>
      </w:r>
      <w:r w:rsidR="001F534C">
        <w:rPr>
          <w:lang w:val="en-US"/>
        </w:rPr>
        <w:t>demographic factors and clinical characteristics</w:t>
      </w:r>
      <w:r>
        <w:rPr>
          <w:lang w:val="en-US"/>
        </w:rPr>
        <w:t xml:space="preserve"> associated with hand-foot syndrome in patients receiving </w:t>
      </w:r>
      <w:proofErr w:type="gramStart"/>
      <w:r>
        <w:rPr>
          <w:lang w:val="en-US"/>
        </w:rPr>
        <w:t>capecitabine</w:t>
      </w:r>
      <w:proofErr w:type="gramEnd"/>
    </w:p>
    <w:bookmarkEnd w:id="0"/>
    <w:p w14:paraId="790D890D" w14:textId="77777777" w:rsidR="009030BC" w:rsidRDefault="009030BC" w:rsidP="009030BC">
      <w:pPr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4"/>
        <w:gridCol w:w="898"/>
        <w:gridCol w:w="898"/>
        <w:gridCol w:w="898"/>
        <w:gridCol w:w="898"/>
        <w:gridCol w:w="898"/>
        <w:gridCol w:w="898"/>
        <w:gridCol w:w="898"/>
        <w:gridCol w:w="896"/>
      </w:tblGrid>
      <w:tr w:rsidR="004477BF" w14:paraId="0185D1B2" w14:textId="77777777" w:rsidTr="00D81DF2">
        <w:trPr>
          <w:trHeight w:val="561"/>
        </w:trPr>
        <w:tc>
          <w:tcPr>
            <w:tcW w:w="1017" w:type="pct"/>
            <w:vAlign w:val="center"/>
          </w:tcPr>
          <w:p w14:paraId="174FBC93" w14:textId="77777777" w:rsidR="009030BC" w:rsidRDefault="009030BC" w:rsidP="00B54D4E">
            <w:pPr>
              <w:jc w:val="center"/>
              <w:rPr>
                <w:lang w:val="en-US"/>
              </w:rPr>
            </w:pPr>
          </w:p>
        </w:tc>
        <w:tc>
          <w:tcPr>
            <w:tcW w:w="1992" w:type="pct"/>
            <w:gridSpan w:val="4"/>
            <w:vAlign w:val="center"/>
          </w:tcPr>
          <w:p w14:paraId="690208D3" w14:textId="77777777" w:rsidR="009030BC" w:rsidRDefault="009030BC" w:rsidP="00B54D4E">
            <w:pPr>
              <w:jc w:val="center"/>
              <w:rPr>
                <w:i/>
                <w:iCs/>
                <w:lang w:val="en-US"/>
              </w:rPr>
            </w:pPr>
            <w:r>
              <w:rPr>
                <w:lang w:val="en-US"/>
              </w:rPr>
              <w:t>HFS</w:t>
            </w:r>
          </w:p>
        </w:tc>
        <w:tc>
          <w:tcPr>
            <w:tcW w:w="1990" w:type="pct"/>
            <w:gridSpan w:val="4"/>
            <w:vAlign w:val="center"/>
          </w:tcPr>
          <w:p w14:paraId="0E19740D" w14:textId="77777777" w:rsidR="009030BC" w:rsidRDefault="009030BC" w:rsidP="00B54D4E">
            <w:pPr>
              <w:jc w:val="center"/>
              <w:rPr>
                <w:i/>
                <w:iCs/>
                <w:lang w:val="en-US"/>
              </w:rPr>
            </w:pPr>
            <w:r>
              <w:rPr>
                <w:lang w:val="en-US"/>
              </w:rPr>
              <w:t>HFS Grade ≥2</w:t>
            </w:r>
          </w:p>
        </w:tc>
      </w:tr>
      <w:tr w:rsidR="004813D4" w14:paraId="2F70441B" w14:textId="77777777" w:rsidTr="00D81DF2">
        <w:trPr>
          <w:trHeight w:val="567"/>
        </w:trPr>
        <w:tc>
          <w:tcPr>
            <w:tcW w:w="1017" w:type="pct"/>
            <w:vMerge w:val="restart"/>
            <w:vAlign w:val="center"/>
          </w:tcPr>
          <w:p w14:paraId="05CA4B45" w14:textId="77777777" w:rsidR="009030BC" w:rsidRDefault="009030BC" w:rsidP="00B54D4E">
            <w:pPr>
              <w:jc w:val="center"/>
              <w:rPr>
                <w:lang w:val="en-US"/>
              </w:rPr>
            </w:pPr>
            <w:bookmarkStart w:id="1" w:name="_Hlk149062855"/>
            <w:r>
              <w:rPr>
                <w:lang w:val="en-US"/>
              </w:rPr>
              <w:t>Variables</w:t>
            </w:r>
          </w:p>
        </w:tc>
        <w:tc>
          <w:tcPr>
            <w:tcW w:w="498" w:type="pct"/>
            <w:vMerge w:val="restart"/>
            <w:vAlign w:val="center"/>
          </w:tcPr>
          <w:p w14:paraId="3CB652FC" w14:textId="77777777" w:rsidR="009030BC" w:rsidRDefault="009030BC" w:rsidP="00B54D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</w:t>
            </w:r>
          </w:p>
        </w:tc>
        <w:tc>
          <w:tcPr>
            <w:tcW w:w="996" w:type="pct"/>
            <w:gridSpan w:val="2"/>
            <w:vAlign w:val="center"/>
          </w:tcPr>
          <w:p w14:paraId="399A6660" w14:textId="77777777" w:rsidR="009030BC" w:rsidRDefault="009030BC" w:rsidP="00B54D4E">
            <w:pPr>
              <w:jc w:val="center"/>
              <w:rPr>
                <w:i/>
                <w:iCs/>
                <w:lang w:val="en-US"/>
              </w:rPr>
            </w:pPr>
            <w:r>
              <w:rPr>
                <w:lang w:val="en-US"/>
              </w:rPr>
              <w:t>95% CI</w:t>
            </w:r>
          </w:p>
        </w:tc>
        <w:tc>
          <w:tcPr>
            <w:tcW w:w="498" w:type="pct"/>
            <w:vMerge w:val="restart"/>
            <w:vAlign w:val="center"/>
          </w:tcPr>
          <w:p w14:paraId="7356446B" w14:textId="77777777" w:rsidR="009030BC" w:rsidRDefault="009030BC" w:rsidP="00B54D4E">
            <w:pPr>
              <w:jc w:val="center"/>
              <w:rPr>
                <w:i/>
                <w:iCs/>
                <w:lang w:val="en-US"/>
              </w:rPr>
            </w:pPr>
            <w:r w:rsidRPr="004561C4">
              <w:rPr>
                <w:i/>
                <w:iCs/>
                <w:lang w:val="en-US"/>
              </w:rPr>
              <w:t>p</w:t>
            </w:r>
            <w:r>
              <w:rPr>
                <w:lang w:val="en-US"/>
              </w:rPr>
              <w:t>-value</w:t>
            </w:r>
          </w:p>
        </w:tc>
        <w:tc>
          <w:tcPr>
            <w:tcW w:w="498" w:type="pct"/>
            <w:vMerge w:val="restart"/>
            <w:vAlign w:val="center"/>
          </w:tcPr>
          <w:p w14:paraId="4F8BAB04" w14:textId="77777777" w:rsidR="009030BC" w:rsidRPr="00185A61" w:rsidRDefault="009030BC" w:rsidP="00B54D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</w:t>
            </w:r>
          </w:p>
        </w:tc>
        <w:tc>
          <w:tcPr>
            <w:tcW w:w="996" w:type="pct"/>
            <w:gridSpan w:val="2"/>
            <w:vAlign w:val="center"/>
          </w:tcPr>
          <w:p w14:paraId="3C2C92BE" w14:textId="77777777" w:rsidR="009030BC" w:rsidRDefault="009030BC" w:rsidP="00B54D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95% CI</w:t>
            </w:r>
          </w:p>
        </w:tc>
        <w:tc>
          <w:tcPr>
            <w:tcW w:w="497" w:type="pct"/>
            <w:vMerge w:val="restart"/>
            <w:vAlign w:val="center"/>
          </w:tcPr>
          <w:p w14:paraId="15065825" w14:textId="77777777" w:rsidR="009030BC" w:rsidRDefault="009030BC" w:rsidP="00B54D4E">
            <w:pPr>
              <w:jc w:val="center"/>
              <w:rPr>
                <w:i/>
                <w:iCs/>
                <w:lang w:val="en-US"/>
              </w:rPr>
            </w:pPr>
            <w:r w:rsidRPr="004561C4">
              <w:rPr>
                <w:i/>
                <w:iCs/>
                <w:lang w:val="en-US"/>
              </w:rPr>
              <w:t>p</w:t>
            </w:r>
            <w:r>
              <w:rPr>
                <w:lang w:val="en-US"/>
              </w:rPr>
              <w:t>-value</w:t>
            </w:r>
          </w:p>
        </w:tc>
      </w:tr>
      <w:tr w:rsidR="00D81DF2" w14:paraId="7106EAEF" w14:textId="77777777" w:rsidTr="00D81DF2">
        <w:trPr>
          <w:trHeight w:val="567"/>
        </w:trPr>
        <w:tc>
          <w:tcPr>
            <w:tcW w:w="1017" w:type="pct"/>
            <w:vMerge/>
          </w:tcPr>
          <w:p w14:paraId="00F19049" w14:textId="77777777" w:rsidR="009030BC" w:rsidRDefault="009030BC" w:rsidP="00B54D4E">
            <w:pPr>
              <w:rPr>
                <w:lang w:val="en-US"/>
              </w:rPr>
            </w:pPr>
          </w:p>
        </w:tc>
        <w:tc>
          <w:tcPr>
            <w:tcW w:w="498" w:type="pct"/>
            <w:vMerge/>
          </w:tcPr>
          <w:p w14:paraId="4E38F724" w14:textId="77777777" w:rsidR="009030BC" w:rsidRDefault="009030BC" w:rsidP="00B54D4E">
            <w:pPr>
              <w:rPr>
                <w:lang w:val="en-US"/>
              </w:rPr>
            </w:pPr>
          </w:p>
        </w:tc>
        <w:tc>
          <w:tcPr>
            <w:tcW w:w="498" w:type="pct"/>
            <w:vAlign w:val="center"/>
          </w:tcPr>
          <w:p w14:paraId="7A6E09E0" w14:textId="77777777" w:rsidR="009030BC" w:rsidRDefault="009030BC" w:rsidP="00B54D4E">
            <w:pPr>
              <w:jc w:val="center"/>
              <w:rPr>
                <w:lang w:val="en-US"/>
              </w:rPr>
            </w:pPr>
            <w:r w:rsidRPr="0056666C">
              <w:rPr>
                <w:rFonts w:ascii="Calibri" w:hAnsi="Calibri" w:cs="Calibri"/>
                <w:lang w:val="en-US"/>
              </w:rPr>
              <w:t>Lower</w:t>
            </w:r>
          </w:p>
        </w:tc>
        <w:tc>
          <w:tcPr>
            <w:tcW w:w="498" w:type="pct"/>
            <w:vAlign w:val="center"/>
          </w:tcPr>
          <w:p w14:paraId="6A7DCDF5" w14:textId="77777777" w:rsidR="009030BC" w:rsidRDefault="009030BC" w:rsidP="00B54D4E">
            <w:pPr>
              <w:jc w:val="center"/>
              <w:rPr>
                <w:i/>
                <w:iCs/>
                <w:lang w:val="en-US"/>
              </w:rPr>
            </w:pPr>
            <w:r w:rsidRPr="0056666C">
              <w:rPr>
                <w:rFonts w:ascii="Calibri" w:hAnsi="Calibri" w:cs="Calibri"/>
                <w:lang w:val="en-US"/>
              </w:rPr>
              <w:t>Upper</w:t>
            </w:r>
          </w:p>
        </w:tc>
        <w:tc>
          <w:tcPr>
            <w:tcW w:w="498" w:type="pct"/>
            <w:vMerge/>
            <w:vAlign w:val="center"/>
          </w:tcPr>
          <w:p w14:paraId="77532C4F" w14:textId="77777777" w:rsidR="009030BC" w:rsidRDefault="009030BC" w:rsidP="00B54D4E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498" w:type="pct"/>
            <w:vMerge/>
            <w:vAlign w:val="center"/>
          </w:tcPr>
          <w:p w14:paraId="4CD7B9A6" w14:textId="77777777" w:rsidR="009030BC" w:rsidRPr="00185A61" w:rsidRDefault="009030BC" w:rsidP="00B54D4E">
            <w:pPr>
              <w:jc w:val="center"/>
              <w:rPr>
                <w:lang w:val="en-US"/>
              </w:rPr>
            </w:pPr>
          </w:p>
        </w:tc>
        <w:tc>
          <w:tcPr>
            <w:tcW w:w="498" w:type="pct"/>
            <w:vAlign w:val="center"/>
          </w:tcPr>
          <w:p w14:paraId="0AFA052D" w14:textId="77777777" w:rsidR="009030BC" w:rsidRDefault="009030BC" w:rsidP="00B54D4E">
            <w:pPr>
              <w:jc w:val="center"/>
              <w:rPr>
                <w:lang w:val="en-US"/>
              </w:rPr>
            </w:pPr>
            <w:r w:rsidRPr="0056666C">
              <w:rPr>
                <w:rFonts w:ascii="Calibri" w:hAnsi="Calibri" w:cs="Calibri"/>
                <w:lang w:val="en-US"/>
              </w:rPr>
              <w:t>Lower</w:t>
            </w:r>
          </w:p>
        </w:tc>
        <w:tc>
          <w:tcPr>
            <w:tcW w:w="498" w:type="pct"/>
            <w:vAlign w:val="center"/>
          </w:tcPr>
          <w:p w14:paraId="34A54A18" w14:textId="77777777" w:rsidR="009030BC" w:rsidRDefault="009030BC" w:rsidP="00B54D4E">
            <w:pPr>
              <w:jc w:val="center"/>
              <w:rPr>
                <w:lang w:val="en-US"/>
              </w:rPr>
            </w:pPr>
            <w:r w:rsidRPr="0056666C">
              <w:rPr>
                <w:rFonts w:ascii="Calibri" w:hAnsi="Calibri" w:cs="Calibri"/>
                <w:lang w:val="en-US"/>
              </w:rPr>
              <w:t>Upper</w:t>
            </w:r>
          </w:p>
        </w:tc>
        <w:tc>
          <w:tcPr>
            <w:tcW w:w="497" w:type="pct"/>
            <w:vMerge/>
            <w:vAlign w:val="center"/>
          </w:tcPr>
          <w:p w14:paraId="44183DC8" w14:textId="77777777" w:rsidR="009030BC" w:rsidRDefault="009030BC" w:rsidP="00B54D4E">
            <w:pPr>
              <w:jc w:val="center"/>
              <w:rPr>
                <w:lang w:val="en-US"/>
              </w:rPr>
            </w:pPr>
          </w:p>
        </w:tc>
      </w:tr>
      <w:tr w:rsidR="00D81DF2" w14:paraId="2B2F3C9E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316FC564" w14:textId="77777777" w:rsidR="009030BC" w:rsidRDefault="009030BC" w:rsidP="00B54D4E">
            <w:pPr>
              <w:rPr>
                <w:lang w:val="en-US"/>
              </w:rPr>
            </w:pPr>
            <w:bookmarkStart w:id="2" w:name="_Hlk149114382"/>
            <w:bookmarkEnd w:id="1"/>
            <w:r>
              <w:rPr>
                <w:lang w:val="en-US"/>
              </w:rPr>
              <w:t>Age</w:t>
            </w:r>
          </w:p>
        </w:tc>
        <w:tc>
          <w:tcPr>
            <w:tcW w:w="498" w:type="pct"/>
            <w:vAlign w:val="center"/>
          </w:tcPr>
          <w:p w14:paraId="27F45CD4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1.01</w:t>
            </w:r>
          </w:p>
        </w:tc>
        <w:tc>
          <w:tcPr>
            <w:tcW w:w="498" w:type="pct"/>
            <w:vAlign w:val="center"/>
          </w:tcPr>
          <w:p w14:paraId="649A0023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030437BA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1.03</w:t>
            </w:r>
          </w:p>
        </w:tc>
        <w:tc>
          <w:tcPr>
            <w:tcW w:w="498" w:type="pct"/>
            <w:vAlign w:val="center"/>
          </w:tcPr>
          <w:p w14:paraId="53DA9B75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0.165</w:t>
            </w:r>
          </w:p>
        </w:tc>
        <w:tc>
          <w:tcPr>
            <w:tcW w:w="498" w:type="pct"/>
            <w:vAlign w:val="center"/>
          </w:tcPr>
          <w:p w14:paraId="048ABCE3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1.03</w:t>
            </w:r>
          </w:p>
        </w:tc>
        <w:tc>
          <w:tcPr>
            <w:tcW w:w="498" w:type="pct"/>
            <w:vAlign w:val="center"/>
          </w:tcPr>
          <w:p w14:paraId="597D11BA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2E1DEE6E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1.06</w:t>
            </w:r>
          </w:p>
        </w:tc>
        <w:tc>
          <w:tcPr>
            <w:tcW w:w="497" w:type="pct"/>
            <w:vAlign w:val="center"/>
          </w:tcPr>
          <w:p w14:paraId="4D50ADFA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</w:tr>
      <w:tr w:rsidR="00D81DF2" w14:paraId="1BB282DD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4E354959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Female sex</w:t>
            </w:r>
          </w:p>
        </w:tc>
        <w:tc>
          <w:tcPr>
            <w:tcW w:w="498" w:type="pct"/>
            <w:vAlign w:val="center"/>
          </w:tcPr>
          <w:p w14:paraId="6D4BADE7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1.60</w:t>
            </w:r>
          </w:p>
        </w:tc>
        <w:tc>
          <w:tcPr>
            <w:tcW w:w="498" w:type="pct"/>
            <w:vAlign w:val="center"/>
          </w:tcPr>
          <w:p w14:paraId="0B5B5734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1.06</w:t>
            </w:r>
          </w:p>
        </w:tc>
        <w:tc>
          <w:tcPr>
            <w:tcW w:w="498" w:type="pct"/>
            <w:vAlign w:val="center"/>
          </w:tcPr>
          <w:p w14:paraId="4A2D291A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2.41</w:t>
            </w:r>
          </w:p>
        </w:tc>
        <w:tc>
          <w:tcPr>
            <w:tcW w:w="498" w:type="pct"/>
            <w:vAlign w:val="center"/>
          </w:tcPr>
          <w:p w14:paraId="418EA1A9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498" w:type="pct"/>
            <w:vAlign w:val="center"/>
          </w:tcPr>
          <w:p w14:paraId="17DCBAB8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2.00</w:t>
            </w:r>
          </w:p>
        </w:tc>
        <w:tc>
          <w:tcPr>
            <w:tcW w:w="498" w:type="pct"/>
            <w:vAlign w:val="center"/>
          </w:tcPr>
          <w:p w14:paraId="09F3F505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1.10</w:t>
            </w:r>
          </w:p>
        </w:tc>
        <w:tc>
          <w:tcPr>
            <w:tcW w:w="498" w:type="pct"/>
            <w:vAlign w:val="center"/>
          </w:tcPr>
          <w:p w14:paraId="6F0B81ED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3.65</w:t>
            </w:r>
          </w:p>
        </w:tc>
        <w:tc>
          <w:tcPr>
            <w:tcW w:w="497" w:type="pct"/>
            <w:vAlign w:val="center"/>
          </w:tcPr>
          <w:p w14:paraId="27845B62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0.024</w:t>
            </w:r>
          </w:p>
        </w:tc>
      </w:tr>
      <w:tr w:rsidR="00D81DF2" w14:paraId="678D27CC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2A531DF8" w14:textId="0EA47DB5" w:rsidR="009030BC" w:rsidRDefault="009030BC" w:rsidP="00B54D4E">
            <w:pPr>
              <w:rPr>
                <w:lang w:val="en-US" w:eastAsia="zh-TW"/>
              </w:rPr>
            </w:pPr>
            <w:bookmarkStart w:id="3" w:name="OLE_LINK262"/>
            <w:r>
              <w:rPr>
                <w:lang w:val="en-US"/>
              </w:rPr>
              <w:t xml:space="preserve">Chinese </w:t>
            </w:r>
            <w:bookmarkEnd w:id="3"/>
          </w:p>
        </w:tc>
        <w:tc>
          <w:tcPr>
            <w:tcW w:w="498" w:type="pct"/>
            <w:vAlign w:val="center"/>
          </w:tcPr>
          <w:p w14:paraId="51B18A16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1.47</w:t>
            </w:r>
          </w:p>
        </w:tc>
        <w:tc>
          <w:tcPr>
            <w:tcW w:w="498" w:type="pct"/>
            <w:vAlign w:val="center"/>
          </w:tcPr>
          <w:p w14:paraId="230B436A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0.962</w:t>
            </w:r>
          </w:p>
        </w:tc>
        <w:tc>
          <w:tcPr>
            <w:tcW w:w="498" w:type="pct"/>
            <w:vAlign w:val="center"/>
          </w:tcPr>
          <w:p w14:paraId="0225EFAF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2.25</w:t>
            </w:r>
          </w:p>
        </w:tc>
        <w:tc>
          <w:tcPr>
            <w:tcW w:w="498" w:type="pct"/>
            <w:vAlign w:val="center"/>
          </w:tcPr>
          <w:p w14:paraId="0468CC91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0.075</w:t>
            </w:r>
          </w:p>
        </w:tc>
        <w:tc>
          <w:tcPr>
            <w:tcW w:w="498" w:type="pct"/>
            <w:vAlign w:val="center"/>
          </w:tcPr>
          <w:p w14:paraId="437C8ECD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2.36</w:t>
            </w:r>
          </w:p>
        </w:tc>
        <w:tc>
          <w:tcPr>
            <w:tcW w:w="498" w:type="pct"/>
            <w:vAlign w:val="center"/>
          </w:tcPr>
          <w:p w14:paraId="1C7F1AD3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1.32</w:t>
            </w:r>
          </w:p>
        </w:tc>
        <w:tc>
          <w:tcPr>
            <w:tcW w:w="498" w:type="pct"/>
            <w:vAlign w:val="center"/>
          </w:tcPr>
          <w:p w14:paraId="5334C002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4.24</w:t>
            </w:r>
          </w:p>
        </w:tc>
        <w:tc>
          <w:tcPr>
            <w:tcW w:w="497" w:type="pct"/>
            <w:vAlign w:val="center"/>
          </w:tcPr>
          <w:p w14:paraId="29B6DEC6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</w:tr>
      <w:tr w:rsidR="00D81DF2" w14:paraId="20EB84FA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0D1BFD5C" w14:textId="06593B39" w:rsidR="00237260" w:rsidRDefault="00237260" w:rsidP="00B54D4E">
            <w:pPr>
              <w:rPr>
                <w:lang w:val="en-US"/>
              </w:rPr>
            </w:pPr>
            <w:r>
              <w:rPr>
                <w:lang w:val="en-US"/>
              </w:rPr>
              <w:t>Body surface area (m</w:t>
            </w:r>
            <w:r>
              <w:rPr>
                <w:vertAlign w:val="superscript"/>
                <w:lang w:val="en-US"/>
              </w:rPr>
              <w:t>2)</w:t>
            </w:r>
          </w:p>
        </w:tc>
        <w:tc>
          <w:tcPr>
            <w:tcW w:w="498" w:type="pct"/>
            <w:vAlign w:val="center"/>
          </w:tcPr>
          <w:p w14:paraId="05D36959" w14:textId="727DEE9F" w:rsidR="00237260" w:rsidRDefault="00C13C1B" w:rsidP="00B54D4E">
            <w:pPr>
              <w:rPr>
                <w:lang w:val="en-US"/>
              </w:rPr>
            </w:pPr>
            <w:r>
              <w:rPr>
                <w:lang w:val="en-US"/>
              </w:rPr>
              <w:t>0.60</w:t>
            </w:r>
          </w:p>
        </w:tc>
        <w:tc>
          <w:tcPr>
            <w:tcW w:w="498" w:type="pct"/>
            <w:vAlign w:val="center"/>
          </w:tcPr>
          <w:p w14:paraId="1A7D3448" w14:textId="44AEE862" w:rsidR="00237260" w:rsidRDefault="00C13C1B" w:rsidP="00B54D4E">
            <w:pPr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  <w:tc>
          <w:tcPr>
            <w:tcW w:w="498" w:type="pct"/>
            <w:vAlign w:val="center"/>
          </w:tcPr>
          <w:p w14:paraId="504B636E" w14:textId="2B348696" w:rsidR="00237260" w:rsidRDefault="00C13C1B" w:rsidP="00B54D4E">
            <w:pPr>
              <w:rPr>
                <w:lang w:val="en-US"/>
              </w:rPr>
            </w:pPr>
            <w:r>
              <w:rPr>
                <w:lang w:val="en-US"/>
              </w:rPr>
              <w:t>1.71</w:t>
            </w:r>
          </w:p>
        </w:tc>
        <w:tc>
          <w:tcPr>
            <w:tcW w:w="498" w:type="pct"/>
            <w:vAlign w:val="center"/>
          </w:tcPr>
          <w:p w14:paraId="7732526B" w14:textId="191BA62A" w:rsidR="00237260" w:rsidRDefault="00C13C1B" w:rsidP="00B54D4E">
            <w:pPr>
              <w:rPr>
                <w:lang w:val="en-US"/>
              </w:rPr>
            </w:pPr>
            <w:r>
              <w:rPr>
                <w:lang w:val="en-US"/>
              </w:rPr>
              <w:t>0.334</w:t>
            </w:r>
          </w:p>
        </w:tc>
        <w:tc>
          <w:tcPr>
            <w:tcW w:w="498" w:type="pct"/>
            <w:vAlign w:val="center"/>
          </w:tcPr>
          <w:p w14:paraId="6090BC72" w14:textId="799DD874" w:rsidR="00237260" w:rsidRDefault="00C13C1B" w:rsidP="00B54D4E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400E2E">
              <w:rPr>
                <w:lang w:val="en-US"/>
              </w:rPr>
              <w:t>28</w:t>
            </w:r>
          </w:p>
        </w:tc>
        <w:tc>
          <w:tcPr>
            <w:tcW w:w="498" w:type="pct"/>
            <w:vAlign w:val="center"/>
          </w:tcPr>
          <w:p w14:paraId="2B9A38B5" w14:textId="7793498A" w:rsidR="00237260" w:rsidRDefault="00400E2E" w:rsidP="00B54D4E">
            <w:pPr>
              <w:rPr>
                <w:lang w:val="en-US"/>
              </w:rPr>
            </w:pPr>
            <w:r>
              <w:rPr>
                <w:lang w:val="en-US"/>
              </w:rPr>
              <w:t>0.29</w:t>
            </w:r>
          </w:p>
        </w:tc>
        <w:tc>
          <w:tcPr>
            <w:tcW w:w="498" w:type="pct"/>
            <w:vAlign w:val="center"/>
          </w:tcPr>
          <w:p w14:paraId="567E42AE" w14:textId="6426E4EC" w:rsidR="00237260" w:rsidRDefault="00400E2E" w:rsidP="00B54D4E">
            <w:pPr>
              <w:rPr>
                <w:lang w:val="en-US"/>
              </w:rPr>
            </w:pPr>
            <w:r>
              <w:rPr>
                <w:lang w:val="en-US"/>
              </w:rPr>
              <w:t>5.58</w:t>
            </w:r>
          </w:p>
        </w:tc>
        <w:tc>
          <w:tcPr>
            <w:tcW w:w="497" w:type="pct"/>
            <w:vAlign w:val="center"/>
          </w:tcPr>
          <w:p w14:paraId="44D0FFA0" w14:textId="2D698EB4" w:rsidR="00237260" w:rsidRDefault="00400E2E" w:rsidP="00B54D4E">
            <w:pPr>
              <w:rPr>
                <w:lang w:val="en-US"/>
              </w:rPr>
            </w:pPr>
            <w:r>
              <w:rPr>
                <w:lang w:val="en-US"/>
              </w:rPr>
              <w:t>0.745</w:t>
            </w:r>
          </w:p>
        </w:tc>
      </w:tr>
      <w:tr w:rsidR="00D81DF2" w14:paraId="0F0DA7AF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2D3C9D18" w14:textId="77777777" w:rsidR="009030BC" w:rsidRDefault="009030BC" w:rsidP="00B54D4E">
            <w:pPr>
              <w:rPr>
                <w:lang w:val="en-US"/>
              </w:rPr>
            </w:pPr>
            <w:bookmarkStart w:id="4" w:name="_Hlk148522838"/>
            <w:r>
              <w:rPr>
                <w:lang w:val="en-US"/>
              </w:rPr>
              <w:t>Breast cancer</w:t>
            </w:r>
          </w:p>
        </w:tc>
        <w:tc>
          <w:tcPr>
            <w:tcW w:w="498" w:type="pct"/>
            <w:vAlign w:val="center"/>
          </w:tcPr>
          <w:p w14:paraId="09636F59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3.73</w:t>
            </w:r>
          </w:p>
        </w:tc>
        <w:tc>
          <w:tcPr>
            <w:tcW w:w="498" w:type="pct"/>
            <w:vAlign w:val="center"/>
          </w:tcPr>
          <w:p w14:paraId="46B363B3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2.00</w:t>
            </w:r>
          </w:p>
        </w:tc>
        <w:tc>
          <w:tcPr>
            <w:tcW w:w="498" w:type="pct"/>
            <w:vAlign w:val="center"/>
          </w:tcPr>
          <w:p w14:paraId="6B04B6F9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6.96</w:t>
            </w:r>
          </w:p>
        </w:tc>
        <w:tc>
          <w:tcPr>
            <w:tcW w:w="498" w:type="pct"/>
            <w:vAlign w:val="center"/>
          </w:tcPr>
          <w:p w14:paraId="2EEC4C58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498" w:type="pct"/>
            <w:vAlign w:val="center"/>
          </w:tcPr>
          <w:p w14:paraId="3A399660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3.16</w:t>
            </w:r>
          </w:p>
        </w:tc>
        <w:tc>
          <w:tcPr>
            <w:tcW w:w="498" w:type="pct"/>
            <w:vAlign w:val="center"/>
          </w:tcPr>
          <w:p w14:paraId="4E4AA283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1.65</w:t>
            </w:r>
          </w:p>
        </w:tc>
        <w:tc>
          <w:tcPr>
            <w:tcW w:w="498" w:type="pct"/>
            <w:vAlign w:val="center"/>
          </w:tcPr>
          <w:p w14:paraId="204959ED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6.06</w:t>
            </w:r>
          </w:p>
        </w:tc>
        <w:tc>
          <w:tcPr>
            <w:tcW w:w="497" w:type="pct"/>
            <w:vAlign w:val="center"/>
          </w:tcPr>
          <w:p w14:paraId="390BA6E0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D81DF2" w14:paraId="04CC1BF6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19E6A2EB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Cancer stage 4</w:t>
            </w:r>
          </w:p>
        </w:tc>
        <w:tc>
          <w:tcPr>
            <w:tcW w:w="498" w:type="pct"/>
            <w:vAlign w:val="center"/>
          </w:tcPr>
          <w:p w14:paraId="4004C9A4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1.95</w:t>
            </w:r>
          </w:p>
        </w:tc>
        <w:tc>
          <w:tcPr>
            <w:tcW w:w="498" w:type="pct"/>
            <w:vAlign w:val="center"/>
          </w:tcPr>
          <w:p w14:paraId="12B8823B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1.28</w:t>
            </w:r>
          </w:p>
        </w:tc>
        <w:tc>
          <w:tcPr>
            <w:tcW w:w="498" w:type="pct"/>
            <w:vAlign w:val="center"/>
          </w:tcPr>
          <w:p w14:paraId="4B68C941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2.98</w:t>
            </w:r>
          </w:p>
        </w:tc>
        <w:tc>
          <w:tcPr>
            <w:tcW w:w="498" w:type="pct"/>
            <w:vAlign w:val="center"/>
          </w:tcPr>
          <w:p w14:paraId="0DFDA8D2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498" w:type="pct"/>
            <w:vAlign w:val="center"/>
          </w:tcPr>
          <w:p w14:paraId="57422A79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1.92</w:t>
            </w:r>
          </w:p>
        </w:tc>
        <w:tc>
          <w:tcPr>
            <w:tcW w:w="498" w:type="pct"/>
            <w:vAlign w:val="center"/>
          </w:tcPr>
          <w:p w14:paraId="206447EA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1.06</w:t>
            </w:r>
          </w:p>
        </w:tc>
        <w:tc>
          <w:tcPr>
            <w:tcW w:w="498" w:type="pct"/>
            <w:vAlign w:val="center"/>
          </w:tcPr>
          <w:p w14:paraId="42279B53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3.47</w:t>
            </w:r>
          </w:p>
        </w:tc>
        <w:tc>
          <w:tcPr>
            <w:tcW w:w="497" w:type="pct"/>
            <w:vAlign w:val="center"/>
          </w:tcPr>
          <w:p w14:paraId="047E854A" w14:textId="77777777" w:rsidR="009030BC" w:rsidRDefault="009030BC" w:rsidP="00B54D4E">
            <w:pPr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</w:tr>
      <w:bookmarkEnd w:id="2"/>
      <w:bookmarkEnd w:id="4"/>
      <w:tr w:rsidR="00D81DF2" w14:paraId="73B97312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695BCE69" w14:textId="2C0731EF" w:rsidR="000842E1" w:rsidRPr="00F515EA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ECOG ≥ 1</w:t>
            </w:r>
          </w:p>
        </w:tc>
        <w:tc>
          <w:tcPr>
            <w:tcW w:w="498" w:type="pct"/>
            <w:vAlign w:val="center"/>
          </w:tcPr>
          <w:p w14:paraId="020A8B88" w14:textId="61E9A50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1.26</w:t>
            </w:r>
          </w:p>
        </w:tc>
        <w:tc>
          <w:tcPr>
            <w:tcW w:w="498" w:type="pct"/>
            <w:vAlign w:val="center"/>
          </w:tcPr>
          <w:p w14:paraId="69979DC5" w14:textId="5B6CE9D0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0.69</w:t>
            </w:r>
          </w:p>
        </w:tc>
        <w:tc>
          <w:tcPr>
            <w:tcW w:w="498" w:type="pct"/>
            <w:vAlign w:val="center"/>
          </w:tcPr>
          <w:p w14:paraId="788C85B4" w14:textId="6EDF3118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2.30</w:t>
            </w:r>
          </w:p>
        </w:tc>
        <w:tc>
          <w:tcPr>
            <w:tcW w:w="498" w:type="pct"/>
            <w:vAlign w:val="center"/>
          </w:tcPr>
          <w:p w14:paraId="41F233E4" w14:textId="1521CBD3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0.453</w:t>
            </w:r>
          </w:p>
        </w:tc>
        <w:tc>
          <w:tcPr>
            <w:tcW w:w="498" w:type="pct"/>
            <w:vAlign w:val="center"/>
          </w:tcPr>
          <w:p w14:paraId="03BD8215" w14:textId="327B9FD0" w:rsidR="000842E1" w:rsidRDefault="008B3535" w:rsidP="000842E1">
            <w:pPr>
              <w:rPr>
                <w:lang w:val="en-US"/>
              </w:rPr>
            </w:pPr>
            <w:r>
              <w:rPr>
                <w:lang w:val="en-US"/>
              </w:rPr>
              <w:t>1.11</w:t>
            </w:r>
          </w:p>
        </w:tc>
        <w:tc>
          <w:tcPr>
            <w:tcW w:w="498" w:type="pct"/>
            <w:vAlign w:val="center"/>
          </w:tcPr>
          <w:p w14:paraId="18340159" w14:textId="4119DD39" w:rsidR="000842E1" w:rsidRDefault="008B3535" w:rsidP="000842E1">
            <w:pPr>
              <w:rPr>
                <w:lang w:val="en-US"/>
              </w:rPr>
            </w:pPr>
            <w:r>
              <w:rPr>
                <w:lang w:val="en-US"/>
              </w:rPr>
              <w:t>0.46</w:t>
            </w:r>
          </w:p>
        </w:tc>
        <w:tc>
          <w:tcPr>
            <w:tcW w:w="498" w:type="pct"/>
            <w:vAlign w:val="center"/>
          </w:tcPr>
          <w:p w14:paraId="1E248322" w14:textId="71D2D454" w:rsidR="000842E1" w:rsidRDefault="008B3535" w:rsidP="000842E1">
            <w:pPr>
              <w:rPr>
                <w:lang w:val="en-US"/>
              </w:rPr>
            </w:pPr>
            <w:r>
              <w:rPr>
                <w:lang w:val="en-US"/>
              </w:rPr>
              <w:t>2.67</w:t>
            </w:r>
          </w:p>
        </w:tc>
        <w:tc>
          <w:tcPr>
            <w:tcW w:w="497" w:type="pct"/>
            <w:vAlign w:val="center"/>
          </w:tcPr>
          <w:p w14:paraId="79C773FC" w14:textId="282DF9E0" w:rsidR="000842E1" w:rsidRDefault="008B3535" w:rsidP="000842E1">
            <w:pPr>
              <w:rPr>
                <w:lang w:val="en-US"/>
              </w:rPr>
            </w:pPr>
            <w:r>
              <w:rPr>
                <w:lang w:val="en-US"/>
              </w:rPr>
              <w:t>0.812</w:t>
            </w:r>
          </w:p>
        </w:tc>
      </w:tr>
      <w:tr w:rsidR="00D81DF2" w14:paraId="5328DF0A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1877D015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Prior chemotherapy</w:t>
            </w:r>
          </w:p>
        </w:tc>
        <w:tc>
          <w:tcPr>
            <w:tcW w:w="498" w:type="pct"/>
            <w:vAlign w:val="center"/>
          </w:tcPr>
          <w:p w14:paraId="47766ECD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2.79</w:t>
            </w:r>
          </w:p>
        </w:tc>
        <w:tc>
          <w:tcPr>
            <w:tcW w:w="498" w:type="pct"/>
            <w:vAlign w:val="center"/>
          </w:tcPr>
          <w:p w14:paraId="258578A7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1.83</w:t>
            </w:r>
          </w:p>
        </w:tc>
        <w:tc>
          <w:tcPr>
            <w:tcW w:w="498" w:type="pct"/>
            <w:vAlign w:val="center"/>
          </w:tcPr>
          <w:p w14:paraId="0C7271C4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4.26</w:t>
            </w:r>
          </w:p>
        </w:tc>
        <w:tc>
          <w:tcPr>
            <w:tcW w:w="498" w:type="pct"/>
            <w:vAlign w:val="center"/>
          </w:tcPr>
          <w:p w14:paraId="1D83308A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498" w:type="pct"/>
            <w:vAlign w:val="center"/>
          </w:tcPr>
          <w:p w14:paraId="4CE9EAC9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3.19</w:t>
            </w:r>
          </w:p>
        </w:tc>
        <w:tc>
          <w:tcPr>
            <w:tcW w:w="498" w:type="pct"/>
            <w:vAlign w:val="center"/>
          </w:tcPr>
          <w:p w14:paraId="44E0F3E4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1.71</w:t>
            </w:r>
          </w:p>
        </w:tc>
        <w:tc>
          <w:tcPr>
            <w:tcW w:w="498" w:type="pct"/>
            <w:vAlign w:val="center"/>
          </w:tcPr>
          <w:p w14:paraId="04F947A0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5.96</w:t>
            </w:r>
          </w:p>
        </w:tc>
        <w:tc>
          <w:tcPr>
            <w:tcW w:w="497" w:type="pct"/>
            <w:vAlign w:val="center"/>
          </w:tcPr>
          <w:p w14:paraId="6A3D77C6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D81DF2" w14:paraId="4C55D11E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620162FD" w14:textId="77777777" w:rsidR="000842E1" w:rsidRDefault="000842E1" w:rsidP="000842E1">
            <w:pPr>
              <w:rPr>
                <w:lang w:val="en-US"/>
              </w:rPr>
            </w:pPr>
            <w:bookmarkStart w:id="5" w:name="_Hlk148522862"/>
            <w:r>
              <w:rPr>
                <w:lang w:val="en-US"/>
              </w:rPr>
              <w:t>Capecitabine monotherapy</w:t>
            </w:r>
          </w:p>
        </w:tc>
        <w:tc>
          <w:tcPr>
            <w:tcW w:w="498" w:type="pct"/>
            <w:vAlign w:val="center"/>
          </w:tcPr>
          <w:p w14:paraId="6A3F7460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2.96</w:t>
            </w:r>
          </w:p>
        </w:tc>
        <w:tc>
          <w:tcPr>
            <w:tcW w:w="498" w:type="pct"/>
            <w:vAlign w:val="center"/>
          </w:tcPr>
          <w:p w14:paraId="1F60795E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1.94</w:t>
            </w:r>
          </w:p>
        </w:tc>
        <w:tc>
          <w:tcPr>
            <w:tcW w:w="498" w:type="pct"/>
            <w:vAlign w:val="center"/>
          </w:tcPr>
          <w:p w14:paraId="531CD39A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4.54</w:t>
            </w:r>
          </w:p>
        </w:tc>
        <w:tc>
          <w:tcPr>
            <w:tcW w:w="498" w:type="pct"/>
            <w:vAlign w:val="center"/>
          </w:tcPr>
          <w:p w14:paraId="13EEAD97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498" w:type="pct"/>
            <w:vAlign w:val="center"/>
          </w:tcPr>
          <w:p w14:paraId="468629E2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3.70</w:t>
            </w:r>
          </w:p>
        </w:tc>
        <w:tc>
          <w:tcPr>
            <w:tcW w:w="498" w:type="pct"/>
            <w:vAlign w:val="center"/>
          </w:tcPr>
          <w:p w14:paraId="2401AD80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1.96</w:t>
            </w:r>
          </w:p>
        </w:tc>
        <w:tc>
          <w:tcPr>
            <w:tcW w:w="498" w:type="pct"/>
            <w:vAlign w:val="center"/>
          </w:tcPr>
          <w:p w14:paraId="6F69DEA4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6.99</w:t>
            </w:r>
          </w:p>
        </w:tc>
        <w:tc>
          <w:tcPr>
            <w:tcW w:w="497" w:type="pct"/>
            <w:vAlign w:val="center"/>
          </w:tcPr>
          <w:p w14:paraId="4B8F1CEF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D81DF2" w14:paraId="4CB6D9FB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13445301" w14:textId="1B51D9A9" w:rsidR="000842E1" w:rsidRPr="009C68B4" w:rsidRDefault="000842E1" w:rsidP="000842E1">
            <w:pPr>
              <w:rPr>
                <w:lang w:val="en-US"/>
              </w:rPr>
            </w:pPr>
            <w:bookmarkStart w:id="6" w:name="_Hlk151017468"/>
            <w:r>
              <w:rPr>
                <w:lang w:val="en-US"/>
              </w:rPr>
              <w:t>Capecitabine</w:t>
            </w:r>
            <w:r w:rsidR="009C68B4">
              <w:rPr>
                <w:lang w:val="en-US"/>
              </w:rPr>
              <w:t xml:space="preserve"> </w:t>
            </w:r>
            <w:r w:rsidR="004477BF">
              <w:rPr>
                <w:lang w:val="en-US"/>
              </w:rPr>
              <w:t xml:space="preserve">dose prescribed, </w:t>
            </w:r>
            <w:r w:rsidR="009C68B4">
              <w:rPr>
                <w:lang w:val="en-US"/>
              </w:rPr>
              <w:t>2500</w:t>
            </w:r>
            <w:r>
              <w:rPr>
                <w:lang w:val="en-US"/>
              </w:rPr>
              <w:t>mg/m</w:t>
            </w:r>
            <w:r>
              <w:rPr>
                <w:vertAlign w:val="superscript"/>
                <w:lang w:val="en-US"/>
              </w:rPr>
              <w:t>2</w:t>
            </w:r>
            <w:r w:rsidR="009C68B4">
              <w:rPr>
                <w:lang w:val="en-US"/>
              </w:rPr>
              <w:t>/day</w:t>
            </w:r>
            <w:bookmarkEnd w:id="6"/>
          </w:p>
        </w:tc>
        <w:tc>
          <w:tcPr>
            <w:tcW w:w="498" w:type="pct"/>
            <w:vAlign w:val="center"/>
          </w:tcPr>
          <w:p w14:paraId="3F30FE71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4.48</w:t>
            </w:r>
          </w:p>
        </w:tc>
        <w:tc>
          <w:tcPr>
            <w:tcW w:w="498" w:type="pct"/>
            <w:vAlign w:val="center"/>
          </w:tcPr>
          <w:p w14:paraId="559E0DEA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2.77</w:t>
            </w:r>
          </w:p>
        </w:tc>
        <w:tc>
          <w:tcPr>
            <w:tcW w:w="498" w:type="pct"/>
            <w:vAlign w:val="center"/>
          </w:tcPr>
          <w:p w14:paraId="2B88B42F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7.25</w:t>
            </w:r>
          </w:p>
        </w:tc>
        <w:tc>
          <w:tcPr>
            <w:tcW w:w="498" w:type="pct"/>
            <w:vAlign w:val="center"/>
          </w:tcPr>
          <w:p w14:paraId="36753150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498" w:type="pct"/>
            <w:vAlign w:val="center"/>
          </w:tcPr>
          <w:p w14:paraId="48F1936B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3.81</w:t>
            </w:r>
          </w:p>
        </w:tc>
        <w:tc>
          <w:tcPr>
            <w:tcW w:w="498" w:type="pct"/>
            <w:vAlign w:val="center"/>
          </w:tcPr>
          <w:p w14:paraId="76B1430A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2.10</w:t>
            </w:r>
          </w:p>
        </w:tc>
        <w:tc>
          <w:tcPr>
            <w:tcW w:w="498" w:type="pct"/>
            <w:vAlign w:val="center"/>
          </w:tcPr>
          <w:p w14:paraId="0965C84D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6.92</w:t>
            </w:r>
          </w:p>
        </w:tc>
        <w:tc>
          <w:tcPr>
            <w:tcW w:w="497" w:type="pct"/>
            <w:vAlign w:val="center"/>
          </w:tcPr>
          <w:p w14:paraId="20C1FA95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bookmarkEnd w:id="5"/>
      <w:tr w:rsidR="00D81DF2" w14:paraId="2FDA40D0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1DD54056" w14:textId="77777777" w:rsidR="000842E1" w:rsidRDefault="000842E1" w:rsidP="000842E1">
            <w:pPr>
              <w:rPr>
                <w:lang w:val="en-US"/>
              </w:rPr>
            </w:pPr>
            <w:r w:rsidRPr="0056666C">
              <w:rPr>
                <w:rFonts w:ascii="Calibri" w:hAnsi="Calibri" w:cs="Calibri"/>
                <w:lang w:val="en-US"/>
              </w:rPr>
              <w:t>Capecitabine treatment duration, cycle</w:t>
            </w:r>
          </w:p>
        </w:tc>
        <w:tc>
          <w:tcPr>
            <w:tcW w:w="498" w:type="pct"/>
            <w:vAlign w:val="center"/>
          </w:tcPr>
          <w:p w14:paraId="1911E807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1.38</w:t>
            </w:r>
          </w:p>
        </w:tc>
        <w:tc>
          <w:tcPr>
            <w:tcW w:w="498" w:type="pct"/>
            <w:vAlign w:val="center"/>
          </w:tcPr>
          <w:p w14:paraId="5EFF24A4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1.26</w:t>
            </w:r>
          </w:p>
        </w:tc>
        <w:tc>
          <w:tcPr>
            <w:tcW w:w="498" w:type="pct"/>
            <w:vAlign w:val="center"/>
          </w:tcPr>
          <w:p w14:paraId="7D2D8815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1.51</w:t>
            </w:r>
          </w:p>
        </w:tc>
        <w:tc>
          <w:tcPr>
            <w:tcW w:w="498" w:type="pct"/>
            <w:vAlign w:val="center"/>
          </w:tcPr>
          <w:p w14:paraId="56CA8C08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498" w:type="pct"/>
            <w:vAlign w:val="center"/>
          </w:tcPr>
          <w:p w14:paraId="336AF93B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1.03</w:t>
            </w:r>
          </w:p>
        </w:tc>
        <w:tc>
          <w:tcPr>
            <w:tcW w:w="498" w:type="pct"/>
            <w:vAlign w:val="center"/>
          </w:tcPr>
          <w:p w14:paraId="29E81C9C" w14:textId="77777777" w:rsidR="000842E1" w:rsidRPr="00AF11CD" w:rsidRDefault="000842E1" w:rsidP="000842E1">
            <w:pPr>
              <w:rPr>
                <w:lang w:val="en-US"/>
              </w:rPr>
            </w:pPr>
            <w:r w:rsidRPr="00AF11CD"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489E4DC9" w14:textId="77777777" w:rsidR="000842E1" w:rsidRPr="00AF11CD" w:rsidRDefault="000842E1" w:rsidP="000842E1">
            <w:pPr>
              <w:rPr>
                <w:lang w:val="en-US"/>
              </w:rPr>
            </w:pPr>
            <w:r w:rsidRPr="00AF11CD">
              <w:rPr>
                <w:lang w:val="en-US"/>
              </w:rPr>
              <w:t>1.06</w:t>
            </w:r>
          </w:p>
        </w:tc>
        <w:tc>
          <w:tcPr>
            <w:tcW w:w="497" w:type="pct"/>
            <w:vAlign w:val="center"/>
          </w:tcPr>
          <w:p w14:paraId="7C1AEBF0" w14:textId="77777777" w:rsidR="000842E1" w:rsidRPr="00AF11CD" w:rsidRDefault="000842E1" w:rsidP="000842E1">
            <w:pPr>
              <w:rPr>
                <w:lang w:val="en-US"/>
              </w:rPr>
            </w:pPr>
            <w:r w:rsidRPr="00AF11CD">
              <w:rPr>
                <w:lang w:val="en-US"/>
              </w:rPr>
              <w:t>0.035</w:t>
            </w:r>
          </w:p>
        </w:tc>
      </w:tr>
      <w:tr w:rsidR="00D81DF2" w14:paraId="58C52AFD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62F53152" w14:textId="77777777" w:rsidR="000842E1" w:rsidRDefault="000842E1" w:rsidP="000842E1">
            <w:pPr>
              <w:rPr>
                <w:lang w:val="en-US"/>
              </w:rPr>
            </w:pPr>
            <w:bookmarkStart w:id="7" w:name="OLE_LINK268"/>
            <w:bookmarkStart w:id="8" w:name="OLE_LINK269"/>
            <w:bookmarkStart w:id="9" w:name="OLE_LINK270"/>
            <w:r>
              <w:rPr>
                <w:lang w:val="en-US"/>
              </w:rPr>
              <w:t>Calcium channel blockers</w:t>
            </w:r>
            <w:bookmarkEnd w:id="7"/>
            <w:bookmarkEnd w:id="8"/>
            <w:bookmarkEnd w:id="9"/>
          </w:p>
        </w:tc>
        <w:tc>
          <w:tcPr>
            <w:tcW w:w="498" w:type="pct"/>
            <w:vAlign w:val="center"/>
          </w:tcPr>
          <w:p w14:paraId="7371F4BF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0.41</w:t>
            </w:r>
          </w:p>
        </w:tc>
        <w:tc>
          <w:tcPr>
            <w:tcW w:w="498" w:type="pct"/>
            <w:vAlign w:val="center"/>
          </w:tcPr>
          <w:p w14:paraId="75C73B0B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</w:tc>
        <w:tc>
          <w:tcPr>
            <w:tcW w:w="498" w:type="pct"/>
            <w:vAlign w:val="center"/>
          </w:tcPr>
          <w:p w14:paraId="77311858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0.73</w:t>
            </w:r>
          </w:p>
        </w:tc>
        <w:tc>
          <w:tcPr>
            <w:tcW w:w="498" w:type="pct"/>
            <w:vAlign w:val="center"/>
          </w:tcPr>
          <w:p w14:paraId="317FD1D8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0.002</w:t>
            </w:r>
          </w:p>
        </w:tc>
        <w:tc>
          <w:tcPr>
            <w:tcW w:w="498" w:type="pct"/>
            <w:vAlign w:val="center"/>
          </w:tcPr>
          <w:p w14:paraId="0FA21846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498" w:type="pct"/>
            <w:vAlign w:val="center"/>
          </w:tcPr>
          <w:p w14:paraId="5889EFDF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498" w:type="pct"/>
            <w:vAlign w:val="center"/>
          </w:tcPr>
          <w:p w14:paraId="3EC431ED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  <w:tc>
          <w:tcPr>
            <w:tcW w:w="497" w:type="pct"/>
            <w:vAlign w:val="center"/>
          </w:tcPr>
          <w:p w14:paraId="07BC2ADE" w14:textId="77777777" w:rsidR="000842E1" w:rsidRDefault="000842E1" w:rsidP="000842E1">
            <w:pPr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</w:tr>
      <w:tr w:rsidR="004477BF" w14:paraId="0CC72A8B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6070A821" w14:textId="51282061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Statins</w:t>
            </w:r>
          </w:p>
        </w:tc>
        <w:tc>
          <w:tcPr>
            <w:tcW w:w="498" w:type="pct"/>
            <w:vAlign w:val="center"/>
          </w:tcPr>
          <w:p w14:paraId="5CEEF6BE" w14:textId="0B6EFA17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498" w:type="pct"/>
            <w:vAlign w:val="center"/>
          </w:tcPr>
          <w:p w14:paraId="567CC16C" w14:textId="3B7CF775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498" w:type="pct"/>
            <w:vAlign w:val="center"/>
          </w:tcPr>
          <w:p w14:paraId="0B152361" w14:textId="442E18B3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1.19</w:t>
            </w:r>
          </w:p>
        </w:tc>
        <w:tc>
          <w:tcPr>
            <w:tcW w:w="498" w:type="pct"/>
            <w:vAlign w:val="center"/>
          </w:tcPr>
          <w:p w14:paraId="44FAFD3B" w14:textId="377652A9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0.156</w:t>
            </w:r>
          </w:p>
        </w:tc>
        <w:tc>
          <w:tcPr>
            <w:tcW w:w="498" w:type="pct"/>
            <w:vAlign w:val="center"/>
          </w:tcPr>
          <w:p w14:paraId="6BD194BA" w14:textId="514DE9BF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0.51</w:t>
            </w:r>
          </w:p>
        </w:tc>
        <w:tc>
          <w:tcPr>
            <w:tcW w:w="498" w:type="pct"/>
            <w:vAlign w:val="center"/>
          </w:tcPr>
          <w:p w14:paraId="62438AAB" w14:textId="350D21C0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0.17</w:t>
            </w:r>
          </w:p>
        </w:tc>
        <w:tc>
          <w:tcPr>
            <w:tcW w:w="498" w:type="pct"/>
            <w:vAlign w:val="center"/>
          </w:tcPr>
          <w:p w14:paraId="542BBFED" w14:textId="53D482AA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1.47</w:t>
            </w:r>
          </w:p>
        </w:tc>
        <w:tc>
          <w:tcPr>
            <w:tcW w:w="497" w:type="pct"/>
            <w:vAlign w:val="center"/>
          </w:tcPr>
          <w:p w14:paraId="2D6EBFF7" w14:textId="1AA58B47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0.211</w:t>
            </w:r>
          </w:p>
        </w:tc>
      </w:tr>
      <w:tr w:rsidR="004477BF" w14:paraId="2BD226CE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6C5F24E9" w14:textId="5BDCDC43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Biguanides</w:t>
            </w:r>
          </w:p>
        </w:tc>
        <w:tc>
          <w:tcPr>
            <w:tcW w:w="498" w:type="pct"/>
            <w:vAlign w:val="center"/>
          </w:tcPr>
          <w:p w14:paraId="1917FB2E" w14:textId="42FADC64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498" w:type="pct"/>
            <w:vAlign w:val="center"/>
          </w:tcPr>
          <w:p w14:paraId="480BC2D7" w14:textId="2CE5D14E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498" w:type="pct"/>
            <w:vAlign w:val="center"/>
          </w:tcPr>
          <w:p w14:paraId="063E959D" w14:textId="079B632C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1.24</w:t>
            </w:r>
          </w:p>
        </w:tc>
        <w:tc>
          <w:tcPr>
            <w:tcW w:w="498" w:type="pct"/>
            <w:vAlign w:val="center"/>
          </w:tcPr>
          <w:p w14:paraId="29FE63E8" w14:textId="6F384D8C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0.186</w:t>
            </w:r>
          </w:p>
        </w:tc>
        <w:tc>
          <w:tcPr>
            <w:tcW w:w="498" w:type="pct"/>
            <w:vAlign w:val="center"/>
          </w:tcPr>
          <w:p w14:paraId="1F4B73C8" w14:textId="5E03E766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</w:tc>
        <w:tc>
          <w:tcPr>
            <w:tcW w:w="498" w:type="pct"/>
            <w:vAlign w:val="center"/>
          </w:tcPr>
          <w:p w14:paraId="2CA5717C" w14:textId="56D11157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  <w:tc>
          <w:tcPr>
            <w:tcW w:w="498" w:type="pct"/>
            <w:vAlign w:val="center"/>
          </w:tcPr>
          <w:p w14:paraId="61FF73DE" w14:textId="2D9315EA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2.42</w:t>
            </w:r>
          </w:p>
        </w:tc>
        <w:tc>
          <w:tcPr>
            <w:tcW w:w="497" w:type="pct"/>
            <w:vAlign w:val="center"/>
          </w:tcPr>
          <w:p w14:paraId="200CF2FA" w14:textId="7EBC8DA4" w:rsidR="008665F8" w:rsidRDefault="008665F8" w:rsidP="008665F8">
            <w:pPr>
              <w:rPr>
                <w:lang w:val="en-US"/>
              </w:rPr>
            </w:pPr>
            <w:r>
              <w:rPr>
                <w:lang w:val="en-US"/>
              </w:rPr>
              <w:t>0.946</w:t>
            </w:r>
          </w:p>
        </w:tc>
      </w:tr>
      <w:tr w:rsidR="00D81DF2" w14:paraId="48158D89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74E3FFB8" w14:textId="4F3F38AD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RAS inhibitors</w:t>
            </w:r>
          </w:p>
        </w:tc>
        <w:tc>
          <w:tcPr>
            <w:tcW w:w="498" w:type="pct"/>
            <w:vAlign w:val="center"/>
          </w:tcPr>
          <w:p w14:paraId="69D629E8" w14:textId="2CFF1B92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0.72</w:t>
            </w:r>
          </w:p>
        </w:tc>
        <w:tc>
          <w:tcPr>
            <w:tcW w:w="498" w:type="pct"/>
            <w:vAlign w:val="center"/>
          </w:tcPr>
          <w:p w14:paraId="5812910E" w14:textId="21AD3B60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498" w:type="pct"/>
            <w:vAlign w:val="center"/>
          </w:tcPr>
          <w:p w14:paraId="5B53B5E1" w14:textId="10383569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1.46</w:t>
            </w:r>
          </w:p>
        </w:tc>
        <w:tc>
          <w:tcPr>
            <w:tcW w:w="498" w:type="pct"/>
            <w:vAlign w:val="center"/>
          </w:tcPr>
          <w:p w14:paraId="357552E1" w14:textId="73672545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0.367</w:t>
            </w:r>
          </w:p>
        </w:tc>
        <w:tc>
          <w:tcPr>
            <w:tcW w:w="498" w:type="pct"/>
            <w:vAlign w:val="center"/>
          </w:tcPr>
          <w:p w14:paraId="70F948EB" w14:textId="28E18761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0.73</w:t>
            </w:r>
          </w:p>
        </w:tc>
        <w:tc>
          <w:tcPr>
            <w:tcW w:w="498" w:type="pct"/>
            <w:vAlign w:val="center"/>
          </w:tcPr>
          <w:p w14:paraId="266F4EA4" w14:textId="5314993F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0.25</w:t>
            </w:r>
          </w:p>
        </w:tc>
        <w:tc>
          <w:tcPr>
            <w:tcW w:w="498" w:type="pct"/>
            <w:vAlign w:val="center"/>
          </w:tcPr>
          <w:p w14:paraId="1728B961" w14:textId="571702FC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2.17</w:t>
            </w:r>
          </w:p>
        </w:tc>
        <w:tc>
          <w:tcPr>
            <w:tcW w:w="497" w:type="pct"/>
            <w:vAlign w:val="center"/>
          </w:tcPr>
          <w:p w14:paraId="105C82E0" w14:textId="5CB0331E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0.574</w:t>
            </w:r>
          </w:p>
        </w:tc>
      </w:tr>
      <w:tr w:rsidR="00D81DF2" w14:paraId="389689A1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1F0F096C" w14:textId="6B7AC7B9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Beta-blockers</w:t>
            </w:r>
          </w:p>
        </w:tc>
        <w:tc>
          <w:tcPr>
            <w:tcW w:w="498" w:type="pct"/>
            <w:vAlign w:val="center"/>
          </w:tcPr>
          <w:p w14:paraId="1EE94216" w14:textId="7208DE97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0.67</w:t>
            </w:r>
          </w:p>
        </w:tc>
        <w:tc>
          <w:tcPr>
            <w:tcW w:w="498" w:type="pct"/>
            <w:vAlign w:val="center"/>
          </w:tcPr>
          <w:p w14:paraId="75991543" w14:textId="3641A52C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0.28</w:t>
            </w:r>
          </w:p>
        </w:tc>
        <w:tc>
          <w:tcPr>
            <w:tcW w:w="498" w:type="pct"/>
            <w:vAlign w:val="center"/>
          </w:tcPr>
          <w:p w14:paraId="0CD1B24A" w14:textId="2907CB66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1.61</w:t>
            </w:r>
          </w:p>
        </w:tc>
        <w:tc>
          <w:tcPr>
            <w:tcW w:w="498" w:type="pct"/>
            <w:vAlign w:val="center"/>
          </w:tcPr>
          <w:p w14:paraId="63B1799A" w14:textId="55BB22B4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0.375</w:t>
            </w:r>
          </w:p>
        </w:tc>
        <w:tc>
          <w:tcPr>
            <w:tcW w:w="498" w:type="pct"/>
            <w:vAlign w:val="center"/>
          </w:tcPr>
          <w:p w14:paraId="2A92F60B" w14:textId="4FF7B0C3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498" w:type="pct"/>
            <w:vAlign w:val="center"/>
          </w:tcPr>
          <w:p w14:paraId="62F5C974" w14:textId="6C4513E9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498" w:type="pct"/>
            <w:vAlign w:val="center"/>
          </w:tcPr>
          <w:p w14:paraId="0A3E4F98" w14:textId="3119C124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3.21</w:t>
            </w:r>
          </w:p>
        </w:tc>
        <w:tc>
          <w:tcPr>
            <w:tcW w:w="497" w:type="pct"/>
            <w:vAlign w:val="center"/>
          </w:tcPr>
          <w:p w14:paraId="138035A4" w14:textId="44134058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0.891</w:t>
            </w:r>
          </w:p>
        </w:tc>
      </w:tr>
      <w:tr w:rsidR="00D81DF2" w14:paraId="6DC6AE47" w14:textId="77777777" w:rsidTr="00D81DF2">
        <w:trPr>
          <w:trHeight w:val="567"/>
        </w:trPr>
        <w:tc>
          <w:tcPr>
            <w:tcW w:w="1017" w:type="pct"/>
            <w:vAlign w:val="center"/>
          </w:tcPr>
          <w:p w14:paraId="36785C81" w14:textId="4DFDF3D5" w:rsidR="00D81DF2" w:rsidRDefault="00D81DF2" w:rsidP="00D81DF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Sulphonyureas</w:t>
            </w:r>
            <w:proofErr w:type="spellEnd"/>
          </w:p>
        </w:tc>
        <w:tc>
          <w:tcPr>
            <w:tcW w:w="498" w:type="pct"/>
            <w:vAlign w:val="center"/>
          </w:tcPr>
          <w:p w14:paraId="42817FE1" w14:textId="7439DF0F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7D13AB5C" w14:textId="66C98146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  <w:tc>
          <w:tcPr>
            <w:tcW w:w="498" w:type="pct"/>
            <w:vAlign w:val="center"/>
          </w:tcPr>
          <w:p w14:paraId="76A1D357" w14:textId="68F1392B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2.56</w:t>
            </w:r>
          </w:p>
        </w:tc>
        <w:tc>
          <w:tcPr>
            <w:tcW w:w="498" w:type="pct"/>
            <w:vAlign w:val="center"/>
          </w:tcPr>
          <w:p w14:paraId="3935B89A" w14:textId="185BABA6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0.991</w:t>
            </w:r>
          </w:p>
        </w:tc>
        <w:tc>
          <w:tcPr>
            <w:tcW w:w="498" w:type="pct"/>
            <w:vAlign w:val="center"/>
          </w:tcPr>
          <w:p w14:paraId="5CF7B97F" w14:textId="0680C8FF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0.72</w:t>
            </w:r>
          </w:p>
        </w:tc>
        <w:tc>
          <w:tcPr>
            <w:tcW w:w="498" w:type="pct"/>
            <w:vAlign w:val="center"/>
          </w:tcPr>
          <w:p w14:paraId="269416E7" w14:textId="04D6BD57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0.16</w:t>
            </w:r>
          </w:p>
        </w:tc>
        <w:tc>
          <w:tcPr>
            <w:tcW w:w="498" w:type="pct"/>
            <w:vAlign w:val="center"/>
          </w:tcPr>
          <w:p w14:paraId="1A3F66A0" w14:textId="53619960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3.22</w:t>
            </w:r>
          </w:p>
        </w:tc>
        <w:tc>
          <w:tcPr>
            <w:tcW w:w="497" w:type="pct"/>
            <w:vAlign w:val="center"/>
          </w:tcPr>
          <w:p w14:paraId="0D50BF47" w14:textId="1244F252" w:rsidR="00D81DF2" w:rsidRDefault="00D81DF2" w:rsidP="00D81DF2">
            <w:pPr>
              <w:rPr>
                <w:lang w:val="en-US"/>
              </w:rPr>
            </w:pPr>
            <w:r>
              <w:rPr>
                <w:lang w:val="en-US"/>
              </w:rPr>
              <w:t>0.666</w:t>
            </w:r>
          </w:p>
        </w:tc>
      </w:tr>
    </w:tbl>
    <w:p w14:paraId="452CD8DE" w14:textId="6D88D6DA" w:rsidR="004D7737" w:rsidRPr="0051279D" w:rsidRDefault="0051279D">
      <w:pPr>
        <w:rPr>
          <w:lang w:val="en-US"/>
        </w:rPr>
      </w:pPr>
      <w:bookmarkStart w:id="10" w:name="OLE_LINK62"/>
      <w:bookmarkStart w:id="11" w:name="_Hlk149114399"/>
      <w:proofErr w:type="gramStart"/>
      <w:r>
        <w:rPr>
          <w:lang w:val="en-US"/>
        </w:rPr>
        <w:t>OR,</w:t>
      </w:r>
      <w:proofErr w:type="gramEnd"/>
      <w:r>
        <w:rPr>
          <w:lang w:val="en-US"/>
        </w:rPr>
        <w:t xml:space="preserve"> odd ratio; CI, confidence interval; ECOG, </w:t>
      </w:r>
      <w:r w:rsidRPr="006D7B8B">
        <w:rPr>
          <w:lang w:val="en-US"/>
        </w:rPr>
        <w:t>Eastern Cooperative Oncology Group</w:t>
      </w:r>
      <w:r>
        <w:rPr>
          <w:lang w:val="en-US"/>
        </w:rPr>
        <w:t>; IQR, interquartile range; ACEI, angiotensin-converting enzyme inhibitor</w:t>
      </w:r>
      <w:bookmarkEnd w:id="10"/>
    </w:p>
    <w:p w14:paraId="21B23818" w14:textId="2EA8121D" w:rsidR="001F534C" w:rsidRPr="001F534C" w:rsidRDefault="001F534C">
      <w:pPr>
        <w:rPr>
          <w:lang w:val="en-US"/>
        </w:rPr>
      </w:pPr>
      <w:bookmarkStart w:id="12" w:name="_Hlk150243201"/>
      <w:r>
        <w:rPr>
          <w:lang w:val="en-US"/>
        </w:rPr>
        <w:lastRenderedPageBreak/>
        <w:t xml:space="preserve">Table S2. Univariate logistic regression analysis of </w:t>
      </w:r>
      <w:r w:rsidR="00361042">
        <w:rPr>
          <w:lang w:val="en-US"/>
        </w:rPr>
        <w:t>baseline laboratory investigations</w:t>
      </w:r>
      <w:r>
        <w:rPr>
          <w:lang w:val="en-US"/>
        </w:rPr>
        <w:t xml:space="preserve"> associated with hand-foot syndrome in patients receiving </w:t>
      </w:r>
      <w:proofErr w:type="gramStart"/>
      <w:r>
        <w:rPr>
          <w:lang w:val="en-US"/>
        </w:rPr>
        <w:t>capecitabine</w:t>
      </w:r>
      <w:proofErr w:type="gramEnd"/>
    </w:p>
    <w:p w14:paraId="3AA84FB5" w14:textId="77777777" w:rsidR="00910410" w:rsidRDefault="00910410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4"/>
        <w:gridCol w:w="898"/>
        <w:gridCol w:w="898"/>
        <w:gridCol w:w="898"/>
        <w:gridCol w:w="898"/>
        <w:gridCol w:w="898"/>
        <w:gridCol w:w="898"/>
        <w:gridCol w:w="898"/>
        <w:gridCol w:w="896"/>
      </w:tblGrid>
      <w:tr w:rsidR="00F45265" w14:paraId="65060E11" w14:textId="77777777" w:rsidTr="00AF2342">
        <w:trPr>
          <w:trHeight w:val="561"/>
        </w:trPr>
        <w:tc>
          <w:tcPr>
            <w:tcW w:w="1017" w:type="pct"/>
            <w:vAlign w:val="center"/>
          </w:tcPr>
          <w:p w14:paraId="323ECBF4" w14:textId="77777777" w:rsidR="00F45265" w:rsidRDefault="00F45265" w:rsidP="00833189">
            <w:pPr>
              <w:jc w:val="center"/>
              <w:rPr>
                <w:lang w:val="en-US"/>
              </w:rPr>
            </w:pPr>
          </w:p>
        </w:tc>
        <w:tc>
          <w:tcPr>
            <w:tcW w:w="1992" w:type="pct"/>
            <w:gridSpan w:val="4"/>
            <w:vAlign w:val="center"/>
          </w:tcPr>
          <w:p w14:paraId="2E231E18" w14:textId="77777777" w:rsidR="00F45265" w:rsidRDefault="00F45265" w:rsidP="00833189">
            <w:pPr>
              <w:jc w:val="center"/>
              <w:rPr>
                <w:i/>
                <w:iCs/>
                <w:lang w:val="en-US"/>
              </w:rPr>
            </w:pPr>
            <w:r>
              <w:rPr>
                <w:lang w:val="en-US"/>
              </w:rPr>
              <w:t>HFS</w:t>
            </w:r>
          </w:p>
        </w:tc>
        <w:tc>
          <w:tcPr>
            <w:tcW w:w="1991" w:type="pct"/>
            <w:gridSpan w:val="4"/>
            <w:vAlign w:val="center"/>
          </w:tcPr>
          <w:p w14:paraId="14463904" w14:textId="77777777" w:rsidR="00F45265" w:rsidRDefault="00F45265" w:rsidP="00833189">
            <w:pPr>
              <w:jc w:val="center"/>
              <w:rPr>
                <w:i/>
                <w:iCs/>
                <w:lang w:val="en-US"/>
              </w:rPr>
            </w:pPr>
            <w:r>
              <w:rPr>
                <w:lang w:val="en-US"/>
              </w:rPr>
              <w:t>HFS Grade ≥2</w:t>
            </w:r>
          </w:p>
        </w:tc>
      </w:tr>
      <w:tr w:rsidR="00274C5B" w14:paraId="70FA3659" w14:textId="77777777" w:rsidTr="00274C5B">
        <w:trPr>
          <w:trHeight w:val="567"/>
        </w:trPr>
        <w:tc>
          <w:tcPr>
            <w:tcW w:w="1017" w:type="pct"/>
            <w:vMerge w:val="restart"/>
            <w:vAlign w:val="center"/>
          </w:tcPr>
          <w:p w14:paraId="3456842F" w14:textId="77777777" w:rsidR="00F45265" w:rsidRDefault="00F45265" w:rsidP="008331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Variables</w:t>
            </w:r>
          </w:p>
        </w:tc>
        <w:tc>
          <w:tcPr>
            <w:tcW w:w="498" w:type="pct"/>
            <w:vMerge w:val="restart"/>
            <w:vAlign w:val="center"/>
          </w:tcPr>
          <w:p w14:paraId="7619C907" w14:textId="77777777" w:rsidR="00F45265" w:rsidRDefault="00F45265" w:rsidP="008331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</w:t>
            </w:r>
          </w:p>
        </w:tc>
        <w:tc>
          <w:tcPr>
            <w:tcW w:w="996" w:type="pct"/>
            <w:gridSpan w:val="2"/>
            <w:vAlign w:val="center"/>
          </w:tcPr>
          <w:p w14:paraId="5641F618" w14:textId="77777777" w:rsidR="00F45265" w:rsidRDefault="00F45265" w:rsidP="00833189">
            <w:pPr>
              <w:jc w:val="center"/>
              <w:rPr>
                <w:i/>
                <w:iCs/>
                <w:lang w:val="en-US"/>
              </w:rPr>
            </w:pPr>
            <w:r>
              <w:rPr>
                <w:lang w:val="en-US"/>
              </w:rPr>
              <w:t>95% CI</w:t>
            </w:r>
          </w:p>
        </w:tc>
        <w:tc>
          <w:tcPr>
            <w:tcW w:w="498" w:type="pct"/>
            <w:vMerge w:val="restart"/>
            <w:vAlign w:val="center"/>
          </w:tcPr>
          <w:p w14:paraId="3B8AEDC8" w14:textId="77777777" w:rsidR="00F45265" w:rsidRDefault="00F45265" w:rsidP="00833189">
            <w:pPr>
              <w:jc w:val="center"/>
              <w:rPr>
                <w:i/>
                <w:iCs/>
                <w:lang w:val="en-US"/>
              </w:rPr>
            </w:pPr>
            <w:r w:rsidRPr="004561C4">
              <w:rPr>
                <w:i/>
                <w:iCs/>
                <w:lang w:val="en-US"/>
              </w:rPr>
              <w:t>p</w:t>
            </w:r>
            <w:r>
              <w:rPr>
                <w:lang w:val="en-US"/>
              </w:rPr>
              <w:t>-value</w:t>
            </w:r>
          </w:p>
        </w:tc>
        <w:tc>
          <w:tcPr>
            <w:tcW w:w="498" w:type="pct"/>
            <w:vMerge w:val="restart"/>
            <w:vAlign w:val="center"/>
          </w:tcPr>
          <w:p w14:paraId="5BD0DD2F" w14:textId="77777777" w:rsidR="00F45265" w:rsidRPr="00185A61" w:rsidRDefault="00F45265" w:rsidP="008331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</w:t>
            </w:r>
          </w:p>
        </w:tc>
        <w:tc>
          <w:tcPr>
            <w:tcW w:w="996" w:type="pct"/>
            <w:gridSpan w:val="2"/>
            <w:vAlign w:val="center"/>
          </w:tcPr>
          <w:p w14:paraId="76C23182" w14:textId="77777777" w:rsidR="00F45265" w:rsidRDefault="00F45265" w:rsidP="008331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95% CI</w:t>
            </w:r>
          </w:p>
        </w:tc>
        <w:tc>
          <w:tcPr>
            <w:tcW w:w="497" w:type="pct"/>
            <w:vMerge w:val="restart"/>
            <w:vAlign w:val="center"/>
          </w:tcPr>
          <w:p w14:paraId="12F2357A" w14:textId="77777777" w:rsidR="00F45265" w:rsidRDefault="00F45265" w:rsidP="00833189">
            <w:pPr>
              <w:jc w:val="center"/>
              <w:rPr>
                <w:i/>
                <w:iCs/>
                <w:lang w:val="en-US"/>
              </w:rPr>
            </w:pPr>
            <w:r w:rsidRPr="004561C4">
              <w:rPr>
                <w:i/>
                <w:iCs/>
                <w:lang w:val="en-US"/>
              </w:rPr>
              <w:t>p</w:t>
            </w:r>
            <w:r>
              <w:rPr>
                <w:lang w:val="en-US"/>
              </w:rPr>
              <w:t>-value</w:t>
            </w:r>
          </w:p>
        </w:tc>
      </w:tr>
      <w:tr w:rsidR="00830798" w14:paraId="7CDBF7FA" w14:textId="77777777" w:rsidTr="00274C5B">
        <w:trPr>
          <w:trHeight w:val="567"/>
        </w:trPr>
        <w:tc>
          <w:tcPr>
            <w:tcW w:w="1017" w:type="pct"/>
            <w:vMerge/>
          </w:tcPr>
          <w:p w14:paraId="4A03FAE7" w14:textId="77777777" w:rsidR="00F45265" w:rsidRDefault="00F45265" w:rsidP="00833189">
            <w:pPr>
              <w:rPr>
                <w:lang w:val="en-US"/>
              </w:rPr>
            </w:pPr>
          </w:p>
        </w:tc>
        <w:tc>
          <w:tcPr>
            <w:tcW w:w="498" w:type="pct"/>
            <w:vMerge/>
          </w:tcPr>
          <w:p w14:paraId="15BD5274" w14:textId="77777777" w:rsidR="00F45265" w:rsidRDefault="00F45265" w:rsidP="00833189">
            <w:pPr>
              <w:rPr>
                <w:lang w:val="en-US"/>
              </w:rPr>
            </w:pPr>
          </w:p>
        </w:tc>
        <w:tc>
          <w:tcPr>
            <w:tcW w:w="498" w:type="pct"/>
            <w:vAlign w:val="center"/>
          </w:tcPr>
          <w:p w14:paraId="1B10DA26" w14:textId="77777777" w:rsidR="00F45265" w:rsidRDefault="00F45265" w:rsidP="00833189">
            <w:pPr>
              <w:jc w:val="center"/>
              <w:rPr>
                <w:lang w:val="en-US"/>
              </w:rPr>
            </w:pPr>
            <w:r w:rsidRPr="0056666C">
              <w:rPr>
                <w:rFonts w:ascii="Calibri" w:hAnsi="Calibri" w:cs="Calibri"/>
                <w:lang w:val="en-US"/>
              </w:rPr>
              <w:t>Lower</w:t>
            </w:r>
          </w:p>
        </w:tc>
        <w:tc>
          <w:tcPr>
            <w:tcW w:w="498" w:type="pct"/>
            <w:vAlign w:val="center"/>
          </w:tcPr>
          <w:p w14:paraId="708DAB82" w14:textId="77777777" w:rsidR="00F45265" w:rsidRDefault="00F45265" w:rsidP="00833189">
            <w:pPr>
              <w:jc w:val="center"/>
              <w:rPr>
                <w:i/>
                <w:iCs/>
                <w:lang w:val="en-US"/>
              </w:rPr>
            </w:pPr>
            <w:r w:rsidRPr="0056666C">
              <w:rPr>
                <w:rFonts w:ascii="Calibri" w:hAnsi="Calibri" w:cs="Calibri"/>
                <w:lang w:val="en-US"/>
              </w:rPr>
              <w:t>Upper</w:t>
            </w:r>
          </w:p>
        </w:tc>
        <w:tc>
          <w:tcPr>
            <w:tcW w:w="498" w:type="pct"/>
            <w:vMerge/>
            <w:vAlign w:val="center"/>
          </w:tcPr>
          <w:p w14:paraId="05F993EA" w14:textId="77777777" w:rsidR="00F45265" w:rsidRDefault="00F45265" w:rsidP="00833189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498" w:type="pct"/>
            <w:vMerge/>
            <w:vAlign w:val="center"/>
          </w:tcPr>
          <w:p w14:paraId="52AC2AE2" w14:textId="77777777" w:rsidR="00F45265" w:rsidRPr="00185A61" w:rsidRDefault="00F45265" w:rsidP="00833189">
            <w:pPr>
              <w:jc w:val="center"/>
              <w:rPr>
                <w:lang w:val="en-US"/>
              </w:rPr>
            </w:pPr>
          </w:p>
        </w:tc>
        <w:tc>
          <w:tcPr>
            <w:tcW w:w="498" w:type="pct"/>
            <w:vAlign w:val="center"/>
          </w:tcPr>
          <w:p w14:paraId="31F606C1" w14:textId="77777777" w:rsidR="00F45265" w:rsidRDefault="00F45265" w:rsidP="00833189">
            <w:pPr>
              <w:jc w:val="center"/>
              <w:rPr>
                <w:lang w:val="en-US"/>
              </w:rPr>
            </w:pPr>
            <w:r w:rsidRPr="0056666C">
              <w:rPr>
                <w:rFonts w:ascii="Calibri" w:hAnsi="Calibri" w:cs="Calibri"/>
                <w:lang w:val="en-US"/>
              </w:rPr>
              <w:t>Lower</w:t>
            </w:r>
          </w:p>
        </w:tc>
        <w:tc>
          <w:tcPr>
            <w:tcW w:w="498" w:type="pct"/>
            <w:vAlign w:val="center"/>
          </w:tcPr>
          <w:p w14:paraId="466DEE1C" w14:textId="77777777" w:rsidR="00F45265" w:rsidRDefault="00F45265" w:rsidP="00833189">
            <w:pPr>
              <w:jc w:val="center"/>
              <w:rPr>
                <w:lang w:val="en-US"/>
              </w:rPr>
            </w:pPr>
            <w:r w:rsidRPr="0056666C">
              <w:rPr>
                <w:rFonts w:ascii="Calibri" w:hAnsi="Calibri" w:cs="Calibri"/>
                <w:lang w:val="en-US"/>
              </w:rPr>
              <w:t>Upper</w:t>
            </w:r>
          </w:p>
        </w:tc>
        <w:tc>
          <w:tcPr>
            <w:tcW w:w="497" w:type="pct"/>
            <w:vMerge/>
            <w:vAlign w:val="center"/>
          </w:tcPr>
          <w:p w14:paraId="02547367" w14:textId="77777777" w:rsidR="00F45265" w:rsidRDefault="00F45265" w:rsidP="00833189">
            <w:pPr>
              <w:jc w:val="center"/>
              <w:rPr>
                <w:lang w:val="en-US"/>
              </w:rPr>
            </w:pPr>
          </w:p>
        </w:tc>
      </w:tr>
      <w:tr w:rsidR="003D5767" w14:paraId="255BB508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4B58CBD0" w14:textId="1B1A88B2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Total white blood cell</w:t>
            </w:r>
          </w:p>
        </w:tc>
        <w:tc>
          <w:tcPr>
            <w:tcW w:w="498" w:type="pct"/>
            <w:vAlign w:val="center"/>
          </w:tcPr>
          <w:p w14:paraId="288FD63C" w14:textId="0D8E148F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0.90</w:t>
            </w:r>
          </w:p>
        </w:tc>
        <w:tc>
          <w:tcPr>
            <w:tcW w:w="498" w:type="pct"/>
            <w:vAlign w:val="center"/>
          </w:tcPr>
          <w:p w14:paraId="311A9650" w14:textId="1EB76EB8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0.84</w:t>
            </w:r>
          </w:p>
        </w:tc>
        <w:tc>
          <w:tcPr>
            <w:tcW w:w="498" w:type="pct"/>
            <w:vAlign w:val="center"/>
          </w:tcPr>
          <w:p w14:paraId="64053EB9" w14:textId="7E1F483B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</w:tc>
        <w:tc>
          <w:tcPr>
            <w:tcW w:w="498" w:type="pct"/>
            <w:vAlign w:val="center"/>
          </w:tcPr>
          <w:p w14:paraId="384419DF" w14:textId="1122F2E7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0.006</w:t>
            </w:r>
          </w:p>
        </w:tc>
        <w:tc>
          <w:tcPr>
            <w:tcW w:w="498" w:type="pct"/>
            <w:vAlign w:val="center"/>
          </w:tcPr>
          <w:p w14:paraId="27A1519C" w14:textId="04CD37F3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  <w:tc>
          <w:tcPr>
            <w:tcW w:w="498" w:type="pct"/>
            <w:vAlign w:val="center"/>
          </w:tcPr>
          <w:p w14:paraId="72C4A017" w14:textId="4FE82950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0.75</w:t>
            </w:r>
          </w:p>
        </w:tc>
        <w:tc>
          <w:tcPr>
            <w:tcW w:w="498" w:type="pct"/>
            <w:vAlign w:val="center"/>
          </w:tcPr>
          <w:p w14:paraId="7C3E8B10" w14:textId="1885B935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</w:tc>
        <w:tc>
          <w:tcPr>
            <w:tcW w:w="497" w:type="pct"/>
            <w:vAlign w:val="center"/>
          </w:tcPr>
          <w:p w14:paraId="0669D6A2" w14:textId="5D1EE33E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</w:tr>
      <w:tr w:rsidR="003D5767" w14:paraId="74D0B48F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2BD950E7" w14:textId="29DF4798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Lymphocyte</w:t>
            </w:r>
          </w:p>
        </w:tc>
        <w:tc>
          <w:tcPr>
            <w:tcW w:w="498" w:type="pct"/>
            <w:vAlign w:val="center"/>
          </w:tcPr>
          <w:p w14:paraId="4B01758D" w14:textId="0500BC2F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8" w:type="pct"/>
            <w:vAlign w:val="center"/>
          </w:tcPr>
          <w:p w14:paraId="12076E94" w14:textId="084017D1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0.82</w:t>
            </w:r>
          </w:p>
        </w:tc>
        <w:tc>
          <w:tcPr>
            <w:tcW w:w="498" w:type="pct"/>
            <w:vAlign w:val="center"/>
          </w:tcPr>
          <w:p w14:paraId="4229DAC3" w14:textId="1DDE5E02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1.16</w:t>
            </w:r>
          </w:p>
        </w:tc>
        <w:tc>
          <w:tcPr>
            <w:tcW w:w="498" w:type="pct"/>
            <w:vAlign w:val="center"/>
          </w:tcPr>
          <w:p w14:paraId="5ABA511E" w14:textId="76C9253A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0.767</w:t>
            </w:r>
          </w:p>
        </w:tc>
        <w:tc>
          <w:tcPr>
            <w:tcW w:w="498" w:type="pct"/>
            <w:vAlign w:val="center"/>
          </w:tcPr>
          <w:p w14:paraId="38C6C36A" w14:textId="1DA60C3F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0.89</w:t>
            </w:r>
          </w:p>
        </w:tc>
        <w:tc>
          <w:tcPr>
            <w:tcW w:w="498" w:type="pct"/>
            <w:vAlign w:val="center"/>
          </w:tcPr>
          <w:p w14:paraId="3C439957" w14:textId="06308F34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0.66</w:t>
            </w:r>
          </w:p>
        </w:tc>
        <w:tc>
          <w:tcPr>
            <w:tcW w:w="498" w:type="pct"/>
            <w:vAlign w:val="center"/>
          </w:tcPr>
          <w:p w14:paraId="085E84A9" w14:textId="0FF267DB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1.19</w:t>
            </w:r>
          </w:p>
        </w:tc>
        <w:tc>
          <w:tcPr>
            <w:tcW w:w="497" w:type="pct"/>
            <w:vAlign w:val="center"/>
          </w:tcPr>
          <w:p w14:paraId="2D140A02" w14:textId="6186E53E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0.428</w:t>
            </w:r>
          </w:p>
        </w:tc>
      </w:tr>
      <w:tr w:rsidR="003D5767" w14:paraId="4784B57A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5E399771" w14:textId="6F3928CB" w:rsidR="003D5767" w:rsidRDefault="003D5767" w:rsidP="003D5767">
            <w:pPr>
              <w:rPr>
                <w:lang w:val="en-US"/>
              </w:rPr>
            </w:pPr>
            <w:bookmarkStart w:id="13" w:name="_Hlk149064233"/>
            <w:bookmarkStart w:id="14" w:name="OLE_LINK24"/>
            <w:r>
              <w:rPr>
                <w:lang w:val="en-US"/>
              </w:rPr>
              <w:t>Neutrophil</w:t>
            </w:r>
            <w:bookmarkEnd w:id="13"/>
            <w:bookmarkEnd w:id="14"/>
          </w:p>
        </w:tc>
        <w:tc>
          <w:tcPr>
            <w:tcW w:w="498" w:type="pct"/>
            <w:vAlign w:val="center"/>
          </w:tcPr>
          <w:p w14:paraId="6273A47D" w14:textId="0F156D91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0.76</w:t>
            </w:r>
          </w:p>
        </w:tc>
        <w:tc>
          <w:tcPr>
            <w:tcW w:w="498" w:type="pct"/>
            <w:vAlign w:val="center"/>
          </w:tcPr>
          <w:p w14:paraId="097A3278" w14:textId="441918AF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0.68</w:t>
            </w:r>
          </w:p>
        </w:tc>
        <w:tc>
          <w:tcPr>
            <w:tcW w:w="498" w:type="pct"/>
            <w:vAlign w:val="center"/>
          </w:tcPr>
          <w:p w14:paraId="2FEEDE04" w14:textId="11D4D695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  <w:tc>
          <w:tcPr>
            <w:tcW w:w="498" w:type="pct"/>
            <w:vAlign w:val="center"/>
          </w:tcPr>
          <w:p w14:paraId="79C810AC" w14:textId="2D38BFE9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498" w:type="pct"/>
            <w:vAlign w:val="center"/>
          </w:tcPr>
          <w:p w14:paraId="0B3492CB" w14:textId="752726CE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  <w:tc>
          <w:tcPr>
            <w:tcW w:w="498" w:type="pct"/>
            <w:vAlign w:val="center"/>
          </w:tcPr>
          <w:p w14:paraId="7AF03668" w14:textId="7A08B2E1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0.73</w:t>
            </w:r>
          </w:p>
        </w:tc>
        <w:tc>
          <w:tcPr>
            <w:tcW w:w="498" w:type="pct"/>
            <w:vAlign w:val="center"/>
          </w:tcPr>
          <w:p w14:paraId="6C642A9D" w14:textId="3AC3604B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1.01</w:t>
            </w:r>
          </w:p>
        </w:tc>
        <w:tc>
          <w:tcPr>
            <w:tcW w:w="497" w:type="pct"/>
            <w:vAlign w:val="center"/>
          </w:tcPr>
          <w:p w14:paraId="59C3CC62" w14:textId="7451EF24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0.057</w:t>
            </w:r>
          </w:p>
        </w:tc>
      </w:tr>
      <w:tr w:rsidR="003D5767" w14:paraId="12950581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13608995" w14:textId="4A1F0493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Monocyte</w:t>
            </w:r>
          </w:p>
        </w:tc>
        <w:tc>
          <w:tcPr>
            <w:tcW w:w="498" w:type="pct"/>
            <w:vAlign w:val="center"/>
          </w:tcPr>
          <w:p w14:paraId="798ACCC0" w14:textId="06502660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  <w:tc>
          <w:tcPr>
            <w:tcW w:w="498" w:type="pct"/>
            <w:vAlign w:val="center"/>
          </w:tcPr>
          <w:p w14:paraId="5CDDE7B8" w14:textId="4BDCF2BD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0.27</w:t>
            </w:r>
          </w:p>
        </w:tc>
        <w:tc>
          <w:tcPr>
            <w:tcW w:w="498" w:type="pct"/>
            <w:vAlign w:val="center"/>
          </w:tcPr>
          <w:p w14:paraId="480F755B" w14:textId="76590989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1.21</w:t>
            </w:r>
          </w:p>
        </w:tc>
        <w:tc>
          <w:tcPr>
            <w:tcW w:w="498" w:type="pct"/>
            <w:vAlign w:val="center"/>
          </w:tcPr>
          <w:p w14:paraId="1415F309" w14:textId="50CFB48B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0.141</w:t>
            </w:r>
          </w:p>
        </w:tc>
        <w:tc>
          <w:tcPr>
            <w:tcW w:w="498" w:type="pct"/>
            <w:vAlign w:val="center"/>
          </w:tcPr>
          <w:p w14:paraId="291964FB" w14:textId="4B4E285D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0.61</w:t>
            </w:r>
          </w:p>
        </w:tc>
        <w:tc>
          <w:tcPr>
            <w:tcW w:w="498" w:type="pct"/>
            <w:vAlign w:val="center"/>
          </w:tcPr>
          <w:p w14:paraId="4E43BA50" w14:textId="106F58E5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498" w:type="pct"/>
            <w:vAlign w:val="center"/>
          </w:tcPr>
          <w:p w14:paraId="174F73B2" w14:textId="1AB20C41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1.95</w:t>
            </w:r>
          </w:p>
        </w:tc>
        <w:tc>
          <w:tcPr>
            <w:tcW w:w="497" w:type="pct"/>
            <w:vAlign w:val="center"/>
          </w:tcPr>
          <w:p w14:paraId="5E1624F7" w14:textId="3B8CE2E5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0.404</w:t>
            </w:r>
          </w:p>
        </w:tc>
      </w:tr>
      <w:tr w:rsidR="003D5767" w14:paraId="0203C89B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27F057A5" w14:textId="3B1C5EAD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Eosinophil</w:t>
            </w:r>
          </w:p>
        </w:tc>
        <w:tc>
          <w:tcPr>
            <w:tcW w:w="498" w:type="pct"/>
            <w:vAlign w:val="center"/>
          </w:tcPr>
          <w:p w14:paraId="4A5F2437" w14:textId="26E93765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1.10</w:t>
            </w:r>
          </w:p>
        </w:tc>
        <w:tc>
          <w:tcPr>
            <w:tcW w:w="498" w:type="pct"/>
            <w:vAlign w:val="center"/>
          </w:tcPr>
          <w:p w14:paraId="3EFD3290" w14:textId="5BFEED1D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0.51</w:t>
            </w:r>
          </w:p>
        </w:tc>
        <w:tc>
          <w:tcPr>
            <w:tcW w:w="498" w:type="pct"/>
            <w:vAlign w:val="center"/>
          </w:tcPr>
          <w:p w14:paraId="12899D53" w14:textId="5DDB600E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2.35</w:t>
            </w:r>
          </w:p>
        </w:tc>
        <w:tc>
          <w:tcPr>
            <w:tcW w:w="498" w:type="pct"/>
            <w:vAlign w:val="center"/>
          </w:tcPr>
          <w:p w14:paraId="446538EB" w14:textId="4400CFDA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0.811</w:t>
            </w:r>
          </w:p>
        </w:tc>
        <w:tc>
          <w:tcPr>
            <w:tcW w:w="498" w:type="pct"/>
            <w:vAlign w:val="center"/>
          </w:tcPr>
          <w:p w14:paraId="7A4558F3" w14:textId="56500D75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481549">
              <w:rPr>
                <w:lang w:val="en-US"/>
              </w:rPr>
              <w:t>17</w:t>
            </w:r>
          </w:p>
        </w:tc>
        <w:tc>
          <w:tcPr>
            <w:tcW w:w="498" w:type="pct"/>
            <w:vAlign w:val="center"/>
          </w:tcPr>
          <w:p w14:paraId="51724A5A" w14:textId="289D7875" w:rsidR="003D5767" w:rsidRDefault="00481549" w:rsidP="003D5767">
            <w:pPr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498" w:type="pct"/>
            <w:vAlign w:val="center"/>
          </w:tcPr>
          <w:p w14:paraId="289B4413" w14:textId="6ECC6DCF" w:rsidR="003D5767" w:rsidRDefault="00481549" w:rsidP="003D5767">
            <w:pPr>
              <w:rPr>
                <w:lang w:val="en-US"/>
              </w:rPr>
            </w:pPr>
            <w:r>
              <w:rPr>
                <w:lang w:val="en-US"/>
              </w:rPr>
              <w:t>0.936</w:t>
            </w:r>
          </w:p>
        </w:tc>
        <w:tc>
          <w:tcPr>
            <w:tcW w:w="497" w:type="pct"/>
            <w:vAlign w:val="center"/>
          </w:tcPr>
          <w:p w14:paraId="678F5D86" w14:textId="532C43BF" w:rsidR="003D5767" w:rsidRDefault="00AE0578" w:rsidP="003D5767">
            <w:pPr>
              <w:rPr>
                <w:lang w:val="en-US"/>
              </w:rPr>
            </w:pPr>
            <w:r>
              <w:rPr>
                <w:lang w:val="en-US"/>
              </w:rPr>
              <w:t>0.042</w:t>
            </w:r>
          </w:p>
        </w:tc>
      </w:tr>
      <w:tr w:rsidR="003D5767" w14:paraId="3873638F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5A61E8D8" w14:textId="343645AA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Basophil</w:t>
            </w:r>
          </w:p>
        </w:tc>
        <w:tc>
          <w:tcPr>
            <w:tcW w:w="498" w:type="pct"/>
            <w:vAlign w:val="center"/>
          </w:tcPr>
          <w:p w14:paraId="792E8207" w14:textId="1201B5DC" w:rsidR="003D5767" w:rsidRDefault="00AE0578" w:rsidP="003D5767">
            <w:pPr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498" w:type="pct"/>
            <w:vAlign w:val="center"/>
          </w:tcPr>
          <w:p w14:paraId="083F4566" w14:textId="6BDF8DB3" w:rsidR="003D5767" w:rsidRDefault="00AE0578" w:rsidP="003D5767">
            <w:pPr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498" w:type="pct"/>
            <w:vAlign w:val="center"/>
          </w:tcPr>
          <w:p w14:paraId="7E562175" w14:textId="2D8868DD" w:rsidR="003D5767" w:rsidRDefault="00AE0578" w:rsidP="003D5767">
            <w:pPr>
              <w:rPr>
                <w:lang w:val="en-US"/>
              </w:rPr>
            </w:pPr>
            <w:r>
              <w:rPr>
                <w:lang w:val="en-US"/>
              </w:rPr>
              <w:t>9.84</w:t>
            </w:r>
          </w:p>
        </w:tc>
        <w:tc>
          <w:tcPr>
            <w:tcW w:w="498" w:type="pct"/>
            <w:vAlign w:val="center"/>
          </w:tcPr>
          <w:p w14:paraId="494E89AD" w14:textId="750B82F6" w:rsidR="003D5767" w:rsidRDefault="00AE0578" w:rsidP="003D5767">
            <w:pPr>
              <w:rPr>
                <w:lang w:val="en-US"/>
              </w:rPr>
            </w:pPr>
            <w:r>
              <w:rPr>
                <w:lang w:val="en-US"/>
              </w:rPr>
              <w:t>0.531</w:t>
            </w:r>
          </w:p>
        </w:tc>
        <w:tc>
          <w:tcPr>
            <w:tcW w:w="498" w:type="pct"/>
            <w:vAlign w:val="center"/>
          </w:tcPr>
          <w:p w14:paraId="65049B92" w14:textId="05FF3434" w:rsidR="003D5767" w:rsidRDefault="00AE0578" w:rsidP="003D5767">
            <w:pPr>
              <w:rPr>
                <w:lang w:val="en-US"/>
              </w:rPr>
            </w:pPr>
            <w:r>
              <w:rPr>
                <w:lang w:val="en-US"/>
              </w:rPr>
              <w:t>1.56</w:t>
            </w:r>
          </w:p>
        </w:tc>
        <w:tc>
          <w:tcPr>
            <w:tcW w:w="498" w:type="pct"/>
            <w:vAlign w:val="center"/>
          </w:tcPr>
          <w:p w14:paraId="7CD11530" w14:textId="3550C47F" w:rsidR="003D5767" w:rsidRDefault="005002E1" w:rsidP="003D5767">
            <w:pPr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  <w:tc>
          <w:tcPr>
            <w:tcW w:w="498" w:type="pct"/>
            <w:vAlign w:val="center"/>
          </w:tcPr>
          <w:p w14:paraId="7C26DAE1" w14:textId="7A7F12D2" w:rsidR="003D5767" w:rsidRDefault="005002E1" w:rsidP="003D5767">
            <w:pPr>
              <w:rPr>
                <w:lang w:val="en-US"/>
              </w:rPr>
            </w:pPr>
            <w:r>
              <w:rPr>
                <w:lang w:val="en-US"/>
              </w:rPr>
              <w:t>98.47</w:t>
            </w:r>
          </w:p>
        </w:tc>
        <w:tc>
          <w:tcPr>
            <w:tcW w:w="497" w:type="pct"/>
            <w:vAlign w:val="center"/>
          </w:tcPr>
          <w:p w14:paraId="79A7E119" w14:textId="51B41E10" w:rsidR="003D5767" w:rsidRDefault="005002E1" w:rsidP="003D5767">
            <w:pPr>
              <w:rPr>
                <w:lang w:val="en-US"/>
              </w:rPr>
            </w:pPr>
            <w:r>
              <w:rPr>
                <w:lang w:val="en-US"/>
              </w:rPr>
              <w:t>0.834</w:t>
            </w:r>
          </w:p>
        </w:tc>
      </w:tr>
      <w:tr w:rsidR="003D5767" w14:paraId="5B1A6708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40085822" w14:textId="211B6366" w:rsidR="003D5767" w:rsidRDefault="003D5767" w:rsidP="003D5767">
            <w:pPr>
              <w:rPr>
                <w:lang w:val="en-US"/>
              </w:rPr>
            </w:pPr>
            <w:bookmarkStart w:id="15" w:name="_Hlk149064237"/>
            <w:bookmarkStart w:id="16" w:name="OLE_LINK25"/>
            <w:r>
              <w:rPr>
                <w:lang w:val="en-US"/>
              </w:rPr>
              <w:t>Red blood cell</w:t>
            </w:r>
            <w:bookmarkEnd w:id="15"/>
            <w:bookmarkEnd w:id="16"/>
          </w:p>
        </w:tc>
        <w:tc>
          <w:tcPr>
            <w:tcW w:w="498" w:type="pct"/>
            <w:vAlign w:val="center"/>
          </w:tcPr>
          <w:p w14:paraId="1B29E399" w14:textId="5EBA8F40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0.76</w:t>
            </w:r>
          </w:p>
        </w:tc>
        <w:tc>
          <w:tcPr>
            <w:tcW w:w="498" w:type="pct"/>
            <w:vAlign w:val="center"/>
          </w:tcPr>
          <w:p w14:paraId="310D36DB" w14:textId="36166B22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0.58</w:t>
            </w:r>
          </w:p>
        </w:tc>
        <w:tc>
          <w:tcPr>
            <w:tcW w:w="498" w:type="pct"/>
            <w:vAlign w:val="center"/>
          </w:tcPr>
          <w:p w14:paraId="62FE33F7" w14:textId="1518CBE0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4D1C84B7" w14:textId="7351FFA7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0.053</w:t>
            </w:r>
          </w:p>
        </w:tc>
        <w:tc>
          <w:tcPr>
            <w:tcW w:w="498" w:type="pct"/>
            <w:vAlign w:val="center"/>
          </w:tcPr>
          <w:p w14:paraId="5A1C2F3B" w14:textId="2BC99B1C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0.65</w:t>
            </w:r>
          </w:p>
        </w:tc>
        <w:tc>
          <w:tcPr>
            <w:tcW w:w="498" w:type="pct"/>
            <w:vAlign w:val="center"/>
          </w:tcPr>
          <w:p w14:paraId="064CC09B" w14:textId="70505B28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  <w:tc>
          <w:tcPr>
            <w:tcW w:w="498" w:type="pct"/>
            <w:vAlign w:val="center"/>
          </w:tcPr>
          <w:p w14:paraId="4985A970" w14:textId="55C61381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1.01</w:t>
            </w:r>
          </w:p>
        </w:tc>
        <w:tc>
          <w:tcPr>
            <w:tcW w:w="497" w:type="pct"/>
            <w:vAlign w:val="center"/>
          </w:tcPr>
          <w:p w14:paraId="27C21132" w14:textId="2AE70D03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0.057</w:t>
            </w:r>
          </w:p>
        </w:tc>
      </w:tr>
      <w:tr w:rsidR="003D5767" w14:paraId="244FBAF0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405E0097" w14:textId="616F2C9D" w:rsidR="003D5767" w:rsidRDefault="003D5767" w:rsidP="003D5767">
            <w:pPr>
              <w:rPr>
                <w:lang w:val="en-US"/>
              </w:rPr>
            </w:pPr>
            <w:bookmarkStart w:id="17" w:name="OLE_LINK26"/>
            <w:bookmarkStart w:id="18" w:name="OLE_LINK27"/>
            <w:r>
              <w:rPr>
                <w:lang w:val="en-US"/>
              </w:rPr>
              <w:t>Platelet</w:t>
            </w:r>
            <w:bookmarkEnd w:id="17"/>
            <w:bookmarkEnd w:id="18"/>
            <w:r w:rsidR="002C0BC8">
              <w:rPr>
                <w:lang w:val="en-US"/>
              </w:rPr>
              <w:t>, by 10 unit</w:t>
            </w:r>
          </w:p>
        </w:tc>
        <w:tc>
          <w:tcPr>
            <w:tcW w:w="498" w:type="pct"/>
            <w:vAlign w:val="center"/>
          </w:tcPr>
          <w:p w14:paraId="71496736" w14:textId="7CEAFB10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</w:tc>
        <w:tc>
          <w:tcPr>
            <w:tcW w:w="498" w:type="pct"/>
            <w:vAlign w:val="center"/>
          </w:tcPr>
          <w:p w14:paraId="280971F6" w14:textId="5DAE7FE2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0.95</w:t>
            </w:r>
          </w:p>
        </w:tc>
        <w:tc>
          <w:tcPr>
            <w:tcW w:w="498" w:type="pct"/>
            <w:vAlign w:val="center"/>
          </w:tcPr>
          <w:p w14:paraId="0D65C110" w14:textId="0A6CF0AC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13AC3C5C" w14:textId="1059BBB9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498" w:type="pct"/>
            <w:vAlign w:val="center"/>
          </w:tcPr>
          <w:p w14:paraId="51945C14" w14:textId="5D835563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0.95</w:t>
            </w:r>
          </w:p>
        </w:tc>
        <w:tc>
          <w:tcPr>
            <w:tcW w:w="498" w:type="pct"/>
            <w:vAlign w:val="center"/>
          </w:tcPr>
          <w:p w14:paraId="439D501F" w14:textId="126FA51D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498" w:type="pct"/>
            <w:vAlign w:val="center"/>
          </w:tcPr>
          <w:p w14:paraId="05177B79" w14:textId="601DFD75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7" w:type="pct"/>
            <w:vAlign w:val="center"/>
          </w:tcPr>
          <w:p w14:paraId="70E88BFF" w14:textId="79916CFC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3D5767" w14:paraId="4804F175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7711C1D8" w14:textId="345BDFC1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Serum creatinine</w:t>
            </w:r>
          </w:p>
        </w:tc>
        <w:tc>
          <w:tcPr>
            <w:tcW w:w="498" w:type="pct"/>
            <w:vAlign w:val="center"/>
          </w:tcPr>
          <w:p w14:paraId="7F4660B1" w14:textId="1EEA0AB5" w:rsidR="003D5767" w:rsidRDefault="00EA162C" w:rsidP="003D5767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49F875CA" w14:textId="2BA8E78B" w:rsidR="003D5767" w:rsidRDefault="00EA162C" w:rsidP="003D5767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8" w:type="pct"/>
            <w:vAlign w:val="center"/>
          </w:tcPr>
          <w:p w14:paraId="5BCB9A3A" w14:textId="62F78354" w:rsidR="003D5767" w:rsidRDefault="00EA162C" w:rsidP="003D5767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2CE886BA" w14:textId="6C81804C" w:rsidR="003D5767" w:rsidRDefault="00EA162C" w:rsidP="003D5767">
            <w:pPr>
              <w:rPr>
                <w:lang w:val="en-US"/>
              </w:rPr>
            </w:pPr>
            <w:r>
              <w:rPr>
                <w:lang w:val="en-US"/>
              </w:rPr>
              <w:t>0.178</w:t>
            </w:r>
          </w:p>
        </w:tc>
        <w:tc>
          <w:tcPr>
            <w:tcW w:w="498" w:type="pct"/>
            <w:vAlign w:val="center"/>
          </w:tcPr>
          <w:p w14:paraId="6F85575F" w14:textId="351EAB28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6975D47D" w14:textId="53ACB8A0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6865BEB6" w14:textId="6A9F994E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1.01</w:t>
            </w:r>
          </w:p>
        </w:tc>
        <w:tc>
          <w:tcPr>
            <w:tcW w:w="497" w:type="pct"/>
            <w:vAlign w:val="center"/>
          </w:tcPr>
          <w:p w14:paraId="22523D43" w14:textId="69FE5414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0.968</w:t>
            </w:r>
          </w:p>
        </w:tc>
      </w:tr>
      <w:tr w:rsidR="003D5767" w14:paraId="78D9E0CF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280646D5" w14:textId="43A3B758" w:rsidR="003D5767" w:rsidRDefault="003D5767" w:rsidP="003D5767">
            <w:pPr>
              <w:rPr>
                <w:lang w:val="en-US"/>
              </w:rPr>
            </w:pPr>
            <w:r>
              <w:rPr>
                <w:lang w:val="en-US"/>
              </w:rPr>
              <w:t>Creatinine clearance</w:t>
            </w:r>
          </w:p>
        </w:tc>
        <w:tc>
          <w:tcPr>
            <w:tcW w:w="498" w:type="pct"/>
            <w:vAlign w:val="center"/>
          </w:tcPr>
          <w:p w14:paraId="13D811CE" w14:textId="1524085B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632FB6B1" w14:textId="46F969A4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3880A09C" w14:textId="13EACDA6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399E4143" w14:textId="2391F4F4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0.255</w:t>
            </w:r>
          </w:p>
        </w:tc>
        <w:tc>
          <w:tcPr>
            <w:tcW w:w="498" w:type="pct"/>
            <w:vAlign w:val="center"/>
          </w:tcPr>
          <w:p w14:paraId="073A70D9" w14:textId="44600D54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6807EF93" w14:textId="5A423C55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8" w:type="pct"/>
            <w:vAlign w:val="center"/>
          </w:tcPr>
          <w:p w14:paraId="137EC3D4" w14:textId="45691D07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7" w:type="pct"/>
            <w:vAlign w:val="center"/>
          </w:tcPr>
          <w:p w14:paraId="012B654D" w14:textId="02773E47" w:rsidR="003D5767" w:rsidRDefault="00617318" w:rsidP="003D5767">
            <w:pPr>
              <w:rPr>
                <w:lang w:val="en-US"/>
              </w:rPr>
            </w:pPr>
            <w:r>
              <w:rPr>
                <w:lang w:val="en-US"/>
              </w:rPr>
              <w:t>0.173</w:t>
            </w:r>
          </w:p>
        </w:tc>
      </w:tr>
      <w:tr w:rsidR="00274C5B" w14:paraId="3D195040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2F6F5485" w14:textId="7ABD88B3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Urea</w:t>
            </w:r>
          </w:p>
        </w:tc>
        <w:tc>
          <w:tcPr>
            <w:tcW w:w="498" w:type="pct"/>
            <w:vAlign w:val="center"/>
          </w:tcPr>
          <w:p w14:paraId="5D0A33F4" w14:textId="042E5FA8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8" w:type="pct"/>
            <w:vAlign w:val="center"/>
          </w:tcPr>
          <w:p w14:paraId="6B77F5F9" w14:textId="799843E1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  <w:tc>
          <w:tcPr>
            <w:tcW w:w="498" w:type="pct"/>
            <w:vAlign w:val="center"/>
          </w:tcPr>
          <w:p w14:paraId="74244598" w14:textId="49F4F7A7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1.11</w:t>
            </w:r>
          </w:p>
        </w:tc>
        <w:tc>
          <w:tcPr>
            <w:tcW w:w="498" w:type="pct"/>
            <w:vAlign w:val="center"/>
          </w:tcPr>
          <w:p w14:paraId="2E8EC6E4" w14:textId="4B7FCF4A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0.699</w:t>
            </w:r>
          </w:p>
        </w:tc>
        <w:tc>
          <w:tcPr>
            <w:tcW w:w="498" w:type="pct"/>
            <w:vAlign w:val="center"/>
          </w:tcPr>
          <w:p w14:paraId="3670D73F" w14:textId="4D19B792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1.06</w:t>
            </w:r>
          </w:p>
        </w:tc>
        <w:tc>
          <w:tcPr>
            <w:tcW w:w="498" w:type="pct"/>
            <w:vAlign w:val="center"/>
          </w:tcPr>
          <w:p w14:paraId="21FE4B21" w14:textId="6EA441F0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0.89</w:t>
            </w:r>
          </w:p>
        </w:tc>
        <w:tc>
          <w:tcPr>
            <w:tcW w:w="498" w:type="pct"/>
            <w:vAlign w:val="center"/>
          </w:tcPr>
          <w:p w14:paraId="3394F027" w14:textId="2E829597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1.27</w:t>
            </w:r>
          </w:p>
        </w:tc>
        <w:tc>
          <w:tcPr>
            <w:tcW w:w="497" w:type="pct"/>
            <w:vAlign w:val="center"/>
          </w:tcPr>
          <w:p w14:paraId="73CDE6BA" w14:textId="62B19001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0.492</w:t>
            </w:r>
          </w:p>
        </w:tc>
      </w:tr>
      <w:tr w:rsidR="00274C5B" w14:paraId="668CCAA0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4093AFAD" w14:textId="54324425" w:rsidR="00274C5B" w:rsidRDefault="00274C5B" w:rsidP="00274C5B">
            <w:pPr>
              <w:rPr>
                <w:lang w:val="en-US"/>
              </w:rPr>
            </w:pPr>
            <w:bookmarkStart w:id="19" w:name="OLE_LINK28"/>
            <w:bookmarkStart w:id="20" w:name="OLE_LINK29"/>
            <w:bookmarkStart w:id="21" w:name="OLE_LINK59"/>
            <w:r>
              <w:rPr>
                <w:lang w:val="en-US"/>
              </w:rPr>
              <w:t>ALT</w:t>
            </w:r>
            <w:bookmarkEnd w:id="19"/>
            <w:bookmarkEnd w:id="20"/>
            <w:bookmarkEnd w:id="21"/>
          </w:p>
        </w:tc>
        <w:tc>
          <w:tcPr>
            <w:tcW w:w="498" w:type="pct"/>
            <w:vAlign w:val="center"/>
          </w:tcPr>
          <w:p w14:paraId="7CC75B1B" w14:textId="75019291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06FF2428" w14:textId="5860C494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8" w:type="pct"/>
            <w:vAlign w:val="center"/>
          </w:tcPr>
          <w:p w14:paraId="051AC410" w14:textId="13623E01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6EE04FC2" w14:textId="3AF176D8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0.086</w:t>
            </w:r>
          </w:p>
        </w:tc>
        <w:tc>
          <w:tcPr>
            <w:tcW w:w="498" w:type="pct"/>
            <w:vAlign w:val="center"/>
          </w:tcPr>
          <w:p w14:paraId="2E60BD4A" w14:textId="5C690513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504A8471" w14:textId="43F4841E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8" w:type="pct"/>
            <w:vAlign w:val="center"/>
          </w:tcPr>
          <w:p w14:paraId="55C7C49B" w14:textId="167D410D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1.01</w:t>
            </w:r>
          </w:p>
        </w:tc>
        <w:tc>
          <w:tcPr>
            <w:tcW w:w="497" w:type="pct"/>
            <w:vAlign w:val="center"/>
          </w:tcPr>
          <w:p w14:paraId="6BCE5B2D" w14:textId="5E355481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0.473</w:t>
            </w:r>
          </w:p>
        </w:tc>
      </w:tr>
      <w:tr w:rsidR="00274C5B" w14:paraId="2EABCFDC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6FD25C8E" w14:textId="276D28B8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AST</w:t>
            </w:r>
          </w:p>
        </w:tc>
        <w:tc>
          <w:tcPr>
            <w:tcW w:w="498" w:type="pct"/>
            <w:vAlign w:val="center"/>
          </w:tcPr>
          <w:p w14:paraId="7435B6A2" w14:textId="5D2F8320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4BAC5937" w14:textId="154197B7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8" w:type="pct"/>
            <w:vAlign w:val="center"/>
          </w:tcPr>
          <w:p w14:paraId="2DE77045" w14:textId="5A427555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22CAC004" w14:textId="57B4A975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0.273</w:t>
            </w:r>
          </w:p>
        </w:tc>
        <w:tc>
          <w:tcPr>
            <w:tcW w:w="498" w:type="pct"/>
            <w:vAlign w:val="center"/>
          </w:tcPr>
          <w:p w14:paraId="57350EBA" w14:textId="1D499D76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2982D508" w14:textId="5E733273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1B33571F" w14:textId="2B445717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1.01</w:t>
            </w:r>
          </w:p>
        </w:tc>
        <w:tc>
          <w:tcPr>
            <w:tcW w:w="497" w:type="pct"/>
            <w:vAlign w:val="center"/>
          </w:tcPr>
          <w:p w14:paraId="1BA1F11E" w14:textId="68F5A95D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0.935</w:t>
            </w:r>
          </w:p>
        </w:tc>
      </w:tr>
      <w:tr w:rsidR="00274C5B" w14:paraId="28148D8A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5F158E61" w14:textId="21BFD630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ALP</w:t>
            </w:r>
          </w:p>
        </w:tc>
        <w:tc>
          <w:tcPr>
            <w:tcW w:w="498" w:type="pct"/>
            <w:vAlign w:val="center"/>
          </w:tcPr>
          <w:p w14:paraId="590416E6" w14:textId="3699055C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0CEF5278" w14:textId="3E89EACA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543B820F" w14:textId="5B1942DB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09F969B2" w14:textId="6F991033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0.445</w:t>
            </w:r>
          </w:p>
        </w:tc>
        <w:tc>
          <w:tcPr>
            <w:tcW w:w="498" w:type="pct"/>
            <w:vAlign w:val="center"/>
          </w:tcPr>
          <w:p w14:paraId="405888E3" w14:textId="7DCFBFB1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1F884149" w14:textId="703CF520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8" w:type="pct"/>
            <w:vAlign w:val="center"/>
          </w:tcPr>
          <w:p w14:paraId="493D58AC" w14:textId="44C8682A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7" w:type="pct"/>
            <w:vAlign w:val="center"/>
          </w:tcPr>
          <w:p w14:paraId="517F9F71" w14:textId="1CB17A32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0.021</w:t>
            </w:r>
          </w:p>
        </w:tc>
      </w:tr>
      <w:tr w:rsidR="00274C5B" w14:paraId="5BA62DE5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63243758" w14:textId="5788C3E1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Total bilirubin</w:t>
            </w:r>
          </w:p>
        </w:tc>
        <w:tc>
          <w:tcPr>
            <w:tcW w:w="498" w:type="pct"/>
            <w:vAlign w:val="center"/>
          </w:tcPr>
          <w:p w14:paraId="7F6C0D32" w14:textId="35BE416C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6F433C62" w14:textId="5728689B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0.95</w:t>
            </w:r>
          </w:p>
        </w:tc>
        <w:tc>
          <w:tcPr>
            <w:tcW w:w="498" w:type="pct"/>
            <w:vAlign w:val="center"/>
          </w:tcPr>
          <w:p w14:paraId="01707A29" w14:textId="399FDDA7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  <w:tc>
          <w:tcPr>
            <w:tcW w:w="498" w:type="pct"/>
            <w:vAlign w:val="center"/>
          </w:tcPr>
          <w:p w14:paraId="530B226D" w14:textId="13317320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0.796</w:t>
            </w:r>
          </w:p>
        </w:tc>
        <w:tc>
          <w:tcPr>
            <w:tcW w:w="498" w:type="pct"/>
            <w:vAlign w:val="center"/>
          </w:tcPr>
          <w:p w14:paraId="6D349DE4" w14:textId="7EDFF1D0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8" w:type="pct"/>
            <w:vAlign w:val="center"/>
          </w:tcPr>
          <w:p w14:paraId="169A2785" w14:textId="669AAF89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498" w:type="pct"/>
            <w:vAlign w:val="center"/>
          </w:tcPr>
          <w:p w14:paraId="32EADE2D" w14:textId="29CF528A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  <w:tc>
          <w:tcPr>
            <w:tcW w:w="497" w:type="pct"/>
            <w:vAlign w:val="center"/>
          </w:tcPr>
          <w:p w14:paraId="775A3B69" w14:textId="310CC6C0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0.512</w:t>
            </w:r>
          </w:p>
        </w:tc>
      </w:tr>
      <w:tr w:rsidR="00274C5B" w14:paraId="6F6AE72E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4783C802" w14:textId="34CF83C7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Direct bilirubin</w:t>
            </w:r>
          </w:p>
        </w:tc>
        <w:tc>
          <w:tcPr>
            <w:tcW w:w="498" w:type="pct"/>
            <w:vAlign w:val="center"/>
          </w:tcPr>
          <w:p w14:paraId="259CC8CC" w14:textId="734FB852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0AD00C4F" w14:textId="240AC787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498" w:type="pct"/>
            <w:vAlign w:val="center"/>
          </w:tcPr>
          <w:p w14:paraId="6A74F023" w14:textId="70376365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1.07</w:t>
            </w:r>
          </w:p>
        </w:tc>
        <w:tc>
          <w:tcPr>
            <w:tcW w:w="498" w:type="pct"/>
            <w:vAlign w:val="center"/>
          </w:tcPr>
          <w:p w14:paraId="232D6CD2" w14:textId="5B269DE1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0.798</w:t>
            </w:r>
          </w:p>
        </w:tc>
        <w:tc>
          <w:tcPr>
            <w:tcW w:w="498" w:type="pct"/>
            <w:vAlign w:val="center"/>
          </w:tcPr>
          <w:p w14:paraId="20B482AB" w14:textId="24B0B664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48058D72" w14:textId="613EF249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0.88</w:t>
            </w:r>
          </w:p>
        </w:tc>
        <w:tc>
          <w:tcPr>
            <w:tcW w:w="498" w:type="pct"/>
            <w:vAlign w:val="center"/>
          </w:tcPr>
          <w:p w14:paraId="18103884" w14:textId="06921137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1.11</w:t>
            </w:r>
          </w:p>
        </w:tc>
        <w:tc>
          <w:tcPr>
            <w:tcW w:w="497" w:type="pct"/>
            <w:vAlign w:val="center"/>
          </w:tcPr>
          <w:p w14:paraId="4154DB39" w14:textId="3674D684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0.817</w:t>
            </w:r>
          </w:p>
        </w:tc>
      </w:tr>
      <w:tr w:rsidR="00274C5B" w14:paraId="2E374A62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5B8F9361" w14:textId="1A2D58F0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Albumin</w:t>
            </w:r>
          </w:p>
        </w:tc>
        <w:tc>
          <w:tcPr>
            <w:tcW w:w="498" w:type="pct"/>
            <w:vAlign w:val="center"/>
          </w:tcPr>
          <w:p w14:paraId="2E15D1B9" w14:textId="62069CEF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1.03</w:t>
            </w:r>
          </w:p>
        </w:tc>
        <w:tc>
          <w:tcPr>
            <w:tcW w:w="498" w:type="pct"/>
            <w:vAlign w:val="center"/>
          </w:tcPr>
          <w:p w14:paraId="161B65C0" w14:textId="69E18841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8" w:type="pct"/>
            <w:vAlign w:val="center"/>
          </w:tcPr>
          <w:p w14:paraId="341B2B6D" w14:textId="6B0F36BF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1.08</w:t>
            </w:r>
          </w:p>
        </w:tc>
        <w:tc>
          <w:tcPr>
            <w:tcW w:w="498" w:type="pct"/>
            <w:vAlign w:val="center"/>
          </w:tcPr>
          <w:p w14:paraId="115DC2AD" w14:textId="625B550B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0.292</w:t>
            </w:r>
          </w:p>
        </w:tc>
        <w:tc>
          <w:tcPr>
            <w:tcW w:w="498" w:type="pct"/>
            <w:vAlign w:val="center"/>
          </w:tcPr>
          <w:p w14:paraId="550224AA" w14:textId="36330D75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1.08</w:t>
            </w:r>
          </w:p>
        </w:tc>
        <w:tc>
          <w:tcPr>
            <w:tcW w:w="498" w:type="pct"/>
            <w:vAlign w:val="center"/>
          </w:tcPr>
          <w:p w14:paraId="4E4561FA" w14:textId="2B063B70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498" w:type="pct"/>
            <w:vAlign w:val="center"/>
          </w:tcPr>
          <w:p w14:paraId="56CC93F4" w14:textId="52D594DC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1.17</w:t>
            </w:r>
          </w:p>
        </w:tc>
        <w:tc>
          <w:tcPr>
            <w:tcW w:w="497" w:type="pct"/>
            <w:vAlign w:val="center"/>
          </w:tcPr>
          <w:p w14:paraId="0154D335" w14:textId="4A3B4C74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0.045</w:t>
            </w:r>
          </w:p>
        </w:tc>
      </w:tr>
      <w:tr w:rsidR="00274C5B" w14:paraId="3AD596BA" w14:textId="77777777" w:rsidTr="00274C5B">
        <w:trPr>
          <w:trHeight w:val="567"/>
        </w:trPr>
        <w:tc>
          <w:tcPr>
            <w:tcW w:w="1017" w:type="pct"/>
            <w:vAlign w:val="center"/>
          </w:tcPr>
          <w:p w14:paraId="5A11AC89" w14:textId="2F0431A4" w:rsidR="00274C5B" w:rsidRDefault="00274C5B" w:rsidP="00274C5B">
            <w:pPr>
              <w:rPr>
                <w:lang w:val="en-US"/>
              </w:rPr>
            </w:pPr>
            <w:bookmarkStart w:id="22" w:name="OLE_LINK30"/>
            <w:bookmarkStart w:id="23" w:name="OLE_LINK31"/>
            <w:r>
              <w:rPr>
                <w:lang w:val="en-US"/>
              </w:rPr>
              <w:t>Globulin</w:t>
            </w:r>
            <w:bookmarkEnd w:id="22"/>
            <w:bookmarkEnd w:id="23"/>
          </w:p>
        </w:tc>
        <w:tc>
          <w:tcPr>
            <w:tcW w:w="498" w:type="pct"/>
            <w:vAlign w:val="center"/>
          </w:tcPr>
          <w:p w14:paraId="7314F7E8" w14:textId="5D5B9A84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0.95</w:t>
            </w:r>
          </w:p>
        </w:tc>
        <w:tc>
          <w:tcPr>
            <w:tcW w:w="498" w:type="pct"/>
            <w:vAlign w:val="center"/>
          </w:tcPr>
          <w:p w14:paraId="06776DF4" w14:textId="6869C611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498" w:type="pct"/>
            <w:vAlign w:val="center"/>
          </w:tcPr>
          <w:p w14:paraId="2EC1E80F" w14:textId="74F8DC30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498" w:type="pct"/>
            <w:vAlign w:val="center"/>
          </w:tcPr>
          <w:p w14:paraId="5FF046B0" w14:textId="5F92F13D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0.010</w:t>
            </w:r>
          </w:p>
        </w:tc>
        <w:tc>
          <w:tcPr>
            <w:tcW w:w="498" w:type="pct"/>
            <w:vAlign w:val="center"/>
          </w:tcPr>
          <w:p w14:paraId="1FD4B378" w14:textId="233D9EA2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  <w:tc>
          <w:tcPr>
            <w:tcW w:w="498" w:type="pct"/>
            <w:vAlign w:val="center"/>
          </w:tcPr>
          <w:p w14:paraId="3DF5BACA" w14:textId="0DFB6ECB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0.88</w:t>
            </w:r>
          </w:p>
        </w:tc>
        <w:tc>
          <w:tcPr>
            <w:tcW w:w="498" w:type="pct"/>
            <w:vAlign w:val="center"/>
          </w:tcPr>
          <w:p w14:paraId="170BBA11" w14:textId="01D60F3B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  <w:tc>
          <w:tcPr>
            <w:tcW w:w="497" w:type="pct"/>
            <w:vAlign w:val="center"/>
          </w:tcPr>
          <w:p w14:paraId="37EDDA1F" w14:textId="0C1307BA" w:rsidR="00274C5B" w:rsidRDefault="00274C5B" w:rsidP="00274C5B">
            <w:pPr>
              <w:rPr>
                <w:lang w:val="en-US"/>
              </w:rPr>
            </w:pPr>
            <w:r>
              <w:rPr>
                <w:lang w:val="en-US"/>
              </w:rPr>
              <w:t>0.007</w:t>
            </w:r>
          </w:p>
        </w:tc>
      </w:tr>
    </w:tbl>
    <w:p w14:paraId="41B88099" w14:textId="71F63558" w:rsidR="00910410" w:rsidRDefault="00AF2342">
      <w:bookmarkStart w:id="24" w:name="_Hlk151548873"/>
      <w:bookmarkEnd w:id="12"/>
      <w:proofErr w:type="gramStart"/>
      <w:r>
        <w:rPr>
          <w:lang w:val="en-US"/>
        </w:rPr>
        <w:t>OR,</w:t>
      </w:r>
      <w:proofErr w:type="gramEnd"/>
      <w:r>
        <w:rPr>
          <w:lang w:val="en-US"/>
        </w:rPr>
        <w:t xml:space="preserve"> odd ratio; CI, confidence interva</w:t>
      </w:r>
      <w:bookmarkEnd w:id="24"/>
      <w:r>
        <w:rPr>
          <w:lang w:val="en-US"/>
        </w:rPr>
        <w:t>l</w:t>
      </w:r>
      <w:r>
        <w:rPr>
          <w:lang w:val="en-US"/>
        </w:rPr>
        <w:t xml:space="preserve">; ALT, </w:t>
      </w:r>
      <w:r w:rsidR="00725531">
        <w:rPr>
          <w:lang w:val="en-US"/>
        </w:rPr>
        <w:t>a</w:t>
      </w:r>
      <w:r w:rsidR="00725531" w:rsidRPr="00725531">
        <w:rPr>
          <w:lang w:val="en-US"/>
        </w:rPr>
        <w:t>lanine transaminase</w:t>
      </w:r>
      <w:r w:rsidR="00725531">
        <w:rPr>
          <w:lang w:val="en-US"/>
        </w:rPr>
        <w:t xml:space="preserve">; AST, </w:t>
      </w:r>
      <w:r w:rsidR="00633A08">
        <w:rPr>
          <w:lang w:val="en-US"/>
        </w:rPr>
        <w:t>a</w:t>
      </w:r>
      <w:r w:rsidR="00044922" w:rsidRPr="00044922">
        <w:rPr>
          <w:lang w:val="en-US"/>
        </w:rPr>
        <w:t>spartate transaminase</w:t>
      </w:r>
      <w:r w:rsidR="00725531">
        <w:rPr>
          <w:lang w:val="en-US"/>
        </w:rPr>
        <w:t xml:space="preserve">; ALP, </w:t>
      </w:r>
      <w:r w:rsidR="00725531" w:rsidRPr="00725531">
        <w:rPr>
          <w:lang w:val="en-US"/>
        </w:rPr>
        <w:t>alkaline phosphatase</w:t>
      </w:r>
    </w:p>
    <w:bookmarkEnd w:id="11"/>
    <w:p w14:paraId="265AF3B6" w14:textId="77777777" w:rsidR="00D25929" w:rsidRPr="009030BC" w:rsidRDefault="00D25929">
      <w:pPr>
        <w:rPr>
          <w:lang w:val="en-US"/>
        </w:rPr>
      </w:pPr>
    </w:p>
    <w:sectPr w:rsidR="00D25929" w:rsidRPr="00903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BC"/>
    <w:rsid w:val="00005452"/>
    <w:rsid w:val="00025EA2"/>
    <w:rsid w:val="00033526"/>
    <w:rsid w:val="00036E3C"/>
    <w:rsid w:val="0004174A"/>
    <w:rsid w:val="00041C7C"/>
    <w:rsid w:val="00044922"/>
    <w:rsid w:val="00051F7B"/>
    <w:rsid w:val="00052AEE"/>
    <w:rsid w:val="00060571"/>
    <w:rsid w:val="000612A4"/>
    <w:rsid w:val="00065E78"/>
    <w:rsid w:val="000679A8"/>
    <w:rsid w:val="000842E1"/>
    <w:rsid w:val="00084AC8"/>
    <w:rsid w:val="00087F15"/>
    <w:rsid w:val="00094FBC"/>
    <w:rsid w:val="00096C8C"/>
    <w:rsid w:val="000C3F7C"/>
    <w:rsid w:val="000D6619"/>
    <w:rsid w:val="000E077B"/>
    <w:rsid w:val="000E6F57"/>
    <w:rsid w:val="000E71C9"/>
    <w:rsid w:val="000F59C3"/>
    <w:rsid w:val="001039BE"/>
    <w:rsid w:val="00104654"/>
    <w:rsid w:val="00104B3C"/>
    <w:rsid w:val="00107FA6"/>
    <w:rsid w:val="00111D31"/>
    <w:rsid w:val="0011496A"/>
    <w:rsid w:val="00115AB4"/>
    <w:rsid w:val="00116205"/>
    <w:rsid w:val="00122418"/>
    <w:rsid w:val="00135E09"/>
    <w:rsid w:val="00140275"/>
    <w:rsid w:val="00146DC0"/>
    <w:rsid w:val="00172363"/>
    <w:rsid w:val="001764CF"/>
    <w:rsid w:val="00182CB9"/>
    <w:rsid w:val="00195327"/>
    <w:rsid w:val="001A2D59"/>
    <w:rsid w:val="001B177B"/>
    <w:rsid w:val="001B6D07"/>
    <w:rsid w:val="001C638B"/>
    <w:rsid w:val="001C688B"/>
    <w:rsid w:val="001D3088"/>
    <w:rsid w:val="001D30D7"/>
    <w:rsid w:val="001F01BD"/>
    <w:rsid w:val="001F534C"/>
    <w:rsid w:val="00201EBE"/>
    <w:rsid w:val="00210B20"/>
    <w:rsid w:val="0021368B"/>
    <w:rsid w:val="002235E6"/>
    <w:rsid w:val="00226009"/>
    <w:rsid w:val="00237260"/>
    <w:rsid w:val="0023735F"/>
    <w:rsid w:val="00242B0D"/>
    <w:rsid w:val="00247305"/>
    <w:rsid w:val="00260DCF"/>
    <w:rsid w:val="0026148E"/>
    <w:rsid w:val="00271751"/>
    <w:rsid w:val="002724CF"/>
    <w:rsid w:val="00274C5B"/>
    <w:rsid w:val="0028522B"/>
    <w:rsid w:val="002A0F55"/>
    <w:rsid w:val="002A6689"/>
    <w:rsid w:val="002B30C4"/>
    <w:rsid w:val="002B5D1F"/>
    <w:rsid w:val="002C0BC8"/>
    <w:rsid w:val="002C79B4"/>
    <w:rsid w:val="002E2C35"/>
    <w:rsid w:val="002E6426"/>
    <w:rsid w:val="002F1BEE"/>
    <w:rsid w:val="002F312F"/>
    <w:rsid w:val="003013BD"/>
    <w:rsid w:val="00312064"/>
    <w:rsid w:val="0032174B"/>
    <w:rsid w:val="00323CAA"/>
    <w:rsid w:val="00333CD1"/>
    <w:rsid w:val="003464E8"/>
    <w:rsid w:val="00346B26"/>
    <w:rsid w:val="003507BF"/>
    <w:rsid w:val="003542B0"/>
    <w:rsid w:val="00355F61"/>
    <w:rsid w:val="00361042"/>
    <w:rsid w:val="00363865"/>
    <w:rsid w:val="00363E62"/>
    <w:rsid w:val="0037484F"/>
    <w:rsid w:val="003A58FD"/>
    <w:rsid w:val="003C29C3"/>
    <w:rsid w:val="003D3F18"/>
    <w:rsid w:val="003D40BA"/>
    <w:rsid w:val="003D5767"/>
    <w:rsid w:val="003E20ED"/>
    <w:rsid w:val="003F6C59"/>
    <w:rsid w:val="00400E2E"/>
    <w:rsid w:val="00413A4A"/>
    <w:rsid w:val="004175FA"/>
    <w:rsid w:val="00422946"/>
    <w:rsid w:val="0043068D"/>
    <w:rsid w:val="00431647"/>
    <w:rsid w:val="00440576"/>
    <w:rsid w:val="004477BF"/>
    <w:rsid w:val="00452431"/>
    <w:rsid w:val="00460721"/>
    <w:rsid w:val="004813D4"/>
    <w:rsid w:val="00481549"/>
    <w:rsid w:val="00485FAF"/>
    <w:rsid w:val="00495521"/>
    <w:rsid w:val="004A1D3C"/>
    <w:rsid w:val="004B65DB"/>
    <w:rsid w:val="004C1283"/>
    <w:rsid w:val="004C2C70"/>
    <w:rsid w:val="004D761A"/>
    <w:rsid w:val="004D7737"/>
    <w:rsid w:val="004F3F51"/>
    <w:rsid w:val="004F5158"/>
    <w:rsid w:val="005002E1"/>
    <w:rsid w:val="00503BFA"/>
    <w:rsid w:val="00504AF3"/>
    <w:rsid w:val="0051111A"/>
    <w:rsid w:val="0051279D"/>
    <w:rsid w:val="00512B58"/>
    <w:rsid w:val="00515910"/>
    <w:rsid w:val="0054013C"/>
    <w:rsid w:val="00540D7A"/>
    <w:rsid w:val="0054265D"/>
    <w:rsid w:val="0054722B"/>
    <w:rsid w:val="00550956"/>
    <w:rsid w:val="005546BD"/>
    <w:rsid w:val="00591006"/>
    <w:rsid w:val="005A60C0"/>
    <w:rsid w:val="005B6C06"/>
    <w:rsid w:val="005C2212"/>
    <w:rsid w:val="005C59B7"/>
    <w:rsid w:val="005D19DA"/>
    <w:rsid w:val="005D4E48"/>
    <w:rsid w:val="005D55C4"/>
    <w:rsid w:val="005D636E"/>
    <w:rsid w:val="005D7773"/>
    <w:rsid w:val="005E38D2"/>
    <w:rsid w:val="005F0121"/>
    <w:rsid w:val="00606AAD"/>
    <w:rsid w:val="00617318"/>
    <w:rsid w:val="00630D2C"/>
    <w:rsid w:val="00633A08"/>
    <w:rsid w:val="0065235B"/>
    <w:rsid w:val="006527DD"/>
    <w:rsid w:val="00654C53"/>
    <w:rsid w:val="00660AB9"/>
    <w:rsid w:val="00661D75"/>
    <w:rsid w:val="0066503A"/>
    <w:rsid w:val="006905B3"/>
    <w:rsid w:val="006A07BC"/>
    <w:rsid w:val="006A1EA3"/>
    <w:rsid w:val="006A2CF5"/>
    <w:rsid w:val="006A351E"/>
    <w:rsid w:val="006B53DD"/>
    <w:rsid w:val="006C4B30"/>
    <w:rsid w:val="006C69FD"/>
    <w:rsid w:val="006D28A8"/>
    <w:rsid w:val="006E39B4"/>
    <w:rsid w:val="007018FF"/>
    <w:rsid w:val="00702B1A"/>
    <w:rsid w:val="00723F10"/>
    <w:rsid w:val="00725531"/>
    <w:rsid w:val="00737CBC"/>
    <w:rsid w:val="00753B13"/>
    <w:rsid w:val="0077525E"/>
    <w:rsid w:val="007A6363"/>
    <w:rsid w:val="007C4E04"/>
    <w:rsid w:val="007D4FB4"/>
    <w:rsid w:val="007F057E"/>
    <w:rsid w:val="00806B45"/>
    <w:rsid w:val="00815636"/>
    <w:rsid w:val="00820917"/>
    <w:rsid w:val="00830798"/>
    <w:rsid w:val="00847969"/>
    <w:rsid w:val="00854F1C"/>
    <w:rsid w:val="008605FE"/>
    <w:rsid w:val="008665F8"/>
    <w:rsid w:val="0087060F"/>
    <w:rsid w:val="00881AA8"/>
    <w:rsid w:val="00881AAE"/>
    <w:rsid w:val="0088460D"/>
    <w:rsid w:val="00884DE7"/>
    <w:rsid w:val="008974B3"/>
    <w:rsid w:val="008A3D37"/>
    <w:rsid w:val="008B3535"/>
    <w:rsid w:val="008B7B72"/>
    <w:rsid w:val="008D44DC"/>
    <w:rsid w:val="008D5AF2"/>
    <w:rsid w:val="008F5070"/>
    <w:rsid w:val="008F5A5B"/>
    <w:rsid w:val="009030BC"/>
    <w:rsid w:val="00907A77"/>
    <w:rsid w:val="00910410"/>
    <w:rsid w:val="0094230E"/>
    <w:rsid w:val="0095336C"/>
    <w:rsid w:val="0095511F"/>
    <w:rsid w:val="00956821"/>
    <w:rsid w:val="00962B50"/>
    <w:rsid w:val="00974CB2"/>
    <w:rsid w:val="009777D8"/>
    <w:rsid w:val="00993368"/>
    <w:rsid w:val="00996618"/>
    <w:rsid w:val="00996872"/>
    <w:rsid w:val="009C68B4"/>
    <w:rsid w:val="009E2EE8"/>
    <w:rsid w:val="009E6339"/>
    <w:rsid w:val="00A12D72"/>
    <w:rsid w:val="00A171B5"/>
    <w:rsid w:val="00A41DF2"/>
    <w:rsid w:val="00A42607"/>
    <w:rsid w:val="00A4282F"/>
    <w:rsid w:val="00A4431F"/>
    <w:rsid w:val="00A46CE6"/>
    <w:rsid w:val="00A55BD6"/>
    <w:rsid w:val="00A70544"/>
    <w:rsid w:val="00A75159"/>
    <w:rsid w:val="00A773EC"/>
    <w:rsid w:val="00A861DA"/>
    <w:rsid w:val="00AA196A"/>
    <w:rsid w:val="00AA7EE2"/>
    <w:rsid w:val="00AB1DA3"/>
    <w:rsid w:val="00AC5A3F"/>
    <w:rsid w:val="00AD407B"/>
    <w:rsid w:val="00AE0104"/>
    <w:rsid w:val="00AE0578"/>
    <w:rsid w:val="00AE0702"/>
    <w:rsid w:val="00AE599C"/>
    <w:rsid w:val="00AF2342"/>
    <w:rsid w:val="00AF4B08"/>
    <w:rsid w:val="00B030D9"/>
    <w:rsid w:val="00B10A51"/>
    <w:rsid w:val="00B210D3"/>
    <w:rsid w:val="00B215EE"/>
    <w:rsid w:val="00B335D1"/>
    <w:rsid w:val="00B80AD3"/>
    <w:rsid w:val="00B81356"/>
    <w:rsid w:val="00BA1D5E"/>
    <w:rsid w:val="00C03752"/>
    <w:rsid w:val="00C13C1B"/>
    <w:rsid w:val="00C22542"/>
    <w:rsid w:val="00C27BF9"/>
    <w:rsid w:val="00C34676"/>
    <w:rsid w:val="00C355B9"/>
    <w:rsid w:val="00C372D3"/>
    <w:rsid w:val="00C558EF"/>
    <w:rsid w:val="00C673DE"/>
    <w:rsid w:val="00C865B3"/>
    <w:rsid w:val="00C90371"/>
    <w:rsid w:val="00C96ED8"/>
    <w:rsid w:val="00CA183A"/>
    <w:rsid w:val="00CA4930"/>
    <w:rsid w:val="00CA710F"/>
    <w:rsid w:val="00CA71DF"/>
    <w:rsid w:val="00CC0616"/>
    <w:rsid w:val="00CE2068"/>
    <w:rsid w:val="00D011D1"/>
    <w:rsid w:val="00D12033"/>
    <w:rsid w:val="00D24E4F"/>
    <w:rsid w:val="00D257E7"/>
    <w:rsid w:val="00D25929"/>
    <w:rsid w:val="00D31622"/>
    <w:rsid w:val="00D41504"/>
    <w:rsid w:val="00D43764"/>
    <w:rsid w:val="00D43EB9"/>
    <w:rsid w:val="00D46B45"/>
    <w:rsid w:val="00D562E8"/>
    <w:rsid w:val="00D6101D"/>
    <w:rsid w:val="00D63FB6"/>
    <w:rsid w:val="00D6542F"/>
    <w:rsid w:val="00D65FC8"/>
    <w:rsid w:val="00D672BC"/>
    <w:rsid w:val="00D676AF"/>
    <w:rsid w:val="00D76071"/>
    <w:rsid w:val="00D81DF2"/>
    <w:rsid w:val="00D81E31"/>
    <w:rsid w:val="00D85C5B"/>
    <w:rsid w:val="00DB1435"/>
    <w:rsid w:val="00DC46B7"/>
    <w:rsid w:val="00DD39B1"/>
    <w:rsid w:val="00DE0C54"/>
    <w:rsid w:val="00DE73EF"/>
    <w:rsid w:val="00DF4325"/>
    <w:rsid w:val="00DF4619"/>
    <w:rsid w:val="00DF79BA"/>
    <w:rsid w:val="00E1617B"/>
    <w:rsid w:val="00E37655"/>
    <w:rsid w:val="00E65F80"/>
    <w:rsid w:val="00E673D2"/>
    <w:rsid w:val="00E717D1"/>
    <w:rsid w:val="00E725F9"/>
    <w:rsid w:val="00E822C8"/>
    <w:rsid w:val="00E8780D"/>
    <w:rsid w:val="00EA162C"/>
    <w:rsid w:val="00EA39FD"/>
    <w:rsid w:val="00EA49CD"/>
    <w:rsid w:val="00EA5208"/>
    <w:rsid w:val="00EC49E5"/>
    <w:rsid w:val="00EF3AFD"/>
    <w:rsid w:val="00EF448B"/>
    <w:rsid w:val="00EF59EE"/>
    <w:rsid w:val="00F13EB8"/>
    <w:rsid w:val="00F1677C"/>
    <w:rsid w:val="00F217EA"/>
    <w:rsid w:val="00F2311F"/>
    <w:rsid w:val="00F23EA0"/>
    <w:rsid w:val="00F24546"/>
    <w:rsid w:val="00F261C9"/>
    <w:rsid w:val="00F33F2F"/>
    <w:rsid w:val="00F343D6"/>
    <w:rsid w:val="00F352C2"/>
    <w:rsid w:val="00F37426"/>
    <w:rsid w:val="00F42289"/>
    <w:rsid w:val="00F45265"/>
    <w:rsid w:val="00F515EA"/>
    <w:rsid w:val="00F61047"/>
    <w:rsid w:val="00F61805"/>
    <w:rsid w:val="00F722B3"/>
    <w:rsid w:val="00F74D23"/>
    <w:rsid w:val="00F938DA"/>
    <w:rsid w:val="00FB1BC0"/>
    <w:rsid w:val="00FB444C"/>
    <w:rsid w:val="00FB4473"/>
    <w:rsid w:val="00FB6A17"/>
    <w:rsid w:val="00FC0372"/>
    <w:rsid w:val="00FC1E7C"/>
    <w:rsid w:val="00FC3827"/>
    <w:rsid w:val="00FC6617"/>
    <w:rsid w:val="00FD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CEFC10"/>
  <w15:chartTrackingRefBased/>
  <w15:docId w15:val="{3472D5A2-8E5C-F74C-9ED1-2B97C932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4709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Darrell King</cp:lastModifiedBy>
  <cp:revision>83</cp:revision>
  <dcterms:created xsi:type="dcterms:W3CDTF">2023-10-27T08:10:00Z</dcterms:created>
  <dcterms:modified xsi:type="dcterms:W3CDTF">2023-11-22T04:38:00Z</dcterms:modified>
</cp:coreProperties>
</file>