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CFB7EF" w14:textId="01D03E8B" w:rsidR="00235EB9" w:rsidRDefault="00235EB9" w:rsidP="009158C6">
      <w:pPr>
        <w:jc w:val="center"/>
        <w:rPr>
          <w:rFonts w:ascii="Book Antiqua" w:hAnsi="Book Antiqua" w:cs="Times New Roman"/>
          <w:b/>
          <w:bCs/>
          <w:sz w:val="28"/>
          <w:szCs w:val="28"/>
        </w:rPr>
      </w:pPr>
      <w:bookmarkStart w:id="0" w:name="_Hlk140756929"/>
      <w:bookmarkEnd w:id="0"/>
      <w:r w:rsidRPr="00552BC3">
        <w:rPr>
          <w:rFonts w:ascii="Book Antiqua" w:eastAsiaTheme="majorEastAsia" w:hAnsi="Book Antiqua" w:cs="Times New Roman"/>
          <w:spacing w:val="-10"/>
          <w:sz w:val="28"/>
          <w:szCs w:val="28"/>
        </w:rPr>
        <w:t xml:space="preserve">Morphological and microstructural characterization of an ancient Chola bronze statuette by neutron based non-invasive </w:t>
      </w:r>
      <w:proofErr w:type="gramStart"/>
      <w:r w:rsidRPr="00552BC3">
        <w:rPr>
          <w:rFonts w:ascii="Book Antiqua" w:eastAsiaTheme="majorEastAsia" w:hAnsi="Book Antiqua" w:cs="Times New Roman"/>
          <w:spacing w:val="-10"/>
          <w:sz w:val="28"/>
          <w:szCs w:val="28"/>
        </w:rPr>
        <w:t>techniques</w:t>
      </w:r>
      <w:proofErr w:type="gramEnd"/>
    </w:p>
    <w:p w14:paraId="07176C34" w14:textId="7B3D6EC7" w:rsidR="009158C6" w:rsidRPr="00DB2CF6" w:rsidRDefault="009158C6" w:rsidP="009158C6">
      <w:pPr>
        <w:jc w:val="center"/>
        <w:rPr>
          <w:rFonts w:ascii="Book Antiqua" w:hAnsi="Book Antiqua" w:cs="Times New Roman"/>
          <w:b/>
          <w:bCs/>
          <w:sz w:val="28"/>
          <w:szCs w:val="28"/>
        </w:rPr>
      </w:pPr>
      <w:r w:rsidRPr="00DB2CF6">
        <w:rPr>
          <w:rFonts w:ascii="Book Antiqua" w:hAnsi="Book Antiqua" w:cs="Times New Roman"/>
          <w:b/>
          <w:bCs/>
          <w:sz w:val="28"/>
          <w:szCs w:val="28"/>
        </w:rPr>
        <w:t>SUPPLEMENTARY MATERIALS</w:t>
      </w:r>
    </w:p>
    <w:p w14:paraId="3769F191" w14:textId="7294770D" w:rsidR="009158C6" w:rsidRPr="00DB2CF6" w:rsidRDefault="009158C6" w:rsidP="009158C6">
      <w:pPr>
        <w:rPr>
          <w:rFonts w:ascii="Book Antiqua" w:hAnsi="Book Antiqua" w:cs="Times New Roman"/>
          <w:color w:val="1F4E79" w:themeColor="accent5" w:themeShade="80"/>
          <w:sz w:val="28"/>
          <w:szCs w:val="28"/>
        </w:rPr>
      </w:pPr>
      <w:r w:rsidRPr="00DB2CF6">
        <w:rPr>
          <w:rFonts w:ascii="Book Antiqua" w:hAnsi="Book Antiqua" w:cs="Times New Roman"/>
          <w:b/>
          <w:bCs/>
          <w:color w:val="1F4E79" w:themeColor="accent5" w:themeShade="80"/>
          <w:sz w:val="28"/>
          <w:szCs w:val="28"/>
        </w:rPr>
        <w:t>S.1</w:t>
      </w:r>
      <w:r w:rsidRPr="00DB2CF6">
        <w:rPr>
          <w:rFonts w:ascii="Book Antiqua" w:hAnsi="Book Antiqua" w:cs="Times New Roman"/>
          <w:color w:val="1F4E79" w:themeColor="accent5" w:themeShade="80"/>
          <w:sz w:val="28"/>
          <w:szCs w:val="28"/>
        </w:rPr>
        <w:t xml:space="preserve"> </w:t>
      </w:r>
      <w:r w:rsidR="00DB3801" w:rsidRPr="00DB2CF6">
        <w:rPr>
          <w:rFonts w:ascii="Book Antiqua" w:hAnsi="Book Antiqua" w:cs="Times New Roman"/>
          <w:color w:val="1F4E79" w:themeColor="accent5" w:themeShade="80"/>
          <w:sz w:val="28"/>
          <w:szCs w:val="28"/>
        </w:rPr>
        <w:t xml:space="preserve">RECONSTRUCTION </w:t>
      </w:r>
      <w:r w:rsidRPr="00DB2CF6">
        <w:rPr>
          <w:rFonts w:ascii="Book Antiqua" w:hAnsi="Book Antiqua" w:cs="Times New Roman"/>
          <w:color w:val="1F4E79" w:themeColor="accent5" w:themeShade="80"/>
          <w:sz w:val="28"/>
          <w:szCs w:val="28"/>
        </w:rPr>
        <w:t>ARTEFACTS</w:t>
      </w:r>
    </w:p>
    <w:p w14:paraId="6719EA68" w14:textId="0AAD6640" w:rsidR="00320E43" w:rsidRPr="00DB2CF6" w:rsidRDefault="00320E43" w:rsidP="00320E43">
      <w:pPr>
        <w:jc w:val="both"/>
        <w:rPr>
          <w:rFonts w:ascii="Book Antiqua" w:hAnsi="Book Antiqua" w:cs="Times New Roman"/>
          <w:b/>
          <w:bCs/>
          <w:sz w:val="28"/>
          <w:szCs w:val="28"/>
          <w:lang w:val="x-none"/>
        </w:rPr>
      </w:pPr>
      <w:r w:rsidRPr="00DB2CF6">
        <w:rPr>
          <w:rFonts w:ascii="Book Antiqua" w:hAnsi="Book Antiqua" w:cs="Calibri Light"/>
        </w:rPr>
        <w:t xml:space="preserve">As can be seen in </w:t>
      </w:r>
      <w:r w:rsidRPr="00DB2CF6">
        <w:rPr>
          <w:rFonts w:ascii="Book Antiqua" w:hAnsi="Book Antiqua" w:cs="Calibri Light"/>
          <w:i/>
          <w:iCs/>
        </w:rPr>
        <w:t>figure 2</w:t>
      </w:r>
      <w:r w:rsidRPr="00DB2CF6">
        <w:rPr>
          <w:rFonts w:ascii="Book Antiqua" w:hAnsi="Book Antiqua" w:cs="Calibri Light"/>
        </w:rPr>
        <w:t xml:space="preserve"> </w:t>
      </w:r>
      <w:r w:rsidR="00657B76" w:rsidRPr="00DB2CF6">
        <w:rPr>
          <w:rFonts w:ascii="Book Antiqua" w:hAnsi="Book Antiqua" w:cs="Calibri Light"/>
        </w:rPr>
        <w:t xml:space="preserve">in the main text </w:t>
      </w:r>
      <w:r w:rsidRPr="00DB2CF6">
        <w:rPr>
          <w:rFonts w:ascii="Book Antiqua" w:hAnsi="Book Antiqua" w:cs="Calibri Light"/>
        </w:rPr>
        <w:t>some areas in the bulk of the figurine are darker than the surrounding metal</w:t>
      </w:r>
      <w:r w:rsidR="00657B76" w:rsidRPr="00DB2CF6">
        <w:rPr>
          <w:rFonts w:ascii="Book Antiqua" w:hAnsi="Book Antiqua" w:cs="Calibri Light"/>
        </w:rPr>
        <w:t xml:space="preserve"> (</w:t>
      </w:r>
      <w:r w:rsidR="00657B76" w:rsidRPr="00DB2CF6">
        <w:rPr>
          <w:rFonts w:ascii="Book Antiqua" w:hAnsi="Book Antiqua" w:cs="Calibri Light"/>
        </w:rPr>
        <w:fldChar w:fldCharType="begin"/>
      </w:r>
      <w:r w:rsidR="00657B76" w:rsidRPr="00DB2CF6">
        <w:rPr>
          <w:rFonts w:ascii="Book Antiqua" w:hAnsi="Book Antiqua" w:cs="Calibri Light"/>
        </w:rPr>
        <w:instrText xml:space="preserve"> REF _Ref152079240 \h </w:instrText>
      </w:r>
      <w:r w:rsidR="00DB2CF6">
        <w:rPr>
          <w:rFonts w:ascii="Book Antiqua" w:hAnsi="Book Antiqua" w:cs="Calibri Light"/>
        </w:rPr>
        <w:instrText xml:space="preserve"> \* MERGEFORMAT </w:instrText>
      </w:r>
      <w:r w:rsidR="00657B76" w:rsidRPr="00DB2CF6">
        <w:rPr>
          <w:rFonts w:ascii="Book Antiqua" w:hAnsi="Book Antiqua" w:cs="Calibri Light"/>
        </w:rPr>
      </w:r>
      <w:r w:rsidR="00657B76" w:rsidRPr="00DB2CF6">
        <w:rPr>
          <w:rFonts w:ascii="Book Antiqua" w:hAnsi="Book Antiqua" w:cs="Calibri Light"/>
        </w:rPr>
        <w:fldChar w:fldCharType="separate"/>
      </w:r>
      <w:r w:rsidR="00657B76" w:rsidRPr="00DB2CF6">
        <w:rPr>
          <w:rFonts w:ascii="Book Antiqua" w:hAnsi="Book Antiqua" w:cs="Times New Roman"/>
          <w:color w:val="000000" w:themeColor="text1"/>
        </w:rPr>
        <w:t xml:space="preserve">Fig. S </w:t>
      </w:r>
      <w:r w:rsidR="00657B76" w:rsidRPr="00DB2CF6">
        <w:rPr>
          <w:rFonts w:ascii="Book Antiqua" w:hAnsi="Book Antiqua" w:cs="Times New Roman"/>
          <w:noProof/>
          <w:color w:val="000000" w:themeColor="text1"/>
        </w:rPr>
        <w:t>1</w:t>
      </w:r>
      <w:r w:rsidR="00657B76" w:rsidRPr="00DB2CF6">
        <w:rPr>
          <w:rFonts w:ascii="Book Antiqua" w:hAnsi="Book Antiqua" w:cs="Calibri Light"/>
        </w:rPr>
        <w:fldChar w:fldCharType="end"/>
      </w:r>
      <w:r w:rsidR="00657B76" w:rsidRPr="00DB2CF6">
        <w:rPr>
          <w:rFonts w:ascii="Book Antiqua" w:hAnsi="Book Antiqua" w:cs="Calibri Light"/>
        </w:rPr>
        <w:t xml:space="preserve">, </w:t>
      </w:r>
      <w:r w:rsidR="00657B76" w:rsidRPr="00DB2CF6">
        <w:rPr>
          <w:rFonts w:ascii="Book Antiqua" w:hAnsi="Book Antiqua" w:cs="Calibri Light"/>
        </w:rPr>
        <w:fldChar w:fldCharType="begin"/>
      </w:r>
      <w:r w:rsidR="00657B76" w:rsidRPr="00DB2CF6">
        <w:rPr>
          <w:rFonts w:ascii="Book Antiqua" w:hAnsi="Book Antiqua" w:cs="Calibri Light"/>
        </w:rPr>
        <w:instrText xml:space="preserve"> REF _Ref152079244 \h </w:instrText>
      </w:r>
      <w:r w:rsidR="00DB2CF6">
        <w:rPr>
          <w:rFonts w:ascii="Book Antiqua" w:hAnsi="Book Antiqua" w:cs="Calibri Light"/>
        </w:rPr>
        <w:instrText xml:space="preserve"> \* MERGEFORMAT </w:instrText>
      </w:r>
      <w:r w:rsidR="00657B76" w:rsidRPr="00DB2CF6">
        <w:rPr>
          <w:rFonts w:ascii="Book Antiqua" w:hAnsi="Book Antiqua" w:cs="Calibri Light"/>
        </w:rPr>
      </w:r>
      <w:r w:rsidR="00657B76" w:rsidRPr="00DB2CF6">
        <w:rPr>
          <w:rFonts w:ascii="Book Antiqua" w:hAnsi="Book Antiqua" w:cs="Calibri Light"/>
        </w:rPr>
        <w:fldChar w:fldCharType="separate"/>
      </w:r>
      <w:r w:rsidR="00657B76" w:rsidRPr="00DB2CF6">
        <w:rPr>
          <w:rFonts w:ascii="Book Antiqua" w:hAnsi="Book Antiqua" w:cs="Times New Roman"/>
          <w:color w:val="000000" w:themeColor="text1"/>
        </w:rPr>
        <w:t xml:space="preserve">Fig. S </w:t>
      </w:r>
      <w:r w:rsidR="00657B76" w:rsidRPr="00DB2CF6">
        <w:rPr>
          <w:rFonts w:ascii="Book Antiqua" w:hAnsi="Book Antiqua" w:cs="Times New Roman"/>
          <w:noProof/>
          <w:color w:val="000000" w:themeColor="text1"/>
        </w:rPr>
        <w:t>2</w:t>
      </w:r>
      <w:r w:rsidR="00657B76" w:rsidRPr="00DB2CF6">
        <w:rPr>
          <w:rFonts w:ascii="Book Antiqua" w:hAnsi="Book Antiqua" w:cs="Calibri Light"/>
        </w:rPr>
        <w:fldChar w:fldCharType="end"/>
      </w:r>
      <w:r w:rsidR="00657B76" w:rsidRPr="00DB2CF6">
        <w:rPr>
          <w:rFonts w:ascii="Book Antiqua" w:hAnsi="Book Antiqua" w:cs="Calibri Light"/>
        </w:rPr>
        <w:t xml:space="preserve">, </w:t>
      </w:r>
      <w:r w:rsidR="00657B76" w:rsidRPr="00DB2CF6">
        <w:rPr>
          <w:rFonts w:ascii="Book Antiqua" w:hAnsi="Book Antiqua" w:cs="Calibri Light"/>
        </w:rPr>
        <w:fldChar w:fldCharType="begin"/>
      </w:r>
      <w:r w:rsidR="00657B76" w:rsidRPr="00DB2CF6">
        <w:rPr>
          <w:rFonts w:ascii="Book Antiqua" w:hAnsi="Book Antiqua" w:cs="Calibri Light"/>
        </w:rPr>
        <w:instrText xml:space="preserve"> REF _Ref152079343 \h </w:instrText>
      </w:r>
      <w:r w:rsidR="00DB2CF6">
        <w:rPr>
          <w:rFonts w:ascii="Book Antiqua" w:hAnsi="Book Antiqua" w:cs="Calibri Light"/>
        </w:rPr>
        <w:instrText xml:space="preserve"> \* MERGEFORMAT </w:instrText>
      </w:r>
      <w:r w:rsidR="00657B76" w:rsidRPr="00DB2CF6">
        <w:rPr>
          <w:rFonts w:ascii="Book Antiqua" w:hAnsi="Book Antiqua" w:cs="Calibri Light"/>
        </w:rPr>
      </w:r>
      <w:r w:rsidR="00657B76" w:rsidRPr="00DB2CF6">
        <w:rPr>
          <w:rFonts w:ascii="Book Antiqua" w:hAnsi="Book Antiqua" w:cs="Calibri Light"/>
        </w:rPr>
        <w:fldChar w:fldCharType="separate"/>
      </w:r>
      <w:r w:rsidR="00657B76" w:rsidRPr="00DB2CF6">
        <w:rPr>
          <w:rFonts w:ascii="Book Antiqua" w:hAnsi="Book Antiqua" w:cs="Times New Roman"/>
          <w:color w:val="000000" w:themeColor="text1"/>
        </w:rPr>
        <w:t xml:space="preserve">Fig. S </w:t>
      </w:r>
      <w:r w:rsidR="00657B76" w:rsidRPr="00DB2CF6">
        <w:rPr>
          <w:rFonts w:ascii="Book Antiqua" w:hAnsi="Book Antiqua" w:cs="Times New Roman"/>
          <w:noProof/>
          <w:color w:val="000000" w:themeColor="text1"/>
        </w:rPr>
        <w:t>3</w:t>
      </w:r>
      <w:r w:rsidR="00657B76" w:rsidRPr="00DB2CF6">
        <w:rPr>
          <w:rFonts w:ascii="Book Antiqua" w:hAnsi="Book Antiqua" w:cs="Calibri Light"/>
        </w:rPr>
        <w:fldChar w:fldCharType="end"/>
      </w:r>
      <w:r w:rsidR="00657B76" w:rsidRPr="00DB2CF6">
        <w:rPr>
          <w:rFonts w:ascii="Book Antiqua" w:hAnsi="Book Antiqua" w:cs="Calibri Light"/>
        </w:rPr>
        <w:t xml:space="preserve">) </w:t>
      </w:r>
      <w:r w:rsidRPr="00DB2CF6">
        <w:rPr>
          <w:rFonts w:ascii="Book Antiqua" w:hAnsi="Book Antiqua" w:cs="Calibri Light"/>
        </w:rPr>
        <w:t>. This effect, that could be related to morphological and microstructural features, also depends on the strong differences in the thickness of the metal that the beam had to pass through for each different orientation of the statue. This led to poor statistic for specific area</w:t>
      </w:r>
      <w:r w:rsidR="00100B2E">
        <w:rPr>
          <w:rFonts w:ascii="Book Antiqua" w:hAnsi="Book Antiqua" w:cs="Calibri Light"/>
        </w:rPr>
        <w:t>s</w:t>
      </w:r>
      <w:r w:rsidRPr="00DB2CF6">
        <w:rPr>
          <w:rFonts w:ascii="Book Antiqua" w:hAnsi="Book Antiqua" w:cs="Calibri Light"/>
        </w:rPr>
        <w:t xml:space="preserve">. The shielding parts (such as the halo, or the arms) cause the central section of the statuette to be under-sampled. The resulting images misleadingly represent these areas as less attenuating. Moreover, this generates a reconstruction artefact that appear as a projecting shadow. </w:t>
      </w:r>
    </w:p>
    <w:p w14:paraId="5A171D8F" w14:textId="77777777" w:rsidR="00DB3801" w:rsidRPr="00DB2CF6" w:rsidRDefault="00DB3801" w:rsidP="00DB3801">
      <w:pPr>
        <w:keepNext/>
        <w:rPr>
          <w:rFonts w:ascii="Book Antiqua" w:hAnsi="Book Antiqua" w:cs="Times New Roman"/>
        </w:rPr>
      </w:pPr>
      <w:r w:rsidRPr="00DB2CF6">
        <w:rPr>
          <w:rFonts w:ascii="Book Antiqua" w:hAnsi="Book Antiqua" w:cs="Times New Roman"/>
          <w:noProof/>
          <w:lang w:val="it-IT" w:eastAsia="it-IT"/>
        </w:rPr>
        <w:drawing>
          <wp:inline distT="0" distB="0" distL="0" distR="0" wp14:anchorId="686B5C6D" wp14:editId="20F14EA9">
            <wp:extent cx="6120000" cy="3044822"/>
            <wp:effectExtent l="0" t="0" r="0" b="3810"/>
            <wp:docPr id="105080306"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20000" cy="3044822"/>
                    </a:xfrm>
                    <a:prstGeom prst="rect">
                      <a:avLst/>
                    </a:prstGeom>
                    <a:noFill/>
                  </pic:spPr>
                </pic:pic>
              </a:graphicData>
            </a:graphic>
          </wp:inline>
        </w:drawing>
      </w:r>
    </w:p>
    <w:p w14:paraId="0B18C7C0" w14:textId="09AD58F2" w:rsidR="00DB3801" w:rsidRPr="00DB2CF6" w:rsidRDefault="00DB3801" w:rsidP="00DB3801">
      <w:pPr>
        <w:pStyle w:val="Didascalia"/>
        <w:rPr>
          <w:rFonts w:ascii="Book Antiqua" w:hAnsi="Book Antiqua" w:cs="Times New Roman"/>
          <w:i w:val="0"/>
          <w:iCs w:val="0"/>
          <w:color w:val="000000" w:themeColor="text1"/>
        </w:rPr>
      </w:pPr>
      <w:bookmarkStart w:id="1" w:name="_Ref152079240"/>
      <w:r w:rsidRPr="00DB2CF6">
        <w:rPr>
          <w:rFonts w:ascii="Book Antiqua" w:hAnsi="Book Antiqua" w:cs="Times New Roman"/>
          <w:i w:val="0"/>
          <w:iCs w:val="0"/>
          <w:color w:val="000000" w:themeColor="text1"/>
        </w:rPr>
        <w:t xml:space="preserve">Fig. S </w:t>
      </w:r>
      <w:r w:rsidRPr="00DB2CF6">
        <w:rPr>
          <w:rFonts w:ascii="Book Antiqua" w:hAnsi="Book Antiqua" w:cs="Times New Roman"/>
          <w:i w:val="0"/>
          <w:iCs w:val="0"/>
          <w:color w:val="000000" w:themeColor="text1"/>
        </w:rPr>
        <w:fldChar w:fldCharType="begin"/>
      </w:r>
      <w:r w:rsidRPr="00DB2CF6">
        <w:rPr>
          <w:rFonts w:ascii="Book Antiqua" w:hAnsi="Book Antiqua" w:cs="Times New Roman"/>
          <w:i w:val="0"/>
          <w:iCs w:val="0"/>
          <w:color w:val="000000" w:themeColor="text1"/>
        </w:rPr>
        <w:instrText xml:space="preserve"> SEQ Fig._S \* ARABIC </w:instrText>
      </w:r>
      <w:r w:rsidRPr="00DB2CF6">
        <w:rPr>
          <w:rFonts w:ascii="Book Antiqua" w:hAnsi="Book Antiqua" w:cs="Times New Roman"/>
          <w:i w:val="0"/>
          <w:iCs w:val="0"/>
          <w:color w:val="000000" w:themeColor="text1"/>
        </w:rPr>
        <w:fldChar w:fldCharType="separate"/>
      </w:r>
      <w:r w:rsidR="00A20AC9" w:rsidRPr="00DB2CF6">
        <w:rPr>
          <w:rFonts w:ascii="Book Antiqua" w:hAnsi="Book Antiqua" w:cs="Times New Roman"/>
          <w:i w:val="0"/>
          <w:iCs w:val="0"/>
          <w:noProof/>
          <w:color w:val="000000" w:themeColor="text1"/>
        </w:rPr>
        <w:t>1</w:t>
      </w:r>
      <w:r w:rsidRPr="00DB2CF6">
        <w:rPr>
          <w:rFonts w:ascii="Book Antiqua" w:hAnsi="Book Antiqua" w:cs="Times New Roman"/>
          <w:i w:val="0"/>
          <w:iCs w:val="0"/>
          <w:color w:val="000000" w:themeColor="text1"/>
        </w:rPr>
        <w:fldChar w:fldCharType="end"/>
      </w:r>
      <w:bookmarkEnd w:id="1"/>
      <w:r w:rsidR="00ED27FF" w:rsidRPr="00DB2CF6">
        <w:rPr>
          <w:rFonts w:ascii="Book Antiqua" w:hAnsi="Book Antiqua" w:cs="Times New Roman"/>
          <w:i w:val="0"/>
          <w:iCs w:val="0"/>
          <w:color w:val="000000" w:themeColor="text1"/>
        </w:rPr>
        <w:t xml:space="preserve"> Neutron Tomography axial slices. Reconstruction artefacts</w:t>
      </w:r>
    </w:p>
    <w:p w14:paraId="2946E517" w14:textId="77777777" w:rsidR="00DB3801" w:rsidRPr="00DB2CF6" w:rsidRDefault="00DB3801" w:rsidP="00DB3801">
      <w:pPr>
        <w:pStyle w:val="Didascalia"/>
        <w:keepNext/>
        <w:rPr>
          <w:rFonts w:ascii="Book Antiqua" w:hAnsi="Book Antiqua" w:cs="Times New Roman"/>
        </w:rPr>
      </w:pPr>
      <w:r w:rsidRPr="00DB2CF6">
        <w:rPr>
          <w:rFonts w:ascii="Book Antiqua" w:hAnsi="Book Antiqua" w:cs="Times New Roman"/>
          <w:noProof/>
          <w:lang w:val="it-IT" w:eastAsia="it-IT"/>
        </w:rPr>
        <w:drawing>
          <wp:inline distT="0" distB="0" distL="0" distR="0" wp14:anchorId="78A4DEE6" wp14:editId="62C735B3">
            <wp:extent cx="6120000" cy="2650250"/>
            <wp:effectExtent l="0" t="0" r="0" b="0"/>
            <wp:docPr id="226963519" name="Immagine 3" descr="Immagine che contiene scherm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963519" name="Immagine 3" descr="Immagine che contiene schermata&#10;&#10;Descrizione generata automaticamente"/>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r="1534"/>
                    <a:stretch/>
                  </pic:blipFill>
                  <pic:spPr bwMode="auto">
                    <a:xfrm>
                      <a:off x="0" y="0"/>
                      <a:ext cx="6120000" cy="2650250"/>
                    </a:xfrm>
                    <a:prstGeom prst="rect">
                      <a:avLst/>
                    </a:prstGeom>
                    <a:noFill/>
                    <a:ln>
                      <a:noFill/>
                    </a:ln>
                    <a:extLst>
                      <a:ext uri="{53640926-AAD7-44D8-BBD7-CCE9431645EC}">
                        <a14:shadowObscured xmlns:a14="http://schemas.microsoft.com/office/drawing/2010/main"/>
                      </a:ext>
                    </a:extLst>
                  </pic:spPr>
                </pic:pic>
              </a:graphicData>
            </a:graphic>
          </wp:inline>
        </w:drawing>
      </w:r>
    </w:p>
    <w:p w14:paraId="626AFBB1" w14:textId="639A18D9" w:rsidR="007C2214" w:rsidRPr="00DB2CF6" w:rsidRDefault="00DB3801" w:rsidP="007C2214">
      <w:pPr>
        <w:pStyle w:val="Didascalia"/>
        <w:rPr>
          <w:rFonts w:ascii="Book Antiqua" w:hAnsi="Book Antiqua" w:cs="Times New Roman"/>
          <w:i w:val="0"/>
          <w:iCs w:val="0"/>
          <w:color w:val="000000" w:themeColor="text1"/>
        </w:rPr>
      </w:pPr>
      <w:bookmarkStart w:id="2" w:name="_Ref152079244"/>
      <w:r w:rsidRPr="00DB2CF6">
        <w:rPr>
          <w:rFonts w:ascii="Book Antiqua" w:hAnsi="Book Antiqua" w:cs="Times New Roman"/>
          <w:i w:val="0"/>
          <w:iCs w:val="0"/>
          <w:color w:val="000000" w:themeColor="text1"/>
        </w:rPr>
        <w:t xml:space="preserve">Fig. S </w:t>
      </w:r>
      <w:r w:rsidRPr="00DB2CF6">
        <w:rPr>
          <w:rFonts w:ascii="Book Antiqua" w:hAnsi="Book Antiqua" w:cs="Times New Roman"/>
          <w:i w:val="0"/>
          <w:iCs w:val="0"/>
          <w:color w:val="000000" w:themeColor="text1"/>
        </w:rPr>
        <w:fldChar w:fldCharType="begin"/>
      </w:r>
      <w:r w:rsidRPr="00DB2CF6">
        <w:rPr>
          <w:rFonts w:ascii="Book Antiqua" w:hAnsi="Book Antiqua" w:cs="Times New Roman"/>
          <w:i w:val="0"/>
          <w:iCs w:val="0"/>
          <w:color w:val="000000" w:themeColor="text1"/>
        </w:rPr>
        <w:instrText xml:space="preserve"> SEQ Fig._S \* ARABIC </w:instrText>
      </w:r>
      <w:r w:rsidRPr="00DB2CF6">
        <w:rPr>
          <w:rFonts w:ascii="Book Antiqua" w:hAnsi="Book Antiqua" w:cs="Times New Roman"/>
          <w:i w:val="0"/>
          <w:iCs w:val="0"/>
          <w:color w:val="000000" w:themeColor="text1"/>
        </w:rPr>
        <w:fldChar w:fldCharType="separate"/>
      </w:r>
      <w:r w:rsidR="00A20AC9" w:rsidRPr="00DB2CF6">
        <w:rPr>
          <w:rFonts w:ascii="Book Antiqua" w:hAnsi="Book Antiqua" w:cs="Times New Roman"/>
          <w:i w:val="0"/>
          <w:iCs w:val="0"/>
          <w:noProof/>
          <w:color w:val="000000" w:themeColor="text1"/>
        </w:rPr>
        <w:t>2</w:t>
      </w:r>
      <w:r w:rsidRPr="00DB2CF6">
        <w:rPr>
          <w:rFonts w:ascii="Book Antiqua" w:hAnsi="Book Antiqua" w:cs="Times New Roman"/>
          <w:i w:val="0"/>
          <w:iCs w:val="0"/>
          <w:color w:val="000000" w:themeColor="text1"/>
        </w:rPr>
        <w:fldChar w:fldCharType="end"/>
      </w:r>
      <w:bookmarkEnd w:id="2"/>
      <w:r w:rsidR="007C2214" w:rsidRPr="00DB2CF6">
        <w:rPr>
          <w:rFonts w:ascii="Book Antiqua" w:hAnsi="Book Antiqua" w:cs="Times New Roman"/>
          <w:i w:val="0"/>
          <w:iCs w:val="0"/>
          <w:color w:val="000000" w:themeColor="text1"/>
        </w:rPr>
        <w:t xml:space="preserve"> Neutron Tomography axial slices. Reconstruction artefacts</w:t>
      </w:r>
    </w:p>
    <w:p w14:paraId="099C2024" w14:textId="77777777" w:rsidR="00736AE7" w:rsidRPr="00DB2CF6" w:rsidRDefault="00736AE7" w:rsidP="00736AE7">
      <w:pPr>
        <w:jc w:val="both"/>
        <w:rPr>
          <w:rFonts w:ascii="Book Antiqua" w:hAnsi="Book Antiqua" w:cs="Times New Roman"/>
          <w:b/>
          <w:bCs/>
          <w:sz w:val="28"/>
          <w:szCs w:val="28"/>
          <w:lang w:val="x-none"/>
        </w:rPr>
      </w:pPr>
      <w:r w:rsidRPr="00DB2CF6">
        <w:rPr>
          <w:rFonts w:ascii="Book Antiqua" w:hAnsi="Book Antiqua" w:cs="Calibri Light"/>
        </w:rPr>
        <w:lastRenderedPageBreak/>
        <w:t xml:space="preserve">Areas affected by this artefact </w:t>
      </w:r>
      <w:r>
        <w:rPr>
          <w:rFonts w:ascii="Book Antiqua" w:hAnsi="Book Antiqua" w:cs="Calibri Light"/>
        </w:rPr>
        <w:t>show</w:t>
      </w:r>
      <w:r w:rsidRPr="00DB2CF6">
        <w:rPr>
          <w:rFonts w:ascii="Book Antiqua" w:hAnsi="Book Antiqua" w:cs="Calibri Light"/>
        </w:rPr>
        <w:t xml:space="preserve"> </w:t>
      </w:r>
      <w:r>
        <w:rPr>
          <w:rFonts w:ascii="Book Antiqua" w:hAnsi="Book Antiqua" w:cs="Calibri Light"/>
        </w:rPr>
        <w:t xml:space="preserve">lower </w:t>
      </w:r>
      <w:r w:rsidRPr="00DB2CF6">
        <w:rPr>
          <w:rFonts w:ascii="Book Antiqua" w:hAnsi="Book Antiqua" w:cs="Calibri Light"/>
        </w:rPr>
        <w:t xml:space="preserve">grey value </w:t>
      </w:r>
      <w:r>
        <w:rPr>
          <w:rFonts w:ascii="Book Antiqua" w:hAnsi="Book Antiqua" w:cs="Calibri Light"/>
        </w:rPr>
        <w:t xml:space="preserve">than the surrounding areas, </w:t>
      </w:r>
      <w:r w:rsidRPr="00DB2CF6">
        <w:rPr>
          <w:rFonts w:ascii="Book Antiqua" w:hAnsi="Book Antiqua" w:cs="Calibri Light"/>
        </w:rPr>
        <w:t xml:space="preserve">by approximately 15%.  Furthermore, the scattering effect coming from the irregular edges of the complex shaped figurine produces </w:t>
      </w:r>
      <w:r>
        <w:rPr>
          <w:rFonts w:ascii="Book Antiqua" w:hAnsi="Book Antiqua" w:cs="Calibri Light"/>
        </w:rPr>
        <w:t>l</w:t>
      </w:r>
      <w:r w:rsidRPr="00DB2CF6">
        <w:rPr>
          <w:rFonts w:ascii="Book Antiqua" w:hAnsi="Book Antiqua" w:cs="Calibri Light"/>
        </w:rPr>
        <w:t>inear shades in the reconstructed images. This artefact cannot be removed without risking the loss of precious morphological and microstructur</w:t>
      </w:r>
      <w:r>
        <w:rPr>
          <w:rFonts w:ascii="Book Antiqua" w:hAnsi="Book Antiqua" w:cs="Calibri Light"/>
        </w:rPr>
        <w:t>al</w:t>
      </w:r>
      <w:r w:rsidRPr="00DB2CF6">
        <w:rPr>
          <w:rFonts w:ascii="Book Antiqua" w:hAnsi="Book Antiqua" w:cs="Calibri Light"/>
        </w:rPr>
        <w:t xml:space="preserve"> information, from the </w:t>
      </w:r>
      <w:r>
        <w:rPr>
          <w:rFonts w:ascii="Book Antiqua" w:hAnsi="Book Antiqua" w:cs="Calibri Light"/>
        </w:rPr>
        <w:t>whole</w:t>
      </w:r>
      <w:r w:rsidRPr="00DB2CF6">
        <w:rPr>
          <w:rFonts w:ascii="Book Antiqua" w:hAnsi="Book Antiqua" w:cs="Calibri Light"/>
        </w:rPr>
        <w:t xml:space="preserve"> areas. Notwithstanding we can quantify the average grey value decrease</w:t>
      </w:r>
      <w:r>
        <w:rPr>
          <w:rFonts w:ascii="Book Antiqua" w:hAnsi="Book Antiqua" w:cs="Calibri Light"/>
        </w:rPr>
        <w:t>,</w:t>
      </w:r>
      <w:r w:rsidRPr="00DB2CF6">
        <w:rPr>
          <w:rFonts w:ascii="Book Antiqua" w:hAnsi="Book Antiqua" w:cs="Calibri Light"/>
        </w:rPr>
        <w:t xml:space="preserve"> it is impossible to correct this value in the whole stack </w:t>
      </w:r>
      <w:r>
        <w:rPr>
          <w:rFonts w:ascii="Book Antiqua" w:hAnsi="Book Antiqua" w:cs="Calibri Light"/>
        </w:rPr>
        <w:t>because of</w:t>
      </w:r>
      <w:r w:rsidRPr="00DB2CF6">
        <w:rPr>
          <w:rFonts w:ascii="Book Antiqua" w:hAnsi="Book Antiqua" w:cs="Calibri Light"/>
        </w:rPr>
        <w:t xml:space="preserve"> the too complex geometry and t</w:t>
      </w:r>
      <w:r>
        <w:rPr>
          <w:rFonts w:ascii="Book Antiqua" w:hAnsi="Book Antiqua" w:cs="Calibri Light"/>
        </w:rPr>
        <w:t>he</w:t>
      </w:r>
      <w:r w:rsidRPr="00DB2CF6">
        <w:rPr>
          <w:rFonts w:ascii="Book Antiqua" w:hAnsi="Book Antiqua" w:cs="Calibri Light"/>
        </w:rPr>
        <w:t xml:space="preserve"> uneven variation of the parameters from slide to </w:t>
      </w:r>
      <w:r>
        <w:rPr>
          <w:rFonts w:ascii="Book Antiqua" w:hAnsi="Book Antiqua" w:cs="Calibri Light"/>
        </w:rPr>
        <w:t>slide</w:t>
      </w:r>
      <w:r w:rsidRPr="00DB2CF6">
        <w:rPr>
          <w:rFonts w:ascii="Book Antiqua" w:hAnsi="Book Antiqua" w:cs="Calibri Light"/>
        </w:rPr>
        <w:t>. Luckily the areas interested by this problem are clearly identifiable (</w:t>
      </w:r>
      <w:r w:rsidRPr="00DB2CF6">
        <w:rPr>
          <w:rFonts w:ascii="Book Antiqua" w:hAnsi="Book Antiqua" w:cs="Calibri Light"/>
        </w:rPr>
        <w:fldChar w:fldCharType="begin"/>
      </w:r>
      <w:r w:rsidRPr="00DB2CF6">
        <w:rPr>
          <w:rFonts w:ascii="Book Antiqua" w:hAnsi="Book Antiqua" w:cs="Calibri Light"/>
        </w:rPr>
        <w:instrText xml:space="preserve"> REF _Ref152079343 \h </w:instrText>
      </w:r>
      <w:r>
        <w:rPr>
          <w:rFonts w:ascii="Book Antiqua" w:hAnsi="Book Antiqua" w:cs="Calibri Light"/>
        </w:rPr>
        <w:instrText xml:space="preserve"> \* MERGEFORMAT </w:instrText>
      </w:r>
      <w:r w:rsidRPr="00DB2CF6">
        <w:rPr>
          <w:rFonts w:ascii="Book Antiqua" w:hAnsi="Book Antiqua" w:cs="Calibri Light"/>
        </w:rPr>
      </w:r>
      <w:r w:rsidRPr="00DB2CF6">
        <w:rPr>
          <w:rFonts w:ascii="Book Antiqua" w:hAnsi="Book Antiqua" w:cs="Calibri Light"/>
        </w:rPr>
        <w:fldChar w:fldCharType="separate"/>
      </w:r>
      <w:r w:rsidRPr="00DB2CF6">
        <w:rPr>
          <w:rFonts w:ascii="Book Antiqua" w:hAnsi="Book Antiqua" w:cs="Times New Roman"/>
          <w:color w:val="000000" w:themeColor="text1"/>
        </w:rPr>
        <w:t xml:space="preserve">Fig. S </w:t>
      </w:r>
      <w:r w:rsidRPr="00DB2CF6">
        <w:rPr>
          <w:rFonts w:ascii="Book Antiqua" w:hAnsi="Book Antiqua" w:cs="Times New Roman"/>
          <w:noProof/>
          <w:color w:val="000000" w:themeColor="text1"/>
        </w:rPr>
        <w:t>3</w:t>
      </w:r>
      <w:r w:rsidRPr="00DB2CF6">
        <w:rPr>
          <w:rFonts w:ascii="Book Antiqua" w:hAnsi="Book Antiqua" w:cs="Calibri Light"/>
        </w:rPr>
        <w:fldChar w:fldCharType="end"/>
      </w:r>
      <w:r w:rsidRPr="00DB2CF6">
        <w:rPr>
          <w:rFonts w:ascii="Book Antiqua" w:hAnsi="Book Antiqua" w:cs="Calibri Light"/>
        </w:rPr>
        <w:t xml:space="preserve">, </w:t>
      </w:r>
      <w:r w:rsidRPr="00DB2CF6">
        <w:rPr>
          <w:rFonts w:ascii="Book Antiqua" w:hAnsi="Book Antiqua" w:cs="Calibri Light"/>
        </w:rPr>
        <w:fldChar w:fldCharType="begin"/>
      </w:r>
      <w:r w:rsidRPr="00DB2CF6">
        <w:rPr>
          <w:rFonts w:ascii="Book Antiqua" w:hAnsi="Book Antiqua" w:cs="Calibri Light"/>
        </w:rPr>
        <w:instrText xml:space="preserve"> REF _Ref152079386 \h </w:instrText>
      </w:r>
      <w:r>
        <w:rPr>
          <w:rFonts w:ascii="Book Antiqua" w:hAnsi="Book Antiqua" w:cs="Calibri Light"/>
        </w:rPr>
        <w:instrText xml:space="preserve"> \* MERGEFORMAT </w:instrText>
      </w:r>
      <w:r w:rsidRPr="00DB2CF6">
        <w:rPr>
          <w:rFonts w:ascii="Book Antiqua" w:hAnsi="Book Antiqua" w:cs="Calibri Light"/>
        </w:rPr>
      </w:r>
      <w:r w:rsidRPr="00DB2CF6">
        <w:rPr>
          <w:rFonts w:ascii="Book Antiqua" w:hAnsi="Book Antiqua" w:cs="Calibri Light"/>
        </w:rPr>
        <w:fldChar w:fldCharType="separate"/>
      </w:r>
      <w:r w:rsidRPr="00DB2CF6">
        <w:rPr>
          <w:rFonts w:ascii="Book Antiqua" w:hAnsi="Book Antiqua" w:cs="Times New Roman"/>
          <w:color w:val="000000" w:themeColor="text1"/>
        </w:rPr>
        <w:t xml:space="preserve">Fig. S </w:t>
      </w:r>
      <w:r w:rsidRPr="00DB2CF6">
        <w:rPr>
          <w:rFonts w:ascii="Book Antiqua" w:hAnsi="Book Antiqua" w:cs="Times New Roman"/>
          <w:noProof/>
          <w:color w:val="000000" w:themeColor="text1"/>
        </w:rPr>
        <w:t>4</w:t>
      </w:r>
      <w:r w:rsidRPr="00DB2CF6">
        <w:rPr>
          <w:rFonts w:ascii="Book Antiqua" w:hAnsi="Book Antiqua" w:cs="Calibri Light"/>
        </w:rPr>
        <w:fldChar w:fldCharType="end"/>
      </w:r>
      <w:r w:rsidRPr="00DB2CF6">
        <w:rPr>
          <w:rFonts w:ascii="Book Antiqua" w:hAnsi="Book Antiqua" w:cs="Calibri Light"/>
        </w:rPr>
        <w:t xml:space="preserve">), </w:t>
      </w:r>
      <w:r>
        <w:rPr>
          <w:rFonts w:ascii="Book Antiqua" w:hAnsi="Book Antiqua" w:cs="Calibri Light"/>
        </w:rPr>
        <w:t>the origin is</w:t>
      </w:r>
      <w:r w:rsidRPr="00DB2CF6">
        <w:rPr>
          <w:rFonts w:ascii="Book Antiqua" w:hAnsi="Book Antiqua" w:cs="Calibri Light"/>
        </w:rPr>
        <w:t xml:space="preserve"> mainly related </w:t>
      </w:r>
      <w:r>
        <w:rPr>
          <w:rFonts w:ascii="Book Antiqua" w:hAnsi="Book Antiqua" w:cs="Calibri Light"/>
        </w:rPr>
        <w:t>to</w:t>
      </w:r>
      <w:r w:rsidRPr="00DB2CF6">
        <w:rPr>
          <w:rFonts w:ascii="Book Antiqua" w:hAnsi="Book Antiqua" w:cs="Calibri Light"/>
        </w:rPr>
        <w:t xml:space="preserve"> the projection of the Halo and the arms on the body of the figurine.</w:t>
      </w:r>
    </w:p>
    <w:p w14:paraId="5CE45261" w14:textId="3890012E" w:rsidR="002F69EE" w:rsidRPr="00DB2CF6" w:rsidRDefault="002F69EE" w:rsidP="002F69EE">
      <w:pPr>
        <w:rPr>
          <w:rFonts w:ascii="Book Antiqua" w:hAnsi="Book Antiqua" w:cs="Times New Roman"/>
          <w:lang w:eastAsia="zh-CN"/>
        </w:rPr>
      </w:pPr>
      <w:r w:rsidRPr="00DB2CF6">
        <w:rPr>
          <w:rFonts w:ascii="Book Antiqua" w:hAnsi="Book Antiqua" w:cs="Times New Roman"/>
          <w:noProof/>
          <w:lang w:val="it-IT" w:eastAsia="it-IT"/>
        </w:rPr>
        <w:drawing>
          <wp:inline distT="0" distB="0" distL="0" distR="0" wp14:anchorId="04DD6017" wp14:editId="3FE7EF25">
            <wp:extent cx="6151245" cy="6772142"/>
            <wp:effectExtent l="0" t="0" r="1905" b="0"/>
            <wp:docPr id="201023245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8">
                      <a:extLst>
                        <a:ext uri="{28A0092B-C50C-407E-A947-70E740481C1C}">
                          <a14:useLocalDpi xmlns:a14="http://schemas.microsoft.com/office/drawing/2010/main" val="0"/>
                        </a:ext>
                      </a:extLst>
                    </a:blip>
                    <a:srcRect t="7279"/>
                    <a:stretch/>
                  </pic:blipFill>
                  <pic:spPr bwMode="auto">
                    <a:xfrm>
                      <a:off x="0" y="0"/>
                      <a:ext cx="6151245" cy="6772142"/>
                    </a:xfrm>
                    <a:prstGeom prst="rect">
                      <a:avLst/>
                    </a:prstGeom>
                    <a:noFill/>
                    <a:ln>
                      <a:noFill/>
                    </a:ln>
                    <a:extLst>
                      <a:ext uri="{53640926-AAD7-44D8-BBD7-CCE9431645EC}">
                        <a14:shadowObscured xmlns:a14="http://schemas.microsoft.com/office/drawing/2010/main"/>
                      </a:ext>
                    </a:extLst>
                  </pic:spPr>
                </pic:pic>
              </a:graphicData>
            </a:graphic>
          </wp:inline>
        </w:drawing>
      </w:r>
    </w:p>
    <w:p w14:paraId="03360C34" w14:textId="5663DE07" w:rsidR="007C2214" w:rsidRPr="00DB2CF6" w:rsidRDefault="00DB3801" w:rsidP="007C2214">
      <w:pPr>
        <w:pStyle w:val="Didascalia"/>
        <w:rPr>
          <w:rFonts w:ascii="Book Antiqua" w:hAnsi="Book Antiqua" w:cs="Times New Roman"/>
          <w:i w:val="0"/>
          <w:iCs w:val="0"/>
          <w:color w:val="000000" w:themeColor="text1"/>
        </w:rPr>
      </w:pPr>
      <w:bookmarkStart w:id="3" w:name="_Ref152079343"/>
      <w:r w:rsidRPr="00DB2CF6">
        <w:rPr>
          <w:rFonts w:ascii="Book Antiqua" w:hAnsi="Book Antiqua" w:cs="Times New Roman"/>
          <w:i w:val="0"/>
          <w:iCs w:val="0"/>
          <w:color w:val="000000" w:themeColor="text1"/>
        </w:rPr>
        <w:t xml:space="preserve">Fig. S </w:t>
      </w:r>
      <w:r w:rsidRPr="00DB2CF6">
        <w:rPr>
          <w:rFonts w:ascii="Book Antiqua" w:hAnsi="Book Antiqua" w:cs="Times New Roman"/>
          <w:i w:val="0"/>
          <w:iCs w:val="0"/>
          <w:color w:val="000000" w:themeColor="text1"/>
        </w:rPr>
        <w:fldChar w:fldCharType="begin"/>
      </w:r>
      <w:r w:rsidRPr="00DB2CF6">
        <w:rPr>
          <w:rFonts w:ascii="Book Antiqua" w:hAnsi="Book Antiqua" w:cs="Times New Roman"/>
          <w:i w:val="0"/>
          <w:iCs w:val="0"/>
          <w:color w:val="000000" w:themeColor="text1"/>
        </w:rPr>
        <w:instrText xml:space="preserve"> SEQ Fig._S \* ARABIC </w:instrText>
      </w:r>
      <w:r w:rsidRPr="00DB2CF6">
        <w:rPr>
          <w:rFonts w:ascii="Book Antiqua" w:hAnsi="Book Antiqua" w:cs="Times New Roman"/>
          <w:i w:val="0"/>
          <w:iCs w:val="0"/>
          <w:color w:val="000000" w:themeColor="text1"/>
        </w:rPr>
        <w:fldChar w:fldCharType="separate"/>
      </w:r>
      <w:r w:rsidR="00A20AC9" w:rsidRPr="00DB2CF6">
        <w:rPr>
          <w:rFonts w:ascii="Book Antiqua" w:hAnsi="Book Antiqua" w:cs="Times New Roman"/>
          <w:i w:val="0"/>
          <w:iCs w:val="0"/>
          <w:noProof/>
          <w:color w:val="000000" w:themeColor="text1"/>
        </w:rPr>
        <w:t>3</w:t>
      </w:r>
      <w:r w:rsidRPr="00DB2CF6">
        <w:rPr>
          <w:rFonts w:ascii="Book Antiqua" w:hAnsi="Book Antiqua" w:cs="Times New Roman"/>
          <w:i w:val="0"/>
          <w:iCs w:val="0"/>
          <w:color w:val="000000" w:themeColor="text1"/>
        </w:rPr>
        <w:fldChar w:fldCharType="end"/>
      </w:r>
      <w:bookmarkEnd w:id="3"/>
      <w:r w:rsidR="007C2214" w:rsidRPr="00DB2CF6">
        <w:rPr>
          <w:rFonts w:ascii="Book Antiqua" w:hAnsi="Book Antiqua" w:cs="Times New Roman"/>
          <w:i w:val="0"/>
          <w:iCs w:val="0"/>
          <w:color w:val="000000" w:themeColor="text1"/>
        </w:rPr>
        <w:t xml:space="preserve"> Neutron Tomography axial slices. Reconstruction artefacts</w:t>
      </w:r>
    </w:p>
    <w:p w14:paraId="79D3BC6C" w14:textId="77777777" w:rsidR="00D20D59" w:rsidRPr="00DB2CF6" w:rsidRDefault="00D20D59" w:rsidP="00D20D59">
      <w:pPr>
        <w:keepNext/>
        <w:rPr>
          <w:rFonts w:ascii="Book Antiqua" w:hAnsi="Book Antiqua" w:cs="Times New Roman"/>
          <w:color w:val="000000" w:themeColor="text1"/>
        </w:rPr>
      </w:pPr>
      <w:r w:rsidRPr="00DB2CF6">
        <w:rPr>
          <w:rFonts w:ascii="Book Antiqua" w:hAnsi="Book Antiqua" w:cs="Times New Roman"/>
          <w:noProof/>
          <w:color w:val="000000" w:themeColor="text1"/>
          <w:lang w:val="it-IT" w:eastAsia="it-IT"/>
        </w:rPr>
        <w:lastRenderedPageBreak/>
        <w:drawing>
          <wp:inline distT="0" distB="0" distL="0" distR="0" wp14:anchorId="32007FFA" wp14:editId="144F9D04">
            <wp:extent cx="6120000" cy="3565291"/>
            <wp:effectExtent l="0" t="0" r="0" b="0"/>
            <wp:docPr id="410349140"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0000" cy="3565291"/>
                    </a:xfrm>
                    <a:prstGeom prst="rect">
                      <a:avLst/>
                    </a:prstGeom>
                    <a:noFill/>
                  </pic:spPr>
                </pic:pic>
              </a:graphicData>
            </a:graphic>
          </wp:inline>
        </w:drawing>
      </w:r>
    </w:p>
    <w:p w14:paraId="48D55C73" w14:textId="51979AF4" w:rsidR="007C2214" w:rsidRPr="00DB2CF6" w:rsidRDefault="00D20D59" w:rsidP="00D20D59">
      <w:pPr>
        <w:pStyle w:val="Didascalia"/>
        <w:rPr>
          <w:rFonts w:ascii="Book Antiqua" w:hAnsi="Book Antiqua" w:cs="Times New Roman"/>
          <w:i w:val="0"/>
          <w:iCs w:val="0"/>
          <w:color w:val="000000" w:themeColor="text1"/>
        </w:rPr>
      </w:pPr>
      <w:bookmarkStart w:id="4" w:name="_Ref152079386"/>
      <w:r w:rsidRPr="00DB2CF6">
        <w:rPr>
          <w:rFonts w:ascii="Book Antiqua" w:hAnsi="Book Antiqua" w:cs="Times New Roman"/>
          <w:i w:val="0"/>
          <w:iCs w:val="0"/>
          <w:color w:val="000000" w:themeColor="text1"/>
        </w:rPr>
        <w:t xml:space="preserve">Fig. S </w:t>
      </w:r>
      <w:r w:rsidRPr="00DB2CF6">
        <w:rPr>
          <w:rFonts w:ascii="Book Antiqua" w:hAnsi="Book Antiqua" w:cs="Times New Roman"/>
          <w:i w:val="0"/>
          <w:iCs w:val="0"/>
          <w:color w:val="000000" w:themeColor="text1"/>
        </w:rPr>
        <w:fldChar w:fldCharType="begin"/>
      </w:r>
      <w:r w:rsidRPr="00DB2CF6">
        <w:rPr>
          <w:rFonts w:ascii="Book Antiqua" w:hAnsi="Book Antiqua" w:cs="Times New Roman"/>
          <w:i w:val="0"/>
          <w:iCs w:val="0"/>
          <w:color w:val="000000" w:themeColor="text1"/>
        </w:rPr>
        <w:instrText xml:space="preserve"> SEQ Fig._S \* ARABIC </w:instrText>
      </w:r>
      <w:r w:rsidRPr="00DB2CF6">
        <w:rPr>
          <w:rFonts w:ascii="Book Antiqua" w:hAnsi="Book Antiqua" w:cs="Times New Roman"/>
          <w:i w:val="0"/>
          <w:iCs w:val="0"/>
          <w:color w:val="000000" w:themeColor="text1"/>
        </w:rPr>
        <w:fldChar w:fldCharType="separate"/>
      </w:r>
      <w:r w:rsidR="00A20AC9" w:rsidRPr="00DB2CF6">
        <w:rPr>
          <w:rFonts w:ascii="Book Antiqua" w:hAnsi="Book Antiqua" w:cs="Times New Roman"/>
          <w:i w:val="0"/>
          <w:iCs w:val="0"/>
          <w:noProof/>
          <w:color w:val="000000" w:themeColor="text1"/>
        </w:rPr>
        <w:t>4</w:t>
      </w:r>
      <w:r w:rsidRPr="00DB2CF6">
        <w:rPr>
          <w:rFonts w:ascii="Book Antiqua" w:hAnsi="Book Antiqua" w:cs="Times New Roman"/>
          <w:i w:val="0"/>
          <w:iCs w:val="0"/>
          <w:color w:val="000000" w:themeColor="text1"/>
        </w:rPr>
        <w:fldChar w:fldCharType="end"/>
      </w:r>
      <w:bookmarkEnd w:id="4"/>
      <w:r w:rsidRPr="00DB2CF6">
        <w:rPr>
          <w:rFonts w:ascii="Book Antiqua" w:hAnsi="Book Antiqua" w:cs="Times New Roman"/>
          <w:i w:val="0"/>
          <w:iCs w:val="0"/>
          <w:color w:val="000000" w:themeColor="text1"/>
        </w:rPr>
        <w:t xml:space="preserve"> </w:t>
      </w:r>
      <w:r w:rsidR="00417EF0" w:rsidRPr="00DB2CF6">
        <w:rPr>
          <w:rFonts w:ascii="Book Antiqua" w:hAnsi="Book Antiqua" w:cs="Times New Roman"/>
          <w:i w:val="0"/>
          <w:iCs w:val="0"/>
          <w:color w:val="000000" w:themeColor="text1"/>
        </w:rPr>
        <w:t xml:space="preserve"> Neutron tomography. The two sagittal slices </w:t>
      </w:r>
      <w:r w:rsidR="00417EF0" w:rsidRPr="00DB2CF6">
        <w:rPr>
          <w:rFonts w:ascii="Book Antiqua" w:hAnsi="Book Antiqua" w:cs="Times New Roman"/>
          <w:b/>
          <w:bCs/>
          <w:i w:val="0"/>
          <w:iCs w:val="0"/>
          <w:color w:val="000000" w:themeColor="text1"/>
        </w:rPr>
        <w:t>(A)</w:t>
      </w:r>
      <w:r w:rsidR="00417EF0" w:rsidRPr="00DB2CF6">
        <w:rPr>
          <w:rFonts w:ascii="Book Antiqua" w:hAnsi="Book Antiqua" w:cs="Times New Roman"/>
          <w:i w:val="0"/>
          <w:iCs w:val="0"/>
          <w:color w:val="000000" w:themeColor="text1"/>
        </w:rPr>
        <w:t xml:space="preserve"> and </w:t>
      </w:r>
      <w:r w:rsidR="00417EF0" w:rsidRPr="00DB2CF6">
        <w:rPr>
          <w:rFonts w:ascii="Book Antiqua" w:hAnsi="Book Antiqua" w:cs="Times New Roman"/>
          <w:b/>
          <w:bCs/>
          <w:i w:val="0"/>
          <w:iCs w:val="0"/>
          <w:color w:val="000000" w:themeColor="text1"/>
        </w:rPr>
        <w:t>(B)</w:t>
      </w:r>
      <w:r w:rsidR="00417EF0" w:rsidRPr="00DB2CF6">
        <w:rPr>
          <w:rFonts w:ascii="Book Antiqua" w:hAnsi="Book Antiqua" w:cs="Times New Roman"/>
          <w:i w:val="0"/>
          <w:iCs w:val="0"/>
          <w:color w:val="000000" w:themeColor="text1"/>
        </w:rPr>
        <w:t xml:space="preserve"> were resliced using the </w:t>
      </w:r>
      <w:r w:rsidR="00417EF0" w:rsidRPr="00DB2CF6">
        <w:rPr>
          <w:rFonts w:ascii="Book Antiqua" w:hAnsi="Book Antiqua" w:cs="Times New Roman"/>
          <w:color w:val="000000" w:themeColor="text1"/>
        </w:rPr>
        <w:t>segmented line tool</w:t>
      </w:r>
      <w:r w:rsidR="00417EF0" w:rsidRPr="00DB2CF6">
        <w:rPr>
          <w:rFonts w:ascii="Book Antiqua" w:hAnsi="Book Antiqua" w:cs="Times New Roman"/>
          <w:i w:val="0"/>
          <w:iCs w:val="0"/>
          <w:color w:val="000000" w:themeColor="text1"/>
        </w:rPr>
        <w:t xml:space="preserve"> and </w:t>
      </w:r>
      <w:r w:rsidR="00417EF0" w:rsidRPr="00DB2CF6">
        <w:rPr>
          <w:rFonts w:ascii="Book Antiqua" w:hAnsi="Book Antiqua" w:cs="Times New Roman"/>
          <w:color w:val="000000" w:themeColor="text1"/>
        </w:rPr>
        <w:t>Dynamic Reslice</w:t>
      </w:r>
      <w:r w:rsidR="00417EF0" w:rsidRPr="00DB2CF6">
        <w:rPr>
          <w:rFonts w:ascii="Book Antiqua" w:hAnsi="Book Antiqua" w:cs="Times New Roman"/>
          <w:i w:val="0"/>
          <w:iCs w:val="0"/>
          <w:color w:val="000000" w:themeColor="text1"/>
        </w:rPr>
        <w:t xml:space="preserve"> </w:t>
      </w:r>
      <w:r w:rsidR="00100B2E">
        <w:rPr>
          <w:rFonts w:ascii="Book Antiqua" w:hAnsi="Book Antiqua" w:cs="Times New Roman"/>
          <w:i w:val="0"/>
          <w:iCs w:val="0"/>
          <w:color w:val="000000" w:themeColor="text1"/>
        </w:rPr>
        <w:t xml:space="preserve">provided </w:t>
      </w:r>
      <w:r w:rsidR="00417EF0" w:rsidRPr="00DB2CF6">
        <w:rPr>
          <w:rFonts w:ascii="Book Antiqua" w:hAnsi="Book Antiqua" w:cs="Times New Roman"/>
          <w:i w:val="0"/>
          <w:iCs w:val="0"/>
          <w:color w:val="000000" w:themeColor="text1"/>
        </w:rPr>
        <w:t>by ImageJ software</w:t>
      </w:r>
      <w:r w:rsidR="00100B2E">
        <w:rPr>
          <w:rFonts w:ascii="Book Antiqua" w:hAnsi="Book Antiqua" w:cs="Times New Roman"/>
          <w:i w:val="0"/>
          <w:iCs w:val="0"/>
          <w:color w:val="000000" w:themeColor="text1"/>
        </w:rPr>
        <w:t>,</w:t>
      </w:r>
      <w:r w:rsidR="00417EF0" w:rsidRPr="00DB2CF6">
        <w:rPr>
          <w:rFonts w:ascii="Book Antiqua" w:hAnsi="Book Antiqua" w:cs="Times New Roman"/>
          <w:i w:val="0"/>
          <w:iCs w:val="0"/>
          <w:color w:val="000000" w:themeColor="text1"/>
        </w:rPr>
        <w:t xml:space="preserve"> which allowed us to obtain view of different planes in a single image (resliced images</w:t>
      </w:r>
      <w:r w:rsidR="00417EF0" w:rsidRPr="00DB2CF6">
        <w:rPr>
          <w:rFonts w:ascii="Book Antiqua" w:hAnsi="Book Antiqua" w:cs="Times New Roman"/>
          <w:b/>
          <w:bCs/>
          <w:i w:val="0"/>
          <w:iCs w:val="0"/>
          <w:color w:val="000000" w:themeColor="text1"/>
        </w:rPr>
        <w:t xml:space="preserve"> B</w:t>
      </w:r>
      <w:r w:rsidR="00417EF0" w:rsidRPr="00DB2CF6">
        <w:rPr>
          <w:rFonts w:ascii="Book Antiqua" w:hAnsi="Book Antiqua" w:cs="Times New Roman"/>
          <w:i w:val="0"/>
          <w:iCs w:val="0"/>
          <w:color w:val="000000" w:themeColor="text1"/>
        </w:rPr>
        <w:t>,</w:t>
      </w:r>
      <w:r w:rsidR="00417EF0" w:rsidRPr="00DB2CF6">
        <w:rPr>
          <w:rFonts w:ascii="Book Antiqua" w:hAnsi="Book Antiqua" w:cs="Times New Roman"/>
          <w:b/>
          <w:bCs/>
          <w:i w:val="0"/>
          <w:iCs w:val="0"/>
          <w:color w:val="000000" w:themeColor="text1"/>
        </w:rPr>
        <w:t xml:space="preserve"> D</w:t>
      </w:r>
      <w:r w:rsidR="00417EF0" w:rsidRPr="00DB2CF6">
        <w:rPr>
          <w:rFonts w:ascii="Book Antiqua" w:hAnsi="Book Antiqua" w:cs="Times New Roman"/>
          <w:i w:val="0"/>
          <w:iCs w:val="0"/>
          <w:color w:val="000000" w:themeColor="text1"/>
        </w:rPr>
        <w:t xml:space="preserve">, </w:t>
      </w:r>
      <w:r w:rsidR="00417EF0" w:rsidRPr="00DB2CF6">
        <w:rPr>
          <w:rFonts w:ascii="Book Antiqua" w:hAnsi="Book Antiqua" w:cs="Times New Roman"/>
          <w:b/>
          <w:bCs/>
          <w:i w:val="0"/>
          <w:iCs w:val="0"/>
          <w:color w:val="000000" w:themeColor="text1"/>
        </w:rPr>
        <w:t>E</w:t>
      </w:r>
      <w:r w:rsidR="00417EF0" w:rsidRPr="00DB2CF6">
        <w:rPr>
          <w:rFonts w:ascii="Book Antiqua" w:hAnsi="Book Antiqua" w:cs="Times New Roman"/>
          <w:i w:val="0"/>
          <w:iCs w:val="0"/>
          <w:color w:val="000000" w:themeColor="text1"/>
        </w:rPr>
        <w:t xml:space="preserve">). In this way it was also possible to evaluate contrast differences in artifact - free </w:t>
      </w:r>
      <w:r w:rsidR="00AB6154" w:rsidRPr="00DB2CF6">
        <w:rPr>
          <w:rFonts w:ascii="Book Antiqua" w:hAnsi="Book Antiqua" w:cs="Times New Roman"/>
          <w:i w:val="0"/>
          <w:iCs w:val="0"/>
          <w:color w:val="000000" w:themeColor="text1"/>
        </w:rPr>
        <w:t>areas.</w:t>
      </w:r>
    </w:p>
    <w:p w14:paraId="1E5562D8" w14:textId="77777777" w:rsidR="00A17EE3" w:rsidRPr="00DB2CF6" w:rsidRDefault="00A17EE3" w:rsidP="00A17EE3">
      <w:pPr>
        <w:rPr>
          <w:rFonts w:ascii="Book Antiqua" w:hAnsi="Book Antiqua" w:cs="Times New Roman"/>
          <w:lang w:eastAsia="zh-CN"/>
        </w:rPr>
      </w:pPr>
    </w:p>
    <w:p w14:paraId="25B91AB9" w14:textId="77777777" w:rsidR="00A17EE3" w:rsidRPr="00DB2CF6" w:rsidRDefault="00A17EE3" w:rsidP="00A17EE3">
      <w:pPr>
        <w:rPr>
          <w:rFonts w:ascii="Book Antiqua" w:hAnsi="Book Antiqua" w:cs="Times New Roman"/>
          <w:lang w:eastAsia="zh-CN"/>
        </w:rPr>
      </w:pPr>
    </w:p>
    <w:p w14:paraId="77291140" w14:textId="2B41F182" w:rsidR="003B0DA8" w:rsidRPr="00DB2CF6" w:rsidRDefault="003B0DA8" w:rsidP="003B0DA8">
      <w:pPr>
        <w:rPr>
          <w:rFonts w:ascii="Book Antiqua" w:hAnsi="Book Antiqua" w:cs="Times New Roman"/>
          <w:color w:val="1F4E79" w:themeColor="accent5" w:themeShade="80"/>
          <w:sz w:val="28"/>
          <w:szCs w:val="28"/>
        </w:rPr>
      </w:pPr>
      <w:r w:rsidRPr="00DB2CF6">
        <w:rPr>
          <w:rFonts w:ascii="Book Antiqua" w:hAnsi="Book Antiqua" w:cs="Times New Roman"/>
          <w:b/>
          <w:bCs/>
          <w:color w:val="1F4E79" w:themeColor="accent5" w:themeShade="80"/>
          <w:sz w:val="28"/>
          <w:szCs w:val="28"/>
        </w:rPr>
        <w:t xml:space="preserve">S.2 </w:t>
      </w:r>
      <w:r w:rsidRPr="00DB2CF6">
        <w:rPr>
          <w:rFonts w:ascii="Book Antiqua" w:hAnsi="Book Antiqua" w:cs="Times New Roman"/>
          <w:color w:val="1F4E79" w:themeColor="accent5" w:themeShade="80"/>
          <w:sz w:val="28"/>
          <w:szCs w:val="28"/>
        </w:rPr>
        <w:t>HALO / PEDESTAL CONNECTION</w:t>
      </w:r>
    </w:p>
    <w:p w14:paraId="157B4BA9" w14:textId="77777777" w:rsidR="007C2214" w:rsidRPr="00DB2CF6" w:rsidRDefault="003B0DA8" w:rsidP="007C2214">
      <w:pPr>
        <w:keepNext/>
        <w:rPr>
          <w:rFonts w:ascii="Book Antiqua" w:hAnsi="Book Antiqua"/>
        </w:rPr>
      </w:pPr>
      <w:r w:rsidRPr="00DB2CF6">
        <w:rPr>
          <w:rFonts w:ascii="Book Antiqua" w:hAnsi="Book Antiqua" w:cs="Times New Roman"/>
          <w:noProof/>
          <w:lang w:val="it-IT" w:eastAsia="it-IT"/>
        </w:rPr>
        <w:drawing>
          <wp:inline distT="0" distB="0" distL="0" distR="0" wp14:anchorId="5C68C93C" wp14:editId="3D523F97">
            <wp:extent cx="6120000" cy="2006506"/>
            <wp:effectExtent l="0" t="0" r="0" b="0"/>
            <wp:docPr id="207216749"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0000" cy="2006506"/>
                    </a:xfrm>
                    <a:prstGeom prst="rect">
                      <a:avLst/>
                    </a:prstGeom>
                    <a:noFill/>
                  </pic:spPr>
                </pic:pic>
              </a:graphicData>
            </a:graphic>
          </wp:inline>
        </w:drawing>
      </w:r>
    </w:p>
    <w:p w14:paraId="7D51C71C" w14:textId="02D6796D" w:rsidR="009158C6" w:rsidRPr="00DB2CF6" w:rsidRDefault="007C2214" w:rsidP="007C2214">
      <w:pPr>
        <w:pStyle w:val="Didascalia"/>
        <w:rPr>
          <w:rFonts w:ascii="Book Antiqua" w:hAnsi="Book Antiqua" w:cs="Times New Roman"/>
          <w:i w:val="0"/>
          <w:iCs w:val="0"/>
          <w:color w:val="auto"/>
        </w:rPr>
      </w:pPr>
      <w:r w:rsidRPr="00DB2CF6">
        <w:rPr>
          <w:rFonts w:ascii="Book Antiqua" w:hAnsi="Book Antiqua" w:cs="Times New Roman"/>
          <w:i w:val="0"/>
          <w:iCs w:val="0"/>
          <w:color w:val="auto"/>
        </w:rPr>
        <w:t xml:space="preserve">Fig. S </w:t>
      </w:r>
      <w:r w:rsidRPr="00DB2CF6">
        <w:rPr>
          <w:rFonts w:ascii="Book Antiqua" w:hAnsi="Book Antiqua" w:cs="Times New Roman"/>
          <w:i w:val="0"/>
          <w:iCs w:val="0"/>
          <w:color w:val="auto"/>
        </w:rPr>
        <w:fldChar w:fldCharType="begin"/>
      </w:r>
      <w:r w:rsidRPr="00DB2CF6">
        <w:rPr>
          <w:rFonts w:ascii="Book Antiqua" w:hAnsi="Book Antiqua" w:cs="Times New Roman"/>
          <w:i w:val="0"/>
          <w:iCs w:val="0"/>
          <w:color w:val="auto"/>
        </w:rPr>
        <w:instrText xml:space="preserve"> SEQ Fig._S \* ARABIC </w:instrText>
      </w:r>
      <w:r w:rsidRPr="00DB2CF6">
        <w:rPr>
          <w:rFonts w:ascii="Book Antiqua" w:hAnsi="Book Antiqua" w:cs="Times New Roman"/>
          <w:i w:val="0"/>
          <w:iCs w:val="0"/>
          <w:color w:val="auto"/>
        </w:rPr>
        <w:fldChar w:fldCharType="separate"/>
      </w:r>
      <w:r w:rsidR="00A20AC9" w:rsidRPr="00DB2CF6">
        <w:rPr>
          <w:rFonts w:ascii="Book Antiqua" w:hAnsi="Book Antiqua" w:cs="Times New Roman"/>
          <w:i w:val="0"/>
          <w:iCs w:val="0"/>
          <w:noProof/>
          <w:color w:val="auto"/>
        </w:rPr>
        <w:t>5</w:t>
      </w:r>
      <w:r w:rsidRPr="00DB2CF6">
        <w:rPr>
          <w:rFonts w:ascii="Book Antiqua" w:hAnsi="Book Antiqua" w:cs="Times New Roman"/>
          <w:i w:val="0"/>
          <w:iCs w:val="0"/>
          <w:color w:val="auto"/>
        </w:rPr>
        <w:fldChar w:fldCharType="end"/>
      </w:r>
      <w:r w:rsidR="0032550C" w:rsidRPr="00DB2CF6">
        <w:rPr>
          <w:rFonts w:ascii="Book Antiqua" w:hAnsi="Book Antiqua" w:cs="Times New Roman"/>
          <w:i w:val="0"/>
          <w:iCs w:val="0"/>
          <w:color w:val="auto"/>
        </w:rPr>
        <w:t xml:space="preserve"> Shiva statuette </w:t>
      </w:r>
      <w:r w:rsidR="0032550C" w:rsidRPr="00DB2CF6">
        <w:rPr>
          <w:rFonts w:ascii="Book Antiqua" w:eastAsia="Calibri" w:hAnsi="Book Antiqua" w:cs="Calibri Light"/>
          <w:color w:val="000000" w:themeColor="text1"/>
        </w:rPr>
        <w:t>(AK-MAK-1291</w:t>
      </w:r>
      <w:r w:rsidR="0032550C" w:rsidRPr="00DB2CF6">
        <w:rPr>
          <w:rFonts w:ascii="Book Antiqua" w:eastAsia="Calibri" w:hAnsi="Book Antiqua" w:cs="Calibri Light"/>
          <w:i w:val="0"/>
          <w:iCs w:val="0"/>
          <w:color w:val="000000" w:themeColor="text1"/>
        </w:rPr>
        <w:t xml:space="preserve">), neutron tomography details of the </w:t>
      </w:r>
      <w:r w:rsidR="0032550C" w:rsidRPr="00DB2CF6">
        <w:rPr>
          <w:rFonts w:ascii="Book Antiqua" w:eastAsia="Calibri" w:hAnsi="Book Antiqua" w:cs="Calibri Light"/>
          <w:color w:val="000000" w:themeColor="text1"/>
        </w:rPr>
        <w:t>halo</w:t>
      </w:r>
      <w:r w:rsidR="0032550C" w:rsidRPr="00DB2CF6">
        <w:rPr>
          <w:rFonts w:ascii="Book Antiqua" w:eastAsia="Calibri" w:hAnsi="Book Antiqua" w:cs="Calibri Light"/>
          <w:i w:val="0"/>
          <w:iCs w:val="0"/>
          <w:color w:val="000000" w:themeColor="text1"/>
        </w:rPr>
        <w:t xml:space="preserve"> connection with the pedestal: </w:t>
      </w:r>
      <w:r w:rsidR="0032550C" w:rsidRPr="00DB2CF6">
        <w:rPr>
          <w:rFonts w:ascii="Book Antiqua" w:hAnsi="Book Antiqua" w:cs="Times New Roman"/>
          <w:i w:val="0"/>
          <w:iCs w:val="0"/>
          <w:color w:val="auto"/>
        </w:rPr>
        <w:t>(1), (2), (3), (4) sagittal slices. (5), (6), (7), (8) normal slices.</w:t>
      </w:r>
    </w:p>
    <w:p w14:paraId="52A76CA8" w14:textId="77777777" w:rsidR="00736AE7" w:rsidRDefault="00736AE7" w:rsidP="00AE67FE">
      <w:pPr>
        <w:rPr>
          <w:rFonts w:ascii="Book Antiqua" w:hAnsi="Book Antiqua" w:cs="Times New Roman"/>
          <w:b/>
          <w:bCs/>
          <w:color w:val="1F4E79" w:themeColor="accent5" w:themeShade="80"/>
          <w:sz w:val="28"/>
          <w:szCs w:val="28"/>
        </w:rPr>
      </w:pPr>
    </w:p>
    <w:p w14:paraId="34736FC2" w14:textId="77777777" w:rsidR="00736AE7" w:rsidRDefault="00736AE7" w:rsidP="00AE67FE">
      <w:pPr>
        <w:rPr>
          <w:rFonts w:ascii="Book Antiqua" w:hAnsi="Book Antiqua" w:cs="Times New Roman"/>
          <w:b/>
          <w:bCs/>
          <w:color w:val="1F4E79" w:themeColor="accent5" w:themeShade="80"/>
          <w:sz w:val="28"/>
          <w:szCs w:val="28"/>
        </w:rPr>
      </w:pPr>
    </w:p>
    <w:p w14:paraId="68F6EEDB" w14:textId="77777777" w:rsidR="00736AE7" w:rsidRDefault="00736AE7" w:rsidP="00AE67FE">
      <w:pPr>
        <w:rPr>
          <w:rFonts w:ascii="Book Antiqua" w:hAnsi="Book Antiqua" w:cs="Times New Roman"/>
          <w:b/>
          <w:bCs/>
          <w:color w:val="1F4E79" w:themeColor="accent5" w:themeShade="80"/>
          <w:sz w:val="28"/>
          <w:szCs w:val="28"/>
        </w:rPr>
      </w:pPr>
    </w:p>
    <w:p w14:paraId="10D09C80" w14:textId="77777777" w:rsidR="00736AE7" w:rsidRDefault="00736AE7" w:rsidP="00AE67FE">
      <w:pPr>
        <w:rPr>
          <w:rFonts w:ascii="Book Antiqua" w:hAnsi="Book Antiqua" w:cs="Times New Roman"/>
          <w:b/>
          <w:bCs/>
          <w:color w:val="1F4E79" w:themeColor="accent5" w:themeShade="80"/>
          <w:sz w:val="28"/>
          <w:szCs w:val="28"/>
        </w:rPr>
      </w:pPr>
    </w:p>
    <w:p w14:paraId="51004190" w14:textId="7C00596C" w:rsidR="00AE67FE" w:rsidRPr="00DB2CF6" w:rsidRDefault="00AE67FE" w:rsidP="00AE67FE">
      <w:pPr>
        <w:rPr>
          <w:rFonts w:ascii="Book Antiqua" w:hAnsi="Book Antiqua" w:cs="Times New Roman"/>
          <w:color w:val="1F4E79" w:themeColor="accent5" w:themeShade="80"/>
          <w:sz w:val="28"/>
          <w:szCs w:val="28"/>
        </w:rPr>
      </w:pPr>
      <w:r w:rsidRPr="00DB2CF6">
        <w:rPr>
          <w:rFonts w:ascii="Book Antiqua" w:hAnsi="Book Antiqua" w:cs="Times New Roman"/>
          <w:b/>
          <w:bCs/>
          <w:color w:val="1F4E79" w:themeColor="accent5" w:themeShade="80"/>
          <w:sz w:val="28"/>
          <w:szCs w:val="28"/>
        </w:rPr>
        <w:lastRenderedPageBreak/>
        <w:t xml:space="preserve">S.3 </w:t>
      </w:r>
      <w:r w:rsidRPr="00DB2CF6">
        <w:rPr>
          <w:rFonts w:ascii="Book Antiqua" w:hAnsi="Book Antiqua" w:cs="Times New Roman"/>
          <w:color w:val="1F4E79" w:themeColor="accent5" w:themeShade="80"/>
          <w:sz w:val="28"/>
          <w:szCs w:val="28"/>
        </w:rPr>
        <w:t>FIGURINE / PEDESTAL CONNECTION</w:t>
      </w:r>
    </w:p>
    <w:p w14:paraId="670776C6" w14:textId="77777777" w:rsidR="007C2214" w:rsidRDefault="00A37AD0" w:rsidP="007C2214">
      <w:pPr>
        <w:keepNext/>
        <w:spacing w:after="0"/>
        <w:rPr>
          <w:rFonts w:ascii="Book Antiqua" w:hAnsi="Book Antiqua" w:cs="Times New Roman"/>
          <w:color w:val="000000" w:themeColor="text1"/>
        </w:rPr>
      </w:pPr>
      <w:r w:rsidRPr="00DB2CF6">
        <w:rPr>
          <w:rFonts w:ascii="Book Antiqua" w:hAnsi="Book Antiqua" w:cs="Times New Roman"/>
          <w:noProof/>
          <w:color w:val="000000" w:themeColor="text1"/>
          <w:sz w:val="28"/>
          <w:szCs w:val="28"/>
          <w:lang w:val="it-IT" w:eastAsia="it-IT"/>
        </w:rPr>
        <w:drawing>
          <wp:inline distT="0" distB="0" distL="0" distR="0" wp14:anchorId="50B7DF3E" wp14:editId="41252838">
            <wp:extent cx="3694419" cy="2389239"/>
            <wp:effectExtent l="0" t="0" r="1905" b="0"/>
            <wp:docPr id="290234667"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3942"/>
                    <a:stretch/>
                  </pic:blipFill>
                  <pic:spPr bwMode="auto">
                    <a:xfrm>
                      <a:off x="0" y="0"/>
                      <a:ext cx="3712846" cy="2401156"/>
                    </a:xfrm>
                    <a:prstGeom prst="rect">
                      <a:avLst/>
                    </a:prstGeom>
                    <a:noFill/>
                    <a:ln>
                      <a:noFill/>
                    </a:ln>
                    <a:extLst>
                      <a:ext uri="{53640926-AAD7-44D8-BBD7-CCE9431645EC}">
                        <a14:shadowObscured xmlns:a14="http://schemas.microsoft.com/office/drawing/2010/main"/>
                      </a:ext>
                    </a:extLst>
                  </pic:spPr>
                </pic:pic>
              </a:graphicData>
            </a:graphic>
          </wp:inline>
        </w:drawing>
      </w:r>
    </w:p>
    <w:p w14:paraId="4AED0F76" w14:textId="77777777" w:rsidR="00736AE7" w:rsidRPr="00DB2CF6" w:rsidRDefault="00736AE7" w:rsidP="007C2214">
      <w:pPr>
        <w:keepNext/>
        <w:spacing w:after="0"/>
        <w:rPr>
          <w:rFonts w:ascii="Book Antiqua" w:hAnsi="Book Antiqua" w:cs="Times New Roman"/>
          <w:color w:val="000000" w:themeColor="text1"/>
        </w:rPr>
      </w:pPr>
    </w:p>
    <w:p w14:paraId="246486FD" w14:textId="5D71A520" w:rsidR="007C2214" w:rsidRPr="00DB2CF6" w:rsidRDefault="007C2214" w:rsidP="007C2214">
      <w:pPr>
        <w:pStyle w:val="Didascalia"/>
        <w:rPr>
          <w:rFonts w:ascii="Book Antiqua" w:hAnsi="Book Antiqua" w:cs="Times New Roman"/>
          <w:i w:val="0"/>
          <w:iCs w:val="0"/>
          <w:color w:val="000000" w:themeColor="text1"/>
        </w:rPr>
      </w:pPr>
      <w:r w:rsidRPr="00DB2CF6">
        <w:rPr>
          <w:rFonts w:ascii="Book Antiqua" w:hAnsi="Book Antiqua" w:cs="Times New Roman"/>
          <w:i w:val="0"/>
          <w:iCs w:val="0"/>
          <w:color w:val="000000" w:themeColor="text1"/>
        </w:rPr>
        <w:t xml:space="preserve">Fig. S </w:t>
      </w:r>
      <w:r w:rsidRPr="00DB2CF6">
        <w:rPr>
          <w:rFonts w:ascii="Book Antiqua" w:hAnsi="Book Antiqua" w:cs="Times New Roman"/>
          <w:i w:val="0"/>
          <w:iCs w:val="0"/>
          <w:color w:val="000000" w:themeColor="text1"/>
        </w:rPr>
        <w:fldChar w:fldCharType="begin"/>
      </w:r>
      <w:r w:rsidRPr="00DB2CF6">
        <w:rPr>
          <w:rFonts w:ascii="Book Antiqua" w:hAnsi="Book Antiqua" w:cs="Times New Roman"/>
          <w:i w:val="0"/>
          <w:iCs w:val="0"/>
          <w:color w:val="000000" w:themeColor="text1"/>
        </w:rPr>
        <w:instrText xml:space="preserve"> SEQ Fig._S \* ARABIC </w:instrText>
      </w:r>
      <w:r w:rsidRPr="00DB2CF6">
        <w:rPr>
          <w:rFonts w:ascii="Book Antiqua" w:hAnsi="Book Antiqua" w:cs="Times New Roman"/>
          <w:i w:val="0"/>
          <w:iCs w:val="0"/>
          <w:color w:val="000000" w:themeColor="text1"/>
        </w:rPr>
        <w:fldChar w:fldCharType="separate"/>
      </w:r>
      <w:r w:rsidR="00A20AC9" w:rsidRPr="00DB2CF6">
        <w:rPr>
          <w:rFonts w:ascii="Book Antiqua" w:hAnsi="Book Antiqua" w:cs="Times New Roman"/>
          <w:i w:val="0"/>
          <w:iCs w:val="0"/>
          <w:noProof/>
          <w:color w:val="000000" w:themeColor="text1"/>
        </w:rPr>
        <w:t>6</w:t>
      </w:r>
      <w:r w:rsidRPr="00DB2CF6">
        <w:rPr>
          <w:rFonts w:ascii="Book Antiqua" w:hAnsi="Book Antiqua" w:cs="Times New Roman"/>
          <w:i w:val="0"/>
          <w:iCs w:val="0"/>
          <w:color w:val="000000" w:themeColor="text1"/>
        </w:rPr>
        <w:fldChar w:fldCharType="end"/>
      </w:r>
      <w:r w:rsidR="0032550C" w:rsidRPr="00DB2CF6">
        <w:rPr>
          <w:rFonts w:ascii="Book Antiqua" w:hAnsi="Book Antiqua" w:cs="Times New Roman"/>
          <w:i w:val="0"/>
          <w:iCs w:val="0"/>
          <w:color w:val="000000" w:themeColor="text1"/>
        </w:rPr>
        <w:t xml:space="preserve"> </w:t>
      </w:r>
      <w:r w:rsidR="0032550C" w:rsidRPr="00DB2CF6">
        <w:rPr>
          <w:rFonts w:ascii="Book Antiqua" w:hAnsi="Book Antiqua" w:cs="Times New Roman"/>
          <w:i w:val="0"/>
          <w:iCs w:val="0"/>
          <w:color w:val="auto"/>
        </w:rPr>
        <w:t xml:space="preserve">Shiva statuette </w:t>
      </w:r>
      <w:r w:rsidR="0032550C" w:rsidRPr="00DB2CF6">
        <w:rPr>
          <w:rFonts w:ascii="Book Antiqua" w:eastAsia="Calibri" w:hAnsi="Book Antiqua" w:cs="Calibri Light"/>
          <w:color w:val="000000" w:themeColor="text1"/>
        </w:rPr>
        <w:t>(AK-MAK-1291</w:t>
      </w:r>
      <w:r w:rsidR="0032550C" w:rsidRPr="00DB2CF6">
        <w:rPr>
          <w:rFonts w:ascii="Book Antiqua" w:eastAsia="Calibri" w:hAnsi="Book Antiqua" w:cs="Calibri Light"/>
          <w:i w:val="0"/>
          <w:iCs w:val="0"/>
          <w:color w:val="000000" w:themeColor="text1"/>
        </w:rPr>
        <w:t xml:space="preserve">). Neutron tomography details of the </w:t>
      </w:r>
      <w:r w:rsidR="0032550C" w:rsidRPr="00DB2CF6">
        <w:rPr>
          <w:rFonts w:ascii="Book Antiqua" w:eastAsia="Calibri" w:hAnsi="Book Antiqua" w:cs="Calibri Light"/>
          <w:color w:val="000000" w:themeColor="text1"/>
        </w:rPr>
        <w:t>halo</w:t>
      </w:r>
      <w:r w:rsidR="0032550C" w:rsidRPr="00DB2CF6">
        <w:rPr>
          <w:rFonts w:ascii="Book Antiqua" w:eastAsia="Calibri" w:hAnsi="Book Antiqua" w:cs="Calibri Light"/>
          <w:i w:val="0"/>
          <w:iCs w:val="0"/>
          <w:color w:val="000000" w:themeColor="text1"/>
        </w:rPr>
        <w:t xml:space="preserve"> pins connection with the pedestal</w:t>
      </w:r>
      <w:r w:rsidR="00E6594A" w:rsidRPr="00DB2CF6">
        <w:rPr>
          <w:rFonts w:ascii="Book Antiqua" w:eastAsia="Calibri" w:hAnsi="Book Antiqua" w:cs="Calibri Light"/>
          <w:i w:val="0"/>
          <w:iCs w:val="0"/>
          <w:color w:val="000000" w:themeColor="text1"/>
        </w:rPr>
        <w:t xml:space="preserve">; </w:t>
      </w:r>
      <w:r w:rsidR="0032550C" w:rsidRPr="00DB2CF6">
        <w:rPr>
          <w:rFonts w:ascii="Book Antiqua" w:eastAsia="Calibri" w:hAnsi="Book Antiqua" w:cs="Calibri Light"/>
          <w:i w:val="0"/>
          <w:iCs w:val="0"/>
          <w:color w:val="000000" w:themeColor="text1"/>
        </w:rPr>
        <w:t>axial slices</w:t>
      </w:r>
    </w:p>
    <w:p w14:paraId="04477B97" w14:textId="77777777" w:rsidR="00736AE7" w:rsidRDefault="00736AE7" w:rsidP="007C2214">
      <w:pPr>
        <w:keepNext/>
        <w:rPr>
          <w:rFonts w:ascii="Book Antiqua" w:hAnsi="Book Antiqua" w:cs="Times New Roman"/>
          <w:color w:val="000000" w:themeColor="text1"/>
        </w:rPr>
      </w:pPr>
    </w:p>
    <w:p w14:paraId="02051A43" w14:textId="0376EBFA" w:rsidR="007C2214" w:rsidRPr="00DB2CF6" w:rsidRDefault="00A37AD0" w:rsidP="007C2214">
      <w:pPr>
        <w:keepNext/>
        <w:rPr>
          <w:rFonts w:ascii="Book Antiqua" w:hAnsi="Book Antiqua" w:cs="Times New Roman"/>
          <w:color w:val="000000" w:themeColor="text1"/>
        </w:rPr>
      </w:pPr>
      <w:r w:rsidRPr="00DB2CF6">
        <w:rPr>
          <w:rFonts w:ascii="Book Antiqua" w:hAnsi="Book Antiqua" w:cs="Times New Roman"/>
          <w:noProof/>
          <w:color w:val="000000" w:themeColor="text1"/>
          <w:sz w:val="28"/>
          <w:szCs w:val="28"/>
          <w:lang w:val="it-IT" w:eastAsia="it-IT"/>
        </w:rPr>
        <w:drawing>
          <wp:inline distT="0" distB="0" distL="0" distR="0" wp14:anchorId="70967EC5" wp14:editId="7554E540">
            <wp:extent cx="5758180" cy="2664666"/>
            <wp:effectExtent l="0" t="0" r="0" b="2540"/>
            <wp:docPr id="46508144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2784" b="2554"/>
                    <a:stretch/>
                  </pic:blipFill>
                  <pic:spPr bwMode="auto">
                    <a:xfrm>
                      <a:off x="0" y="0"/>
                      <a:ext cx="5760000" cy="2665508"/>
                    </a:xfrm>
                    <a:prstGeom prst="rect">
                      <a:avLst/>
                    </a:prstGeom>
                    <a:noFill/>
                    <a:ln>
                      <a:noFill/>
                    </a:ln>
                    <a:extLst>
                      <a:ext uri="{53640926-AAD7-44D8-BBD7-CCE9431645EC}">
                        <a14:shadowObscured xmlns:a14="http://schemas.microsoft.com/office/drawing/2010/main"/>
                      </a:ext>
                    </a:extLst>
                  </pic:spPr>
                </pic:pic>
              </a:graphicData>
            </a:graphic>
          </wp:inline>
        </w:drawing>
      </w:r>
    </w:p>
    <w:p w14:paraId="7B899B09" w14:textId="04F2AFE9" w:rsidR="00A37AD0" w:rsidRPr="00DB2CF6" w:rsidRDefault="007C2214" w:rsidP="007C2214">
      <w:pPr>
        <w:pStyle w:val="Didascalia"/>
        <w:rPr>
          <w:rFonts w:ascii="Book Antiqua" w:hAnsi="Book Antiqua" w:cs="Times New Roman"/>
          <w:i w:val="0"/>
          <w:iCs w:val="0"/>
          <w:color w:val="000000" w:themeColor="text1"/>
          <w:sz w:val="28"/>
          <w:szCs w:val="28"/>
        </w:rPr>
      </w:pPr>
      <w:r w:rsidRPr="00DB2CF6">
        <w:rPr>
          <w:rFonts w:ascii="Book Antiqua" w:hAnsi="Book Antiqua" w:cs="Times New Roman"/>
          <w:i w:val="0"/>
          <w:iCs w:val="0"/>
          <w:color w:val="000000" w:themeColor="text1"/>
        </w:rPr>
        <w:t xml:space="preserve">Fig. S </w:t>
      </w:r>
      <w:r w:rsidRPr="00DB2CF6">
        <w:rPr>
          <w:rFonts w:ascii="Book Antiqua" w:hAnsi="Book Antiqua" w:cs="Times New Roman"/>
          <w:i w:val="0"/>
          <w:iCs w:val="0"/>
          <w:color w:val="000000" w:themeColor="text1"/>
        </w:rPr>
        <w:fldChar w:fldCharType="begin"/>
      </w:r>
      <w:r w:rsidRPr="00DB2CF6">
        <w:rPr>
          <w:rFonts w:ascii="Book Antiqua" w:hAnsi="Book Antiqua" w:cs="Times New Roman"/>
          <w:i w:val="0"/>
          <w:iCs w:val="0"/>
          <w:color w:val="000000" w:themeColor="text1"/>
        </w:rPr>
        <w:instrText xml:space="preserve"> SEQ Fig._S \* ARABIC </w:instrText>
      </w:r>
      <w:r w:rsidRPr="00DB2CF6">
        <w:rPr>
          <w:rFonts w:ascii="Book Antiqua" w:hAnsi="Book Antiqua" w:cs="Times New Roman"/>
          <w:i w:val="0"/>
          <w:iCs w:val="0"/>
          <w:color w:val="000000" w:themeColor="text1"/>
        </w:rPr>
        <w:fldChar w:fldCharType="separate"/>
      </w:r>
      <w:r w:rsidR="00A20AC9" w:rsidRPr="00DB2CF6">
        <w:rPr>
          <w:rFonts w:ascii="Book Antiqua" w:hAnsi="Book Antiqua" w:cs="Times New Roman"/>
          <w:i w:val="0"/>
          <w:iCs w:val="0"/>
          <w:noProof/>
          <w:color w:val="000000" w:themeColor="text1"/>
        </w:rPr>
        <w:t>7</w:t>
      </w:r>
      <w:r w:rsidRPr="00DB2CF6">
        <w:rPr>
          <w:rFonts w:ascii="Book Antiqua" w:hAnsi="Book Antiqua" w:cs="Times New Roman"/>
          <w:i w:val="0"/>
          <w:iCs w:val="0"/>
          <w:color w:val="000000" w:themeColor="text1"/>
        </w:rPr>
        <w:fldChar w:fldCharType="end"/>
      </w:r>
      <w:r w:rsidR="00E6594A" w:rsidRPr="00DB2CF6">
        <w:rPr>
          <w:rFonts w:ascii="Book Antiqua" w:hAnsi="Book Antiqua" w:cs="Times New Roman"/>
          <w:i w:val="0"/>
          <w:iCs w:val="0"/>
          <w:color w:val="000000" w:themeColor="text1"/>
        </w:rPr>
        <w:t xml:space="preserve"> </w:t>
      </w:r>
      <w:r w:rsidR="00E6594A" w:rsidRPr="00DB2CF6">
        <w:rPr>
          <w:rFonts w:ascii="Book Antiqua" w:hAnsi="Book Antiqua" w:cs="Times New Roman"/>
          <w:i w:val="0"/>
          <w:iCs w:val="0"/>
          <w:color w:val="auto"/>
        </w:rPr>
        <w:t xml:space="preserve">Shiva statuette </w:t>
      </w:r>
      <w:r w:rsidR="00E6594A" w:rsidRPr="00DB2CF6">
        <w:rPr>
          <w:rFonts w:ascii="Book Antiqua" w:eastAsia="Calibri" w:hAnsi="Book Antiqua" w:cs="Calibri Light"/>
          <w:color w:val="000000" w:themeColor="text1"/>
        </w:rPr>
        <w:t>(AK-MAK-1291</w:t>
      </w:r>
      <w:r w:rsidR="00E6594A" w:rsidRPr="00DB2CF6">
        <w:rPr>
          <w:rFonts w:ascii="Book Antiqua" w:eastAsia="Calibri" w:hAnsi="Book Antiqua" w:cs="Calibri Light"/>
          <w:i w:val="0"/>
          <w:iCs w:val="0"/>
          <w:color w:val="000000" w:themeColor="text1"/>
        </w:rPr>
        <w:t>). Neutron tomography details of the two section of the pedestal: the square base and the lotus flower; sagittal slices</w:t>
      </w:r>
    </w:p>
    <w:p w14:paraId="28CD8773" w14:textId="77777777" w:rsidR="007C2214" w:rsidRPr="00DB2CF6" w:rsidRDefault="00A37AD0" w:rsidP="007C2214">
      <w:pPr>
        <w:keepNext/>
        <w:rPr>
          <w:rFonts w:ascii="Book Antiqua" w:hAnsi="Book Antiqua" w:cs="Times New Roman"/>
          <w:color w:val="000000" w:themeColor="text1"/>
        </w:rPr>
      </w:pPr>
      <w:r w:rsidRPr="00DB2CF6">
        <w:rPr>
          <w:rFonts w:ascii="Book Antiqua" w:hAnsi="Book Antiqua" w:cs="Times New Roman"/>
          <w:noProof/>
          <w:color w:val="000000" w:themeColor="text1"/>
          <w:sz w:val="28"/>
          <w:szCs w:val="28"/>
          <w:lang w:val="it-IT" w:eastAsia="it-IT"/>
        </w:rPr>
        <w:lastRenderedPageBreak/>
        <w:drawing>
          <wp:inline distT="0" distB="0" distL="0" distR="0" wp14:anchorId="7F3D1035" wp14:editId="7408A0CD">
            <wp:extent cx="5760000" cy="3320631"/>
            <wp:effectExtent l="0" t="0" r="0" b="0"/>
            <wp:docPr id="800386654"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000" cy="3320631"/>
                    </a:xfrm>
                    <a:prstGeom prst="rect">
                      <a:avLst/>
                    </a:prstGeom>
                    <a:noFill/>
                  </pic:spPr>
                </pic:pic>
              </a:graphicData>
            </a:graphic>
          </wp:inline>
        </w:drawing>
      </w:r>
    </w:p>
    <w:p w14:paraId="43AE37B2" w14:textId="40207641" w:rsidR="00AE67FE" w:rsidRPr="00DB2CF6" w:rsidRDefault="007C2214" w:rsidP="007C2214">
      <w:pPr>
        <w:pStyle w:val="Didascalia"/>
        <w:rPr>
          <w:rFonts w:ascii="Book Antiqua" w:hAnsi="Book Antiqua" w:cs="Times New Roman"/>
          <w:i w:val="0"/>
          <w:iCs w:val="0"/>
          <w:color w:val="000000" w:themeColor="text1"/>
          <w:sz w:val="28"/>
          <w:szCs w:val="28"/>
        </w:rPr>
      </w:pPr>
      <w:r w:rsidRPr="00DB2CF6">
        <w:rPr>
          <w:rFonts w:ascii="Book Antiqua" w:hAnsi="Book Antiqua" w:cs="Times New Roman"/>
          <w:i w:val="0"/>
          <w:iCs w:val="0"/>
          <w:color w:val="000000" w:themeColor="text1"/>
        </w:rPr>
        <w:t xml:space="preserve">Fig. S </w:t>
      </w:r>
      <w:r w:rsidRPr="00DB2CF6">
        <w:rPr>
          <w:rFonts w:ascii="Book Antiqua" w:hAnsi="Book Antiqua" w:cs="Times New Roman"/>
          <w:i w:val="0"/>
          <w:iCs w:val="0"/>
          <w:color w:val="000000" w:themeColor="text1"/>
        </w:rPr>
        <w:fldChar w:fldCharType="begin"/>
      </w:r>
      <w:r w:rsidRPr="00DB2CF6">
        <w:rPr>
          <w:rFonts w:ascii="Book Antiqua" w:hAnsi="Book Antiqua" w:cs="Times New Roman"/>
          <w:i w:val="0"/>
          <w:iCs w:val="0"/>
          <w:color w:val="000000" w:themeColor="text1"/>
        </w:rPr>
        <w:instrText xml:space="preserve"> SEQ Fig._S \* ARABIC </w:instrText>
      </w:r>
      <w:r w:rsidRPr="00DB2CF6">
        <w:rPr>
          <w:rFonts w:ascii="Book Antiqua" w:hAnsi="Book Antiqua" w:cs="Times New Roman"/>
          <w:i w:val="0"/>
          <w:iCs w:val="0"/>
          <w:color w:val="000000" w:themeColor="text1"/>
        </w:rPr>
        <w:fldChar w:fldCharType="separate"/>
      </w:r>
      <w:r w:rsidR="00A20AC9" w:rsidRPr="00DB2CF6">
        <w:rPr>
          <w:rFonts w:ascii="Book Antiqua" w:hAnsi="Book Antiqua" w:cs="Times New Roman"/>
          <w:i w:val="0"/>
          <w:iCs w:val="0"/>
          <w:noProof/>
          <w:color w:val="000000" w:themeColor="text1"/>
        </w:rPr>
        <w:t>8</w:t>
      </w:r>
      <w:r w:rsidRPr="00DB2CF6">
        <w:rPr>
          <w:rFonts w:ascii="Book Antiqua" w:hAnsi="Book Antiqua" w:cs="Times New Roman"/>
          <w:i w:val="0"/>
          <w:iCs w:val="0"/>
          <w:color w:val="000000" w:themeColor="text1"/>
        </w:rPr>
        <w:fldChar w:fldCharType="end"/>
      </w:r>
      <w:r w:rsidR="002447FD" w:rsidRPr="00DB2CF6">
        <w:rPr>
          <w:rFonts w:ascii="Book Antiqua" w:hAnsi="Book Antiqua" w:cs="Times New Roman"/>
          <w:i w:val="0"/>
          <w:iCs w:val="0"/>
          <w:color w:val="000000" w:themeColor="text1"/>
        </w:rPr>
        <w:t xml:space="preserve"> </w:t>
      </w:r>
      <w:r w:rsidR="002447FD" w:rsidRPr="00DB2CF6">
        <w:rPr>
          <w:rFonts w:ascii="Book Antiqua" w:hAnsi="Book Antiqua" w:cs="Times New Roman"/>
          <w:i w:val="0"/>
          <w:iCs w:val="0"/>
          <w:color w:val="auto"/>
        </w:rPr>
        <w:t xml:space="preserve">Shiva statuette </w:t>
      </w:r>
      <w:r w:rsidR="002447FD" w:rsidRPr="00DB2CF6">
        <w:rPr>
          <w:rFonts w:ascii="Book Antiqua" w:eastAsia="Calibri" w:hAnsi="Book Antiqua" w:cs="Calibri Light"/>
          <w:color w:val="000000" w:themeColor="text1"/>
        </w:rPr>
        <w:t>(AK-MAK-1291</w:t>
      </w:r>
      <w:r w:rsidR="002447FD" w:rsidRPr="00DB2CF6">
        <w:rPr>
          <w:rFonts w:ascii="Book Antiqua" w:eastAsia="Calibri" w:hAnsi="Book Antiqua" w:cs="Calibri Light"/>
          <w:i w:val="0"/>
          <w:iCs w:val="0"/>
          <w:color w:val="000000" w:themeColor="text1"/>
        </w:rPr>
        <w:t>). Neutron tomography details of the two section</w:t>
      </w:r>
      <w:r w:rsidR="00100B2E">
        <w:rPr>
          <w:rFonts w:ascii="Book Antiqua" w:eastAsia="Calibri" w:hAnsi="Book Antiqua" w:cs="Calibri Light"/>
          <w:i w:val="0"/>
          <w:iCs w:val="0"/>
          <w:color w:val="000000" w:themeColor="text1"/>
        </w:rPr>
        <w:t>s</w:t>
      </w:r>
      <w:r w:rsidR="002447FD" w:rsidRPr="00DB2CF6">
        <w:rPr>
          <w:rFonts w:ascii="Book Antiqua" w:eastAsia="Calibri" w:hAnsi="Book Antiqua" w:cs="Calibri Light"/>
          <w:i w:val="0"/>
          <w:iCs w:val="0"/>
          <w:color w:val="000000" w:themeColor="text1"/>
        </w:rPr>
        <w:t xml:space="preserve"> of the pedestal: the square base and the lotus flower; normal slices. Shown at the top left is a photograph of the internal surface of the pedestal, where the connection points between the two parts of the pedestal are highlighted.</w:t>
      </w:r>
    </w:p>
    <w:p w14:paraId="19BAC38F" w14:textId="77777777" w:rsidR="00736AE7" w:rsidRDefault="00736AE7" w:rsidP="007C2214">
      <w:pPr>
        <w:keepNext/>
        <w:rPr>
          <w:rFonts w:ascii="Book Antiqua" w:hAnsi="Book Antiqua" w:cs="Times New Roman"/>
          <w:color w:val="000000" w:themeColor="text1"/>
        </w:rPr>
      </w:pPr>
    </w:p>
    <w:p w14:paraId="0195E43A" w14:textId="455CF1F3" w:rsidR="007C2214" w:rsidRPr="00DB2CF6" w:rsidRDefault="00B224F7" w:rsidP="007C2214">
      <w:pPr>
        <w:keepNext/>
        <w:rPr>
          <w:rFonts w:ascii="Book Antiqua" w:hAnsi="Book Antiqua" w:cs="Times New Roman"/>
          <w:color w:val="000000" w:themeColor="text1"/>
        </w:rPr>
      </w:pPr>
      <w:r w:rsidRPr="00DB2CF6">
        <w:rPr>
          <w:rFonts w:ascii="Book Antiqua" w:hAnsi="Book Antiqua" w:cs="Times New Roman"/>
          <w:noProof/>
          <w:color w:val="000000" w:themeColor="text1"/>
          <w:lang w:val="it-IT" w:eastAsia="it-IT"/>
        </w:rPr>
        <w:drawing>
          <wp:inline distT="0" distB="0" distL="0" distR="0" wp14:anchorId="16D38AF5" wp14:editId="4BF1480D">
            <wp:extent cx="5760000" cy="1816101"/>
            <wp:effectExtent l="0" t="0" r="0" b="0"/>
            <wp:docPr id="925534626"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60000" cy="1816101"/>
                    </a:xfrm>
                    <a:prstGeom prst="rect">
                      <a:avLst/>
                    </a:prstGeom>
                    <a:noFill/>
                  </pic:spPr>
                </pic:pic>
              </a:graphicData>
            </a:graphic>
          </wp:inline>
        </w:drawing>
      </w:r>
    </w:p>
    <w:p w14:paraId="324C3129" w14:textId="71824491" w:rsidR="00A17EE3" w:rsidRPr="00DB2CF6" w:rsidRDefault="007C2214" w:rsidP="007C2214">
      <w:pPr>
        <w:pStyle w:val="Didascalia"/>
        <w:rPr>
          <w:rFonts w:ascii="Book Antiqua" w:hAnsi="Book Antiqua" w:cs="Times New Roman"/>
          <w:i w:val="0"/>
          <w:iCs w:val="0"/>
          <w:color w:val="000000" w:themeColor="text1"/>
        </w:rPr>
      </w:pPr>
      <w:r w:rsidRPr="00DB2CF6">
        <w:rPr>
          <w:rFonts w:ascii="Book Antiqua" w:hAnsi="Book Antiqua" w:cs="Times New Roman"/>
          <w:i w:val="0"/>
          <w:iCs w:val="0"/>
          <w:color w:val="000000" w:themeColor="text1"/>
        </w:rPr>
        <w:t xml:space="preserve">Fig. S </w:t>
      </w:r>
      <w:r w:rsidRPr="00DB2CF6">
        <w:rPr>
          <w:rFonts w:ascii="Book Antiqua" w:hAnsi="Book Antiqua" w:cs="Times New Roman"/>
          <w:i w:val="0"/>
          <w:iCs w:val="0"/>
          <w:color w:val="000000" w:themeColor="text1"/>
        </w:rPr>
        <w:fldChar w:fldCharType="begin"/>
      </w:r>
      <w:r w:rsidRPr="00DB2CF6">
        <w:rPr>
          <w:rFonts w:ascii="Book Antiqua" w:hAnsi="Book Antiqua" w:cs="Times New Roman"/>
          <w:i w:val="0"/>
          <w:iCs w:val="0"/>
          <w:color w:val="000000" w:themeColor="text1"/>
        </w:rPr>
        <w:instrText xml:space="preserve"> SEQ Fig._S \* ARABIC </w:instrText>
      </w:r>
      <w:r w:rsidRPr="00DB2CF6">
        <w:rPr>
          <w:rFonts w:ascii="Book Antiqua" w:hAnsi="Book Antiqua" w:cs="Times New Roman"/>
          <w:i w:val="0"/>
          <w:iCs w:val="0"/>
          <w:color w:val="000000" w:themeColor="text1"/>
        </w:rPr>
        <w:fldChar w:fldCharType="separate"/>
      </w:r>
      <w:r w:rsidR="00A20AC9" w:rsidRPr="00DB2CF6">
        <w:rPr>
          <w:rFonts w:ascii="Book Antiqua" w:hAnsi="Book Antiqua" w:cs="Times New Roman"/>
          <w:i w:val="0"/>
          <w:iCs w:val="0"/>
          <w:noProof/>
          <w:color w:val="000000" w:themeColor="text1"/>
        </w:rPr>
        <w:t>9</w:t>
      </w:r>
      <w:r w:rsidRPr="00DB2CF6">
        <w:rPr>
          <w:rFonts w:ascii="Book Antiqua" w:hAnsi="Book Antiqua" w:cs="Times New Roman"/>
          <w:i w:val="0"/>
          <w:iCs w:val="0"/>
          <w:color w:val="000000" w:themeColor="text1"/>
        </w:rPr>
        <w:fldChar w:fldCharType="end"/>
      </w:r>
      <w:r w:rsidR="00E80DA5">
        <w:rPr>
          <w:rFonts w:ascii="Book Antiqua" w:hAnsi="Book Antiqua" w:cs="Times New Roman"/>
          <w:i w:val="0"/>
          <w:iCs w:val="0"/>
          <w:color w:val="000000" w:themeColor="text1"/>
        </w:rPr>
        <w:t xml:space="preserve">. </w:t>
      </w:r>
      <w:r w:rsidR="00DF767C" w:rsidRPr="00DB2CF6">
        <w:rPr>
          <w:rFonts w:ascii="Book Antiqua" w:hAnsi="Book Antiqua" w:cs="Times New Roman"/>
          <w:i w:val="0"/>
          <w:iCs w:val="0"/>
          <w:color w:val="000000" w:themeColor="text1"/>
        </w:rPr>
        <w:t xml:space="preserve">Drawings </w:t>
      </w:r>
      <w:r w:rsidR="00DF767C" w:rsidRPr="00DB2CF6">
        <w:rPr>
          <w:rFonts w:ascii="Book Antiqua" w:hAnsi="Book Antiqua" w:cs="Times New Roman"/>
          <w:b/>
          <w:bCs/>
          <w:i w:val="0"/>
          <w:iCs w:val="0"/>
          <w:color w:val="000000" w:themeColor="text1"/>
        </w:rPr>
        <w:t>A)</w:t>
      </w:r>
      <w:r w:rsidR="00DF767C" w:rsidRPr="00DB2CF6">
        <w:rPr>
          <w:rFonts w:ascii="Book Antiqua" w:hAnsi="Book Antiqua" w:cs="Times New Roman"/>
          <w:i w:val="0"/>
          <w:iCs w:val="0"/>
          <w:color w:val="000000" w:themeColor="text1"/>
        </w:rPr>
        <w:t xml:space="preserve"> and </w:t>
      </w:r>
      <w:r w:rsidR="00673008" w:rsidRPr="00DB2CF6">
        <w:rPr>
          <w:rFonts w:ascii="Book Antiqua" w:hAnsi="Book Antiqua" w:cs="Times New Roman"/>
          <w:b/>
          <w:bCs/>
          <w:i w:val="0"/>
          <w:iCs w:val="0"/>
          <w:color w:val="000000" w:themeColor="text1"/>
        </w:rPr>
        <w:t>B)</w:t>
      </w:r>
      <w:r w:rsidR="00DF767C" w:rsidRPr="00DB2CF6">
        <w:rPr>
          <w:rFonts w:ascii="Book Antiqua" w:hAnsi="Book Antiqua" w:cs="Times New Roman"/>
          <w:i w:val="0"/>
          <w:iCs w:val="0"/>
          <w:color w:val="000000" w:themeColor="text1"/>
        </w:rPr>
        <w:t xml:space="preserve">, and </w:t>
      </w:r>
      <w:r w:rsidR="00031CB8">
        <w:rPr>
          <w:rFonts w:ascii="Book Antiqua" w:hAnsi="Book Antiqua" w:cs="Times New Roman"/>
          <w:i w:val="0"/>
          <w:iCs w:val="0"/>
          <w:color w:val="000000" w:themeColor="text1"/>
        </w:rPr>
        <w:t>yz, xz t</w:t>
      </w:r>
      <w:r w:rsidR="00DF767C" w:rsidRPr="00DB2CF6">
        <w:rPr>
          <w:rFonts w:ascii="Book Antiqua" w:hAnsi="Book Antiqua" w:cs="Times New Roman"/>
          <w:i w:val="0"/>
          <w:iCs w:val="0"/>
          <w:color w:val="000000" w:themeColor="text1"/>
        </w:rPr>
        <w:t xml:space="preserve">omographic slices show how the flattered round base under the feet of Shiva figurine was fixed to the lotus pedestal. The rim of the circular </w:t>
      </w:r>
      <w:r w:rsidR="0074586C" w:rsidRPr="00DB2CF6">
        <w:rPr>
          <w:rFonts w:ascii="Book Antiqua" w:hAnsi="Book Antiqua" w:cs="Times New Roman"/>
          <w:i w:val="0"/>
          <w:iCs w:val="0"/>
          <w:color w:val="000000" w:themeColor="text1"/>
        </w:rPr>
        <w:t>housing</w:t>
      </w:r>
      <w:r w:rsidR="00DF767C" w:rsidRPr="00DB2CF6">
        <w:rPr>
          <w:rFonts w:ascii="Book Antiqua" w:hAnsi="Book Antiqua" w:cs="Times New Roman"/>
          <w:i w:val="0"/>
          <w:iCs w:val="0"/>
          <w:color w:val="000000" w:themeColor="text1"/>
        </w:rPr>
        <w:t xml:space="preserve"> of the Lotus flower was </w:t>
      </w:r>
      <w:r w:rsidR="008A63F1">
        <w:rPr>
          <w:rFonts w:ascii="Book Antiqua" w:hAnsi="Book Antiqua" w:cs="Times New Roman"/>
          <w:i w:val="0"/>
          <w:iCs w:val="0"/>
          <w:color w:val="000000" w:themeColor="text1"/>
        </w:rPr>
        <w:t xml:space="preserve">probably </w:t>
      </w:r>
      <w:r w:rsidR="00DF767C" w:rsidRPr="00DB2CF6">
        <w:rPr>
          <w:rFonts w:ascii="Book Antiqua" w:hAnsi="Book Antiqua" w:cs="Times New Roman"/>
          <w:i w:val="0"/>
          <w:iCs w:val="0"/>
          <w:color w:val="000000" w:themeColor="text1"/>
        </w:rPr>
        <w:t xml:space="preserve">cast </w:t>
      </w:r>
      <w:r w:rsidR="00031CB8">
        <w:rPr>
          <w:rFonts w:ascii="Book Antiqua" w:hAnsi="Book Antiqua" w:cs="Times New Roman"/>
          <w:i w:val="0"/>
          <w:iCs w:val="0"/>
          <w:color w:val="000000" w:themeColor="text1"/>
        </w:rPr>
        <w:t xml:space="preserve">in open position </w:t>
      </w:r>
      <w:r w:rsidR="00DF767C" w:rsidRPr="00DB2CF6">
        <w:rPr>
          <w:rFonts w:ascii="Book Antiqua" w:hAnsi="Book Antiqua" w:cs="Times New Roman"/>
          <w:i w:val="0"/>
          <w:iCs w:val="0"/>
          <w:color w:val="000000" w:themeColor="text1"/>
        </w:rPr>
        <w:t xml:space="preserve">and then folded over the </w:t>
      </w:r>
      <w:r w:rsidR="0074586C" w:rsidRPr="00DB2CF6">
        <w:rPr>
          <w:rFonts w:ascii="Book Antiqua" w:hAnsi="Book Antiqua" w:cs="Times New Roman"/>
          <w:i w:val="0"/>
          <w:iCs w:val="0"/>
          <w:color w:val="000000" w:themeColor="text1"/>
        </w:rPr>
        <w:t xml:space="preserve">round </w:t>
      </w:r>
      <w:r w:rsidR="00DF767C" w:rsidRPr="00DB2CF6">
        <w:rPr>
          <w:rFonts w:ascii="Book Antiqua" w:hAnsi="Book Antiqua" w:cs="Times New Roman"/>
          <w:i w:val="0"/>
          <w:iCs w:val="0"/>
          <w:color w:val="000000" w:themeColor="text1"/>
        </w:rPr>
        <w:t>base of the statuette by hammering.</w:t>
      </w:r>
    </w:p>
    <w:p w14:paraId="30639BDE" w14:textId="77777777" w:rsidR="00B03A8A" w:rsidRPr="00DB2CF6" w:rsidRDefault="00B03A8A" w:rsidP="00B03A8A">
      <w:pPr>
        <w:keepNext/>
        <w:rPr>
          <w:rFonts w:ascii="Book Antiqua" w:hAnsi="Book Antiqua" w:cs="Times New Roman"/>
          <w:color w:val="000000" w:themeColor="text1"/>
        </w:rPr>
      </w:pPr>
      <w:r w:rsidRPr="00DB2CF6">
        <w:rPr>
          <w:rFonts w:ascii="Book Antiqua" w:hAnsi="Book Antiqua" w:cs="Times New Roman"/>
          <w:noProof/>
          <w:color w:val="000000" w:themeColor="text1"/>
          <w:lang w:val="it-IT" w:eastAsia="it-IT"/>
        </w:rPr>
        <w:lastRenderedPageBreak/>
        <w:drawing>
          <wp:inline distT="0" distB="0" distL="0" distR="0" wp14:anchorId="42435AB4" wp14:editId="0BF0CF2C">
            <wp:extent cx="5760000" cy="2926810"/>
            <wp:effectExtent l="0" t="0" r="0" b="6985"/>
            <wp:docPr id="559763557"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60000" cy="2926810"/>
                    </a:xfrm>
                    <a:prstGeom prst="rect">
                      <a:avLst/>
                    </a:prstGeom>
                    <a:noFill/>
                  </pic:spPr>
                </pic:pic>
              </a:graphicData>
            </a:graphic>
          </wp:inline>
        </w:drawing>
      </w:r>
    </w:p>
    <w:p w14:paraId="1FB22D3B" w14:textId="528209AA" w:rsidR="00B03A8A" w:rsidRPr="00DB2CF6" w:rsidRDefault="00B03A8A" w:rsidP="00B03A8A">
      <w:pPr>
        <w:pStyle w:val="Didascalia"/>
        <w:rPr>
          <w:rFonts w:ascii="Book Antiqua" w:hAnsi="Book Antiqua" w:cs="Times New Roman"/>
          <w:i w:val="0"/>
          <w:iCs w:val="0"/>
          <w:color w:val="000000" w:themeColor="text1"/>
        </w:rPr>
      </w:pPr>
      <w:r w:rsidRPr="00DB2CF6">
        <w:rPr>
          <w:rFonts w:ascii="Book Antiqua" w:hAnsi="Book Antiqua" w:cs="Times New Roman"/>
          <w:i w:val="0"/>
          <w:iCs w:val="0"/>
          <w:color w:val="000000" w:themeColor="text1"/>
        </w:rPr>
        <w:t xml:space="preserve">Fig. S </w:t>
      </w:r>
      <w:r w:rsidRPr="00DB2CF6">
        <w:rPr>
          <w:rFonts w:ascii="Book Antiqua" w:hAnsi="Book Antiqua" w:cs="Times New Roman"/>
          <w:i w:val="0"/>
          <w:iCs w:val="0"/>
          <w:color w:val="000000" w:themeColor="text1"/>
        </w:rPr>
        <w:fldChar w:fldCharType="begin"/>
      </w:r>
      <w:r w:rsidRPr="00DB2CF6">
        <w:rPr>
          <w:rFonts w:ascii="Book Antiqua" w:hAnsi="Book Antiqua" w:cs="Times New Roman"/>
          <w:i w:val="0"/>
          <w:iCs w:val="0"/>
          <w:color w:val="000000" w:themeColor="text1"/>
        </w:rPr>
        <w:instrText xml:space="preserve"> SEQ Fig._S \* ARABIC </w:instrText>
      </w:r>
      <w:r w:rsidRPr="00DB2CF6">
        <w:rPr>
          <w:rFonts w:ascii="Book Antiqua" w:hAnsi="Book Antiqua" w:cs="Times New Roman"/>
          <w:i w:val="0"/>
          <w:iCs w:val="0"/>
          <w:color w:val="000000" w:themeColor="text1"/>
        </w:rPr>
        <w:fldChar w:fldCharType="separate"/>
      </w:r>
      <w:r w:rsidR="00A20AC9" w:rsidRPr="00DB2CF6">
        <w:rPr>
          <w:rFonts w:ascii="Book Antiqua" w:hAnsi="Book Antiqua" w:cs="Times New Roman"/>
          <w:i w:val="0"/>
          <w:iCs w:val="0"/>
          <w:noProof/>
          <w:color w:val="000000" w:themeColor="text1"/>
        </w:rPr>
        <w:t>10</w:t>
      </w:r>
      <w:r w:rsidRPr="00DB2CF6">
        <w:rPr>
          <w:rFonts w:ascii="Book Antiqua" w:hAnsi="Book Antiqua" w:cs="Times New Roman"/>
          <w:i w:val="0"/>
          <w:iCs w:val="0"/>
          <w:color w:val="000000" w:themeColor="text1"/>
        </w:rPr>
        <w:fldChar w:fldCharType="end"/>
      </w:r>
      <w:r w:rsidR="00E80DA5">
        <w:rPr>
          <w:rFonts w:ascii="Book Antiqua" w:hAnsi="Book Antiqua" w:cs="Times New Roman"/>
          <w:i w:val="0"/>
          <w:iCs w:val="0"/>
          <w:color w:val="000000" w:themeColor="text1"/>
        </w:rPr>
        <w:t>.</w:t>
      </w:r>
      <w:r w:rsidRPr="00DB2CF6">
        <w:rPr>
          <w:rFonts w:ascii="Book Antiqua" w:hAnsi="Book Antiqua" w:cs="Times New Roman"/>
          <w:i w:val="0"/>
          <w:iCs w:val="0"/>
          <w:color w:val="000000" w:themeColor="text1"/>
        </w:rPr>
        <w:t xml:space="preserve"> 1)</w:t>
      </w:r>
      <w:r w:rsidR="000847CC" w:rsidRPr="00DB2CF6">
        <w:rPr>
          <w:rFonts w:ascii="Book Antiqua" w:hAnsi="Book Antiqua" w:cs="Times New Roman"/>
          <w:i w:val="0"/>
          <w:iCs w:val="0"/>
          <w:color w:val="000000" w:themeColor="text1"/>
        </w:rPr>
        <w:t xml:space="preserve"> Wax</w:t>
      </w:r>
      <w:r w:rsidRPr="00DB2CF6">
        <w:rPr>
          <w:rFonts w:ascii="Book Antiqua" w:hAnsi="Book Antiqua" w:cs="Times New Roman"/>
          <w:i w:val="0"/>
          <w:iCs w:val="0"/>
          <w:color w:val="000000" w:themeColor="text1"/>
        </w:rPr>
        <w:t xml:space="preserve"> on wax </w:t>
      </w:r>
      <w:r w:rsidR="00927EF1" w:rsidRPr="00DB2CF6">
        <w:rPr>
          <w:rFonts w:ascii="Book Antiqua" w:hAnsi="Book Antiqua" w:cs="Times New Roman"/>
          <w:i w:val="0"/>
          <w:iCs w:val="0"/>
          <w:color w:val="000000" w:themeColor="text1"/>
        </w:rPr>
        <w:t>joint</w:t>
      </w:r>
      <w:r w:rsidRPr="00DB2CF6">
        <w:rPr>
          <w:rFonts w:ascii="Book Antiqua" w:hAnsi="Book Antiqua" w:cs="Times New Roman"/>
          <w:i w:val="0"/>
          <w:iCs w:val="0"/>
          <w:color w:val="000000" w:themeColor="text1"/>
        </w:rPr>
        <w:t>; 2) mechanical joint; 3) mechanical Joint</w:t>
      </w:r>
      <w:r w:rsidR="00736AE7">
        <w:rPr>
          <w:rFonts w:ascii="Book Antiqua" w:hAnsi="Book Antiqua" w:cs="Times New Roman"/>
          <w:i w:val="0"/>
          <w:iCs w:val="0"/>
          <w:color w:val="000000" w:themeColor="text1"/>
        </w:rPr>
        <w:t>/</w:t>
      </w:r>
      <w:r w:rsidRPr="00DB2CF6">
        <w:rPr>
          <w:rFonts w:ascii="Book Antiqua" w:hAnsi="Book Antiqua" w:cs="Times New Roman"/>
          <w:i w:val="0"/>
          <w:iCs w:val="0"/>
          <w:color w:val="000000" w:themeColor="text1"/>
        </w:rPr>
        <w:t xml:space="preserve"> hard soldering.</w:t>
      </w:r>
    </w:p>
    <w:p w14:paraId="23B7132C" w14:textId="77777777" w:rsidR="00B03A8A" w:rsidRPr="00DB2CF6" w:rsidRDefault="00B03A8A" w:rsidP="00B03A8A">
      <w:pPr>
        <w:keepNext/>
        <w:rPr>
          <w:rFonts w:ascii="Book Antiqua" w:hAnsi="Book Antiqua"/>
        </w:rPr>
      </w:pPr>
      <w:r w:rsidRPr="00DB2CF6">
        <w:rPr>
          <w:rFonts w:ascii="Book Antiqua" w:hAnsi="Book Antiqua"/>
          <w:noProof/>
          <w:lang w:val="it-IT" w:eastAsia="it-IT"/>
        </w:rPr>
        <w:drawing>
          <wp:inline distT="0" distB="0" distL="0" distR="0" wp14:anchorId="700BA16F" wp14:editId="5EA0D5C7">
            <wp:extent cx="5760000" cy="2926810"/>
            <wp:effectExtent l="0" t="0" r="0" b="6985"/>
            <wp:docPr id="2063160400"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60000" cy="2926810"/>
                    </a:xfrm>
                    <a:prstGeom prst="rect">
                      <a:avLst/>
                    </a:prstGeom>
                    <a:noFill/>
                  </pic:spPr>
                </pic:pic>
              </a:graphicData>
            </a:graphic>
          </wp:inline>
        </w:drawing>
      </w:r>
    </w:p>
    <w:p w14:paraId="268328F9" w14:textId="61B9AA47" w:rsidR="00B03A8A" w:rsidRPr="00DB2CF6" w:rsidRDefault="00B03A8A" w:rsidP="00B03A8A">
      <w:pPr>
        <w:pStyle w:val="Didascalia"/>
        <w:rPr>
          <w:rFonts w:ascii="Book Antiqua" w:hAnsi="Book Antiqua" w:cs="Times New Roman"/>
          <w:i w:val="0"/>
          <w:iCs w:val="0"/>
          <w:color w:val="000000" w:themeColor="text1"/>
        </w:rPr>
      </w:pPr>
      <w:r w:rsidRPr="00DB2CF6">
        <w:rPr>
          <w:rFonts w:ascii="Book Antiqua" w:hAnsi="Book Antiqua" w:cs="Times New Roman"/>
          <w:i w:val="0"/>
          <w:iCs w:val="0"/>
          <w:color w:val="000000" w:themeColor="text1"/>
        </w:rPr>
        <w:t xml:space="preserve">Fig. S </w:t>
      </w:r>
      <w:r w:rsidRPr="00DB2CF6">
        <w:rPr>
          <w:rFonts w:ascii="Book Antiqua" w:hAnsi="Book Antiqua" w:cs="Times New Roman"/>
          <w:i w:val="0"/>
          <w:iCs w:val="0"/>
          <w:color w:val="000000" w:themeColor="text1"/>
        </w:rPr>
        <w:fldChar w:fldCharType="begin"/>
      </w:r>
      <w:r w:rsidRPr="00DB2CF6">
        <w:rPr>
          <w:rFonts w:ascii="Book Antiqua" w:hAnsi="Book Antiqua" w:cs="Times New Roman"/>
          <w:i w:val="0"/>
          <w:iCs w:val="0"/>
          <w:color w:val="000000" w:themeColor="text1"/>
        </w:rPr>
        <w:instrText xml:space="preserve"> SEQ Fig._S \* ARABIC </w:instrText>
      </w:r>
      <w:r w:rsidRPr="00DB2CF6">
        <w:rPr>
          <w:rFonts w:ascii="Book Antiqua" w:hAnsi="Book Antiqua" w:cs="Times New Roman"/>
          <w:i w:val="0"/>
          <w:iCs w:val="0"/>
          <w:color w:val="000000" w:themeColor="text1"/>
        </w:rPr>
        <w:fldChar w:fldCharType="separate"/>
      </w:r>
      <w:r w:rsidR="00A20AC9" w:rsidRPr="00DB2CF6">
        <w:rPr>
          <w:rFonts w:ascii="Book Antiqua" w:hAnsi="Book Antiqua" w:cs="Times New Roman"/>
          <w:i w:val="0"/>
          <w:iCs w:val="0"/>
          <w:noProof/>
          <w:color w:val="000000" w:themeColor="text1"/>
        </w:rPr>
        <w:t>11</w:t>
      </w:r>
      <w:r w:rsidRPr="00DB2CF6">
        <w:rPr>
          <w:rFonts w:ascii="Book Antiqua" w:hAnsi="Book Antiqua" w:cs="Times New Roman"/>
          <w:i w:val="0"/>
          <w:iCs w:val="0"/>
          <w:color w:val="000000" w:themeColor="text1"/>
        </w:rPr>
        <w:fldChar w:fldCharType="end"/>
      </w:r>
      <w:r w:rsidR="00E80DA5">
        <w:rPr>
          <w:rFonts w:ascii="Book Antiqua" w:hAnsi="Book Antiqua" w:cs="Times New Roman"/>
          <w:i w:val="0"/>
          <w:iCs w:val="0"/>
          <w:color w:val="000000" w:themeColor="text1"/>
        </w:rPr>
        <w:t>.</w:t>
      </w:r>
      <w:r w:rsidRPr="00DB2CF6">
        <w:rPr>
          <w:rFonts w:ascii="Book Antiqua" w:hAnsi="Book Antiqua" w:cs="Times New Roman"/>
          <w:i w:val="0"/>
          <w:iCs w:val="0"/>
          <w:color w:val="000000" w:themeColor="text1"/>
        </w:rPr>
        <w:t xml:space="preserve"> </w:t>
      </w:r>
      <w:r w:rsidR="000847CC" w:rsidRPr="00DB2CF6">
        <w:rPr>
          <w:rFonts w:ascii="Book Antiqua" w:hAnsi="Book Antiqua" w:cs="Times New Roman"/>
          <w:i w:val="0"/>
          <w:iCs w:val="0"/>
          <w:color w:val="000000" w:themeColor="text1"/>
        </w:rPr>
        <w:t xml:space="preserve"> 1)Hard soldering; 2) mechanical joint; 3) mechanical Joint</w:t>
      </w:r>
      <w:r w:rsidR="00736AE7">
        <w:rPr>
          <w:rFonts w:ascii="Book Antiqua" w:hAnsi="Book Antiqua" w:cs="Times New Roman"/>
          <w:i w:val="0"/>
          <w:iCs w:val="0"/>
          <w:color w:val="000000" w:themeColor="text1"/>
        </w:rPr>
        <w:t>/</w:t>
      </w:r>
      <w:r w:rsidR="000847CC" w:rsidRPr="00DB2CF6">
        <w:rPr>
          <w:rFonts w:ascii="Book Antiqua" w:hAnsi="Book Antiqua" w:cs="Times New Roman"/>
          <w:i w:val="0"/>
          <w:iCs w:val="0"/>
          <w:color w:val="000000" w:themeColor="text1"/>
        </w:rPr>
        <w:t>hard soldering.</w:t>
      </w:r>
    </w:p>
    <w:p w14:paraId="1B97D5EC" w14:textId="77777777" w:rsidR="000847CC" w:rsidRPr="00DB2CF6" w:rsidRDefault="000847CC" w:rsidP="000847CC">
      <w:pPr>
        <w:keepNext/>
        <w:rPr>
          <w:rFonts w:ascii="Book Antiqua" w:hAnsi="Book Antiqua"/>
        </w:rPr>
      </w:pPr>
      <w:r w:rsidRPr="00DB2CF6">
        <w:rPr>
          <w:rFonts w:ascii="Book Antiqua" w:hAnsi="Book Antiqua"/>
          <w:noProof/>
          <w:lang w:val="it-IT" w:eastAsia="it-IT"/>
        </w:rPr>
        <w:lastRenderedPageBreak/>
        <w:drawing>
          <wp:inline distT="0" distB="0" distL="0" distR="0" wp14:anchorId="1C4221C8" wp14:editId="428659BA">
            <wp:extent cx="5760000" cy="2814034"/>
            <wp:effectExtent l="0" t="0" r="0" b="5715"/>
            <wp:docPr id="438234858"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0000" cy="2814034"/>
                    </a:xfrm>
                    <a:prstGeom prst="rect">
                      <a:avLst/>
                    </a:prstGeom>
                    <a:noFill/>
                  </pic:spPr>
                </pic:pic>
              </a:graphicData>
            </a:graphic>
          </wp:inline>
        </w:drawing>
      </w:r>
    </w:p>
    <w:p w14:paraId="3A3DBF8D" w14:textId="01665465" w:rsidR="000847CC" w:rsidRPr="00DB2CF6" w:rsidRDefault="000847CC" w:rsidP="000847CC">
      <w:pPr>
        <w:pStyle w:val="Didascalia"/>
        <w:rPr>
          <w:rFonts w:ascii="Book Antiqua" w:hAnsi="Book Antiqua" w:cs="Times New Roman"/>
          <w:i w:val="0"/>
          <w:iCs w:val="0"/>
          <w:color w:val="000000" w:themeColor="text1"/>
        </w:rPr>
      </w:pPr>
      <w:r w:rsidRPr="00DB2CF6">
        <w:rPr>
          <w:rFonts w:ascii="Book Antiqua" w:hAnsi="Book Antiqua" w:cs="Times New Roman"/>
          <w:i w:val="0"/>
          <w:iCs w:val="0"/>
          <w:color w:val="000000" w:themeColor="text1"/>
        </w:rPr>
        <w:t xml:space="preserve">Fig. S </w:t>
      </w:r>
      <w:r w:rsidRPr="00DB2CF6">
        <w:rPr>
          <w:rFonts w:ascii="Book Antiqua" w:hAnsi="Book Antiqua" w:cs="Times New Roman"/>
          <w:i w:val="0"/>
          <w:iCs w:val="0"/>
          <w:color w:val="000000" w:themeColor="text1"/>
        </w:rPr>
        <w:fldChar w:fldCharType="begin"/>
      </w:r>
      <w:r w:rsidRPr="00DB2CF6">
        <w:rPr>
          <w:rFonts w:ascii="Book Antiqua" w:hAnsi="Book Antiqua" w:cs="Times New Roman"/>
          <w:i w:val="0"/>
          <w:iCs w:val="0"/>
          <w:color w:val="000000" w:themeColor="text1"/>
        </w:rPr>
        <w:instrText xml:space="preserve"> SEQ Fig._S \* ARABIC </w:instrText>
      </w:r>
      <w:r w:rsidRPr="00DB2CF6">
        <w:rPr>
          <w:rFonts w:ascii="Book Antiqua" w:hAnsi="Book Antiqua" w:cs="Times New Roman"/>
          <w:i w:val="0"/>
          <w:iCs w:val="0"/>
          <w:color w:val="000000" w:themeColor="text1"/>
        </w:rPr>
        <w:fldChar w:fldCharType="separate"/>
      </w:r>
      <w:r w:rsidR="00A20AC9" w:rsidRPr="00DB2CF6">
        <w:rPr>
          <w:rFonts w:ascii="Book Antiqua" w:hAnsi="Book Antiqua" w:cs="Times New Roman"/>
          <w:i w:val="0"/>
          <w:iCs w:val="0"/>
          <w:noProof/>
          <w:color w:val="000000" w:themeColor="text1"/>
        </w:rPr>
        <w:t>12</w:t>
      </w:r>
      <w:r w:rsidRPr="00DB2CF6">
        <w:rPr>
          <w:rFonts w:ascii="Book Antiqua" w:hAnsi="Book Antiqua" w:cs="Times New Roman"/>
          <w:i w:val="0"/>
          <w:iCs w:val="0"/>
          <w:color w:val="000000" w:themeColor="text1"/>
        </w:rPr>
        <w:fldChar w:fldCharType="end"/>
      </w:r>
      <w:r w:rsidR="00F625C9" w:rsidRPr="00DB2CF6">
        <w:rPr>
          <w:rFonts w:ascii="Book Antiqua" w:hAnsi="Book Antiqua" w:cs="Times New Roman"/>
          <w:i w:val="0"/>
          <w:iCs w:val="0"/>
          <w:color w:val="000000" w:themeColor="text1"/>
        </w:rPr>
        <w:t xml:space="preserve"> 1)</w:t>
      </w:r>
      <w:r w:rsidR="0069533D" w:rsidRPr="00DB2CF6">
        <w:rPr>
          <w:rFonts w:ascii="Book Antiqua" w:hAnsi="Book Antiqua" w:cs="Times New Roman"/>
          <w:i w:val="0"/>
          <w:iCs w:val="0"/>
          <w:color w:val="000000" w:themeColor="text1"/>
        </w:rPr>
        <w:t xml:space="preserve"> </w:t>
      </w:r>
      <w:r w:rsidR="00F625C9" w:rsidRPr="00DB2CF6">
        <w:rPr>
          <w:rFonts w:ascii="Book Antiqua" w:hAnsi="Book Antiqua" w:cs="Times New Roman"/>
          <w:i w:val="0"/>
          <w:iCs w:val="0"/>
          <w:color w:val="000000" w:themeColor="text1"/>
        </w:rPr>
        <w:t xml:space="preserve">Hard soldering; 2) mechanical joint; 3) mechanical </w:t>
      </w:r>
      <w:r w:rsidR="0069533D" w:rsidRPr="00DB2CF6">
        <w:rPr>
          <w:rFonts w:ascii="Book Antiqua" w:hAnsi="Book Antiqua" w:cs="Times New Roman"/>
          <w:i w:val="0"/>
          <w:iCs w:val="0"/>
          <w:color w:val="000000" w:themeColor="text1"/>
        </w:rPr>
        <w:t>j</w:t>
      </w:r>
      <w:r w:rsidR="00F625C9" w:rsidRPr="00DB2CF6">
        <w:rPr>
          <w:rFonts w:ascii="Book Antiqua" w:hAnsi="Book Antiqua" w:cs="Times New Roman"/>
          <w:i w:val="0"/>
          <w:iCs w:val="0"/>
          <w:color w:val="000000" w:themeColor="text1"/>
        </w:rPr>
        <w:t>oint, hard soldering</w:t>
      </w:r>
    </w:p>
    <w:p w14:paraId="122DC154" w14:textId="77777777" w:rsidR="0069533D" w:rsidRPr="00DB2CF6" w:rsidRDefault="0069533D" w:rsidP="009A75B8">
      <w:pPr>
        <w:jc w:val="center"/>
        <w:rPr>
          <w:rFonts w:ascii="Book Antiqua" w:hAnsi="Book Antiqua" w:cs="Times New Roman"/>
          <w:color w:val="000000" w:themeColor="text1"/>
          <w:lang w:eastAsia="zh-CN"/>
        </w:rPr>
      </w:pPr>
    </w:p>
    <w:p w14:paraId="20C416CE" w14:textId="77777777" w:rsidR="00927EF1" w:rsidRPr="00DB2CF6" w:rsidRDefault="00927EF1" w:rsidP="00927EF1">
      <w:pPr>
        <w:keepNext/>
        <w:jc w:val="center"/>
        <w:rPr>
          <w:rFonts w:ascii="Book Antiqua" w:hAnsi="Book Antiqua" w:cs="Times New Roman"/>
          <w:color w:val="000000" w:themeColor="text1"/>
        </w:rPr>
      </w:pPr>
      <w:r w:rsidRPr="00DB2CF6">
        <w:rPr>
          <w:rFonts w:ascii="Book Antiqua" w:hAnsi="Book Antiqua" w:cs="Times New Roman"/>
          <w:noProof/>
          <w:color w:val="000000" w:themeColor="text1"/>
          <w:lang w:val="it-IT" w:eastAsia="it-IT"/>
        </w:rPr>
        <w:drawing>
          <wp:inline distT="0" distB="0" distL="0" distR="0" wp14:anchorId="04BEF7D3" wp14:editId="71042F68">
            <wp:extent cx="4240405" cy="3026415"/>
            <wp:effectExtent l="0" t="0" r="8255" b="2540"/>
            <wp:docPr id="831306327"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49242" cy="3032722"/>
                    </a:xfrm>
                    <a:prstGeom prst="rect">
                      <a:avLst/>
                    </a:prstGeom>
                    <a:noFill/>
                  </pic:spPr>
                </pic:pic>
              </a:graphicData>
            </a:graphic>
          </wp:inline>
        </w:drawing>
      </w:r>
    </w:p>
    <w:p w14:paraId="3399F83A" w14:textId="0AE79B65" w:rsidR="00B03A8A" w:rsidRPr="00DB2CF6" w:rsidRDefault="00927EF1" w:rsidP="00927EF1">
      <w:pPr>
        <w:pStyle w:val="Didascalia"/>
        <w:jc w:val="both"/>
        <w:rPr>
          <w:rFonts w:ascii="Book Antiqua" w:hAnsi="Book Antiqua" w:cs="Times New Roman"/>
          <w:i w:val="0"/>
          <w:iCs w:val="0"/>
          <w:color w:val="000000" w:themeColor="text1"/>
        </w:rPr>
      </w:pPr>
      <w:r w:rsidRPr="00DB2CF6">
        <w:rPr>
          <w:rFonts w:ascii="Book Antiqua" w:hAnsi="Book Antiqua" w:cs="Times New Roman"/>
          <w:i w:val="0"/>
          <w:iCs w:val="0"/>
          <w:color w:val="000000" w:themeColor="text1"/>
        </w:rPr>
        <w:t xml:space="preserve">Fig. S </w:t>
      </w:r>
      <w:r w:rsidRPr="00DB2CF6">
        <w:rPr>
          <w:rFonts w:ascii="Book Antiqua" w:hAnsi="Book Antiqua" w:cs="Times New Roman"/>
          <w:i w:val="0"/>
          <w:iCs w:val="0"/>
          <w:color w:val="000000" w:themeColor="text1"/>
        </w:rPr>
        <w:fldChar w:fldCharType="begin"/>
      </w:r>
      <w:r w:rsidRPr="00DB2CF6">
        <w:rPr>
          <w:rFonts w:ascii="Book Antiqua" w:hAnsi="Book Antiqua" w:cs="Times New Roman"/>
          <w:i w:val="0"/>
          <w:iCs w:val="0"/>
          <w:color w:val="000000" w:themeColor="text1"/>
        </w:rPr>
        <w:instrText xml:space="preserve"> SEQ Fig._S \* ARABIC </w:instrText>
      </w:r>
      <w:r w:rsidRPr="00DB2CF6">
        <w:rPr>
          <w:rFonts w:ascii="Book Antiqua" w:hAnsi="Book Antiqua" w:cs="Times New Roman"/>
          <w:i w:val="0"/>
          <w:iCs w:val="0"/>
          <w:color w:val="000000" w:themeColor="text1"/>
        </w:rPr>
        <w:fldChar w:fldCharType="separate"/>
      </w:r>
      <w:r w:rsidR="00A20AC9" w:rsidRPr="00DB2CF6">
        <w:rPr>
          <w:rFonts w:ascii="Book Antiqua" w:hAnsi="Book Antiqua" w:cs="Times New Roman"/>
          <w:i w:val="0"/>
          <w:iCs w:val="0"/>
          <w:noProof/>
          <w:color w:val="000000" w:themeColor="text1"/>
        </w:rPr>
        <w:t>13</w:t>
      </w:r>
      <w:r w:rsidRPr="00DB2CF6">
        <w:rPr>
          <w:rFonts w:ascii="Book Antiqua" w:hAnsi="Book Antiqua" w:cs="Times New Roman"/>
          <w:i w:val="0"/>
          <w:iCs w:val="0"/>
          <w:color w:val="000000" w:themeColor="text1"/>
        </w:rPr>
        <w:fldChar w:fldCharType="end"/>
      </w:r>
      <w:r w:rsidRPr="00DB2CF6">
        <w:rPr>
          <w:rFonts w:ascii="Book Antiqua" w:hAnsi="Book Antiqua" w:cs="Times New Roman"/>
          <w:i w:val="0"/>
          <w:iCs w:val="0"/>
          <w:color w:val="000000" w:themeColor="text1"/>
        </w:rPr>
        <w:t xml:space="preserve"> Assembling hypothesis of the pedestal: </w:t>
      </w:r>
      <w:r w:rsidRPr="00DB2CF6">
        <w:rPr>
          <w:rFonts w:ascii="Book Antiqua" w:hAnsi="Book Antiqua" w:cs="Times New Roman"/>
          <w:b/>
          <w:bCs/>
          <w:i w:val="0"/>
          <w:iCs w:val="0"/>
          <w:color w:val="000000" w:themeColor="text1"/>
        </w:rPr>
        <w:t>A</w:t>
      </w:r>
      <w:r w:rsidRPr="00DB2CF6">
        <w:rPr>
          <w:rFonts w:ascii="Book Antiqua" w:hAnsi="Book Antiqua" w:cs="Times New Roman"/>
          <w:i w:val="0"/>
          <w:iCs w:val="0"/>
          <w:color w:val="000000" w:themeColor="text1"/>
        </w:rPr>
        <w:t>) Wax-wax joint.</w:t>
      </w:r>
      <w:r w:rsidR="00215667" w:rsidRPr="00DB2CF6">
        <w:rPr>
          <w:rFonts w:ascii="Book Antiqua" w:hAnsi="Book Antiqua" w:cs="Times New Roman"/>
          <w:i w:val="0"/>
          <w:iCs w:val="0"/>
          <w:color w:val="000000" w:themeColor="text1"/>
        </w:rPr>
        <w:t xml:space="preserve"> The base would then be cast and mechanically assembled to the Shiva figurine and Halo</w:t>
      </w:r>
      <w:r w:rsidRPr="00DB2CF6">
        <w:rPr>
          <w:rFonts w:ascii="Book Antiqua" w:hAnsi="Book Antiqua" w:cs="Times New Roman"/>
          <w:i w:val="0"/>
          <w:iCs w:val="0"/>
          <w:color w:val="000000" w:themeColor="text1"/>
        </w:rPr>
        <w:t xml:space="preserve"> </w:t>
      </w:r>
      <w:r w:rsidRPr="00DB2CF6">
        <w:rPr>
          <w:rFonts w:ascii="Book Antiqua" w:hAnsi="Book Antiqua" w:cs="Times New Roman"/>
          <w:b/>
          <w:bCs/>
          <w:i w:val="0"/>
          <w:iCs w:val="0"/>
          <w:color w:val="000000" w:themeColor="text1"/>
        </w:rPr>
        <w:t>B</w:t>
      </w:r>
      <w:r w:rsidRPr="00DB2CF6">
        <w:rPr>
          <w:rFonts w:ascii="Book Antiqua" w:hAnsi="Book Antiqua" w:cs="Times New Roman"/>
          <w:i w:val="0"/>
          <w:iCs w:val="0"/>
          <w:color w:val="000000" w:themeColor="text1"/>
        </w:rPr>
        <w:t xml:space="preserve">) Independent </w:t>
      </w:r>
      <w:r w:rsidR="00215667" w:rsidRPr="00DB2CF6">
        <w:rPr>
          <w:rFonts w:ascii="Book Antiqua" w:hAnsi="Book Antiqua" w:cs="Times New Roman"/>
          <w:i w:val="0"/>
          <w:iCs w:val="0"/>
          <w:color w:val="000000" w:themeColor="text1"/>
        </w:rPr>
        <w:t>casting</w:t>
      </w:r>
      <w:r w:rsidRPr="00DB2CF6">
        <w:rPr>
          <w:rFonts w:ascii="Book Antiqua" w:hAnsi="Book Antiqua" w:cs="Times New Roman"/>
          <w:i w:val="0"/>
          <w:iCs w:val="0"/>
          <w:color w:val="000000" w:themeColor="text1"/>
        </w:rPr>
        <w:t xml:space="preserve"> for the square base and the plate </w:t>
      </w:r>
      <w:r w:rsidR="00215667" w:rsidRPr="00DB2CF6">
        <w:rPr>
          <w:rFonts w:ascii="Book Antiqua" w:hAnsi="Book Antiqua" w:cs="Times New Roman"/>
          <w:i w:val="0"/>
          <w:iCs w:val="0"/>
          <w:color w:val="000000" w:themeColor="text1"/>
        </w:rPr>
        <w:t>topped</w:t>
      </w:r>
      <w:r w:rsidRPr="00DB2CF6">
        <w:rPr>
          <w:rFonts w:ascii="Book Antiqua" w:hAnsi="Book Antiqua" w:cs="Times New Roman"/>
          <w:i w:val="0"/>
          <w:iCs w:val="0"/>
          <w:color w:val="000000" w:themeColor="text1"/>
        </w:rPr>
        <w:t xml:space="preserve"> by the lotus flower pedestal; the two parts would be </w:t>
      </w:r>
      <w:r w:rsidR="00215667" w:rsidRPr="00DB2CF6">
        <w:rPr>
          <w:rFonts w:ascii="Book Antiqua" w:hAnsi="Book Antiqua" w:cs="Times New Roman"/>
          <w:i w:val="0"/>
          <w:iCs w:val="0"/>
          <w:color w:val="000000" w:themeColor="text1"/>
        </w:rPr>
        <w:t>soldered</w:t>
      </w:r>
      <w:r w:rsidRPr="00DB2CF6">
        <w:rPr>
          <w:rFonts w:ascii="Book Antiqua" w:hAnsi="Book Antiqua" w:cs="Times New Roman"/>
          <w:i w:val="0"/>
          <w:iCs w:val="0"/>
          <w:color w:val="000000" w:themeColor="text1"/>
        </w:rPr>
        <w:t xml:space="preserve"> together and the whole basic structure completed by inserting halo pins into brackets.</w:t>
      </w:r>
    </w:p>
    <w:p w14:paraId="5CFED05E" w14:textId="77777777" w:rsidR="00B03A8A" w:rsidRPr="00DB2CF6" w:rsidRDefault="00B03A8A" w:rsidP="00B03A8A">
      <w:pPr>
        <w:rPr>
          <w:rFonts w:ascii="Book Antiqua" w:hAnsi="Book Antiqua"/>
          <w:lang w:eastAsia="zh-CN"/>
        </w:rPr>
      </w:pPr>
    </w:p>
    <w:p w14:paraId="25223C20" w14:textId="77777777" w:rsidR="002456F0" w:rsidRPr="00DB2CF6" w:rsidRDefault="002456F0" w:rsidP="00B03A8A">
      <w:pPr>
        <w:rPr>
          <w:rFonts w:ascii="Book Antiqua" w:hAnsi="Book Antiqua" w:cs="Times New Roman"/>
          <w:sz w:val="24"/>
          <w:szCs w:val="24"/>
          <w:lang w:eastAsia="zh-CN"/>
        </w:rPr>
      </w:pPr>
    </w:p>
    <w:p w14:paraId="3D83DE52" w14:textId="77777777" w:rsidR="002456F0" w:rsidRDefault="002456F0" w:rsidP="00B03A8A">
      <w:pPr>
        <w:rPr>
          <w:rFonts w:ascii="Book Antiqua" w:hAnsi="Book Antiqua" w:cs="Times New Roman"/>
          <w:sz w:val="24"/>
          <w:szCs w:val="24"/>
          <w:lang w:eastAsia="zh-CN"/>
        </w:rPr>
      </w:pPr>
    </w:p>
    <w:p w14:paraId="160F504D" w14:textId="77777777" w:rsidR="00A14FD6" w:rsidRDefault="00A14FD6" w:rsidP="00B03A8A">
      <w:pPr>
        <w:rPr>
          <w:rFonts w:ascii="Book Antiqua" w:hAnsi="Book Antiqua" w:cs="Times New Roman"/>
          <w:sz w:val="24"/>
          <w:szCs w:val="24"/>
          <w:lang w:eastAsia="zh-CN"/>
        </w:rPr>
      </w:pPr>
    </w:p>
    <w:p w14:paraId="0DC2A571" w14:textId="77777777" w:rsidR="00736AE7" w:rsidRDefault="00736AE7" w:rsidP="00B03A8A">
      <w:pPr>
        <w:rPr>
          <w:rFonts w:ascii="Book Antiqua" w:hAnsi="Book Antiqua" w:cs="Times New Roman"/>
          <w:sz w:val="24"/>
          <w:szCs w:val="24"/>
          <w:lang w:eastAsia="zh-CN"/>
        </w:rPr>
      </w:pPr>
    </w:p>
    <w:p w14:paraId="5BCB098D" w14:textId="77777777" w:rsidR="00A14FD6" w:rsidRDefault="00A14FD6" w:rsidP="00B03A8A">
      <w:pPr>
        <w:rPr>
          <w:rFonts w:ascii="Book Antiqua" w:hAnsi="Book Antiqua" w:cs="Times New Roman"/>
          <w:sz w:val="24"/>
          <w:szCs w:val="24"/>
          <w:lang w:eastAsia="zh-CN"/>
        </w:rPr>
      </w:pPr>
    </w:p>
    <w:p w14:paraId="12C354DF" w14:textId="7DA53493" w:rsidR="009158C6" w:rsidRPr="00DB2CF6" w:rsidRDefault="009158C6" w:rsidP="009158C6">
      <w:pPr>
        <w:rPr>
          <w:rFonts w:ascii="Book Antiqua" w:hAnsi="Book Antiqua" w:cs="Times New Roman"/>
          <w:color w:val="1F4E79" w:themeColor="accent5" w:themeShade="80"/>
          <w:sz w:val="28"/>
          <w:szCs w:val="28"/>
        </w:rPr>
      </w:pPr>
      <w:r w:rsidRPr="00DB2CF6">
        <w:rPr>
          <w:rFonts w:ascii="Book Antiqua" w:hAnsi="Book Antiqua" w:cs="Times New Roman"/>
          <w:b/>
          <w:bCs/>
          <w:color w:val="1F4E79" w:themeColor="accent5" w:themeShade="80"/>
          <w:sz w:val="28"/>
          <w:szCs w:val="28"/>
        </w:rPr>
        <w:lastRenderedPageBreak/>
        <w:t>S.</w:t>
      </w:r>
      <w:r w:rsidR="000C139C">
        <w:rPr>
          <w:rFonts w:ascii="Book Antiqua" w:hAnsi="Book Antiqua" w:cs="Times New Roman"/>
          <w:b/>
          <w:bCs/>
          <w:color w:val="1F4E79" w:themeColor="accent5" w:themeShade="80"/>
          <w:sz w:val="28"/>
          <w:szCs w:val="28"/>
        </w:rPr>
        <w:t>4</w:t>
      </w:r>
      <w:r w:rsidRPr="00DB2CF6">
        <w:rPr>
          <w:rFonts w:ascii="Book Antiqua" w:hAnsi="Book Antiqua" w:cs="Times New Roman"/>
          <w:color w:val="1F4E79" w:themeColor="accent5" w:themeShade="80"/>
          <w:sz w:val="28"/>
          <w:szCs w:val="28"/>
        </w:rPr>
        <w:t xml:space="preserve"> ToF-ND </w:t>
      </w:r>
      <w:r w:rsidR="00D006E5">
        <w:rPr>
          <w:rFonts w:ascii="Book Antiqua" w:hAnsi="Book Antiqua" w:cs="Times New Roman"/>
          <w:color w:val="1F4E79" w:themeColor="accent5" w:themeShade="80"/>
          <w:sz w:val="28"/>
          <w:szCs w:val="28"/>
        </w:rPr>
        <w:t xml:space="preserve">RESULTS: </w:t>
      </w:r>
      <w:r w:rsidRPr="00DB2CF6">
        <w:rPr>
          <w:rFonts w:ascii="Book Antiqua" w:hAnsi="Book Antiqua" w:cs="Times New Roman"/>
          <w:color w:val="1F4E79" w:themeColor="accent5" w:themeShade="80"/>
          <w:sz w:val="28"/>
          <w:szCs w:val="28"/>
        </w:rPr>
        <w:t>QUANTITATIVE ANALYSIS OF THE ALLOY</w:t>
      </w:r>
    </w:p>
    <w:p w14:paraId="04DFC9D7" w14:textId="76F7BA9D" w:rsidR="005A1667" w:rsidRPr="00DB2CF6" w:rsidRDefault="00A20AC9" w:rsidP="005A1667">
      <w:pPr>
        <w:jc w:val="both"/>
        <w:rPr>
          <w:rFonts w:ascii="Book Antiqua" w:hAnsi="Book Antiqua" w:cs="Times New Roman"/>
        </w:rPr>
      </w:pPr>
      <w:r w:rsidRPr="00DB2CF6">
        <w:rPr>
          <w:rFonts w:ascii="Book Antiqua" w:hAnsi="Book Antiqua" w:cs="Times New Roman"/>
          <w:noProof/>
          <w:lang w:val="it-IT" w:eastAsia="it-IT"/>
        </w:rPr>
        <mc:AlternateContent>
          <mc:Choice Requires="wps">
            <w:drawing>
              <wp:anchor distT="0" distB="0" distL="114300" distR="114300" simplePos="0" relativeHeight="251669504" behindDoc="0" locked="0" layoutInCell="1" allowOverlap="1" wp14:anchorId="1498DF9F" wp14:editId="38C9B0F6">
                <wp:simplePos x="0" y="0"/>
                <wp:positionH relativeFrom="column">
                  <wp:posOffset>5722429</wp:posOffset>
                </wp:positionH>
                <wp:positionV relativeFrom="paragraph">
                  <wp:posOffset>4889982</wp:posOffset>
                </wp:positionV>
                <wp:extent cx="220337" cy="242371"/>
                <wp:effectExtent l="0" t="0" r="8890" b="5715"/>
                <wp:wrapNone/>
                <wp:docPr id="1110866023" name="Casella di testo 1"/>
                <wp:cNvGraphicFramePr/>
                <a:graphic xmlns:a="http://schemas.openxmlformats.org/drawingml/2006/main">
                  <a:graphicData uri="http://schemas.microsoft.com/office/word/2010/wordprocessingShape">
                    <wps:wsp>
                      <wps:cNvSpPr txBox="1"/>
                      <wps:spPr>
                        <a:xfrm>
                          <a:off x="0" y="0"/>
                          <a:ext cx="220337" cy="242371"/>
                        </a:xfrm>
                        <a:prstGeom prst="rect">
                          <a:avLst/>
                        </a:prstGeom>
                        <a:solidFill>
                          <a:schemeClr val="lt1"/>
                        </a:solidFill>
                        <a:ln w="6350">
                          <a:noFill/>
                        </a:ln>
                      </wps:spPr>
                      <wps:txbx>
                        <w:txbxContent>
                          <w:p w14:paraId="39A3471D" w14:textId="09A74948" w:rsidR="00A20AC9" w:rsidRPr="00A20AC9" w:rsidRDefault="00A20AC9" w:rsidP="00A20AC9">
                            <w:pPr>
                              <w:rPr>
                                <w:rFonts w:ascii="Book Antiqua" w:hAnsi="Book Antiqua"/>
                              </w:rPr>
                            </w:pPr>
                            <w:r>
                              <w:rPr>
                                <w:rFonts w:ascii="Book Antiqua" w:hAnsi="Book Antiqua"/>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98DF9F" id="_x0000_t202" coordsize="21600,21600" o:spt="202" path="m,l,21600r21600,l21600,xe">
                <v:stroke joinstyle="miter"/>
                <v:path gradientshapeok="t" o:connecttype="rect"/>
              </v:shapetype>
              <v:shape id="Casella di testo 1" o:spid="_x0000_s1026" type="#_x0000_t202" style="position:absolute;left:0;text-align:left;margin-left:450.6pt;margin-top:385.05pt;width:17.35pt;height:19.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" fillcolor="white [3201]" stroked="f" strokeweight=".5pt">
                <v:textbox>
                  <w:txbxContent>
                    <w:p w14:paraId="39A3471D" w14:textId="09A74948" w:rsidR="00A20AC9" w:rsidRPr="00A20AC9" w:rsidRDefault="00A20AC9" w:rsidP="00A20AC9">
                      <w:pPr>
                        <w:rPr>
                          <w:rFonts w:ascii="Book Antiqua" w:hAnsi="Book Antiqua"/>
                        </w:rPr>
                      </w:pPr>
                      <w:r>
                        <w:rPr>
                          <w:rFonts w:ascii="Book Antiqua" w:hAnsi="Book Antiqua"/>
                        </w:rPr>
                        <w:t>D</w:t>
                      </w:r>
                    </w:p>
                  </w:txbxContent>
                </v:textbox>
              </v:shape>
            </w:pict>
          </mc:Fallback>
        </mc:AlternateContent>
      </w:r>
      <w:r w:rsidRPr="00DB2CF6">
        <w:rPr>
          <w:rFonts w:ascii="Book Antiqua" w:hAnsi="Book Antiqua" w:cs="Times New Roman"/>
          <w:noProof/>
          <w:lang w:val="it-IT" w:eastAsia="it-IT"/>
        </w:rPr>
        <mc:AlternateContent>
          <mc:Choice Requires="wps">
            <w:drawing>
              <wp:anchor distT="0" distB="0" distL="114300" distR="114300" simplePos="0" relativeHeight="251667456" behindDoc="0" locked="0" layoutInCell="1" allowOverlap="1" wp14:anchorId="02F16ACA" wp14:editId="26BC7DE8">
                <wp:simplePos x="0" y="0"/>
                <wp:positionH relativeFrom="column">
                  <wp:posOffset>2593562</wp:posOffset>
                </wp:positionH>
                <wp:positionV relativeFrom="paragraph">
                  <wp:posOffset>4889982</wp:posOffset>
                </wp:positionV>
                <wp:extent cx="220337" cy="242371"/>
                <wp:effectExtent l="0" t="0" r="8890" b="5715"/>
                <wp:wrapNone/>
                <wp:docPr id="1017718148" name="Casella di testo 1"/>
                <wp:cNvGraphicFramePr/>
                <a:graphic xmlns:a="http://schemas.openxmlformats.org/drawingml/2006/main">
                  <a:graphicData uri="http://schemas.microsoft.com/office/word/2010/wordprocessingShape">
                    <wps:wsp>
                      <wps:cNvSpPr txBox="1"/>
                      <wps:spPr>
                        <a:xfrm>
                          <a:off x="0" y="0"/>
                          <a:ext cx="220337" cy="242371"/>
                        </a:xfrm>
                        <a:prstGeom prst="rect">
                          <a:avLst/>
                        </a:prstGeom>
                        <a:solidFill>
                          <a:schemeClr val="lt1"/>
                        </a:solidFill>
                        <a:ln w="6350">
                          <a:noFill/>
                        </a:ln>
                      </wps:spPr>
                      <wps:txbx>
                        <w:txbxContent>
                          <w:p w14:paraId="3F0D495D" w14:textId="4A93508E" w:rsidR="00A20AC9" w:rsidRPr="00A20AC9" w:rsidRDefault="00A20AC9" w:rsidP="00A20AC9">
                            <w:pPr>
                              <w:rPr>
                                <w:rFonts w:ascii="Book Antiqua" w:hAnsi="Book Antiqua"/>
                              </w:rPr>
                            </w:pPr>
                            <w:r>
                              <w:rPr>
                                <w:rFonts w:ascii="Book Antiqua" w:hAnsi="Book Antiqua"/>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F16ACA" id="_x0000_s1027" type="#_x0000_t202" style="position:absolute;left:0;text-align:left;margin-left:204.2pt;margin-top:385.05pt;width:17.35pt;height:19.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" fillcolor="white [3201]" stroked="f" strokeweight=".5pt">
                <v:textbox>
                  <w:txbxContent>
                    <w:p w14:paraId="3F0D495D" w14:textId="4A93508E" w:rsidR="00A20AC9" w:rsidRPr="00A20AC9" w:rsidRDefault="00A20AC9" w:rsidP="00A20AC9">
                      <w:pPr>
                        <w:rPr>
                          <w:rFonts w:ascii="Book Antiqua" w:hAnsi="Book Antiqua"/>
                        </w:rPr>
                      </w:pPr>
                      <w:r>
                        <w:rPr>
                          <w:rFonts w:ascii="Book Antiqua" w:hAnsi="Book Antiqua"/>
                        </w:rPr>
                        <w:t>C</w:t>
                      </w:r>
                    </w:p>
                  </w:txbxContent>
                </v:textbox>
              </v:shape>
            </w:pict>
          </mc:Fallback>
        </mc:AlternateContent>
      </w:r>
      <w:r w:rsidRPr="00DB2CF6">
        <w:rPr>
          <w:rFonts w:ascii="Book Antiqua" w:hAnsi="Book Antiqua" w:cs="Times New Roman"/>
          <w:noProof/>
          <w:lang w:val="it-IT" w:eastAsia="it-IT"/>
        </w:rPr>
        <mc:AlternateContent>
          <mc:Choice Requires="wps">
            <w:drawing>
              <wp:anchor distT="0" distB="0" distL="114300" distR="114300" simplePos="0" relativeHeight="251665408" behindDoc="0" locked="0" layoutInCell="1" allowOverlap="1" wp14:anchorId="5386358D" wp14:editId="6F8C0C74">
                <wp:simplePos x="0" y="0"/>
                <wp:positionH relativeFrom="column">
                  <wp:posOffset>2659648</wp:posOffset>
                </wp:positionH>
                <wp:positionV relativeFrom="paragraph">
                  <wp:posOffset>43249</wp:posOffset>
                </wp:positionV>
                <wp:extent cx="220337" cy="242371"/>
                <wp:effectExtent l="0" t="0" r="8890" b="5715"/>
                <wp:wrapNone/>
                <wp:docPr id="587806442" name="Casella di testo 1"/>
                <wp:cNvGraphicFramePr/>
                <a:graphic xmlns:a="http://schemas.openxmlformats.org/drawingml/2006/main">
                  <a:graphicData uri="http://schemas.microsoft.com/office/word/2010/wordprocessingShape">
                    <wps:wsp>
                      <wps:cNvSpPr txBox="1"/>
                      <wps:spPr>
                        <a:xfrm>
                          <a:off x="0" y="0"/>
                          <a:ext cx="220337" cy="242371"/>
                        </a:xfrm>
                        <a:prstGeom prst="rect">
                          <a:avLst/>
                        </a:prstGeom>
                        <a:solidFill>
                          <a:schemeClr val="lt1"/>
                        </a:solidFill>
                        <a:ln w="6350">
                          <a:noFill/>
                        </a:ln>
                      </wps:spPr>
                      <wps:txbx>
                        <w:txbxContent>
                          <w:p w14:paraId="3B80109D" w14:textId="77777777" w:rsidR="00A20AC9" w:rsidRPr="00A20AC9" w:rsidRDefault="00A20AC9" w:rsidP="00A20AC9">
                            <w:pPr>
                              <w:rPr>
                                <w:rFonts w:ascii="Book Antiqua" w:hAnsi="Book Antiqua"/>
                              </w:rPr>
                            </w:pPr>
                            <w:r w:rsidRPr="00A20AC9">
                              <w:rPr>
                                <w:rFonts w:ascii="Book Antiqua" w:hAnsi="Book Antiqua"/>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86358D" id="_x0000_s1028" type="#_x0000_t202" style="position:absolute;left:0;text-align:left;margin-left:209.4pt;margin-top:3.4pt;width:17.35pt;height:19.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" fillcolor="white [3201]" stroked="f" strokeweight=".5pt">
                <v:textbox>
                  <w:txbxContent>
                    <w:p w14:paraId="3B80109D" w14:textId="77777777" w:rsidR="00A20AC9" w:rsidRPr="00A20AC9" w:rsidRDefault="00A20AC9" w:rsidP="00A20AC9">
                      <w:pPr>
                        <w:rPr>
                          <w:rFonts w:ascii="Book Antiqua" w:hAnsi="Book Antiqua"/>
                        </w:rPr>
                      </w:pPr>
                      <w:r w:rsidRPr="00A20AC9">
                        <w:rPr>
                          <w:rFonts w:ascii="Book Antiqua" w:hAnsi="Book Antiqua"/>
                        </w:rPr>
                        <w:t>A</w:t>
                      </w:r>
                    </w:p>
                  </w:txbxContent>
                </v:textbox>
              </v:shape>
            </w:pict>
          </mc:Fallback>
        </mc:AlternateContent>
      </w:r>
      <w:r w:rsidRPr="00DB2CF6">
        <w:rPr>
          <w:rFonts w:ascii="Book Antiqua" w:hAnsi="Book Antiqua" w:cs="Times New Roman"/>
          <w:noProof/>
          <w:lang w:val="it-IT" w:eastAsia="it-IT"/>
        </w:rPr>
        <mc:AlternateContent>
          <mc:Choice Requires="wps">
            <w:drawing>
              <wp:anchor distT="0" distB="0" distL="114300" distR="114300" simplePos="0" relativeHeight="251663360" behindDoc="0" locked="0" layoutInCell="1" allowOverlap="1" wp14:anchorId="20B2C734" wp14:editId="2752605D">
                <wp:simplePos x="0" y="0"/>
                <wp:positionH relativeFrom="column">
                  <wp:posOffset>5650008</wp:posOffset>
                </wp:positionH>
                <wp:positionV relativeFrom="paragraph">
                  <wp:posOffset>43180</wp:posOffset>
                </wp:positionV>
                <wp:extent cx="220337" cy="242371"/>
                <wp:effectExtent l="0" t="0" r="8890" b="5715"/>
                <wp:wrapNone/>
                <wp:docPr id="1887787522" name="Casella di testo 1"/>
                <wp:cNvGraphicFramePr/>
                <a:graphic xmlns:a="http://schemas.openxmlformats.org/drawingml/2006/main">
                  <a:graphicData uri="http://schemas.microsoft.com/office/word/2010/wordprocessingShape">
                    <wps:wsp>
                      <wps:cNvSpPr txBox="1"/>
                      <wps:spPr>
                        <a:xfrm>
                          <a:off x="0" y="0"/>
                          <a:ext cx="220337" cy="242371"/>
                        </a:xfrm>
                        <a:prstGeom prst="rect">
                          <a:avLst/>
                        </a:prstGeom>
                        <a:solidFill>
                          <a:schemeClr val="lt1"/>
                        </a:solidFill>
                        <a:ln w="6350">
                          <a:noFill/>
                        </a:ln>
                      </wps:spPr>
                      <wps:txbx>
                        <w:txbxContent>
                          <w:p w14:paraId="026C86A2" w14:textId="2136E52E" w:rsidR="00A20AC9" w:rsidRPr="00A20AC9" w:rsidRDefault="00A20AC9">
                            <w:pPr>
                              <w:rPr>
                                <w:rFonts w:ascii="Book Antiqua" w:hAnsi="Book Antiqua"/>
                              </w:rPr>
                            </w:pPr>
                            <w:r>
                              <w:rPr>
                                <w:rFonts w:ascii="Book Antiqua" w:hAnsi="Book Antiqua"/>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0B2C734" id="_x0000_s1029" type="#_x0000_t202" style="position:absolute;left:0;text-align:left;margin-left:444.9pt;margin-top:3.4pt;width:17.35pt;height:19.1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" fillcolor="white [3201]" stroked="f" strokeweight=".5pt">
                <v:textbox>
                  <w:txbxContent>
                    <w:p w14:paraId="026C86A2" w14:textId="2136E52E" w:rsidR="00A20AC9" w:rsidRPr="00A20AC9" w:rsidRDefault="00A20AC9">
                      <w:pPr>
                        <w:rPr>
                          <w:rFonts w:ascii="Book Antiqua" w:hAnsi="Book Antiqua"/>
                        </w:rPr>
                      </w:pPr>
                      <w:r>
                        <w:rPr>
                          <w:rFonts w:ascii="Book Antiqua" w:hAnsi="Book Antiqua"/>
                        </w:rPr>
                        <w:t>B</w:t>
                      </w:r>
                    </w:p>
                  </w:txbxContent>
                </v:textbox>
              </v:shape>
            </w:pict>
          </mc:Fallback>
        </mc:AlternateContent>
      </w:r>
      <w:r w:rsidR="002456F0" w:rsidRPr="00DB2CF6">
        <w:rPr>
          <w:rFonts w:ascii="Book Antiqua" w:hAnsi="Book Antiqua" w:cs="Times New Roman"/>
          <w:noProof/>
          <w:lang w:val="it-IT" w:eastAsia="it-IT"/>
        </w:rPr>
        <mc:AlternateContent>
          <mc:Choice Requires="wps">
            <w:drawing>
              <wp:anchor distT="0" distB="0" distL="114300" distR="114300" simplePos="0" relativeHeight="251662336" behindDoc="0" locked="0" layoutInCell="1" allowOverlap="1" wp14:anchorId="5827AC45" wp14:editId="05F9A93D">
                <wp:simplePos x="0" y="0"/>
                <wp:positionH relativeFrom="column">
                  <wp:posOffset>3525520</wp:posOffset>
                </wp:positionH>
                <wp:positionV relativeFrom="paragraph">
                  <wp:posOffset>2954020</wp:posOffset>
                </wp:positionV>
                <wp:extent cx="501755" cy="338977"/>
                <wp:effectExtent l="0" t="0" r="0" b="4445"/>
                <wp:wrapNone/>
                <wp:docPr id="249125698" name="Casella di testo 1"/>
                <wp:cNvGraphicFramePr/>
                <a:graphic xmlns:a="http://schemas.openxmlformats.org/drawingml/2006/main">
                  <a:graphicData uri="http://schemas.microsoft.com/office/word/2010/wordprocessingShape">
                    <wps:wsp>
                      <wps:cNvSpPr txBox="1"/>
                      <wps:spPr>
                        <a:xfrm>
                          <a:off x="0" y="0"/>
                          <a:ext cx="501755" cy="338977"/>
                        </a:xfrm>
                        <a:prstGeom prst="rect">
                          <a:avLst/>
                        </a:prstGeom>
                        <a:noFill/>
                        <a:ln w="6350">
                          <a:noFill/>
                        </a:ln>
                      </wps:spPr>
                      <wps:txbx>
                        <w:txbxContent>
                          <w:p w14:paraId="6DE31236" w14:textId="77777777" w:rsidR="002456F0" w:rsidRDefault="002456F0" w:rsidP="002456F0">
                            <w:r w:rsidRPr="00C75ECD">
                              <w:rPr>
                                <w:rFonts w:ascii="Times New Roman" w:hAnsi="Times New Roman" w:cs="Times New Roman"/>
                                <w:noProof/>
                                <w:lang w:val="it-IT" w:eastAsia="it-IT"/>
                              </w:rPr>
                              <w:drawing>
                                <wp:inline distT="0" distB="0" distL="0" distR="0" wp14:anchorId="3B3E8366" wp14:editId="6843BB8A">
                                  <wp:extent cx="290850" cy="69278"/>
                                  <wp:effectExtent l="0" t="0" r="0" b="6985"/>
                                  <wp:docPr id="3" name="Immagine 2">
                                    <a:extLst xmlns:a="http://schemas.openxmlformats.org/drawingml/2006/main">
                                      <a:ext uri="{FF2B5EF4-FFF2-40B4-BE49-F238E27FC236}">
                                        <a16:creationId xmlns:a16="http://schemas.microsoft.com/office/drawing/2014/main" id="{EE0B1E48-6F00-24CC-5879-2F15DA48770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2">
                                            <a:extLst>
                                              <a:ext uri="{FF2B5EF4-FFF2-40B4-BE49-F238E27FC236}">
                                                <a16:creationId xmlns:a16="http://schemas.microsoft.com/office/drawing/2014/main" id="{EE0B1E48-6F00-24CC-5879-2F15DA48770D}"/>
                                              </a:ext>
                                            </a:extLst>
                                          </pic:cNvPr>
                                          <pic:cNvPicPr>
                                            <a:picLocks noChangeAspect="1"/>
                                          </pic:cNvPicPr>
                                        </pic:nvPicPr>
                                        <pic:blipFill rotWithShape="1">
                                          <a:blip r:embed="rId19"/>
                                          <a:srcRect l="21542" t="84325" r="70082" b="13064"/>
                                          <a:stretch/>
                                        </pic:blipFill>
                                        <pic:spPr bwMode="auto">
                                          <a:xfrm>
                                            <a:off x="0" y="0"/>
                                            <a:ext cx="306301" cy="72958"/>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27AC45" id="_x0000_s1030" type="#_x0000_t202" style="position:absolute;left:0;text-align:left;margin-left:277.6pt;margin-top:232.6pt;width:39.5pt;height:26.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" filled="f" stroked="f" strokeweight=".5pt">
                <v:textbox>
                  <w:txbxContent>
                    <w:p w14:paraId="6DE31236" w14:textId="77777777" w:rsidR="002456F0" w:rsidRDefault="002456F0" w:rsidP="002456F0">
                      <w:r w:rsidRPr="00C75ECD">
                        <w:rPr>
                          <w:rFonts w:ascii="Times New Roman" w:hAnsi="Times New Roman" w:cs="Times New Roman"/>
                          <w:noProof/>
                          <w:lang w:val="it-IT" w:eastAsia="it-IT"/>
                        </w:rPr>
                        <w:drawing>
                          <wp:inline distT="0" distB="0" distL="0" distR="0" wp14:anchorId="3B3E8366" wp14:editId="6843BB8A">
                            <wp:extent cx="290850" cy="69278"/>
                            <wp:effectExtent l="0" t="0" r="0" b="6985"/>
                            <wp:docPr id="3" name="Immagine 2">
                              <a:extLst xmlns:a="http://schemas.openxmlformats.org/drawingml/2006/main">
                                <a:ext uri="{FF2B5EF4-FFF2-40B4-BE49-F238E27FC236}">
                                  <a16:creationId xmlns:a16="http://schemas.microsoft.com/office/drawing/2014/main" id="{EE0B1E48-6F00-24CC-5879-2F15DA48770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2">
                                      <a:extLst>
                                        <a:ext uri="{FF2B5EF4-FFF2-40B4-BE49-F238E27FC236}">
                                          <a16:creationId xmlns:a16="http://schemas.microsoft.com/office/drawing/2014/main" id="{EE0B1E48-6F00-24CC-5879-2F15DA48770D}"/>
                                        </a:ext>
                                      </a:extLst>
                                    </pic:cNvPr>
                                    <pic:cNvPicPr>
                                      <a:picLocks noChangeAspect="1"/>
                                    </pic:cNvPicPr>
                                  </pic:nvPicPr>
                                  <pic:blipFill rotWithShape="1">
                                    <a:blip r:embed="rId20"/>
                                    <a:srcRect l="21542" t="84325" r="70082" b="13064"/>
                                    <a:stretch/>
                                  </pic:blipFill>
                                  <pic:spPr bwMode="auto">
                                    <a:xfrm>
                                      <a:off x="0" y="0"/>
                                      <a:ext cx="306301" cy="72958"/>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2456F0" w:rsidRPr="00DB2CF6">
        <w:rPr>
          <w:rFonts w:ascii="Book Antiqua" w:hAnsi="Book Antiqua" w:cs="Times New Roman"/>
          <w:noProof/>
          <w:lang w:val="it-IT" w:eastAsia="it-IT"/>
        </w:rPr>
        <mc:AlternateContent>
          <mc:Choice Requires="wps">
            <w:drawing>
              <wp:anchor distT="0" distB="0" distL="114300" distR="114300" simplePos="0" relativeHeight="251660288" behindDoc="0" locked="0" layoutInCell="1" allowOverlap="1" wp14:anchorId="495727E2" wp14:editId="16664EA0">
                <wp:simplePos x="0" y="0"/>
                <wp:positionH relativeFrom="column">
                  <wp:posOffset>3621596</wp:posOffset>
                </wp:positionH>
                <wp:positionV relativeFrom="paragraph">
                  <wp:posOffset>3088415</wp:posOffset>
                </wp:positionV>
                <wp:extent cx="208379" cy="74030"/>
                <wp:effectExtent l="0" t="0" r="1270" b="2540"/>
                <wp:wrapNone/>
                <wp:docPr id="854141058" name="Casella di testo 2"/>
                <wp:cNvGraphicFramePr/>
                <a:graphic xmlns:a="http://schemas.openxmlformats.org/drawingml/2006/main">
                  <a:graphicData uri="http://schemas.microsoft.com/office/word/2010/wordprocessingShape">
                    <wps:wsp>
                      <wps:cNvSpPr txBox="1"/>
                      <wps:spPr>
                        <a:xfrm>
                          <a:off x="0" y="0"/>
                          <a:ext cx="208379" cy="74030"/>
                        </a:xfrm>
                        <a:prstGeom prst="rect">
                          <a:avLst/>
                        </a:prstGeom>
                        <a:solidFill>
                          <a:schemeClr val="lt1"/>
                        </a:solidFill>
                        <a:ln w="6350">
                          <a:noFill/>
                        </a:ln>
                      </wps:spPr>
                      <wps:txbx>
                        <w:txbxContent>
                          <w:p w14:paraId="39DB4F8B" w14:textId="77777777" w:rsidR="002456F0" w:rsidRDefault="002456F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95727E2" id="Casella di testo 2" o:spid="_x0000_s1031" type="#_x0000_t202" style="position:absolute;left:0;text-align:left;margin-left:285.15pt;margin-top:243.2pt;width:16.4pt;height:5.8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" fillcolor="white [3201]" stroked="f" strokeweight=".5pt">
                <v:textbox>
                  <w:txbxContent>
                    <w:p w14:paraId="39DB4F8B" w14:textId="77777777" w:rsidR="002456F0" w:rsidRDefault="002456F0"/>
                  </w:txbxContent>
                </v:textbox>
              </v:shape>
            </w:pict>
          </mc:Fallback>
        </mc:AlternateContent>
      </w:r>
      <w:r w:rsidR="005A1667" w:rsidRPr="00DB2CF6">
        <w:rPr>
          <w:rFonts w:ascii="Book Antiqua" w:hAnsi="Book Antiqua" w:cs="Times New Roman"/>
          <w:noProof/>
          <w:lang w:val="it-IT" w:eastAsia="it-IT"/>
        </w:rPr>
        <w:drawing>
          <wp:inline distT="0" distB="0" distL="0" distR="0" wp14:anchorId="25A74A5E" wp14:editId="1144F89D">
            <wp:extent cx="2977816" cy="2799148"/>
            <wp:effectExtent l="0" t="0" r="0" b="1270"/>
            <wp:docPr id="769621927" name="Immagine 769621927" descr="Immagine che contiene testo, schermata, diagramma, design&#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621927" name="Immagine 769621927" descr="Immagine che contiene testo, schermata, diagramma, design&#10;&#10;Descrizione generata automaticamente"/>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5575" t="5555" r="1505" b="3064"/>
                    <a:stretch/>
                  </pic:blipFill>
                  <pic:spPr bwMode="auto">
                    <a:xfrm>
                      <a:off x="0" y="0"/>
                      <a:ext cx="2986853" cy="2807643"/>
                    </a:xfrm>
                    <a:prstGeom prst="rect">
                      <a:avLst/>
                    </a:prstGeom>
                    <a:noFill/>
                    <a:ln>
                      <a:noFill/>
                    </a:ln>
                    <a:extLst>
                      <a:ext uri="{53640926-AAD7-44D8-BBD7-CCE9431645EC}">
                        <a14:shadowObscured xmlns:a14="http://schemas.microsoft.com/office/drawing/2010/main"/>
                      </a:ext>
                    </a:extLst>
                  </pic:spPr>
                </pic:pic>
              </a:graphicData>
            </a:graphic>
          </wp:inline>
        </w:drawing>
      </w:r>
      <w:r w:rsidR="005A1667" w:rsidRPr="00DB2CF6">
        <w:rPr>
          <w:rFonts w:ascii="Book Antiqua" w:hAnsi="Book Antiqua" w:cs="Times New Roman"/>
          <w:noProof/>
          <w:lang w:val="it-IT" w:eastAsia="it-IT"/>
        </w:rPr>
        <w:drawing>
          <wp:inline distT="0" distB="0" distL="0" distR="0" wp14:anchorId="36158645" wp14:editId="72CCE7AB">
            <wp:extent cx="3066505" cy="2656432"/>
            <wp:effectExtent l="0" t="0" r="0" b="0"/>
            <wp:docPr id="1402478126"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7696" t="6202" r="10975" b="3747"/>
                    <a:stretch/>
                  </pic:blipFill>
                  <pic:spPr bwMode="auto">
                    <a:xfrm>
                      <a:off x="0" y="0"/>
                      <a:ext cx="3081173" cy="2669138"/>
                    </a:xfrm>
                    <a:prstGeom prst="rect">
                      <a:avLst/>
                    </a:prstGeom>
                    <a:noFill/>
                    <a:ln>
                      <a:noFill/>
                    </a:ln>
                    <a:extLst>
                      <a:ext uri="{53640926-AAD7-44D8-BBD7-CCE9431645EC}">
                        <a14:shadowObscured xmlns:a14="http://schemas.microsoft.com/office/drawing/2010/main"/>
                      </a:ext>
                    </a:extLst>
                  </pic:spPr>
                </pic:pic>
              </a:graphicData>
            </a:graphic>
          </wp:inline>
        </w:drawing>
      </w:r>
      <w:r w:rsidR="00C75ECD" w:rsidRPr="00DB2CF6">
        <w:rPr>
          <w:rFonts w:ascii="Book Antiqua" w:hAnsi="Book Antiqua" w:cs="Times New Roman"/>
          <w:noProof/>
          <w:lang w:val="it-IT" w:eastAsia="it-IT"/>
        </w:rPr>
        <w:drawing>
          <wp:inline distT="0" distB="0" distL="0" distR="0" wp14:anchorId="0B00C053" wp14:editId="54F5FA17">
            <wp:extent cx="2976930" cy="2517752"/>
            <wp:effectExtent l="0" t="0" r="0" b="0"/>
            <wp:docPr id="5" name="Immagine 4">
              <a:extLst xmlns:a="http://schemas.openxmlformats.org/drawingml/2006/main">
                <a:ext uri="{FF2B5EF4-FFF2-40B4-BE49-F238E27FC236}">
                  <a16:creationId xmlns:a16="http://schemas.microsoft.com/office/drawing/2014/main" id="{01EAB4C7-315C-9E93-5EEC-23F4D42F8D0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4">
                      <a:extLst>
                        <a:ext uri="{FF2B5EF4-FFF2-40B4-BE49-F238E27FC236}">
                          <a16:creationId xmlns:a16="http://schemas.microsoft.com/office/drawing/2014/main" id="{01EAB4C7-315C-9E93-5EEC-23F4D42F8D07}"/>
                        </a:ext>
                      </a:extLst>
                    </pic:cNvPr>
                    <pic:cNvPicPr>
                      <a:picLocks noChangeAspect="1"/>
                    </pic:cNvPicPr>
                  </pic:nvPicPr>
                  <pic:blipFill rotWithShape="1">
                    <a:blip r:embed="rId23"/>
                    <a:srcRect l="9090" t="8043" r="18711" b="12049"/>
                    <a:stretch/>
                  </pic:blipFill>
                  <pic:spPr bwMode="auto">
                    <a:xfrm>
                      <a:off x="0" y="0"/>
                      <a:ext cx="2990592" cy="2529307"/>
                    </a:xfrm>
                    <a:prstGeom prst="rect">
                      <a:avLst/>
                    </a:prstGeom>
                    <a:ln>
                      <a:noFill/>
                    </a:ln>
                    <a:extLst>
                      <a:ext uri="{53640926-AAD7-44D8-BBD7-CCE9431645EC}">
                        <a14:shadowObscured xmlns:a14="http://schemas.microsoft.com/office/drawing/2010/main"/>
                      </a:ext>
                    </a:extLst>
                  </pic:spPr>
                </pic:pic>
              </a:graphicData>
            </a:graphic>
          </wp:inline>
        </w:drawing>
      </w:r>
      <w:r w:rsidR="002456F0" w:rsidRPr="00DB2CF6">
        <w:rPr>
          <w:rFonts w:ascii="Book Antiqua" w:hAnsi="Book Antiqua" w:cs="Times New Roman"/>
          <w:noProof/>
          <w:lang w:val="it-IT" w:eastAsia="it-IT"/>
        </w:rPr>
        <w:drawing>
          <wp:inline distT="0" distB="0" distL="0" distR="0" wp14:anchorId="20F3207F" wp14:editId="31673D48">
            <wp:extent cx="3101340" cy="2768695"/>
            <wp:effectExtent l="0" t="0" r="0" b="0"/>
            <wp:docPr id="441565829" name="Immagine 441565829">
              <a:extLst xmlns:a="http://schemas.openxmlformats.org/drawingml/2006/main">
                <a:ext uri="{FF2B5EF4-FFF2-40B4-BE49-F238E27FC236}">
                  <a16:creationId xmlns:a16="http://schemas.microsoft.com/office/drawing/2014/main" id="{EE0B1E48-6F00-24CC-5879-2F15DA48770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2">
                      <a:extLst>
                        <a:ext uri="{FF2B5EF4-FFF2-40B4-BE49-F238E27FC236}">
                          <a16:creationId xmlns:a16="http://schemas.microsoft.com/office/drawing/2014/main" id="{EE0B1E48-6F00-24CC-5879-2F15DA48770D}"/>
                        </a:ext>
                      </a:extLst>
                    </pic:cNvPr>
                    <pic:cNvPicPr>
                      <a:picLocks noChangeAspect="1"/>
                    </pic:cNvPicPr>
                  </pic:nvPicPr>
                  <pic:blipFill rotWithShape="1">
                    <a:blip r:embed="rId19"/>
                    <a:srcRect l="8890" t="3976" r="18988" b="11771"/>
                    <a:stretch/>
                  </pic:blipFill>
                  <pic:spPr bwMode="auto">
                    <a:xfrm>
                      <a:off x="0" y="0"/>
                      <a:ext cx="3112880" cy="2778997"/>
                    </a:xfrm>
                    <a:prstGeom prst="rect">
                      <a:avLst/>
                    </a:prstGeom>
                    <a:ln>
                      <a:noFill/>
                    </a:ln>
                    <a:extLst>
                      <a:ext uri="{53640926-AAD7-44D8-BBD7-CCE9431645EC}">
                        <a14:shadowObscured xmlns:a14="http://schemas.microsoft.com/office/drawing/2010/main"/>
                      </a:ext>
                    </a:extLst>
                  </pic:spPr>
                </pic:pic>
              </a:graphicData>
            </a:graphic>
          </wp:inline>
        </w:drawing>
      </w:r>
    </w:p>
    <w:p w14:paraId="11582039" w14:textId="77777777" w:rsidR="00A20AC9" w:rsidRPr="00DB2CF6" w:rsidRDefault="00A20AC9" w:rsidP="00736AE7">
      <w:pPr>
        <w:keepNext/>
        <w:spacing w:after="0"/>
        <w:jc w:val="both"/>
        <w:rPr>
          <w:rFonts w:ascii="Book Antiqua" w:hAnsi="Book Antiqua"/>
        </w:rPr>
      </w:pPr>
      <w:r w:rsidRPr="00DB2CF6">
        <w:rPr>
          <w:rFonts w:ascii="Book Antiqua" w:hAnsi="Book Antiqua" w:cs="Times New Roman"/>
          <w:noProof/>
          <w:lang w:val="it-IT" w:eastAsia="it-IT"/>
        </w:rPr>
        <mc:AlternateContent>
          <mc:Choice Requires="wps">
            <w:drawing>
              <wp:anchor distT="0" distB="0" distL="114300" distR="114300" simplePos="0" relativeHeight="251671552" behindDoc="0" locked="0" layoutInCell="1" allowOverlap="1" wp14:anchorId="3008CB40" wp14:editId="25EB83AF">
                <wp:simplePos x="0" y="0"/>
                <wp:positionH relativeFrom="column">
                  <wp:posOffset>1679231</wp:posOffset>
                </wp:positionH>
                <wp:positionV relativeFrom="paragraph">
                  <wp:posOffset>6809</wp:posOffset>
                </wp:positionV>
                <wp:extent cx="220337" cy="242371"/>
                <wp:effectExtent l="0" t="0" r="8890" b="5715"/>
                <wp:wrapNone/>
                <wp:docPr id="1311499386" name="Casella di testo 1"/>
                <wp:cNvGraphicFramePr/>
                <a:graphic xmlns:a="http://schemas.openxmlformats.org/drawingml/2006/main">
                  <a:graphicData uri="http://schemas.microsoft.com/office/word/2010/wordprocessingShape">
                    <wps:wsp>
                      <wps:cNvSpPr txBox="1"/>
                      <wps:spPr>
                        <a:xfrm>
                          <a:off x="0" y="0"/>
                          <a:ext cx="220337" cy="242371"/>
                        </a:xfrm>
                        <a:prstGeom prst="rect">
                          <a:avLst/>
                        </a:prstGeom>
                        <a:solidFill>
                          <a:schemeClr val="lt1"/>
                        </a:solidFill>
                        <a:ln w="6350">
                          <a:noFill/>
                        </a:ln>
                      </wps:spPr>
                      <wps:txbx>
                        <w:txbxContent>
                          <w:p w14:paraId="01E12E82" w14:textId="635B1E08" w:rsidR="00A20AC9" w:rsidRPr="00A20AC9" w:rsidRDefault="00A20AC9" w:rsidP="00A20AC9">
                            <w:pPr>
                              <w:rPr>
                                <w:rFonts w:ascii="Book Antiqua" w:hAnsi="Book Antiqua"/>
                              </w:rPr>
                            </w:pPr>
                            <w:r>
                              <w:rPr>
                                <w:rFonts w:ascii="Book Antiqua" w:hAnsi="Book Antiqua"/>
                              </w:rP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08CB40" id="_x0000_s1032" type="#_x0000_t202" style="position:absolute;left:0;text-align:left;margin-left:132.2pt;margin-top:.55pt;width:17.35pt;height:19.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" fillcolor="white [3201]" stroked="f" strokeweight=".5pt">
                <v:textbox>
                  <w:txbxContent>
                    <w:p w14:paraId="01E12E82" w14:textId="635B1E08" w:rsidR="00A20AC9" w:rsidRPr="00A20AC9" w:rsidRDefault="00A20AC9" w:rsidP="00A20AC9">
                      <w:pPr>
                        <w:rPr>
                          <w:rFonts w:ascii="Book Antiqua" w:hAnsi="Book Antiqua"/>
                        </w:rPr>
                      </w:pPr>
                      <w:r>
                        <w:rPr>
                          <w:rFonts w:ascii="Book Antiqua" w:hAnsi="Book Antiqua"/>
                        </w:rPr>
                        <w:t>E</w:t>
                      </w:r>
                    </w:p>
                  </w:txbxContent>
                </v:textbox>
              </v:shape>
            </w:pict>
          </mc:Fallback>
        </mc:AlternateContent>
      </w:r>
      <w:r w:rsidR="00C75ECD" w:rsidRPr="00DB2CF6">
        <w:rPr>
          <w:rFonts w:ascii="Book Antiqua" w:hAnsi="Book Antiqua" w:cs="Times New Roman"/>
          <w:noProof/>
          <w:lang w:val="it-IT" w:eastAsia="it-IT"/>
        </w:rPr>
        <w:drawing>
          <wp:inline distT="0" distB="0" distL="0" distR="0" wp14:anchorId="52CE660C" wp14:editId="770F7518">
            <wp:extent cx="3219119" cy="2466109"/>
            <wp:effectExtent l="0" t="0" r="635" b="0"/>
            <wp:docPr id="1088878826" name="Immagine 1088878826">
              <a:extLst xmlns:a="http://schemas.openxmlformats.org/drawingml/2006/main">
                <a:ext uri="{FF2B5EF4-FFF2-40B4-BE49-F238E27FC236}">
                  <a16:creationId xmlns:a16="http://schemas.microsoft.com/office/drawing/2014/main" id="{4EA09CE3-FA4F-5FB0-2E26-93033384E24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4">
                      <a:extLst>
                        <a:ext uri="{FF2B5EF4-FFF2-40B4-BE49-F238E27FC236}">
                          <a16:creationId xmlns:a16="http://schemas.microsoft.com/office/drawing/2014/main" id="{4EA09CE3-FA4F-5FB0-2E26-93033384E24A}"/>
                        </a:ext>
                      </a:extLst>
                    </pic:cNvPr>
                    <pic:cNvPicPr>
                      <a:picLocks noChangeAspect="1"/>
                    </pic:cNvPicPr>
                  </pic:nvPicPr>
                  <pic:blipFill rotWithShape="1">
                    <a:blip r:embed="rId24"/>
                    <a:srcRect l="10188" t="10975" r="12393" b="4465"/>
                    <a:stretch/>
                  </pic:blipFill>
                  <pic:spPr bwMode="auto">
                    <a:xfrm>
                      <a:off x="0" y="0"/>
                      <a:ext cx="3230450" cy="2474789"/>
                    </a:xfrm>
                    <a:prstGeom prst="rect">
                      <a:avLst/>
                    </a:prstGeom>
                    <a:ln>
                      <a:noFill/>
                    </a:ln>
                    <a:extLst>
                      <a:ext uri="{53640926-AAD7-44D8-BBD7-CCE9431645EC}">
                        <a14:shadowObscured xmlns:a14="http://schemas.microsoft.com/office/drawing/2010/main"/>
                      </a:ext>
                    </a:extLst>
                  </pic:spPr>
                </pic:pic>
              </a:graphicData>
            </a:graphic>
          </wp:inline>
        </w:drawing>
      </w:r>
    </w:p>
    <w:p w14:paraId="4E25D966" w14:textId="1CD26175" w:rsidR="00E727CD" w:rsidRPr="00DB2CF6" w:rsidRDefault="00A20AC9" w:rsidP="00A20AC9">
      <w:pPr>
        <w:pStyle w:val="Didascalia"/>
        <w:jc w:val="both"/>
        <w:rPr>
          <w:rFonts w:ascii="Book Antiqua" w:hAnsi="Book Antiqua" w:cs="Times New Roman"/>
          <w:i w:val="0"/>
          <w:iCs w:val="0"/>
          <w:color w:val="auto"/>
        </w:rPr>
      </w:pPr>
      <w:r w:rsidRPr="00DB2CF6">
        <w:rPr>
          <w:rFonts w:ascii="Book Antiqua" w:hAnsi="Book Antiqua"/>
          <w:i w:val="0"/>
          <w:iCs w:val="0"/>
          <w:color w:val="auto"/>
        </w:rPr>
        <w:t xml:space="preserve">Fig. S </w:t>
      </w:r>
      <w:r w:rsidRPr="00DB2CF6">
        <w:rPr>
          <w:rFonts w:ascii="Book Antiqua" w:hAnsi="Book Antiqua"/>
          <w:i w:val="0"/>
          <w:iCs w:val="0"/>
          <w:color w:val="auto"/>
        </w:rPr>
        <w:fldChar w:fldCharType="begin"/>
      </w:r>
      <w:r w:rsidRPr="00DB2CF6">
        <w:rPr>
          <w:rFonts w:ascii="Book Antiqua" w:hAnsi="Book Antiqua"/>
          <w:i w:val="0"/>
          <w:iCs w:val="0"/>
          <w:color w:val="auto"/>
        </w:rPr>
        <w:instrText xml:space="preserve"> SEQ Fig._S \* ARABIC </w:instrText>
      </w:r>
      <w:r w:rsidRPr="00DB2CF6">
        <w:rPr>
          <w:rFonts w:ascii="Book Antiqua" w:hAnsi="Book Antiqua"/>
          <w:i w:val="0"/>
          <w:iCs w:val="0"/>
          <w:color w:val="auto"/>
        </w:rPr>
        <w:fldChar w:fldCharType="separate"/>
      </w:r>
      <w:r w:rsidRPr="00DB2CF6">
        <w:rPr>
          <w:rFonts w:ascii="Book Antiqua" w:hAnsi="Book Antiqua"/>
          <w:i w:val="0"/>
          <w:iCs w:val="0"/>
          <w:noProof/>
          <w:color w:val="auto"/>
        </w:rPr>
        <w:t>14</w:t>
      </w:r>
      <w:r w:rsidRPr="00DB2CF6">
        <w:rPr>
          <w:rFonts w:ascii="Book Antiqua" w:hAnsi="Book Antiqua"/>
          <w:i w:val="0"/>
          <w:iCs w:val="0"/>
          <w:color w:val="auto"/>
        </w:rPr>
        <w:fldChar w:fldCharType="end"/>
      </w:r>
      <w:r w:rsidRPr="00DB2CF6">
        <w:rPr>
          <w:rFonts w:ascii="Book Antiqua" w:hAnsi="Book Antiqua"/>
          <w:i w:val="0"/>
          <w:iCs w:val="0"/>
          <w:color w:val="auto"/>
        </w:rPr>
        <w:t xml:space="preserve"> </w:t>
      </w:r>
      <w:r w:rsidR="009F2450" w:rsidRPr="00DB2CF6">
        <w:rPr>
          <w:rFonts w:ascii="Book Antiqua" w:hAnsi="Book Antiqua"/>
          <w:i w:val="0"/>
          <w:iCs w:val="0"/>
          <w:color w:val="auto"/>
        </w:rPr>
        <w:t xml:space="preserve">ToF-ND result. Elemental composition of the measured areas of the Shiva bronze statuette </w:t>
      </w:r>
      <w:r w:rsidR="009F2450" w:rsidRPr="00DB2CF6">
        <w:rPr>
          <w:rFonts w:ascii="Book Antiqua" w:eastAsia="Calibri" w:hAnsi="Book Antiqua" w:cs="Calibri Light"/>
          <w:color w:val="000000" w:themeColor="text1"/>
        </w:rPr>
        <w:t>(AK-MAK-1291</w:t>
      </w:r>
      <w:r w:rsidR="009F2450" w:rsidRPr="00DB2CF6">
        <w:rPr>
          <w:rFonts w:ascii="Book Antiqua" w:eastAsia="Calibri" w:hAnsi="Book Antiqua" w:cs="Calibri Light"/>
          <w:i w:val="0"/>
          <w:iCs w:val="0"/>
          <w:color w:val="000000" w:themeColor="text1"/>
        </w:rPr>
        <w:t xml:space="preserve">). </w:t>
      </w:r>
      <w:r w:rsidR="009F2450" w:rsidRPr="00DB2CF6">
        <w:rPr>
          <w:rFonts w:ascii="Book Antiqua" w:hAnsi="Book Antiqua"/>
          <w:b/>
          <w:bCs/>
          <w:i w:val="0"/>
          <w:iCs w:val="0"/>
          <w:color w:val="auto"/>
        </w:rPr>
        <w:t xml:space="preserve">A) </w:t>
      </w:r>
      <w:r w:rsidR="009F2450" w:rsidRPr="00DB2CF6">
        <w:rPr>
          <w:rFonts w:ascii="Book Antiqua" w:hAnsi="Book Antiqua"/>
          <w:i w:val="0"/>
          <w:iCs w:val="0"/>
          <w:color w:val="auto"/>
        </w:rPr>
        <w:t xml:space="preserve">Triangular diagram of the 3 main elements of the alloy Cu, Sn, Pb. </w:t>
      </w:r>
      <w:r w:rsidR="009F2450" w:rsidRPr="00DB2CF6">
        <w:rPr>
          <w:rFonts w:ascii="Book Antiqua" w:hAnsi="Book Antiqua"/>
          <w:b/>
          <w:bCs/>
          <w:i w:val="0"/>
          <w:iCs w:val="0"/>
          <w:color w:val="auto"/>
        </w:rPr>
        <w:t>B)</w:t>
      </w:r>
      <w:r w:rsidR="009F2450" w:rsidRPr="00DB2CF6">
        <w:rPr>
          <w:rFonts w:ascii="Book Antiqua" w:hAnsi="Book Antiqua"/>
          <w:i w:val="0"/>
          <w:iCs w:val="0"/>
          <w:color w:val="auto"/>
        </w:rPr>
        <w:t xml:space="preserve"> Equivalent tin content plot. </w:t>
      </w:r>
      <w:r w:rsidR="009F2450" w:rsidRPr="00DB2CF6">
        <w:rPr>
          <w:rFonts w:ascii="Book Antiqua" w:hAnsi="Book Antiqua"/>
          <w:b/>
          <w:bCs/>
          <w:i w:val="0"/>
          <w:iCs w:val="0"/>
          <w:color w:val="auto"/>
        </w:rPr>
        <w:t>C</w:t>
      </w:r>
      <w:r w:rsidR="009F2450" w:rsidRPr="00DB2CF6">
        <w:rPr>
          <w:rFonts w:ascii="Book Antiqua" w:hAnsi="Book Antiqua"/>
          <w:i w:val="0"/>
          <w:iCs w:val="0"/>
          <w:color w:val="auto"/>
        </w:rPr>
        <w:t xml:space="preserve">) Box plot of the composition of the different parts of the artefact: the figurine, the pedestal, and the halo; </w:t>
      </w:r>
      <w:r w:rsidR="009F2450" w:rsidRPr="00DB2CF6">
        <w:rPr>
          <w:rFonts w:ascii="Book Antiqua" w:hAnsi="Book Antiqua"/>
          <w:b/>
          <w:bCs/>
          <w:i w:val="0"/>
          <w:iCs w:val="0"/>
          <w:color w:val="auto"/>
        </w:rPr>
        <w:t>D</w:t>
      </w:r>
      <w:r w:rsidR="009F2450" w:rsidRPr="00DB2CF6">
        <w:rPr>
          <w:rFonts w:ascii="Book Antiqua" w:hAnsi="Book Antiqua"/>
          <w:i w:val="0"/>
          <w:iCs w:val="0"/>
          <w:color w:val="auto"/>
        </w:rPr>
        <w:t xml:space="preserve">) Box plot showing the main </w:t>
      </w:r>
      <w:r w:rsidR="009F2450" w:rsidRPr="00DB2CF6">
        <w:rPr>
          <w:rFonts w:ascii="Book Antiqua" w:hAnsi="Book Antiqua"/>
          <w:i w:val="0"/>
          <w:iCs w:val="0"/>
          <w:color w:val="auto"/>
        </w:rPr>
        <w:lastRenderedPageBreak/>
        <w:t xml:space="preserve">parts of the statuette keeping the square base and the lotus pedestal separate. </w:t>
      </w:r>
      <w:r w:rsidR="009F2450" w:rsidRPr="00DB2CF6">
        <w:rPr>
          <w:rFonts w:ascii="Book Antiqua" w:hAnsi="Book Antiqua"/>
          <w:b/>
          <w:bCs/>
          <w:i w:val="0"/>
          <w:iCs w:val="0"/>
          <w:color w:val="auto"/>
        </w:rPr>
        <w:t>E</w:t>
      </w:r>
      <w:r w:rsidR="009F2450" w:rsidRPr="00DB2CF6">
        <w:rPr>
          <w:rFonts w:ascii="Book Antiqua" w:hAnsi="Book Antiqua"/>
          <w:i w:val="0"/>
          <w:iCs w:val="0"/>
          <w:color w:val="auto"/>
        </w:rPr>
        <w:t>)</w:t>
      </w:r>
      <w:r w:rsidR="00F43491" w:rsidRPr="00DB2CF6">
        <w:rPr>
          <w:rFonts w:ascii="Book Antiqua" w:hAnsi="Book Antiqua"/>
          <w:i w:val="0"/>
          <w:iCs w:val="0"/>
          <w:color w:val="auto"/>
        </w:rPr>
        <w:t xml:space="preserve"> diagram show</w:t>
      </w:r>
      <w:r w:rsidR="00031CB8">
        <w:rPr>
          <w:rFonts w:ascii="Book Antiqua" w:hAnsi="Book Antiqua"/>
          <w:i w:val="0"/>
          <w:iCs w:val="0"/>
          <w:color w:val="auto"/>
        </w:rPr>
        <w:t>ing</w:t>
      </w:r>
      <w:r w:rsidR="00F43491" w:rsidRPr="00DB2CF6">
        <w:rPr>
          <w:rFonts w:ascii="Book Antiqua" w:hAnsi="Book Antiqua"/>
          <w:i w:val="0"/>
          <w:iCs w:val="0"/>
          <w:color w:val="auto"/>
        </w:rPr>
        <w:t xml:space="preserve"> the plot of the content (%wt) of Sn vs Pb.</w:t>
      </w:r>
    </w:p>
    <w:p w14:paraId="6A051B47" w14:textId="78586E61" w:rsidR="009158C6" w:rsidRPr="00DB2CF6" w:rsidRDefault="009158C6" w:rsidP="009158C6">
      <w:pPr>
        <w:rPr>
          <w:rFonts w:ascii="Book Antiqua" w:hAnsi="Book Antiqua" w:cs="Times New Roman"/>
          <w:color w:val="1F4E79" w:themeColor="accent5" w:themeShade="80"/>
          <w:sz w:val="28"/>
          <w:szCs w:val="28"/>
        </w:rPr>
      </w:pPr>
      <w:r w:rsidRPr="00DB2CF6">
        <w:rPr>
          <w:rFonts w:ascii="Book Antiqua" w:hAnsi="Book Antiqua" w:cs="Times New Roman"/>
          <w:b/>
          <w:bCs/>
          <w:color w:val="1F4E79" w:themeColor="accent5" w:themeShade="80"/>
          <w:sz w:val="28"/>
          <w:szCs w:val="28"/>
        </w:rPr>
        <w:t>S</w:t>
      </w:r>
      <w:r w:rsidR="0050297E">
        <w:rPr>
          <w:rFonts w:ascii="Book Antiqua" w:hAnsi="Book Antiqua" w:cs="Times New Roman"/>
          <w:b/>
          <w:bCs/>
          <w:color w:val="1F4E79" w:themeColor="accent5" w:themeShade="80"/>
          <w:sz w:val="28"/>
          <w:szCs w:val="28"/>
        </w:rPr>
        <w:t>.</w:t>
      </w:r>
      <w:r w:rsidR="000C139C">
        <w:rPr>
          <w:rFonts w:ascii="Book Antiqua" w:hAnsi="Book Antiqua" w:cs="Times New Roman"/>
          <w:b/>
          <w:bCs/>
          <w:color w:val="1F4E79" w:themeColor="accent5" w:themeShade="80"/>
          <w:sz w:val="28"/>
          <w:szCs w:val="28"/>
        </w:rPr>
        <w:t>5</w:t>
      </w:r>
      <w:r w:rsidR="00A17EE3" w:rsidRPr="00DB2CF6">
        <w:rPr>
          <w:rFonts w:ascii="Book Antiqua" w:hAnsi="Book Antiqua" w:cs="Times New Roman"/>
          <w:b/>
          <w:bCs/>
          <w:color w:val="1F4E79" w:themeColor="accent5" w:themeShade="80"/>
          <w:sz w:val="28"/>
          <w:szCs w:val="28"/>
        </w:rPr>
        <w:t xml:space="preserve"> </w:t>
      </w:r>
      <w:r w:rsidRPr="00DB2CF6">
        <w:rPr>
          <w:rFonts w:ascii="Book Antiqua" w:hAnsi="Book Antiqua" w:cs="Times New Roman"/>
          <w:color w:val="1F4E79" w:themeColor="accent5" w:themeShade="80"/>
          <w:sz w:val="28"/>
          <w:szCs w:val="28"/>
        </w:rPr>
        <w:t>ENERGY SELECTIVE NEUTRON RADIOGRAPHY</w:t>
      </w:r>
    </w:p>
    <w:p w14:paraId="6A0F679C" w14:textId="77777777" w:rsidR="00412336" w:rsidRPr="00DB2CF6" w:rsidRDefault="00412336" w:rsidP="00412336">
      <w:pPr>
        <w:keepNext/>
        <w:rPr>
          <w:rFonts w:ascii="Book Antiqua" w:hAnsi="Book Antiqua" w:cs="Times New Roman"/>
        </w:rPr>
      </w:pPr>
      <w:r w:rsidRPr="00DB2CF6">
        <w:rPr>
          <w:rFonts w:ascii="Book Antiqua" w:hAnsi="Book Antiqua" w:cs="Times New Roman"/>
          <w:noProof/>
          <w:lang w:val="it-IT" w:eastAsia="it-IT"/>
        </w:rPr>
        <w:drawing>
          <wp:inline distT="0" distB="0" distL="0" distR="0" wp14:anchorId="5ABA6641" wp14:editId="73C8C0DD">
            <wp:extent cx="4418709" cy="7597541"/>
            <wp:effectExtent l="0" t="0" r="1270" b="3810"/>
            <wp:docPr id="1483514853" name="Immagine 1" descr="Immagine che contiene testo, software, Software multimediale, Software per la graf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514853" name="Immagine 1" descr="Immagine che contiene testo, software, Software multimediale, Software per la grafica&#10;&#10;Descrizione generata automaticamente"/>
                    <pic:cNvPicPr/>
                  </pic:nvPicPr>
                  <pic:blipFill rotWithShape="1">
                    <a:blip r:embed="rId25"/>
                    <a:srcRect l="33972" t="5305" r="46578" b="5508"/>
                    <a:stretch/>
                  </pic:blipFill>
                  <pic:spPr bwMode="auto">
                    <a:xfrm>
                      <a:off x="0" y="0"/>
                      <a:ext cx="4421298" cy="7601993"/>
                    </a:xfrm>
                    <a:prstGeom prst="rect">
                      <a:avLst/>
                    </a:prstGeom>
                    <a:ln>
                      <a:noFill/>
                    </a:ln>
                    <a:extLst>
                      <a:ext uri="{53640926-AAD7-44D8-BBD7-CCE9431645EC}">
                        <a14:shadowObscured xmlns:a14="http://schemas.microsoft.com/office/drawing/2010/main"/>
                      </a:ext>
                    </a:extLst>
                  </pic:spPr>
                </pic:pic>
              </a:graphicData>
            </a:graphic>
          </wp:inline>
        </w:drawing>
      </w:r>
    </w:p>
    <w:p w14:paraId="485E4065" w14:textId="29B6EEBC" w:rsidR="00412336" w:rsidRPr="00DB2CF6" w:rsidRDefault="00412336" w:rsidP="00412336">
      <w:pPr>
        <w:pStyle w:val="Didascalia"/>
        <w:rPr>
          <w:rFonts w:ascii="Book Antiqua" w:hAnsi="Book Antiqua" w:cs="Times New Roman"/>
          <w:i w:val="0"/>
          <w:iCs w:val="0"/>
          <w:color w:val="auto"/>
          <w:szCs w:val="16"/>
        </w:rPr>
      </w:pPr>
      <w:r w:rsidRPr="00DB2CF6">
        <w:rPr>
          <w:rFonts w:ascii="Book Antiqua" w:hAnsi="Book Antiqua" w:cs="Times New Roman"/>
          <w:i w:val="0"/>
          <w:iCs w:val="0"/>
          <w:color w:val="auto"/>
        </w:rPr>
        <w:t xml:space="preserve">Fig. S </w:t>
      </w:r>
      <w:r w:rsidRPr="00DB2CF6">
        <w:rPr>
          <w:rFonts w:ascii="Book Antiqua" w:hAnsi="Book Antiqua" w:cs="Times New Roman"/>
          <w:i w:val="0"/>
          <w:iCs w:val="0"/>
          <w:color w:val="auto"/>
        </w:rPr>
        <w:fldChar w:fldCharType="begin"/>
      </w:r>
      <w:r w:rsidRPr="00DB2CF6">
        <w:rPr>
          <w:rFonts w:ascii="Book Antiqua" w:hAnsi="Book Antiqua" w:cs="Times New Roman"/>
          <w:i w:val="0"/>
          <w:iCs w:val="0"/>
          <w:color w:val="auto"/>
        </w:rPr>
        <w:instrText xml:space="preserve"> SEQ Fig._S \* ARABIC </w:instrText>
      </w:r>
      <w:r w:rsidRPr="00DB2CF6">
        <w:rPr>
          <w:rFonts w:ascii="Book Antiqua" w:hAnsi="Book Antiqua" w:cs="Times New Roman"/>
          <w:i w:val="0"/>
          <w:iCs w:val="0"/>
          <w:color w:val="auto"/>
        </w:rPr>
        <w:fldChar w:fldCharType="separate"/>
      </w:r>
      <w:r w:rsidR="00DF1AAA" w:rsidRPr="00DB2CF6">
        <w:rPr>
          <w:rFonts w:ascii="Book Antiqua" w:hAnsi="Book Antiqua" w:cs="Times New Roman"/>
          <w:i w:val="0"/>
          <w:iCs w:val="0"/>
          <w:noProof/>
          <w:color w:val="auto"/>
        </w:rPr>
        <w:t>15</w:t>
      </w:r>
      <w:r w:rsidRPr="00DB2CF6">
        <w:rPr>
          <w:rFonts w:ascii="Book Antiqua" w:hAnsi="Book Antiqua" w:cs="Times New Roman"/>
          <w:i w:val="0"/>
          <w:iCs w:val="0"/>
          <w:color w:val="auto"/>
        </w:rPr>
        <w:fldChar w:fldCharType="end"/>
      </w:r>
      <w:r w:rsidRPr="00DB2CF6">
        <w:rPr>
          <w:rFonts w:ascii="Book Antiqua" w:hAnsi="Book Antiqua" w:cs="Times New Roman"/>
          <w:i w:val="0"/>
          <w:iCs w:val="0"/>
          <w:color w:val="auto"/>
        </w:rPr>
        <w:t xml:space="preserve"> Shiva (AK-MAK-1291) - </w:t>
      </w:r>
      <w:r w:rsidRPr="00DB2CF6">
        <w:rPr>
          <w:rFonts w:ascii="Book Antiqua" w:hAnsi="Book Antiqua" w:cs="Times New Roman"/>
          <w:i w:val="0"/>
          <w:iCs w:val="0"/>
          <w:color w:val="auto"/>
          <w:szCs w:val="16"/>
        </w:rPr>
        <w:t>Energy Selective Neutron Radiography λ= 3.55 Å</w:t>
      </w:r>
      <w:r w:rsidR="00031CB8">
        <w:rPr>
          <w:rFonts w:ascii="Book Antiqua" w:hAnsi="Book Antiqua" w:cs="Times New Roman"/>
          <w:i w:val="0"/>
          <w:iCs w:val="0"/>
          <w:color w:val="auto"/>
          <w:szCs w:val="16"/>
        </w:rPr>
        <w:t xml:space="preserve"> (before FCC alpha bronze 111 Bragg edge)</w:t>
      </w:r>
      <w:r w:rsidR="00096CE8" w:rsidRPr="00DB2CF6">
        <w:rPr>
          <w:rFonts w:ascii="Book Antiqua" w:hAnsi="Book Antiqua" w:cs="Times New Roman"/>
          <w:i w:val="0"/>
          <w:iCs w:val="0"/>
          <w:color w:val="auto"/>
          <w:szCs w:val="16"/>
        </w:rPr>
        <w:t>.</w:t>
      </w:r>
    </w:p>
    <w:p w14:paraId="3C96A73C" w14:textId="77777777" w:rsidR="007007D8" w:rsidRPr="00DB2CF6" w:rsidRDefault="007007D8" w:rsidP="007007D8">
      <w:pPr>
        <w:keepNext/>
        <w:rPr>
          <w:rFonts w:ascii="Book Antiqua" w:hAnsi="Book Antiqua" w:cs="Times New Roman"/>
        </w:rPr>
      </w:pPr>
      <w:r w:rsidRPr="00DB2CF6">
        <w:rPr>
          <w:rFonts w:ascii="Book Antiqua" w:hAnsi="Book Antiqua" w:cs="Times New Roman"/>
          <w:noProof/>
          <w:lang w:val="it-IT" w:eastAsia="it-IT"/>
        </w:rPr>
        <w:lastRenderedPageBreak/>
        <w:drawing>
          <wp:inline distT="0" distB="0" distL="0" distR="0" wp14:anchorId="128FF00A" wp14:editId="0831D721">
            <wp:extent cx="4340784" cy="7610851"/>
            <wp:effectExtent l="0" t="0" r="3175" b="0"/>
            <wp:docPr id="1024243163" name="Immagine 1" descr="Immagine che contiene testo, software, Software multimediale, Software per la graf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43163" name="Immagine 1" descr="Immagine che contiene testo, software, Software multimediale, Software per la grafica&#10;&#10;Descrizione generata automaticamente"/>
                    <pic:cNvPicPr/>
                  </pic:nvPicPr>
                  <pic:blipFill rotWithShape="1">
                    <a:blip r:embed="rId26"/>
                    <a:srcRect l="33922" t="4015" r="46739" b="5560"/>
                    <a:stretch/>
                  </pic:blipFill>
                  <pic:spPr bwMode="auto">
                    <a:xfrm>
                      <a:off x="0" y="0"/>
                      <a:ext cx="4344811" cy="7617911"/>
                    </a:xfrm>
                    <a:prstGeom prst="rect">
                      <a:avLst/>
                    </a:prstGeom>
                    <a:ln>
                      <a:noFill/>
                    </a:ln>
                    <a:extLst>
                      <a:ext uri="{53640926-AAD7-44D8-BBD7-CCE9431645EC}">
                        <a14:shadowObscured xmlns:a14="http://schemas.microsoft.com/office/drawing/2010/main"/>
                      </a:ext>
                    </a:extLst>
                  </pic:spPr>
                </pic:pic>
              </a:graphicData>
            </a:graphic>
          </wp:inline>
        </w:drawing>
      </w:r>
    </w:p>
    <w:p w14:paraId="367EE151" w14:textId="308B2B60" w:rsidR="007007D8" w:rsidRPr="00DB2CF6" w:rsidRDefault="007007D8" w:rsidP="00570880">
      <w:pPr>
        <w:pStyle w:val="Didascalia"/>
        <w:rPr>
          <w:rFonts w:ascii="Book Antiqua" w:hAnsi="Book Antiqua" w:cs="Times New Roman"/>
        </w:rPr>
      </w:pPr>
      <w:r w:rsidRPr="00DB2CF6">
        <w:rPr>
          <w:rFonts w:ascii="Book Antiqua" w:hAnsi="Book Antiqua" w:cs="Times New Roman"/>
          <w:i w:val="0"/>
          <w:iCs w:val="0"/>
          <w:color w:val="auto"/>
        </w:rPr>
        <w:t xml:space="preserve">Fig. S </w:t>
      </w:r>
      <w:r w:rsidRPr="00DB2CF6">
        <w:rPr>
          <w:rFonts w:ascii="Book Antiqua" w:hAnsi="Book Antiqua" w:cs="Times New Roman"/>
          <w:i w:val="0"/>
          <w:iCs w:val="0"/>
          <w:color w:val="auto"/>
        </w:rPr>
        <w:fldChar w:fldCharType="begin"/>
      </w:r>
      <w:r w:rsidRPr="00DB2CF6">
        <w:rPr>
          <w:rFonts w:ascii="Book Antiqua" w:hAnsi="Book Antiqua" w:cs="Times New Roman"/>
          <w:i w:val="0"/>
          <w:iCs w:val="0"/>
          <w:color w:val="auto"/>
        </w:rPr>
        <w:instrText xml:space="preserve"> SEQ Fig._S \* ARABIC </w:instrText>
      </w:r>
      <w:r w:rsidRPr="00DB2CF6">
        <w:rPr>
          <w:rFonts w:ascii="Book Antiqua" w:hAnsi="Book Antiqua" w:cs="Times New Roman"/>
          <w:i w:val="0"/>
          <w:iCs w:val="0"/>
          <w:color w:val="auto"/>
        </w:rPr>
        <w:fldChar w:fldCharType="separate"/>
      </w:r>
      <w:r w:rsidR="00A20AC9" w:rsidRPr="00DB2CF6">
        <w:rPr>
          <w:rFonts w:ascii="Book Antiqua" w:hAnsi="Book Antiqua" w:cs="Times New Roman"/>
          <w:i w:val="0"/>
          <w:iCs w:val="0"/>
          <w:noProof/>
          <w:color w:val="auto"/>
        </w:rPr>
        <w:t>16</w:t>
      </w:r>
      <w:r w:rsidRPr="00DB2CF6">
        <w:rPr>
          <w:rFonts w:ascii="Book Antiqua" w:hAnsi="Book Antiqua" w:cs="Times New Roman"/>
          <w:i w:val="0"/>
          <w:iCs w:val="0"/>
          <w:color w:val="auto"/>
        </w:rPr>
        <w:fldChar w:fldCharType="end"/>
      </w:r>
      <w:r w:rsidRPr="00DB2CF6">
        <w:rPr>
          <w:rFonts w:ascii="Book Antiqua" w:hAnsi="Book Antiqua" w:cs="Times New Roman"/>
          <w:i w:val="0"/>
          <w:iCs w:val="0"/>
          <w:color w:val="auto"/>
        </w:rPr>
        <w:t xml:space="preserve"> Shiva (AK-MAK-1291) - </w:t>
      </w:r>
      <w:r w:rsidRPr="00DB2CF6">
        <w:rPr>
          <w:rFonts w:ascii="Book Antiqua" w:hAnsi="Book Antiqua" w:cs="Times New Roman"/>
          <w:i w:val="0"/>
          <w:iCs w:val="0"/>
          <w:color w:val="auto"/>
          <w:szCs w:val="16"/>
        </w:rPr>
        <w:t>Energy Selective Neutron Radiography λ= 4.45 Å</w:t>
      </w:r>
      <w:r w:rsidR="00031CB8">
        <w:rPr>
          <w:rFonts w:ascii="Book Antiqua" w:hAnsi="Book Antiqua" w:cs="Times New Roman"/>
          <w:i w:val="0"/>
          <w:iCs w:val="0"/>
          <w:color w:val="auto"/>
          <w:szCs w:val="16"/>
        </w:rPr>
        <w:t xml:space="preserve"> (after FCC alpha bronze 111 Bragg edge)</w:t>
      </w:r>
      <w:r w:rsidR="00031CB8" w:rsidRPr="00DB2CF6">
        <w:rPr>
          <w:rFonts w:ascii="Book Antiqua" w:hAnsi="Book Antiqua" w:cs="Times New Roman"/>
          <w:i w:val="0"/>
          <w:iCs w:val="0"/>
          <w:color w:val="auto"/>
          <w:szCs w:val="16"/>
        </w:rPr>
        <w:t>.</w:t>
      </w:r>
    </w:p>
    <w:p w14:paraId="5E3D01E5" w14:textId="77777777" w:rsidR="00412336" w:rsidRPr="00DB2CF6" w:rsidRDefault="00412336" w:rsidP="00412336">
      <w:pPr>
        <w:pStyle w:val="Didascalia"/>
        <w:keepNext/>
        <w:rPr>
          <w:rFonts w:ascii="Book Antiqua" w:hAnsi="Book Antiqua" w:cs="Times New Roman"/>
        </w:rPr>
      </w:pPr>
      <w:r w:rsidRPr="00DB2CF6">
        <w:rPr>
          <w:rFonts w:ascii="Book Antiqua" w:hAnsi="Book Antiqua" w:cs="Times New Roman"/>
          <w:i w:val="0"/>
          <w:iCs w:val="0"/>
          <w:noProof/>
          <w:color w:val="auto"/>
          <w:szCs w:val="16"/>
          <w:lang w:val="it-IT" w:eastAsia="it-IT"/>
        </w:rPr>
        <w:lastRenderedPageBreak/>
        <w:drawing>
          <wp:inline distT="0" distB="0" distL="0" distR="0" wp14:anchorId="6A2ED226" wp14:editId="12095AE5">
            <wp:extent cx="6120000" cy="4106932"/>
            <wp:effectExtent l="0" t="0" r="0" b="8255"/>
            <wp:docPr id="1920211456" name="Immagine 6" descr="Immagine che contiene statua, arte, scultur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0211456" name="Immagine 6" descr="Immagine che contiene statua, arte, scultura&#10;&#10;Descrizione generata automaticament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120000" cy="4106932"/>
                    </a:xfrm>
                    <a:prstGeom prst="rect">
                      <a:avLst/>
                    </a:prstGeom>
                    <a:noFill/>
                  </pic:spPr>
                </pic:pic>
              </a:graphicData>
            </a:graphic>
          </wp:inline>
        </w:drawing>
      </w:r>
    </w:p>
    <w:p w14:paraId="6C06AAC1" w14:textId="1453239A" w:rsidR="00412336" w:rsidRPr="00DB2CF6" w:rsidRDefault="00412336" w:rsidP="009D6B9E">
      <w:pPr>
        <w:pStyle w:val="Didascalia"/>
        <w:jc w:val="both"/>
        <w:rPr>
          <w:rFonts w:ascii="Book Antiqua" w:hAnsi="Book Antiqua" w:cs="Times New Roman"/>
          <w:i w:val="0"/>
          <w:iCs w:val="0"/>
          <w:color w:val="auto"/>
        </w:rPr>
      </w:pPr>
      <w:r w:rsidRPr="00DB2CF6">
        <w:rPr>
          <w:rFonts w:ascii="Book Antiqua" w:hAnsi="Book Antiqua" w:cs="Times New Roman"/>
          <w:i w:val="0"/>
          <w:iCs w:val="0"/>
          <w:color w:val="auto"/>
        </w:rPr>
        <w:t xml:space="preserve">Fig. S </w:t>
      </w:r>
      <w:r w:rsidRPr="00DB2CF6">
        <w:rPr>
          <w:rFonts w:ascii="Book Antiqua" w:hAnsi="Book Antiqua" w:cs="Times New Roman"/>
          <w:i w:val="0"/>
          <w:iCs w:val="0"/>
          <w:color w:val="auto"/>
        </w:rPr>
        <w:fldChar w:fldCharType="begin"/>
      </w:r>
      <w:r w:rsidRPr="00DB2CF6">
        <w:rPr>
          <w:rFonts w:ascii="Book Antiqua" w:hAnsi="Book Antiqua" w:cs="Times New Roman"/>
          <w:i w:val="0"/>
          <w:iCs w:val="0"/>
          <w:color w:val="auto"/>
        </w:rPr>
        <w:instrText xml:space="preserve"> SEQ Fig._S \* ARABIC </w:instrText>
      </w:r>
      <w:r w:rsidRPr="00DB2CF6">
        <w:rPr>
          <w:rFonts w:ascii="Book Antiqua" w:hAnsi="Book Antiqua" w:cs="Times New Roman"/>
          <w:i w:val="0"/>
          <w:iCs w:val="0"/>
          <w:color w:val="auto"/>
        </w:rPr>
        <w:fldChar w:fldCharType="separate"/>
      </w:r>
      <w:r w:rsidR="00A20AC9" w:rsidRPr="00DB2CF6">
        <w:rPr>
          <w:rFonts w:ascii="Book Antiqua" w:hAnsi="Book Antiqua" w:cs="Times New Roman"/>
          <w:i w:val="0"/>
          <w:iCs w:val="0"/>
          <w:noProof/>
          <w:color w:val="auto"/>
        </w:rPr>
        <w:t>17</w:t>
      </w:r>
      <w:r w:rsidRPr="00DB2CF6">
        <w:rPr>
          <w:rFonts w:ascii="Book Antiqua" w:hAnsi="Book Antiqua" w:cs="Times New Roman"/>
          <w:i w:val="0"/>
          <w:iCs w:val="0"/>
          <w:color w:val="auto"/>
        </w:rPr>
        <w:fldChar w:fldCharType="end"/>
      </w:r>
      <w:r w:rsidR="00566673" w:rsidRPr="00DB2CF6">
        <w:rPr>
          <w:rFonts w:ascii="Book Antiqua" w:hAnsi="Book Antiqua" w:cs="Times New Roman"/>
          <w:i w:val="0"/>
          <w:iCs w:val="0"/>
          <w:color w:val="auto"/>
        </w:rPr>
        <w:t xml:space="preserve"> Oligocrystals grain size.</w:t>
      </w:r>
      <w:r w:rsidR="009C47AD" w:rsidRPr="00DB2CF6">
        <w:rPr>
          <w:rFonts w:ascii="Book Antiqua" w:hAnsi="Book Antiqua"/>
        </w:rPr>
        <w:t xml:space="preserve"> </w:t>
      </w:r>
      <w:r w:rsidR="009C47AD" w:rsidRPr="00DB2CF6">
        <w:rPr>
          <w:rFonts w:ascii="Book Antiqua" w:hAnsi="Book Antiqua" w:cs="Times New Roman"/>
          <w:i w:val="0"/>
          <w:iCs w:val="0"/>
          <w:color w:val="auto"/>
        </w:rPr>
        <w:t>On the right, the position of the 26 areas analysed. Within each area, the diameter of three grains was measured. On the left, in the table, the average value of the oligo crystal size is compared with the thickness of the metal of the relative section of the statuette.</w:t>
      </w:r>
      <w:r w:rsidR="009D6B9E" w:rsidRPr="00DB2CF6">
        <w:rPr>
          <w:rFonts w:ascii="Book Antiqua" w:hAnsi="Book Antiqua"/>
        </w:rPr>
        <w:t xml:space="preserve"> </w:t>
      </w:r>
      <w:r w:rsidR="009D6B9E" w:rsidRPr="00DB2CF6">
        <w:rPr>
          <w:rFonts w:ascii="Book Antiqua" w:hAnsi="Book Antiqua" w:cs="Times New Roman"/>
          <w:i w:val="0"/>
          <w:iCs w:val="0"/>
          <w:color w:val="auto"/>
        </w:rPr>
        <w:t>The different metal thickness influenced the formation of different size oligo crystal due to the different cooling rate.</w:t>
      </w:r>
    </w:p>
    <w:p w14:paraId="098CB6BF" w14:textId="7632412C" w:rsidR="00A42ABD" w:rsidRPr="00DB2CF6" w:rsidRDefault="00431C6A" w:rsidP="00A42ABD">
      <w:pPr>
        <w:keepNext/>
        <w:rPr>
          <w:rFonts w:ascii="Book Antiqua" w:hAnsi="Book Antiqua"/>
        </w:rPr>
      </w:pPr>
      <w:r>
        <w:rPr>
          <w:rFonts w:ascii="Book Antiqua" w:hAnsi="Book Antiqua" w:cs="Times New Roman"/>
          <w:noProof/>
          <w:lang w:val="it-IT" w:eastAsia="it-IT"/>
        </w:rPr>
        <mc:AlternateContent>
          <mc:Choice Requires="wps">
            <w:drawing>
              <wp:anchor distT="0" distB="0" distL="114300" distR="114300" simplePos="0" relativeHeight="251674624" behindDoc="0" locked="0" layoutInCell="1" allowOverlap="1" wp14:anchorId="00FB36EA" wp14:editId="07536FD6">
                <wp:simplePos x="0" y="0"/>
                <wp:positionH relativeFrom="column">
                  <wp:posOffset>3605628</wp:posOffset>
                </wp:positionH>
                <wp:positionV relativeFrom="paragraph">
                  <wp:posOffset>223667</wp:posOffset>
                </wp:positionV>
                <wp:extent cx="281354" cy="293077"/>
                <wp:effectExtent l="0" t="0" r="4445" b="0"/>
                <wp:wrapNone/>
                <wp:docPr id="2051492657" name="Casella di testo 2"/>
                <wp:cNvGraphicFramePr/>
                <a:graphic xmlns:a="http://schemas.openxmlformats.org/drawingml/2006/main">
                  <a:graphicData uri="http://schemas.microsoft.com/office/word/2010/wordprocessingShape">
                    <wps:wsp>
                      <wps:cNvSpPr txBox="1"/>
                      <wps:spPr>
                        <a:xfrm>
                          <a:off x="0" y="0"/>
                          <a:ext cx="281354" cy="293077"/>
                        </a:xfrm>
                        <a:prstGeom prst="rect">
                          <a:avLst/>
                        </a:prstGeom>
                        <a:solidFill>
                          <a:schemeClr val="lt1"/>
                        </a:solidFill>
                        <a:ln w="6350">
                          <a:noFill/>
                        </a:ln>
                      </wps:spPr>
                      <wps:txbx>
                        <w:txbxContent>
                          <w:p w14:paraId="4E8B909B" w14:textId="4DE9AC1E" w:rsidR="00431C6A" w:rsidRPr="00431C6A" w:rsidRDefault="00431C6A" w:rsidP="00431C6A">
                            <w:pPr>
                              <w:rPr>
                                <w:rFonts w:ascii="Book Antiqua" w:hAnsi="Book Antiqua"/>
                                <w:b/>
                                <w:bCs/>
                              </w:rPr>
                            </w:pPr>
                            <w:r>
                              <w:rPr>
                                <w:rFonts w:ascii="Book Antiqua" w:hAnsi="Book Antiqua"/>
                                <w:b/>
                                <w:bC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FB36EA" id="_x0000_s1033" type="#_x0000_t202" style="position:absolute;margin-left:283.9pt;margin-top:17.6pt;width:22.15pt;height:23.1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" fillcolor="white [3201]" stroked="f" strokeweight=".5pt">
                <v:textbox>
                  <w:txbxContent>
                    <w:p w14:paraId="4E8B909B" w14:textId="4DE9AC1E" w:rsidR="00431C6A" w:rsidRPr="00431C6A" w:rsidRDefault="00431C6A" w:rsidP="00431C6A">
                      <w:pPr>
                        <w:rPr>
                          <w:rFonts w:ascii="Book Antiqua" w:hAnsi="Book Antiqua"/>
                          <w:b/>
                          <w:bCs/>
                        </w:rPr>
                      </w:pPr>
                      <w:r>
                        <w:rPr>
                          <w:rFonts w:ascii="Book Antiqua" w:hAnsi="Book Antiqua"/>
                          <w:b/>
                          <w:bCs/>
                        </w:rPr>
                        <w:t>B</w:t>
                      </w:r>
                    </w:p>
                  </w:txbxContent>
                </v:textbox>
              </v:shape>
            </w:pict>
          </mc:Fallback>
        </mc:AlternateContent>
      </w:r>
      <w:r>
        <w:rPr>
          <w:rFonts w:ascii="Book Antiqua" w:hAnsi="Book Antiqua" w:cs="Times New Roman"/>
          <w:noProof/>
          <w:lang w:val="it-IT" w:eastAsia="it-IT"/>
        </w:rPr>
        <mc:AlternateContent>
          <mc:Choice Requires="wps">
            <w:drawing>
              <wp:anchor distT="0" distB="0" distL="114300" distR="114300" simplePos="0" relativeHeight="251672576" behindDoc="0" locked="0" layoutInCell="1" allowOverlap="1" wp14:anchorId="44D45E5D" wp14:editId="4B4DDF88">
                <wp:simplePos x="0" y="0"/>
                <wp:positionH relativeFrom="column">
                  <wp:posOffset>452022</wp:posOffset>
                </wp:positionH>
                <wp:positionV relativeFrom="paragraph">
                  <wp:posOffset>141410</wp:posOffset>
                </wp:positionV>
                <wp:extent cx="281354" cy="293077"/>
                <wp:effectExtent l="0" t="0" r="4445" b="0"/>
                <wp:wrapNone/>
                <wp:docPr id="1329216225" name="Casella di testo 2"/>
                <wp:cNvGraphicFramePr/>
                <a:graphic xmlns:a="http://schemas.openxmlformats.org/drawingml/2006/main">
                  <a:graphicData uri="http://schemas.microsoft.com/office/word/2010/wordprocessingShape">
                    <wps:wsp>
                      <wps:cNvSpPr txBox="1"/>
                      <wps:spPr>
                        <a:xfrm>
                          <a:off x="0" y="0"/>
                          <a:ext cx="281354" cy="293077"/>
                        </a:xfrm>
                        <a:prstGeom prst="rect">
                          <a:avLst/>
                        </a:prstGeom>
                        <a:solidFill>
                          <a:schemeClr val="lt1"/>
                        </a:solidFill>
                        <a:ln w="6350">
                          <a:noFill/>
                        </a:ln>
                      </wps:spPr>
                      <wps:txbx>
                        <w:txbxContent>
                          <w:p w14:paraId="65A25AC8" w14:textId="385D01F3" w:rsidR="00431C6A" w:rsidRPr="00431C6A" w:rsidRDefault="00431C6A">
                            <w:pPr>
                              <w:rPr>
                                <w:rFonts w:ascii="Book Antiqua" w:hAnsi="Book Antiqua"/>
                                <w:b/>
                                <w:bCs/>
                              </w:rPr>
                            </w:pPr>
                            <w:r w:rsidRPr="00431C6A">
                              <w:rPr>
                                <w:rFonts w:ascii="Book Antiqua" w:hAnsi="Book Antiqua"/>
                                <w:b/>
                                <w:bC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D45E5D" id="_x0000_s1034" type="#_x0000_t202" style="position:absolute;margin-left:35.6pt;margin-top:11.15pt;width:22.15pt;height:23.1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" fillcolor="white [3201]" stroked="f" strokeweight=".5pt">
                <v:textbox>
                  <w:txbxContent>
                    <w:p w14:paraId="65A25AC8" w14:textId="385D01F3" w:rsidR="00431C6A" w:rsidRPr="00431C6A" w:rsidRDefault="00431C6A">
                      <w:pPr>
                        <w:rPr>
                          <w:rFonts w:ascii="Book Antiqua" w:hAnsi="Book Antiqua"/>
                          <w:b/>
                          <w:bCs/>
                        </w:rPr>
                      </w:pPr>
                      <w:r w:rsidRPr="00431C6A">
                        <w:rPr>
                          <w:rFonts w:ascii="Book Antiqua" w:hAnsi="Book Antiqua"/>
                          <w:b/>
                          <w:bCs/>
                        </w:rPr>
                        <w:t>A</w:t>
                      </w:r>
                    </w:p>
                  </w:txbxContent>
                </v:textbox>
              </v:shape>
            </w:pict>
          </mc:Fallback>
        </mc:AlternateContent>
      </w:r>
      <w:r w:rsidR="007007D8" w:rsidRPr="00DB2CF6">
        <w:rPr>
          <w:rFonts w:ascii="Book Antiqua" w:hAnsi="Book Antiqua" w:cs="Times New Roman"/>
          <w:noProof/>
          <w:lang w:val="it-IT" w:eastAsia="it-IT"/>
        </w:rPr>
        <w:drawing>
          <wp:inline distT="0" distB="0" distL="0" distR="0" wp14:anchorId="5DBD4FB1" wp14:editId="47428B16">
            <wp:extent cx="3001107" cy="3356610"/>
            <wp:effectExtent l="0" t="0" r="8890" b="0"/>
            <wp:docPr id="1580738147" name="Grafico 1">
              <a:extLst xmlns:a="http://schemas.openxmlformats.org/drawingml/2006/main">
                <a:ext uri="{FF2B5EF4-FFF2-40B4-BE49-F238E27FC236}">
                  <a16:creationId xmlns:a16="http://schemas.microsoft.com/office/drawing/2014/main" id="{823F05C6-16BA-422A-AE7F-96789078E6F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r w:rsidR="007007D8" w:rsidRPr="00DB2CF6">
        <w:rPr>
          <w:rFonts w:ascii="Book Antiqua" w:hAnsi="Book Antiqua" w:cs="Times New Roman"/>
          <w:noProof/>
          <w:lang w:val="it-IT" w:eastAsia="it-IT"/>
        </w:rPr>
        <w:drawing>
          <wp:inline distT="0" distB="0" distL="0" distR="0" wp14:anchorId="21B539CD" wp14:editId="29FFDF16">
            <wp:extent cx="2918460" cy="3188335"/>
            <wp:effectExtent l="0" t="0" r="0" b="0"/>
            <wp:docPr id="1581781231" name="Grafico 2">
              <a:extLst xmlns:a="http://schemas.openxmlformats.org/drawingml/2006/main">
                <a:ext uri="{FF2B5EF4-FFF2-40B4-BE49-F238E27FC236}">
                  <a16:creationId xmlns:a16="http://schemas.microsoft.com/office/drawing/2014/main" id="{842E52A9-5599-428E-BB92-5BE48802838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58D06D83" w14:textId="26E7B9B9" w:rsidR="009158C6" w:rsidRPr="00431C6A" w:rsidRDefault="00A42ABD" w:rsidP="00431C6A">
      <w:pPr>
        <w:pStyle w:val="Didascalia"/>
        <w:jc w:val="both"/>
        <w:rPr>
          <w:rFonts w:ascii="Book Antiqua" w:hAnsi="Book Antiqua" w:cs="Times New Roman"/>
          <w:i w:val="0"/>
          <w:iCs w:val="0"/>
          <w:color w:val="000000" w:themeColor="text1"/>
          <w:sz w:val="28"/>
          <w:szCs w:val="28"/>
        </w:rPr>
      </w:pPr>
      <w:r w:rsidRPr="00DB2CF6">
        <w:rPr>
          <w:rFonts w:ascii="Book Antiqua" w:hAnsi="Book Antiqua"/>
          <w:i w:val="0"/>
          <w:iCs w:val="0"/>
          <w:color w:val="000000" w:themeColor="text1"/>
        </w:rPr>
        <w:t xml:space="preserve">Fig. S </w:t>
      </w:r>
      <w:r w:rsidRPr="00DB2CF6">
        <w:rPr>
          <w:rFonts w:ascii="Book Antiqua" w:hAnsi="Book Antiqua"/>
          <w:i w:val="0"/>
          <w:iCs w:val="0"/>
          <w:color w:val="000000" w:themeColor="text1"/>
        </w:rPr>
        <w:fldChar w:fldCharType="begin"/>
      </w:r>
      <w:r w:rsidRPr="00DB2CF6">
        <w:rPr>
          <w:rFonts w:ascii="Book Antiqua" w:hAnsi="Book Antiqua"/>
          <w:i w:val="0"/>
          <w:iCs w:val="0"/>
          <w:color w:val="000000" w:themeColor="text1"/>
        </w:rPr>
        <w:instrText xml:space="preserve"> SEQ Fig._S \* ARABIC </w:instrText>
      </w:r>
      <w:r w:rsidRPr="00DB2CF6">
        <w:rPr>
          <w:rFonts w:ascii="Book Antiqua" w:hAnsi="Book Antiqua"/>
          <w:i w:val="0"/>
          <w:iCs w:val="0"/>
          <w:color w:val="000000" w:themeColor="text1"/>
        </w:rPr>
        <w:fldChar w:fldCharType="separate"/>
      </w:r>
      <w:r w:rsidR="00A20AC9" w:rsidRPr="00DB2CF6">
        <w:rPr>
          <w:rFonts w:ascii="Book Antiqua" w:hAnsi="Book Antiqua"/>
          <w:i w:val="0"/>
          <w:iCs w:val="0"/>
          <w:noProof/>
          <w:color w:val="000000" w:themeColor="text1"/>
        </w:rPr>
        <w:t>18</w:t>
      </w:r>
      <w:r w:rsidRPr="00DB2CF6">
        <w:rPr>
          <w:rFonts w:ascii="Book Antiqua" w:hAnsi="Book Antiqua"/>
          <w:i w:val="0"/>
          <w:iCs w:val="0"/>
          <w:color w:val="000000" w:themeColor="text1"/>
        </w:rPr>
        <w:fldChar w:fldCharType="end"/>
      </w:r>
      <w:r w:rsidRPr="00DB2CF6">
        <w:rPr>
          <w:rFonts w:ascii="Book Antiqua" w:hAnsi="Book Antiqua"/>
          <w:i w:val="0"/>
          <w:iCs w:val="0"/>
          <w:color w:val="000000" w:themeColor="text1"/>
        </w:rPr>
        <w:t xml:space="preserve"> </w:t>
      </w:r>
      <w:r w:rsidR="00DB2CF6" w:rsidRPr="00DB2CF6">
        <w:rPr>
          <w:rFonts w:ascii="Book Antiqua" w:hAnsi="Book Antiqua" w:cs="Times New Roman"/>
          <w:i w:val="0"/>
          <w:iCs w:val="0"/>
          <w:color w:val="auto"/>
        </w:rPr>
        <w:t>Oligocrystals grain size</w:t>
      </w:r>
      <w:r w:rsidR="00DB2CF6">
        <w:rPr>
          <w:rFonts w:ascii="Book Antiqua" w:hAnsi="Book Antiqua" w:cs="Times New Roman"/>
          <w:i w:val="0"/>
          <w:iCs w:val="0"/>
          <w:color w:val="auto"/>
        </w:rPr>
        <w:t>.</w:t>
      </w:r>
      <w:r w:rsidR="00DB2CF6" w:rsidRPr="00DB2CF6">
        <w:rPr>
          <w:rFonts w:ascii="Book Antiqua" w:hAnsi="Book Antiqua"/>
          <w:i w:val="0"/>
          <w:iCs w:val="0"/>
          <w:color w:val="000000" w:themeColor="text1"/>
        </w:rPr>
        <w:t xml:space="preserve"> </w:t>
      </w:r>
      <w:r w:rsidR="00431C6A">
        <w:rPr>
          <w:rFonts w:ascii="Book Antiqua" w:hAnsi="Book Antiqua"/>
          <w:i w:val="0"/>
          <w:iCs w:val="0"/>
          <w:color w:val="000000" w:themeColor="text1"/>
        </w:rPr>
        <w:t>T</w:t>
      </w:r>
      <w:r w:rsidRPr="00DB2CF6">
        <w:rPr>
          <w:rFonts w:ascii="Book Antiqua" w:hAnsi="Book Antiqua"/>
          <w:i w:val="0"/>
          <w:iCs w:val="0"/>
          <w:color w:val="000000" w:themeColor="text1"/>
        </w:rPr>
        <w:t>he different metal thickness influenced the formation of different size oligo crystal due to the different cooling rate</w:t>
      </w:r>
      <w:r w:rsidR="0042351A" w:rsidRPr="00DB2CF6">
        <w:rPr>
          <w:rFonts w:ascii="Book Antiqua" w:hAnsi="Book Antiqua"/>
          <w:i w:val="0"/>
          <w:iCs w:val="0"/>
          <w:color w:val="000000" w:themeColor="text1"/>
        </w:rPr>
        <w:t>.</w:t>
      </w:r>
      <w:r w:rsidR="00431C6A">
        <w:rPr>
          <w:rFonts w:ascii="Book Antiqua" w:hAnsi="Book Antiqua"/>
          <w:i w:val="0"/>
          <w:iCs w:val="0"/>
          <w:color w:val="000000" w:themeColor="text1"/>
        </w:rPr>
        <w:t xml:space="preserve"> </w:t>
      </w:r>
      <w:r w:rsidR="00431C6A" w:rsidRPr="00431C6A">
        <w:rPr>
          <w:rFonts w:ascii="Book Antiqua" w:hAnsi="Book Antiqua"/>
          <w:i w:val="0"/>
          <w:iCs w:val="0"/>
          <w:color w:val="000000" w:themeColor="text1"/>
        </w:rPr>
        <w:t>Plot</w:t>
      </w:r>
      <w:r w:rsidR="00431C6A" w:rsidRPr="00431C6A">
        <w:rPr>
          <w:rFonts w:ascii="Book Antiqua" w:hAnsi="Book Antiqua"/>
          <w:b/>
          <w:bCs/>
          <w:i w:val="0"/>
          <w:iCs w:val="0"/>
          <w:color w:val="000000" w:themeColor="text1"/>
        </w:rPr>
        <w:t xml:space="preserve"> A) </w:t>
      </w:r>
      <w:r w:rsidR="00431C6A" w:rsidRPr="00431C6A">
        <w:rPr>
          <w:rFonts w:ascii="Book Antiqua" w:hAnsi="Book Antiqua"/>
          <w:i w:val="0"/>
          <w:iCs w:val="0"/>
          <w:color w:val="000000" w:themeColor="text1"/>
        </w:rPr>
        <w:t>shows the relationship between the size of the grains compared to the thickness (in the analy</w:t>
      </w:r>
      <w:r w:rsidR="00431C6A">
        <w:rPr>
          <w:rFonts w:ascii="Book Antiqua" w:hAnsi="Book Antiqua"/>
          <w:i w:val="0"/>
          <w:iCs w:val="0"/>
          <w:color w:val="000000" w:themeColor="text1"/>
        </w:rPr>
        <w:t>s</w:t>
      </w:r>
      <w:r w:rsidR="00431C6A" w:rsidRPr="00431C6A">
        <w:rPr>
          <w:rFonts w:ascii="Book Antiqua" w:hAnsi="Book Antiqua"/>
          <w:i w:val="0"/>
          <w:iCs w:val="0"/>
          <w:color w:val="000000" w:themeColor="text1"/>
        </w:rPr>
        <w:t>ed area) of the Shiva figurine, while</w:t>
      </w:r>
      <w:r w:rsidR="00431C6A" w:rsidRPr="00431C6A">
        <w:rPr>
          <w:rFonts w:ascii="Book Antiqua" w:hAnsi="Book Antiqua"/>
          <w:b/>
          <w:bCs/>
          <w:i w:val="0"/>
          <w:iCs w:val="0"/>
          <w:color w:val="000000" w:themeColor="text1"/>
        </w:rPr>
        <w:t xml:space="preserve"> B) </w:t>
      </w:r>
      <w:r w:rsidR="00431C6A" w:rsidRPr="00431C6A">
        <w:rPr>
          <w:rFonts w:ascii="Book Antiqua" w:hAnsi="Book Antiqua"/>
          <w:i w:val="0"/>
          <w:iCs w:val="0"/>
          <w:color w:val="000000" w:themeColor="text1"/>
        </w:rPr>
        <w:t xml:space="preserve">shows in the plot only the relationship between the size of the grains and the thickness of the </w:t>
      </w:r>
      <w:r w:rsidR="00431C6A">
        <w:rPr>
          <w:rFonts w:ascii="Book Antiqua" w:hAnsi="Book Antiqua"/>
          <w:i w:val="0"/>
          <w:iCs w:val="0"/>
          <w:color w:val="000000" w:themeColor="text1"/>
        </w:rPr>
        <w:t>h</w:t>
      </w:r>
      <w:r w:rsidR="00431C6A" w:rsidRPr="00431C6A">
        <w:rPr>
          <w:rFonts w:ascii="Book Antiqua" w:hAnsi="Book Antiqua"/>
          <w:i w:val="0"/>
          <w:iCs w:val="0"/>
          <w:color w:val="000000" w:themeColor="text1"/>
        </w:rPr>
        <w:t>alo</w:t>
      </w:r>
      <w:r w:rsidR="00431C6A">
        <w:rPr>
          <w:rFonts w:ascii="Book Antiqua" w:hAnsi="Book Antiqua"/>
          <w:i w:val="0"/>
          <w:iCs w:val="0"/>
          <w:color w:val="000000" w:themeColor="text1"/>
        </w:rPr>
        <w:t>.</w:t>
      </w:r>
    </w:p>
    <w:p w14:paraId="3E727578" w14:textId="77777777" w:rsidR="0042351A" w:rsidRPr="00DB2CF6" w:rsidRDefault="0042351A" w:rsidP="0042351A">
      <w:pPr>
        <w:rPr>
          <w:rFonts w:ascii="Book Antiqua" w:hAnsi="Book Antiqua" w:cs="Times New Roman"/>
          <w:b/>
          <w:bCs/>
          <w:color w:val="1F4E79" w:themeColor="accent5" w:themeShade="80"/>
          <w:sz w:val="28"/>
          <w:szCs w:val="28"/>
        </w:rPr>
      </w:pPr>
    </w:p>
    <w:p w14:paraId="29FE4964" w14:textId="61EB1173" w:rsidR="0042351A" w:rsidRPr="00DB2CF6" w:rsidRDefault="0042351A" w:rsidP="0042351A">
      <w:pPr>
        <w:rPr>
          <w:rFonts w:ascii="Book Antiqua" w:hAnsi="Book Antiqua" w:cs="Times New Roman"/>
          <w:color w:val="1F4E79" w:themeColor="accent5" w:themeShade="80"/>
          <w:sz w:val="28"/>
          <w:szCs w:val="28"/>
        </w:rPr>
      </w:pPr>
      <w:r w:rsidRPr="00DB2CF6">
        <w:rPr>
          <w:rFonts w:ascii="Book Antiqua" w:hAnsi="Book Antiqua" w:cs="Times New Roman"/>
          <w:b/>
          <w:bCs/>
          <w:color w:val="1F4E79" w:themeColor="accent5" w:themeShade="80"/>
          <w:sz w:val="28"/>
          <w:szCs w:val="28"/>
        </w:rPr>
        <w:t>S</w:t>
      </w:r>
      <w:r w:rsidR="0050297E">
        <w:rPr>
          <w:rFonts w:ascii="Book Antiqua" w:hAnsi="Book Antiqua" w:cs="Times New Roman"/>
          <w:b/>
          <w:bCs/>
          <w:color w:val="1F4E79" w:themeColor="accent5" w:themeShade="80"/>
          <w:sz w:val="28"/>
          <w:szCs w:val="28"/>
        </w:rPr>
        <w:t>.</w:t>
      </w:r>
      <w:r w:rsidR="000C139C">
        <w:rPr>
          <w:rFonts w:ascii="Book Antiqua" w:hAnsi="Book Antiqua" w:cs="Times New Roman"/>
          <w:b/>
          <w:bCs/>
          <w:color w:val="1F4E79" w:themeColor="accent5" w:themeShade="80"/>
          <w:sz w:val="28"/>
          <w:szCs w:val="28"/>
        </w:rPr>
        <w:t>6</w:t>
      </w:r>
      <w:r w:rsidRPr="00DB2CF6">
        <w:rPr>
          <w:rFonts w:ascii="Book Antiqua" w:hAnsi="Book Antiqua" w:cs="Times New Roman"/>
          <w:b/>
          <w:bCs/>
          <w:color w:val="1F4E79" w:themeColor="accent5" w:themeShade="80"/>
          <w:sz w:val="28"/>
          <w:szCs w:val="28"/>
        </w:rPr>
        <w:t xml:space="preserve"> </w:t>
      </w:r>
      <w:r w:rsidRPr="00DB2CF6">
        <w:rPr>
          <w:rFonts w:ascii="Book Antiqua" w:hAnsi="Book Antiqua" w:cs="Times New Roman"/>
          <w:color w:val="1F4E79" w:themeColor="accent5" w:themeShade="80"/>
          <w:sz w:val="28"/>
          <w:szCs w:val="28"/>
        </w:rPr>
        <w:t>HALO CASTIN</w:t>
      </w:r>
      <w:r w:rsidR="00031CB8">
        <w:rPr>
          <w:rFonts w:ascii="Book Antiqua" w:hAnsi="Book Antiqua" w:cs="Times New Roman"/>
          <w:color w:val="1F4E79" w:themeColor="accent5" w:themeShade="80"/>
          <w:sz w:val="28"/>
          <w:szCs w:val="28"/>
        </w:rPr>
        <w:t>G</w:t>
      </w:r>
      <w:r w:rsidRPr="00DB2CF6">
        <w:rPr>
          <w:rFonts w:ascii="Book Antiqua" w:hAnsi="Book Antiqua" w:cs="Times New Roman"/>
          <w:color w:val="1F4E79" w:themeColor="accent5" w:themeShade="80"/>
          <w:sz w:val="28"/>
          <w:szCs w:val="28"/>
        </w:rPr>
        <w:t xml:space="preserve"> HYPOTHESIS</w:t>
      </w:r>
    </w:p>
    <w:p w14:paraId="691F7A0F" w14:textId="5FE105B6" w:rsidR="00DD4654" w:rsidRPr="00DB2CF6" w:rsidRDefault="00540DFB" w:rsidP="00DD4654">
      <w:pPr>
        <w:keepNext/>
        <w:rPr>
          <w:rFonts w:ascii="Book Antiqua" w:hAnsi="Book Antiqua"/>
        </w:rPr>
      </w:pPr>
      <w:r w:rsidRPr="00DB2CF6">
        <w:rPr>
          <w:rFonts w:ascii="Book Antiqua" w:hAnsi="Book Antiqua" w:cs="Times New Roman"/>
          <w:noProof/>
          <w:lang w:val="it-IT" w:eastAsia="it-IT"/>
        </w:rPr>
        <w:drawing>
          <wp:inline distT="0" distB="0" distL="0" distR="0" wp14:anchorId="6389C0EC" wp14:editId="19042167">
            <wp:extent cx="5873288" cy="3749869"/>
            <wp:effectExtent l="95250" t="57150" r="51435" b="98425"/>
            <wp:docPr id="57" name="Immagine 56" descr="Immagine che contiene terra, sporco, cemento&#10;&#10;Descrizione generata automaticamente">
              <a:extLst xmlns:a="http://schemas.openxmlformats.org/drawingml/2006/main">
                <a:ext uri="{FF2B5EF4-FFF2-40B4-BE49-F238E27FC236}">
                  <a16:creationId xmlns:a16="http://schemas.microsoft.com/office/drawing/2014/main" id="{83402CD2-8283-9D37-D266-8569E18E818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magine 56" descr="Immagine che contiene terra, sporco, cemento&#10;&#10;Descrizione generata automaticamente">
                      <a:extLst>
                        <a:ext uri="{FF2B5EF4-FFF2-40B4-BE49-F238E27FC236}">
                          <a16:creationId xmlns:a16="http://schemas.microsoft.com/office/drawing/2014/main" id="{83402CD2-8283-9D37-D266-8569E18E8185}"/>
                        </a:ext>
                      </a:extLst>
                    </pic:cNvPr>
                    <pic:cNvPicPr>
                      <a:picLocks noChangeAspect="1"/>
                    </pic:cNvPicPr>
                  </pic:nvPicPr>
                  <pic:blipFill rotWithShape="1">
                    <a:blip r:embed="rId30" cstate="print">
                      <a:extLst>
                        <a:ext uri="{28A0092B-C50C-407E-A947-70E740481C1C}">
                          <a14:useLocalDpi xmlns:a14="http://schemas.microsoft.com/office/drawing/2010/main" val="0"/>
                        </a:ext>
                      </a:extLst>
                    </a:blip>
                    <a:srcRect t="501" r="10523" b="14160"/>
                    <a:stretch/>
                  </pic:blipFill>
                  <pic:spPr>
                    <a:xfrm>
                      <a:off x="0" y="0"/>
                      <a:ext cx="5901004" cy="3767565"/>
                    </a:xfrm>
                    <a:prstGeom prst="rect">
                      <a:avLst/>
                    </a:prstGeom>
                    <a:ln>
                      <a:solidFill>
                        <a:schemeClr val="tx1"/>
                      </a:solidFill>
                    </a:ln>
                    <a:effectLst>
                      <a:outerShdw blurRad="50800" dist="38100" dir="8100000" algn="tr" rotWithShape="0">
                        <a:prstClr val="black">
                          <a:alpha val="40000"/>
                        </a:prstClr>
                      </a:outerShdw>
                    </a:effectLst>
                  </pic:spPr>
                </pic:pic>
              </a:graphicData>
            </a:graphic>
          </wp:inline>
        </w:drawing>
      </w:r>
    </w:p>
    <w:p w14:paraId="779A7447" w14:textId="1C402675" w:rsidR="00DD4654" w:rsidRPr="00DB2CF6" w:rsidRDefault="00DD4654" w:rsidP="00DD4654">
      <w:pPr>
        <w:pStyle w:val="Didascalia"/>
        <w:rPr>
          <w:rFonts w:ascii="Book Antiqua" w:hAnsi="Book Antiqua"/>
          <w:i w:val="0"/>
          <w:iCs w:val="0"/>
          <w:color w:val="000000" w:themeColor="text1"/>
        </w:rPr>
      </w:pPr>
      <w:r w:rsidRPr="00DB2CF6">
        <w:rPr>
          <w:rFonts w:ascii="Book Antiqua" w:hAnsi="Book Antiqua"/>
          <w:i w:val="0"/>
          <w:iCs w:val="0"/>
          <w:color w:val="000000" w:themeColor="text1"/>
        </w:rPr>
        <w:t xml:space="preserve">Fig. S </w:t>
      </w:r>
      <w:r w:rsidRPr="00DB2CF6">
        <w:rPr>
          <w:rFonts w:ascii="Book Antiqua" w:hAnsi="Book Antiqua"/>
          <w:i w:val="0"/>
          <w:iCs w:val="0"/>
          <w:color w:val="000000" w:themeColor="text1"/>
        </w:rPr>
        <w:fldChar w:fldCharType="begin"/>
      </w:r>
      <w:r w:rsidRPr="00DB2CF6">
        <w:rPr>
          <w:rFonts w:ascii="Book Antiqua" w:hAnsi="Book Antiqua"/>
          <w:i w:val="0"/>
          <w:iCs w:val="0"/>
          <w:color w:val="000000" w:themeColor="text1"/>
        </w:rPr>
        <w:instrText xml:space="preserve"> SEQ Fig._S \* ARABIC </w:instrText>
      </w:r>
      <w:r w:rsidRPr="00DB2CF6">
        <w:rPr>
          <w:rFonts w:ascii="Book Antiqua" w:hAnsi="Book Antiqua"/>
          <w:i w:val="0"/>
          <w:iCs w:val="0"/>
          <w:color w:val="000000" w:themeColor="text1"/>
        </w:rPr>
        <w:fldChar w:fldCharType="separate"/>
      </w:r>
      <w:r w:rsidR="00A20AC9" w:rsidRPr="00DB2CF6">
        <w:rPr>
          <w:rFonts w:ascii="Book Antiqua" w:hAnsi="Book Antiqua"/>
          <w:i w:val="0"/>
          <w:iCs w:val="0"/>
          <w:noProof/>
          <w:color w:val="000000" w:themeColor="text1"/>
        </w:rPr>
        <w:t>19</w:t>
      </w:r>
      <w:r w:rsidRPr="00DB2CF6">
        <w:rPr>
          <w:rFonts w:ascii="Book Antiqua" w:hAnsi="Book Antiqua"/>
          <w:i w:val="0"/>
          <w:iCs w:val="0"/>
          <w:color w:val="000000" w:themeColor="text1"/>
        </w:rPr>
        <w:fldChar w:fldCharType="end"/>
      </w:r>
      <w:r w:rsidRPr="00DB2CF6">
        <w:rPr>
          <w:rFonts w:ascii="Book Antiqua" w:hAnsi="Book Antiqua"/>
          <w:i w:val="0"/>
          <w:iCs w:val="0"/>
          <w:color w:val="000000" w:themeColor="text1"/>
        </w:rPr>
        <w:t xml:space="preserve"> </w:t>
      </w:r>
      <w:r w:rsidR="001B4A58" w:rsidRPr="00DB2CF6">
        <w:rPr>
          <w:rFonts w:ascii="Book Antiqua" w:hAnsi="Book Antiqua"/>
          <w:i w:val="0"/>
          <w:iCs w:val="0"/>
          <w:color w:val="000000" w:themeColor="text1"/>
        </w:rPr>
        <w:t xml:space="preserve"> </w:t>
      </w:r>
      <w:r w:rsidR="007C6697" w:rsidRPr="00DB2CF6">
        <w:rPr>
          <w:rFonts w:ascii="Book Antiqua" w:hAnsi="Book Antiqua"/>
          <w:i w:val="0"/>
          <w:iCs w:val="0"/>
          <w:color w:val="000000" w:themeColor="text1"/>
        </w:rPr>
        <w:t xml:space="preserve">Some examples of the traditional casting moulds, Tamil Nadu, </w:t>
      </w:r>
      <w:r w:rsidR="007C6697" w:rsidRPr="00DB2CF6">
        <w:rPr>
          <w:rFonts w:ascii="Book Antiqua" w:hAnsi="Book Antiqua"/>
          <w:color w:val="000000" w:themeColor="text1"/>
        </w:rPr>
        <w:t>I</w:t>
      </w:r>
      <w:r w:rsidR="00DB2CF6" w:rsidRPr="00DB2CF6">
        <w:rPr>
          <w:rFonts w:ascii="Book Antiqua" w:hAnsi="Book Antiqua"/>
          <w:color w:val="000000" w:themeColor="text1"/>
        </w:rPr>
        <w:t>ndia</w:t>
      </w:r>
      <w:r w:rsidR="007C6697" w:rsidRPr="00DB2CF6">
        <w:rPr>
          <w:rFonts w:ascii="Book Antiqua" w:hAnsi="Book Antiqua"/>
          <w:i w:val="0"/>
          <w:iCs w:val="0"/>
          <w:color w:val="000000" w:themeColor="text1"/>
        </w:rPr>
        <w:t xml:space="preserve">. </w:t>
      </w:r>
      <w:r w:rsidR="001B4A58" w:rsidRPr="00DB2CF6">
        <w:rPr>
          <w:rFonts w:ascii="Book Antiqua" w:hAnsi="Book Antiqua"/>
          <w:i w:val="0"/>
          <w:iCs w:val="0"/>
          <w:color w:val="000000" w:themeColor="text1"/>
        </w:rPr>
        <w:t xml:space="preserve">Courtesy of </w:t>
      </w:r>
      <w:r w:rsidR="007C6697" w:rsidRPr="00DB2CF6">
        <w:rPr>
          <w:rFonts w:ascii="Book Antiqua" w:hAnsi="Book Antiqua"/>
          <w:i w:val="0"/>
          <w:iCs w:val="0"/>
          <w:color w:val="000000" w:themeColor="text1"/>
        </w:rPr>
        <w:t>Rijksmuseum.</w:t>
      </w:r>
    </w:p>
    <w:p w14:paraId="1DCD6B56" w14:textId="77777777" w:rsidR="00243607" w:rsidRPr="00DB2CF6" w:rsidRDefault="0069533D" w:rsidP="00243607">
      <w:pPr>
        <w:keepNext/>
        <w:rPr>
          <w:rFonts w:ascii="Book Antiqua" w:hAnsi="Book Antiqua"/>
          <w:color w:val="000000" w:themeColor="text1"/>
        </w:rPr>
      </w:pPr>
      <w:r w:rsidRPr="00DB2CF6">
        <w:rPr>
          <w:rFonts w:ascii="Book Antiqua" w:hAnsi="Book Antiqua" w:cs="Times New Roman"/>
          <w:noProof/>
          <w:color w:val="000000" w:themeColor="text1"/>
          <w:lang w:val="it-IT" w:eastAsia="it-IT"/>
        </w:rPr>
        <w:drawing>
          <wp:inline distT="0" distB="0" distL="0" distR="0" wp14:anchorId="04BD8CE7" wp14:editId="313DFAAB">
            <wp:extent cx="5535930" cy="3291840"/>
            <wp:effectExtent l="0" t="0" r="7620" b="3810"/>
            <wp:docPr id="596074684"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535930" cy="3291840"/>
                    </a:xfrm>
                    <a:prstGeom prst="rect">
                      <a:avLst/>
                    </a:prstGeom>
                    <a:noFill/>
                  </pic:spPr>
                </pic:pic>
              </a:graphicData>
            </a:graphic>
          </wp:inline>
        </w:drawing>
      </w:r>
    </w:p>
    <w:p w14:paraId="70DF8215" w14:textId="338F6B43" w:rsidR="00725A0B" w:rsidRPr="00DB2CF6" w:rsidRDefault="00243607" w:rsidP="00243607">
      <w:pPr>
        <w:pStyle w:val="Didascalia"/>
        <w:rPr>
          <w:rFonts w:ascii="Book Antiqua" w:hAnsi="Book Antiqua" w:cs="Times New Roman"/>
          <w:i w:val="0"/>
          <w:iCs w:val="0"/>
          <w:color w:val="000000" w:themeColor="text1"/>
        </w:rPr>
      </w:pPr>
      <w:r w:rsidRPr="00DB2CF6">
        <w:rPr>
          <w:rFonts w:ascii="Book Antiqua" w:hAnsi="Book Antiqua"/>
          <w:i w:val="0"/>
          <w:iCs w:val="0"/>
          <w:color w:val="000000" w:themeColor="text1"/>
        </w:rPr>
        <w:t xml:space="preserve">Fig. S </w:t>
      </w:r>
      <w:r w:rsidRPr="00DB2CF6">
        <w:rPr>
          <w:rFonts w:ascii="Book Antiqua" w:hAnsi="Book Antiqua"/>
          <w:i w:val="0"/>
          <w:iCs w:val="0"/>
          <w:color w:val="000000" w:themeColor="text1"/>
        </w:rPr>
        <w:fldChar w:fldCharType="begin"/>
      </w:r>
      <w:r w:rsidRPr="00DB2CF6">
        <w:rPr>
          <w:rFonts w:ascii="Book Antiqua" w:hAnsi="Book Antiqua"/>
          <w:i w:val="0"/>
          <w:iCs w:val="0"/>
          <w:color w:val="000000" w:themeColor="text1"/>
        </w:rPr>
        <w:instrText xml:space="preserve"> SEQ Fig._S \* ARABIC </w:instrText>
      </w:r>
      <w:r w:rsidRPr="00DB2CF6">
        <w:rPr>
          <w:rFonts w:ascii="Book Antiqua" w:hAnsi="Book Antiqua"/>
          <w:i w:val="0"/>
          <w:iCs w:val="0"/>
          <w:color w:val="000000" w:themeColor="text1"/>
        </w:rPr>
        <w:fldChar w:fldCharType="separate"/>
      </w:r>
      <w:r w:rsidR="00A20AC9" w:rsidRPr="00DB2CF6">
        <w:rPr>
          <w:rFonts w:ascii="Book Antiqua" w:hAnsi="Book Antiqua"/>
          <w:i w:val="0"/>
          <w:iCs w:val="0"/>
          <w:noProof/>
          <w:color w:val="000000" w:themeColor="text1"/>
        </w:rPr>
        <w:t>20</w:t>
      </w:r>
      <w:r w:rsidRPr="00DB2CF6">
        <w:rPr>
          <w:rFonts w:ascii="Book Antiqua" w:hAnsi="Book Antiqua"/>
          <w:i w:val="0"/>
          <w:iCs w:val="0"/>
          <w:color w:val="000000" w:themeColor="text1"/>
        </w:rPr>
        <w:fldChar w:fldCharType="end"/>
      </w:r>
      <w:r w:rsidR="007C6697" w:rsidRPr="00DB2CF6">
        <w:rPr>
          <w:rFonts w:ascii="Book Antiqua" w:hAnsi="Book Antiqua"/>
          <w:i w:val="0"/>
          <w:iCs w:val="0"/>
          <w:color w:val="000000" w:themeColor="text1"/>
        </w:rPr>
        <w:t xml:space="preserve"> Casting techniques reconstruction </w:t>
      </w:r>
      <w:r w:rsidR="00DB2CF6" w:rsidRPr="00DB2CF6">
        <w:rPr>
          <w:rFonts w:ascii="Book Antiqua" w:hAnsi="Book Antiqua"/>
          <w:i w:val="0"/>
          <w:iCs w:val="0"/>
          <w:color w:val="000000" w:themeColor="text1"/>
        </w:rPr>
        <w:t>h</w:t>
      </w:r>
      <w:r w:rsidR="007C6697" w:rsidRPr="00DB2CF6">
        <w:rPr>
          <w:rFonts w:ascii="Book Antiqua" w:hAnsi="Book Antiqua"/>
          <w:i w:val="0"/>
          <w:iCs w:val="0"/>
          <w:color w:val="000000" w:themeColor="text1"/>
        </w:rPr>
        <w:t xml:space="preserve">ypothesis: 3d schematic diagram of the mould and the wax model of the </w:t>
      </w:r>
      <w:r w:rsidR="00DB2CF6" w:rsidRPr="00DB2CF6">
        <w:rPr>
          <w:rFonts w:ascii="Book Antiqua" w:hAnsi="Book Antiqua"/>
          <w:color w:val="000000" w:themeColor="text1"/>
        </w:rPr>
        <w:t>h</w:t>
      </w:r>
      <w:r w:rsidR="007C6697" w:rsidRPr="00DB2CF6">
        <w:rPr>
          <w:rFonts w:ascii="Book Antiqua" w:hAnsi="Book Antiqua"/>
          <w:color w:val="000000" w:themeColor="text1"/>
        </w:rPr>
        <w:t>alo</w:t>
      </w:r>
      <w:r w:rsidR="007C6697" w:rsidRPr="00DB2CF6">
        <w:rPr>
          <w:rFonts w:ascii="Book Antiqua" w:hAnsi="Book Antiqua"/>
          <w:i w:val="0"/>
          <w:iCs w:val="0"/>
          <w:color w:val="000000" w:themeColor="text1"/>
        </w:rPr>
        <w:t>.</w:t>
      </w:r>
    </w:p>
    <w:p w14:paraId="4525FAE3" w14:textId="2EC5DFE3" w:rsidR="0042351A" w:rsidRDefault="00B11078" w:rsidP="0042351A">
      <w:pPr>
        <w:keepNext/>
        <w:rPr>
          <w:rFonts w:ascii="Book Antiqua" w:hAnsi="Book Antiqua" w:cs="Times New Roman"/>
          <w:color w:val="000000" w:themeColor="text1"/>
          <w:lang w:eastAsia="zh-CN"/>
        </w:rPr>
      </w:pPr>
      <w:r>
        <w:rPr>
          <w:rFonts w:ascii="Book Antiqua" w:hAnsi="Book Antiqua"/>
          <w:noProof/>
          <w:color w:val="000000" w:themeColor="text1"/>
          <w:lang w:val="it-IT" w:eastAsia="it-IT"/>
        </w:rPr>
        <w:lastRenderedPageBreak/>
        <mc:AlternateContent>
          <mc:Choice Requires="wps">
            <w:drawing>
              <wp:anchor distT="0" distB="0" distL="114300" distR="114300" simplePos="0" relativeHeight="251675648" behindDoc="0" locked="0" layoutInCell="1" allowOverlap="1" wp14:anchorId="21576AB9" wp14:editId="7C02923E">
                <wp:simplePos x="0" y="0"/>
                <wp:positionH relativeFrom="column">
                  <wp:posOffset>5475053</wp:posOffset>
                </wp:positionH>
                <wp:positionV relativeFrom="paragraph">
                  <wp:posOffset>2467723</wp:posOffset>
                </wp:positionV>
                <wp:extent cx="358923" cy="239282"/>
                <wp:effectExtent l="0" t="0" r="3175" b="8890"/>
                <wp:wrapNone/>
                <wp:docPr id="673199312" name="Casella di testo 1"/>
                <wp:cNvGraphicFramePr/>
                <a:graphic xmlns:a="http://schemas.openxmlformats.org/drawingml/2006/main">
                  <a:graphicData uri="http://schemas.microsoft.com/office/word/2010/wordprocessingShape">
                    <wps:wsp>
                      <wps:cNvSpPr txBox="1"/>
                      <wps:spPr>
                        <a:xfrm>
                          <a:off x="0" y="0"/>
                          <a:ext cx="358923" cy="239282"/>
                        </a:xfrm>
                        <a:prstGeom prst="rect">
                          <a:avLst/>
                        </a:prstGeom>
                        <a:solidFill>
                          <a:schemeClr val="lt1"/>
                        </a:solidFill>
                        <a:ln w="6350">
                          <a:noFill/>
                        </a:ln>
                      </wps:spPr>
                      <wps:txbx>
                        <w:txbxContent>
                          <w:p w14:paraId="2E52DDF4" w14:textId="024ED1B0" w:rsidR="00B11078" w:rsidRPr="00B11078" w:rsidRDefault="00B11078">
                            <w:pPr>
                              <w:rPr>
                                <w:rFonts w:ascii="Book Antiqua" w:hAnsi="Book Antiqua"/>
                                <w:b/>
                                <w:bCs/>
                              </w:rPr>
                            </w:pPr>
                            <w:r w:rsidRPr="00B11078">
                              <w:rPr>
                                <w:rFonts w:ascii="Book Antiqua" w:hAnsi="Book Antiqua"/>
                                <w:b/>
                                <w:bC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1576AB9" id="_x0000_s1035" type="#_x0000_t202" style="position:absolute;margin-left:431.1pt;margin-top:194.3pt;width:28.25pt;height:18.85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" fillcolor="white [3201]" stroked="f" strokeweight=".5pt">
                <v:textbox>
                  <w:txbxContent>
                    <w:p w14:paraId="2E52DDF4" w14:textId="024ED1B0" w:rsidR="00B11078" w:rsidRPr="00B11078" w:rsidRDefault="00B11078">
                      <w:pPr>
                        <w:rPr>
                          <w:rFonts w:ascii="Book Antiqua" w:hAnsi="Book Antiqua"/>
                          <w:b/>
                          <w:bCs/>
                        </w:rPr>
                      </w:pPr>
                      <w:r w:rsidRPr="00B11078">
                        <w:rPr>
                          <w:rFonts w:ascii="Book Antiqua" w:hAnsi="Book Antiqua"/>
                          <w:b/>
                          <w:bCs/>
                        </w:rPr>
                        <w:t>A</w:t>
                      </w:r>
                    </w:p>
                  </w:txbxContent>
                </v:textbox>
              </v:shape>
            </w:pict>
          </mc:Fallback>
        </mc:AlternateContent>
      </w:r>
      <w:r w:rsidR="00431C6A">
        <w:rPr>
          <w:rFonts w:ascii="Book Antiqua" w:hAnsi="Book Antiqua"/>
          <w:noProof/>
          <w:color w:val="000000" w:themeColor="text1"/>
          <w:lang w:val="it-IT" w:eastAsia="it-IT"/>
        </w:rPr>
        <w:drawing>
          <wp:inline distT="0" distB="0" distL="0" distR="0" wp14:anchorId="44C281E4" wp14:editId="50A05086">
            <wp:extent cx="5740400" cy="3387313"/>
            <wp:effectExtent l="0" t="0" r="0" b="3810"/>
            <wp:docPr id="1929241909"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768156" cy="3403691"/>
                    </a:xfrm>
                    <a:prstGeom prst="rect">
                      <a:avLst/>
                    </a:prstGeom>
                    <a:noFill/>
                  </pic:spPr>
                </pic:pic>
              </a:graphicData>
            </a:graphic>
          </wp:inline>
        </w:drawing>
      </w:r>
      <w:r w:rsidR="002E7E8E" w:rsidRPr="002E7E8E">
        <w:rPr>
          <w:rFonts w:ascii="Book Antiqua" w:hAnsi="Book Antiqua" w:cs="Times New Roman"/>
          <w:color w:val="000000" w:themeColor="text1"/>
          <w:lang w:eastAsia="zh-CN"/>
        </w:rPr>
        <w:t xml:space="preserve"> </w:t>
      </w:r>
    </w:p>
    <w:p w14:paraId="319C4E86" w14:textId="782ACF05" w:rsidR="00CB7B25" w:rsidRPr="00DB2CF6" w:rsidRDefault="00B11078" w:rsidP="0042351A">
      <w:pPr>
        <w:keepNext/>
        <w:rPr>
          <w:rFonts w:ascii="Book Antiqua" w:hAnsi="Book Antiqua"/>
          <w:color w:val="000000" w:themeColor="text1"/>
        </w:rPr>
      </w:pPr>
      <w:r>
        <w:rPr>
          <w:rFonts w:ascii="Book Antiqua" w:hAnsi="Book Antiqua"/>
          <w:noProof/>
          <w:color w:val="000000" w:themeColor="text1"/>
          <w:lang w:val="it-IT" w:eastAsia="it-IT"/>
        </w:rPr>
        <mc:AlternateContent>
          <mc:Choice Requires="wps">
            <w:drawing>
              <wp:anchor distT="0" distB="0" distL="114300" distR="114300" simplePos="0" relativeHeight="251677696" behindDoc="0" locked="0" layoutInCell="1" allowOverlap="1" wp14:anchorId="09F2826F" wp14:editId="0632B20A">
                <wp:simplePos x="0" y="0"/>
                <wp:positionH relativeFrom="column">
                  <wp:posOffset>5422716</wp:posOffset>
                </wp:positionH>
                <wp:positionV relativeFrom="paragraph">
                  <wp:posOffset>2949463</wp:posOffset>
                </wp:positionV>
                <wp:extent cx="358923" cy="239282"/>
                <wp:effectExtent l="0" t="0" r="3175" b="8890"/>
                <wp:wrapNone/>
                <wp:docPr id="1695616603" name="Casella di testo 1"/>
                <wp:cNvGraphicFramePr/>
                <a:graphic xmlns:a="http://schemas.openxmlformats.org/drawingml/2006/main">
                  <a:graphicData uri="http://schemas.microsoft.com/office/word/2010/wordprocessingShape">
                    <wps:wsp>
                      <wps:cNvSpPr txBox="1"/>
                      <wps:spPr>
                        <a:xfrm>
                          <a:off x="0" y="0"/>
                          <a:ext cx="358923" cy="239282"/>
                        </a:xfrm>
                        <a:prstGeom prst="rect">
                          <a:avLst/>
                        </a:prstGeom>
                        <a:solidFill>
                          <a:schemeClr val="lt1"/>
                        </a:solidFill>
                        <a:ln w="6350">
                          <a:noFill/>
                        </a:ln>
                      </wps:spPr>
                      <wps:txbx>
                        <w:txbxContent>
                          <w:p w14:paraId="52C9483C" w14:textId="5BEB1BF1" w:rsidR="00B11078" w:rsidRPr="00B11078" w:rsidRDefault="00B11078" w:rsidP="00B11078">
                            <w:pPr>
                              <w:rPr>
                                <w:rFonts w:ascii="Book Antiqua" w:hAnsi="Book Antiqua"/>
                                <w:b/>
                                <w:bCs/>
                              </w:rPr>
                            </w:pPr>
                            <w:r>
                              <w:rPr>
                                <w:rFonts w:ascii="Book Antiqua" w:hAnsi="Book Antiqua"/>
                                <w:b/>
                                <w:bC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9F2826F" id="_x0000_s1036" type="#_x0000_t202" style="position:absolute;margin-left:427pt;margin-top:232.25pt;width:28.25pt;height:18.85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" fillcolor="white [3201]" stroked="f" strokeweight=".5pt">
                <v:textbox>
                  <w:txbxContent>
                    <w:p w14:paraId="52C9483C" w14:textId="5BEB1BF1" w:rsidR="00B11078" w:rsidRPr="00B11078" w:rsidRDefault="00B11078" w:rsidP="00B11078">
                      <w:pPr>
                        <w:rPr>
                          <w:rFonts w:ascii="Book Antiqua" w:hAnsi="Book Antiqua"/>
                          <w:b/>
                          <w:bCs/>
                        </w:rPr>
                      </w:pPr>
                      <w:r>
                        <w:rPr>
                          <w:rFonts w:ascii="Book Antiqua" w:hAnsi="Book Antiqua"/>
                          <w:b/>
                          <w:bCs/>
                        </w:rPr>
                        <w:t>B</w:t>
                      </w:r>
                    </w:p>
                  </w:txbxContent>
                </v:textbox>
              </v:shape>
            </w:pict>
          </mc:Fallback>
        </mc:AlternateContent>
      </w:r>
      <w:r w:rsidR="00CB7B25">
        <w:rPr>
          <w:rFonts w:ascii="Book Antiqua" w:hAnsi="Book Antiqua"/>
          <w:noProof/>
          <w:color w:val="000000" w:themeColor="text1"/>
          <w:lang w:val="it-IT" w:eastAsia="it-IT"/>
        </w:rPr>
        <w:drawing>
          <wp:inline distT="0" distB="0" distL="0" distR="0" wp14:anchorId="3D459CF3" wp14:editId="3003362D">
            <wp:extent cx="6004560" cy="3657600"/>
            <wp:effectExtent l="0" t="0" r="0" b="0"/>
            <wp:docPr id="583841293"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3">
                      <a:extLst>
                        <a:ext uri="{28A0092B-C50C-407E-A947-70E740481C1C}">
                          <a14:useLocalDpi xmlns:a14="http://schemas.microsoft.com/office/drawing/2010/main" val="0"/>
                        </a:ext>
                      </a:extLst>
                    </a:blip>
                    <a:srcRect l="2106" t="5607" r="2156" b="2629"/>
                    <a:stretch/>
                  </pic:blipFill>
                  <pic:spPr bwMode="auto">
                    <a:xfrm>
                      <a:off x="0" y="0"/>
                      <a:ext cx="6004560" cy="3657600"/>
                    </a:xfrm>
                    <a:prstGeom prst="rect">
                      <a:avLst/>
                    </a:prstGeom>
                    <a:noFill/>
                    <a:ln>
                      <a:noFill/>
                    </a:ln>
                    <a:extLst>
                      <a:ext uri="{53640926-AAD7-44D8-BBD7-CCE9431645EC}">
                        <a14:shadowObscured xmlns:a14="http://schemas.microsoft.com/office/drawing/2010/main"/>
                      </a:ext>
                    </a:extLst>
                  </pic:spPr>
                </pic:pic>
              </a:graphicData>
            </a:graphic>
          </wp:inline>
        </w:drawing>
      </w:r>
    </w:p>
    <w:p w14:paraId="79A31BE6" w14:textId="2BAB748A" w:rsidR="0042351A" w:rsidRPr="00DB2CF6" w:rsidRDefault="0042351A" w:rsidP="0042351A">
      <w:pPr>
        <w:pStyle w:val="Didascalia"/>
        <w:rPr>
          <w:rFonts w:ascii="Book Antiqua" w:hAnsi="Book Antiqua" w:cs="Times New Roman"/>
          <w:b/>
          <w:bCs/>
          <w:i w:val="0"/>
          <w:iCs w:val="0"/>
          <w:color w:val="000000" w:themeColor="text1"/>
          <w:sz w:val="28"/>
          <w:szCs w:val="28"/>
        </w:rPr>
      </w:pPr>
      <w:r w:rsidRPr="00DB2CF6">
        <w:rPr>
          <w:rFonts w:ascii="Book Antiqua" w:hAnsi="Book Antiqua"/>
          <w:i w:val="0"/>
          <w:iCs w:val="0"/>
          <w:color w:val="000000" w:themeColor="text1"/>
        </w:rPr>
        <w:t xml:space="preserve">Fig. S </w:t>
      </w:r>
      <w:r w:rsidRPr="00DB2CF6">
        <w:rPr>
          <w:rFonts w:ascii="Book Antiqua" w:hAnsi="Book Antiqua"/>
          <w:i w:val="0"/>
          <w:iCs w:val="0"/>
          <w:color w:val="000000" w:themeColor="text1"/>
        </w:rPr>
        <w:fldChar w:fldCharType="begin"/>
      </w:r>
      <w:r w:rsidRPr="00DB2CF6">
        <w:rPr>
          <w:rFonts w:ascii="Book Antiqua" w:hAnsi="Book Antiqua"/>
          <w:i w:val="0"/>
          <w:iCs w:val="0"/>
          <w:color w:val="000000" w:themeColor="text1"/>
        </w:rPr>
        <w:instrText xml:space="preserve"> SEQ Fig._S \* ARABIC </w:instrText>
      </w:r>
      <w:r w:rsidRPr="00DB2CF6">
        <w:rPr>
          <w:rFonts w:ascii="Book Antiqua" w:hAnsi="Book Antiqua"/>
          <w:i w:val="0"/>
          <w:iCs w:val="0"/>
          <w:color w:val="000000" w:themeColor="text1"/>
        </w:rPr>
        <w:fldChar w:fldCharType="separate"/>
      </w:r>
      <w:r w:rsidR="00A20AC9" w:rsidRPr="00DB2CF6">
        <w:rPr>
          <w:rFonts w:ascii="Book Antiqua" w:hAnsi="Book Antiqua"/>
          <w:i w:val="0"/>
          <w:iCs w:val="0"/>
          <w:noProof/>
          <w:color w:val="000000" w:themeColor="text1"/>
        </w:rPr>
        <w:t>21</w:t>
      </w:r>
      <w:r w:rsidRPr="00DB2CF6">
        <w:rPr>
          <w:rFonts w:ascii="Book Antiqua" w:hAnsi="Book Antiqua"/>
          <w:i w:val="0"/>
          <w:iCs w:val="0"/>
          <w:color w:val="000000" w:themeColor="text1"/>
        </w:rPr>
        <w:fldChar w:fldCharType="end"/>
      </w:r>
      <w:r w:rsidRPr="00DB2CF6">
        <w:rPr>
          <w:rFonts w:ascii="Book Antiqua" w:hAnsi="Book Antiqua"/>
          <w:i w:val="0"/>
          <w:iCs w:val="0"/>
          <w:color w:val="000000" w:themeColor="text1"/>
        </w:rPr>
        <w:t xml:space="preserve"> </w:t>
      </w:r>
      <w:r w:rsidR="00B11078" w:rsidRPr="00B11078">
        <w:rPr>
          <w:rFonts w:ascii="Book Antiqua" w:hAnsi="Book Antiqua"/>
          <w:b/>
          <w:bCs/>
          <w:i w:val="0"/>
          <w:iCs w:val="0"/>
          <w:color w:val="000000" w:themeColor="text1"/>
        </w:rPr>
        <w:t>A)</w:t>
      </w:r>
      <w:r w:rsidR="00B11078">
        <w:rPr>
          <w:rFonts w:ascii="Book Antiqua" w:hAnsi="Book Antiqua"/>
          <w:i w:val="0"/>
          <w:iCs w:val="0"/>
          <w:color w:val="000000" w:themeColor="text1"/>
        </w:rPr>
        <w:t xml:space="preserve"> </w:t>
      </w:r>
      <w:r w:rsidRPr="00DB2CF6">
        <w:rPr>
          <w:rFonts w:ascii="Book Antiqua" w:hAnsi="Book Antiqua"/>
          <w:i w:val="0"/>
          <w:iCs w:val="0"/>
          <w:color w:val="000000" w:themeColor="text1"/>
        </w:rPr>
        <w:t>ToF-ND Analysis.</w:t>
      </w:r>
      <w:r w:rsidR="00B11078">
        <w:rPr>
          <w:rFonts w:ascii="Book Antiqua" w:hAnsi="Book Antiqua"/>
          <w:i w:val="0"/>
          <w:iCs w:val="0"/>
          <w:color w:val="000000" w:themeColor="text1"/>
        </w:rPr>
        <w:t xml:space="preserve"> Pb content (%wt)</w:t>
      </w:r>
      <w:r w:rsidRPr="00DB2CF6">
        <w:rPr>
          <w:rFonts w:ascii="Book Antiqua" w:hAnsi="Book Antiqua"/>
          <w:i w:val="0"/>
          <w:iCs w:val="0"/>
          <w:color w:val="000000" w:themeColor="text1"/>
        </w:rPr>
        <w:t>.</w:t>
      </w:r>
      <w:r w:rsidR="00B11078">
        <w:rPr>
          <w:rFonts w:ascii="Book Antiqua" w:hAnsi="Book Antiqua"/>
          <w:i w:val="0"/>
          <w:iCs w:val="0"/>
          <w:color w:val="000000" w:themeColor="text1"/>
        </w:rPr>
        <w:t xml:space="preserve"> </w:t>
      </w:r>
      <w:r w:rsidR="00B11078" w:rsidRPr="00B11078">
        <w:rPr>
          <w:rFonts w:ascii="Book Antiqua" w:hAnsi="Book Antiqua"/>
          <w:b/>
          <w:bCs/>
          <w:i w:val="0"/>
          <w:iCs w:val="0"/>
          <w:color w:val="000000" w:themeColor="text1"/>
        </w:rPr>
        <w:t>B)</w:t>
      </w:r>
      <w:r w:rsidR="00B11078" w:rsidRPr="00B11078">
        <w:rPr>
          <w:rFonts w:ascii="Book Antiqua" w:hAnsi="Book Antiqua"/>
          <w:i w:val="0"/>
          <w:iCs w:val="0"/>
          <w:color w:val="000000" w:themeColor="text1"/>
        </w:rPr>
        <w:t xml:space="preserve"> Position of the ND-ToF measurement points relating to the Halo, displayed in the 3D model of the casting position</w:t>
      </w:r>
    </w:p>
    <w:p w14:paraId="76FC34BE" w14:textId="4507B60B" w:rsidR="00725A0B" w:rsidRPr="00DB2CF6" w:rsidRDefault="00725A0B" w:rsidP="00725A0B">
      <w:pPr>
        <w:rPr>
          <w:rFonts w:ascii="Book Antiqua" w:hAnsi="Book Antiqua" w:cs="Times New Roman"/>
          <w:color w:val="000000" w:themeColor="text1"/>
          <w:lang w:eastAsia="zh-CN"/>
        </w:rPr>
      </w:pPr>
    </w:p>
    <w:p w14:paraId="1F220A45" w14:textId="50409BA0" w:rsidR="00FE7C90" w:rsidRPr="00DB2CF6" w:rsidRDefault="00FE7C90" w:rsidP="009158C6">
      <w:pPr>
        <w:rPr>
          <w:rFonts w:ascii="Book Antiqua" w:hAnsi="Book Antiqua" w:cs="Times New Roman"/>
          <w:b/>
          <w:bCs/>
          <w:color w:val="1F4E79" w:themeColor="accent5" w:themeShade="80"/>
          <w:sz w:val="28"/>
          <w:szCs w:val="28"/>
        </w:rPr>
      </w:pPr>
    </w:p>
    <w:sectPr w:rsidR="00FE7C90" w:rsidRPr="00DB2CF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6957E9"/>
    <w:multiLevelType w:val="hybridMultilevel"/>
    <w:tmpl w:val="C68A30CA"/>
    <w:lvl w:ilvl="0" w:tplc="B808AB00">
      <w:start w:val="19"/>
      <w:numFmt w:val="bullet"/>
      <w:lvlText w:val=""/>
      <w:lvlJc w:val="left"/>
      <w:pPr>
        <w:ind w:left="720" w:hanging="360"/>
      </w:pPr>
      <w:rPr>
        <w:rFonts w:ascii="Wingdings" w:eastAsiaTheme="minorHAnsi" w:hAnsi="Wingdings" w:cs="Calibri Light"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3673663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58C6"/>
    <w:rsid w:val="00031CB8"/>
    <w:rsid w:val="000847CC"/>
    <w:rsid w:val="00096CE8"/>
    <w:rsid w:val="000A5442"/>
    <w:rsid w:val="000C139C"/>
    <w:rsid w:val="000D45FD"/>
    <w:rsid w:val="000F0FFA"/>
    <w:rsid w:val="00100B2E"/>
    <w:rsid w:val="00130B33"/>
    <w:rsid w:val="00170D30"/>
    <w:rsid w:val="001A3B89"/>
    <w:rsid w:val="001B4A58"/>
    <w:rsid w:val="00215667"/>
    <w:rsid w:val="00226E4D"/>
    <w:rsid w:val="00235EB9"/>
    <w:rsid w:val="00243607"/>
    <w:rsid w:val="002447FD"/>
    <w:rsid w:val="002456F0"/>
    <w:rsid w:val="002B1218"/>
    <w:rsid w:val="002E7E8E"/>
    <w:rsid w:val="002F69EE"/>
    <w:rsid w:val="00320E43"/>
    <w:rsid w:val="0032550C"/>
    <w:rsid w:val="00384A67"/>
    <w:rsid w:val="003A6D84"/>
    <w:rsid w:val="003B0DA8"/>
    <w:rsid w:val="00412336"/>
    <w:rsid w:val="00417EF0"/>
    <w:rsid w:val="0042351A"/>
    <w:rsid w:val="00431C6A"/>
    <w:rsid w:val="004871F6"/>
    <w:rsid w:val="004E2B4E"/>
    <w:rsid w:val="0050005A"/>
    <w:rsid w:val="0050297E"/>
    <w:rsid w:val="00513C6C"/>
    <w:rsid w:val="00535ED7"/>
    <w:rsid w:val="00540DFB"/>
    <w:rsid w:val="00566673"/>
    <w:rsid w:val="00570880"/>
    <w:rsid w:val="005A1667"/>
    <w:rsid w:val="0061577A"/>
    <w:rsid w:val="00632F73"/>
    <w:rsid w:val="00657B76"/>
    <w:rsid w:val="00673008"/>
    <w:rsid w:val="0069533D"/>
    <w:rsid w:val="007007D8"/>
    <w:rsid w:val="00725A0B"/>
    <w:rsid w:val="00736AE7"/>
    <w:rsid w:val="00736EB6"/>
    <w:rsid w:val="00737C9E"/>
    <w:rsid w:val="0074586C"/>
    <w:rsid w:val="00762953"/>
    <w:rsid w:val="007C2214"/>
    <w:rsid w:val="007C6697"/>
    <w:rsid w:val="00817ED7"/>
    <w:rsid w:val="008A63F1"/>
    <w:rsid w:val="008F66A1"/>
    <w:rsid w:val="009158C6"/>
    <w:rsid w:val="00927EF1"/>
    <w:rsid w:val="009A75B8"/>
    <w:rsid w:val="009C47AD"/>
    <w:rsid w:val="009D6B9E"/>
    <w:rsid w:val="009F2450"/>
    <w:rsid w:val="00A14FD6"/>
    <w:rsid w:val="00A17EE3"/>
    <w:rsid w:val="00A20AC9"/>
    <w:rsid w:val="00A2295C"/>
    <w:rsid w:val="00A37AD0"/>
    <w:rsid w:val="00A42ABD"/>
    <w:rsid w:val="00A4542B"/>
    <w:rsid w:val="00AB6154"/>
    <w:rsid w:val="00AD2250"/>
    <w:rsid w:val="00AE2964"/>
    <w:rsid w:val="00AE67FE"/>
    <w:rsid w:val="00B03A8A"/>
    <w:rsid w:val="00B11078"/>
    <w:rsid w:val="00B224F7"/>
    <w:rsid w:val="00B22E76"/>
    <w:rsid w:val="00C3081F"/>
    <w:rsid w:val="00C75ECD"/>
    <w:rsid w:val="00CB0530"/>
    <w:rsid w:val="00CB7B25"/>
    <w:rsid w:val="00CC4F48"/>
    <w:rsid w:val="00CD6041"/>
    <w:rsid w:val="00D006E5"/>
    <w:rsid w:val="00D20D59"/>
    <w:rsid w:val="00DB2CF6"/>
    <w:rsid w:val="00DB3801"/>
    <w:rsid w:val="00DD4654"/>
    <w:rsid w:val="00DF1AAA"/>
    <w:rsid w:val="00DF2A14"/>
    <w:rsid w:val="00DF767C"/>
    <w:rsid w:val="00E328C3"/>
    <w:rsid w:val="00E6594A"/>
    <w:rsid w:val="00E727CD"/>
    <w:rsid w:val="00E80DA5"/>
    <w:rsid w:val="00E87416"/>
    <w:rsid w:val="00ED27FF"/>
    <w:rsid w:val="00ED3C2D"/>
    <w:rsid w:val="00F43491"/>
    <w:rsid w:val="00F625C9"/>
    <w:rsid w:val="00FE7C9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D9429D"/>
  <w15:chartTrackingRefBased/>
  <w15:docId w15:val="{AC5FFCFA-6FFC-46FE-9CB9-164F470ED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lang w:val="en-GB"/>
    </w:rPr>
  </w:style>
  <w:style w:type="paragraph" w:styleId="Titolo2">
    <w:name w:val="heading 2"/>
    <w:basedOn w:val="Normale"/>
    <w:next w:val="Normale"/>
    <w:link w:val="Titolo2Carattere"/>
    <w:uiPriority w:val="9"/>
    <w:unhideWhenUsed/>
    <w:qFormat/>
    <w:rsid w:val="009158C6"/>
    <w:pPr>
      <w:keepNext/>
      <w:keepLines/>
      <w:spacing w:before="40" w:after="0"/>
      <w:outlineLvl w:val="1"/>
    </w:pPr>
    <w:rPr>
      <w:rFonts w:asciiTheme="majorHAnsi" w:eastAsiaTheme="majorEastAsia" w:hAnsiTheme="majorHAnsi" w:cstheme="majorBidi"/>
      <w:color w:val="2F5496" w:themeColor="accent1" w:themeShade="BF"/>
      <w:kern w:val="0"/>
      <w:sz w:val="26"/>
      <w:szCs w:val="26"/>
      <w:lang w:eastAsia="zh-CN"/>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rsid w:val="009158C6"/>
    <w:rPr>
      <w:rFonts w:asciiTheme="majorHAnsi" w:eastAsiaTheme="majorEastAsia" w:hAnsiTheme="majorHAnsi" w:cstheme="majorBidi"/>
      <w:color w:val="2F5496" w:themeColor="accent1" w:themeShade="BF"/>
      <w:kern w:val="0"/>
      <w:sz w:val="26"/>
      <w:szCs w:val="26"/>
      <w:lang w:val="en-GB" w:eastAsia="zh-CN"/>
      <w14:ligatures w14:val="none"/>
    </w:rPr>
  </w:style>
  <w:style w:type="paragraph" w:styleId="Didascalia">
    <w:name w:val="caption"/>
    <w:basedOn w:val="Normale"/>
    <w:next w:val="Normale"/>
    <w:uiPriority w:val="35"/>
    <w:unhideWhenUsed/>
    <w:qFormat/>
    <w:rsid w:val="005A1667"/>
    <w:pPr>
      <w:spacing w:after="200" w:line="240" w:lineRule="auto"/>
    </w:pPr>
    <w:rPr>
      <w:rFonts w:eastAsiaTheme="minorEastAsia"/>
      <w:i/>
      <w:iCs/>
      <w:color w:val="44546A" w:themeColor="text2"/>
      <w:kern w:val="0"/>
      <w:sz w:val="18"/>
      <w:szCs w:val="18"/>
      <w:lang w:eastAsia="zh-CN"/>
      <w14:ligatures w14:val="none"/>
    </w:rPr>
  </w:style>
  <w:style w:type="paragraph" w:styleId="Paragrafoelenco">
    <w:name w:val="List Paragraph"/>
    <w:basedOn w:val="Normale"/>
    <w:uiPriority w:val="34"/>
    <w:qFormat/>
    <w:rsid w:val="00E727CD"/>
    <w:pPr>
      <w:ind w:left="720"/>
      <w:contextualSpacing/>
    </w:pPr>
  </w:style>
  <w:style w:type="character" w:styleId="Rimandocommento">
    <w:name w:val="annotation reference"/>
    <w:basedOn w:val="Carpredefinitoparagrafo"/>
    <w:uiPriority w:val="99"/>
    <w:semiHidden/>
    <w:unhideWhenUsed/>
    <w:qFormat/>
    <w:rsid w:val="00320E43"/>
    <w:rPr>
      <w:sz w:val="16"/>
      <w:szCs w:val="16"/>
    </w:rPr>
  </w:style>
  <w:style w:type="character" w:customStyle="1" w:styleId="TestocommentoCarattere">
    <w:name w:val="Testo commento Carattere"/>
    <w:basedOn w:val="Carpredefinitoparagrafo"/>
    <w:link w:val="Testocommento"/>
    <w:uiPriority w:val="99"/>
    <w:qFormat/>
    <w:rsid w:val="00320E43"/>
    <w:rPr>
      <w:rFonts w:ascii="Times New Roman" w:eastAsia="MS Mincho" w:hAnsi="Times New Roman"/>
      <w:sz w:val="20"/>
      <w:szCs w:val="20"/>
      <w:lang w:val="x-none" w:eastAsia="ja-JP"/>
    </w:rPr>
  </w:style>
  <w:style w:type="paragraph" w:styleId="Testocommento">
    <w:name w:val="annotation text"/>
    <w:basedOn w:val="Normale"/>
    <w:link w:val="TestocommentoCarattere"/>
    <w:uiPriority w:val="99"/>
    <w:qFormat/>
    <w:rsid w:val="00320E43"/>
    <w:pPr>
      <w:suppressAutoHyphens/>
      <w:spacing w:after="0" w:line="240" w:lineRule="auto"/>
    </w:pPr>
    <w:rPr>
      <w:rFonts w:ascii="Times New Roman" w:eastAsia="MS Mincho" w:hAnsi="Times New Roman"/>
      <w:sz w:val="20"/>
      <w:szCs w:val="20"/>
      <w:lang w:val="x-none" w:eastAsia="ja-JP"/>
    </w:rPr>
  </w:style>
  <w:style w:type="character" w:customStyle="1" w:styleId="TestocommentoCarattere1">
    <w:name w:val="Testo commento Carattere1"/>
    <w:basedOn w:val="Carpredefinitoparagrafo"/>
    <w:uiPriority w:val="99"/>
    <w:semiHidden/>
    <w:rsid w:val="00320E43"/>
    <w:rPr>
      <w:sz w:val="20"/>
      <w:szCs w:val="20"/>
      <w:lang w:val="en-GB"/>
    </w:rPr>
  </w:style>
  <w:style w:type="paragraph" w:styleId="Soggettocommento">
    <w:name w:val="annotation subject"/>
    <w:basedOn w:val="Testocommento"/>
    <w:next w:val="Testocommento"/>
    <w:link w:val="SoggettocommentoCarattere"/>
    <w:uiPriority w:val="99"/>
    <w:semiHidden/>
    <w:unhideWhenUsed/>
    <w:rsid w:val="002B1218"/>
    <w:pPr>
      <w:suppressAutoHyphens w:val="0"/>
      <w:spacing w:after="160"/>
    </w:pPr>
    <w:rPr>
      <w:rFonts w:asciiTheme="minorHAnsi" w:eastAsiaTheme="minorHAnsi" w:hAnsiTheme="minorHAnsi"/>
      <w:b/>
      <w:bCs/>
      <w:lang w:val="en-GB" w:eastAsia="en-US"/>
    </w:rPr>
  </w:style>
  <w:style w:type="character" w:customStyle="1" w:styleId="SoggettocommentoCarattere">
    <w:name w:val="Soggetto commento Carattere"/>
    <w:basedOn w:val="TestocommentoCarattere"/>
    <w:link w:val="Soggettocommento"/>
    <w:uiPriority w:val="99"/>
    <w:semiHidden/>
    <w:rsid w:val="002B1218"/>
    <w:rPr>
      <w:rFonts w:ascii="Times New Roman" w:eastAsia="MS Mincho" w:hAnsi="Times New Roman"/>
      <w:b/>
      <w:bCs/>
      <w:sz w:val="20"/>
      <w:szCs w:val="20"/>
      <w:lang w:val="en-GB"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0.png"/><Relationship Id="rId3" Type="http://schemas.openxmlformats.org/officeDocument/2006/relationships/styles" Target="styles.xml"/><Relationship Id="rId21" Type="http://schemas.openxmlformats.org/officeDocument/2006/relationships/image" Target="media/image15.png"/><Relationship Id="rId34"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19.png"/><Relationship Id="rId33" Type="http://schemas.openxmlformats.org/officeDocument/2006/relationships/image" Target="media/image25.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40.emf"/><Relationship Id="rId29" Type="http://schemas.openxmlformats.org/officeDocument/2006/relationships/chart" Target="charts/chart2.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8.emf"/><Relationship Id="rId32" Type="http://schemas.openxmlformats.org/officeDocument/2006/relationships/image" Target="media/image24.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7.emf"/><Relationship Id="rId28" Type="http://schemas.openxmlformats.org/officeDocument/2006/relationships/chart" Target="charts/chart1.xml"/><Relationship Id="rId10" Type="http://schemas.openxmlformats.org/officeDocument/2006/relationships/image" Target="media/image5.png"/><Relationship Id="rId19" Type="http://schemas.openxmlformats.org/officeDocument/2006/relationships/image" Target="media/image14.emf"/><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6.emf"/><Relationship Id="rId27" Type="http://schemas.openxmlformats.org/officeDocument/2006/relationships/image" Target="media/image21.png"/><Relationship Id="rId30" Type="http://schemas.openxmlformats.org/officeDocument/2006/relationships/image" Target="media/image22.jpeg"/><Relationship Id="rId35" Type="http://schemas.openxmlformats.org/officeDocument/2006/relationships/theme" Target="theme/theme1.xml"/><Relationship Id="rId8" Type="http://schemas.openxmlformats.org/officeDocument/2006/relationships/image" Target="media/image3.png"/></Relationships>
</file>

<file path=word/charts/_rels/chart1.xml.rels><?xml version="1.0" encoding="UTF-8" standalone="yes"?>
<Relationships xmlns="http://schemas.openxmlformats.org/package/2006/relationships"><Relationship Id="rId3" Type="http://schemas.openxmlformats.org/officeDocument/2006/relationships/oleObject" Target="file:///C:\Users\franc\Desktop\LAVORI%20in%20corso\SHIVA%20PAPER\ES_Shiva\Grain%20size.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franc\Desktop\LAVORI%20in%20corso\SHIVA%20PAPER\ES_Shiva\Grain%20size.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5543715943295808"/>
          <c:y val="4.18012415297878E-2"/>
          <c:w val="0.79916734147496038"/>
          <c:h val="0.75956217731580378"/>
        </c:manualLayout>
      </c:layout>
      <c:lineChart>
        <c:grouping val="standard"/>
        <c:varyColors val="0"/>
        <c:ser>
          <c:idx val="0"/>
          <c:order val="0"/>
          <c:tx>
            <c:v>Metal thickness</c:v>
          </c:tx>
          <c:spPr>
            <a:ln w="3810" cap="rnd">
              <a:solidFill>
                <a:srgbClr val="C00000"/>
              </a:solidFill>
              <a:round/>
            </a:ln>
            <a:effectLst/>
          </c:spPr>
          <c:marker>
            <c:symbol val="circle"/>
            <c:size val="5"/>
            <c:spPr>
              <a:solidFill>
                <a:srgbClr val="C00000"/>
              </a:solidFill>
              <a:ln w="9525">
                <a:noFill/>
              </a:ln>
              <a:effectLst/>
            </c:spPr>
          </c:marker>
          <c:cat>
            <c:strRef>
              <c:f>Colonne!$Y$3:$Y$12</c:f>
              <c:strCache>
                <c:ptCount val="10"/>
                <c:pt idx="0">
                  <c:v>Hearing</c:v>
                </c:pt>
                <c:pt idx="1">
                  <c:v>Drapery</c:v>
                </c:pt>
                <c:pt idx="2">
                  <c:v>Anthilope</c:v>
                </c:pt>
                <c:pt idx="3">
                  <c:v>Axe</c:v>
                </c:pt>
                <c:pt idx="4">
                  <c:v>Ankle</c:v>
                </c:pt>
                <c:pt idx="5">
                  <c:v>Forearm</c:v>
                </c:pt>
                <c:pt idx="6">
                  <c:v>knee/ thigh</c:v>
                </c:pt>
                <c:pt idx="7">
                  <c:v>Crown </c:v>
                </c:pt>
                <c:pt idx="8">
                  <c:v>Torso</c:v>
                </c:pt>
                <c:pt idx="9">
                  <c:v>Head</c:v>
                </c:pt>
              </c:strCache>
            </c:strRef>
          </c:cat>
          <c:val>
            <c:numRef>
              <c:f>Colonne!$Z$3:$Z$12</c:f>
              <c:numCache>
                <c:formatCode>0.0</c:formatCode>
                <c:ptCount val="10"/>
                <c:pt idx="0">
                  <c:v>3.2370000000000001</c:v>
                </c:pt>
                <c:pt idx="1">
                  <c:v>4.8840000000000003</c:v>
                </c:pt>
                <c:pt idx="2">
                  <c:v>6.3159999999999998</c:v>
                </c:pt>
                <c:pt idx="3">
                  <c:v>6.6449999999999996</c:v>
                </c:pt>
                <c:pt idx="4">
                  <c:v>12.92</c:v>
                </c:pt>
                <c:pt idx="5">
                  <c:v>17.465</c:v>
                </c:pt>
                <c:pt idx="6">
                  <c:v>17.7</c:v>
                </c:pt>
                <c:pt idx="7">
                  <c:v>24</c:v>
                </c:pt>
                <c:pt idx="8">
                  <c:v>29.004999999999999</c:v>
                </c:pt>
                <c:pt idx="9">
                  <c:v>32</c:v>
                </c:pt>
              </c:numCache>
            </c:numRef>
          </c:val>
          <c:smooth val="0"/>
          <c:extLst>
            <c:ext xmlns:c16="http://schemas.microsoft.com/office/drawing/2014/chart" uri="{C3380CC4-5D6E-409C-BE32-E72D297353CC}">
              <c16:uniqueId val="{00000000-B6FE-433F-A54B-AC1EB9130EAE}"/>
            </c:ext>
          </c:extLst>
        </c:ser>
        <c:ser>
          <c:idx val="1"/>
          <c:order val="1"/>
          <c:tx>
            <c:v>Grain size</c:v>
          </c:tx>
          <c:spPr>
            <a:ln w="3810" cap="rnd">
              <a:solidFill>
                <a:schemeClr val="accent5">
                  <a:lumMod val="75000"/>
                </a:schemeClr>
              </a:solidFill>
              <a:round/>
            </a:ln>
            <a:effectLst/>
          </c:spPr>
          <c:marker>
            <c:symbol val="circle"/>
            <c:size val="5"/>
            <c:spPr>
              <a:solidFill>
                <a:schemeClr val="accent5">
                  <a:lumMod val="75000"/>
                </a:schemeClr>
              </a:solidFill>
              <a:ln w="9525">
                <a:noFill/>
              </a:ln>
              <a:effectLst/>
            </c:spPr>
          </c:marker>
          <c:cat>
            <c:strRef>
              <c:f>Colonne!$Y$3:$Y$12</c:f>
              <c:strCache>
                <c:ptCount val="10"/>
                <c:pt idx="0">
                  <c:v>Hearing</c:v>
                </c:pt>
                <c:pt idx="1">
                  <c:v>Drapery</c:v>
                </c:pt>
                <c:pt idx="2">
                  <c:v>Anthilope</c:v>
                </c:pt>
                <c:pt idx="3">
                  <c:v>Axe</c:v>
                </c:pt>
                <c:pt idx="4">
                  <c:v>Ankle</c:v>
                </c:pt>
                <c:pt idx="5">
                  <c:v>Forearm</c:v>
                </c:pt>
                <c:pt idx="6">
                  <c:v>knee/ thigh</c:v>
                </c:pt>
                <c:pt idx="7">
                  <c:v>Crown </c:v>
                </c:pt>
                <c:pt idx="8">
                  <c:v>Torso</c:v>
                </c:pt>
                <c:pt idx="9">
                  <c:v>Head</c:v>
                </c:pt>
              </c:strCache>
            </c:strRef>
          </c:cat>
          <c:val>
            <c:numRef>
              <c:f>Colonne!$AA$3:$AA$12</c:f>
              <c:numCache>
                <c:formatCode>0.0</c:formatCode>
                <c:ptCount val="10"/>
                <c:pt idx="0">
                  <c:v>1.4563333333333333</c:v>
                </c:pt>
                <c:pt idx="1">
                  <c:v>1.2753333333333334</c:v>
                </c:pt>
                <c:pt idx="2">
                  <c:v>2.0563333333333333</c:v>
                </c:pt>
                <c:pt idx="3">
                  <c:v>1.4156666666666666</c:v>
                </c:pt>
                <c:pt idx="4">
                  <c:v>2.1326666666666667</c:v>
                </c:pt>
                <c:pt idx="5">
                  <c:v>2.2243333333333335</c:v>
                </c:pt>
                <c:pt idx="6">
                  <c:v>3.3486666666666665</c:v>
                </c:pt>
                <c:pt idx="7">
                  <c:v>2.2403333333333335</c:v>
                </c:pt>
                <c:pt idx="8">
                  <c:v>3.9279999999999995</c:v>
                </c:pt>
                <c:pt idx="9">
                  <c:v>1.9039999999999999</c:v>
                </c:pt>
              </c:numCache>
            </c:numRef>
          </c:val>
          <c:smooth val="0"/>
          <c:extLst>
            <c:ext xmlns:c16="http://schemas.microsoft.com/office/drawing/2014/chart" uri="{C3380CC4-5D6E-409C-BE32-E72D297353CC}">
              <c16:uniqueId val="{00000001-B6FE-433F-A54B-AC1EB9130EAE}"/>
            </c:ext>
          </c:extLst>
        </c:ser>
        <c:dLbls>
          <c:showLegendKey val="0"/>
          <c:showVal val="0"/>
          <c:showCatName val="0"/>
          <c:showSerName val="0"/>
          <c:showPercent val="0"/>
          <c:showBubbleSize val="0"/>
        </c:dLbls>
        <c:marker val="1"/>
        <c:smooth val="0"/>
        <c:axId val="-647214560"/>
        <c:axId val="-647203680"/>
      </c:lineChart>
      <c:catAx>
        <c:axId val="-6472145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it-IT"/>
          </a:p>
        </c:txPr>
        <c:crossAx val="-647203680"/>
        <c:crosses val="autoZero"/>
        <c:auto val="1"/>
        <c:lblAlgn val="ctr"/>
        <c:lblOffset val="100"/>
        <c:noMultiLvlLbl val="0"/>
      </c:catAx>
      <c:valAx>
        <c:axId val="-647203680"/>
        <c:scaling>
          <c:orientation val="minMax"/>
          <c:max val="33"/>
          <c:min val="0"/>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it-IT"/>
                  <a:t>(mm)</a:t>
                </a:r>
              </a:p>
            </c:rich>
          </c:tx>
          <c:layout>
            <c:manualLayout>
              <c:xMode val="edge"/>
              <c:yMode val="edge"/>
              <c:x val="1.432408236347359E-2"/>
              <c:y val="0.23469886050473882"/>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it-IT"/>
            </a:p>
          </c:txPr>
        </c:title>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it-IT"/>
          </a:p>
        </c:txPr>
        <c:crossAx val="-647214560"/>
        <c:crosses val="autoZero"/>
        <c:crossBetween val="between"/>
        <c:majorUnit val="2"/>
      </c:valAx>
      <c:spPr>
        <a:noFill/>
        <a:ln>
          <a:noFill/>
        </a:ln>
        <a:effectLst/>
      </c:spPr>
    </c:plotArea>
    <c:legend>
      <c:legendPos val="b"/>
      <c:layout>
        <c:manualLayout>
          <c:xMode val="edge"/>
          <c:yMode val="edge"/>
          <c:x val="0.20448430493273542"/>
          <c:y val="5.5016558066399039E-2"/>
          <c:w val="0.48748948772947093"/>
          <c:h val="0.11610900758406777"/>
        </c:manualLayout>
      </c:layou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it-IT"/>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it-IT"/>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9460160495603845"/>
          <c:y val="4.18012415297878E-2"/>
          <c:w val="0.77757001980496543"/>
          <c:h val="0.39403324932919531"/>
        </c:manualLayout>
      </c:layout>
      <c:lineChart>
        <c:grouping val="standard"/>
        <c:varyColors val="0"/>
        <c:ser>
          <c:idx val="0"/>
          <c:order val="0"/>
          <c:tx>
            <c:v>Metal thickness</c:v>
          </c:tx>
          <c:spPr>
            <a:ln w="3810" cap="rnd">
              <a:solidFill>
                <a:srgbClr val="C00000"/>
              </a:solidFill>
              <a:round/>
            </a:ln>
            <a:effectLst/>
          </c:spPr>
          <c:marker>
            <c:symbol val="circle"/>
            <c:size val="5"/>
            <c:spPr>
              <a:solidFill>
                <a:srgbClr val="C00000"/>
              </a:solidFill>
              <a:ln w="9525">
                <a:noFill/>
              </a:ln>
              <a:effectLst/>
            </c:spPr>
          </c:marker>
          <c:cat>
            <c:strRef>
              <c:f>Colonne!$D$34:$D$47</c:f>
              <c:strCache>
                <c:ptCount val="14"/>
                <c:pt idx="0">
                  <c:v>Halo lower L</c:v>
                </c:pt>
                <c:pt idx="1">
                  <c:v>Halo L side</c:v>
                </c:pt>
                <c:pt idx="2">
                  <c:v>Halo L side</c:v>
                </c:pt>
                <c:pt idx="3">
                  <c:v>Halo L side</c:v>
                </c:pt>
                <c:pt idx="4">
                  <c:v>Halo L side</c:v>
                </c:pt>
                <c:pt idx="5">
                  <c:v>Halo L side</c:v>
                </c:pt>
                <c:pt idx="6">
                  <c:v>Halo Top</c:v>
                </c:pt>
                <c:pt idx="7">
                  <c:v>Halo R side</c:v>
                </c:pt>
                <c:pt idx="8">
                  <c:v>Halo R side</c:v>
                </c:pt>
                <c:pt idx="9">
                  <c:v>Halo R side</c:v>
                </c:pt>
                <c:pt idx="10">
                  <c:v>Halo  discontinuituy Upper part</c:v>
                </c:pt>
                <c:pt idx="11">
                  <c:v>Halo  discontinuituy Lower part</c:v>
                </c:pt>
                <c:pt idx="12">
                  <c:v>Halo R side</c:v>
                </c:pt>
                <c:pt idx="13">
                  <c:v>Halo Lower R</c:v>
                </c:pt>
              </c:strCache>
            </c:strRef>
          </c:cat>
          <c:val>
            <c:numRef>
              <c:f>Colonne!$H$34:$H$47</c:f>
              <c:numCache>
                <c:formatCode>0.0</c:formatCode>
                <c:ptCount val="14"/>
                <c:pt idx="0">
                  <c:v>8.4979999999999993</c:v>
                </c:pt>
                <c:pt idx="1">
                  <c:v>9.1</c:v>
                </c:pt>
                <c:pt idx="2">
                  <c:v>9.3000000000000007</c:v>
                </c:pt>
                <c:pt idx="3">
                  <c:v>9.6</c:v>
                </c:pt>
                <c:pt idx="4">
                  <c:v>9.4</c:v>
                </c:pt>
                <c:pt idx="5">
                  <c:v>9.6</c:v>
                </c:pt>
                <c:pt idx="6">
                  <c:v>9.36</c:v>
                </c:pt>
                <c:pt idx="7">
                  <c:v>9.6</c:v>
                </c:pt>
                <c:pt idx="8">
                  <c:v>9.5</c:v>
                </c:pt>
                <c:pt idx="9">
                  <c:v>9.6</c:v>
                </c:pt>
                <c:pt idx="10">
                  <c:v>9.984</c:v>
                </c:pt>
                <c:pt idx="11">
                  <c:v>9.8975000000000009</c:v>
                </c:pt>
                <c:pt idx="12">
                  <c:v>9.3000000000000007</c:v>
                </c:pt>
                <c:pt idx="13">
                  <c:v>8.5359999999999996</c:v>
                </c:pt>
              </c:numCache>
            </c:numRef>
          </c:val>
          <c:smooth val="0"/>
          <c:extLst>
            <c:ext xmlns:c16="http://schemas.microsoft.com/office/drawing/2014/chart" uri="{C3380CC4-5D6E-409C-BE32-E72D297353CC}">
              <c16:uniqueId val="{00000000-8910-45E8-96FE-389C986F442C}"/>
            </c:ext>
          </c:extLst>
        </c:ser>
        <c:ser>
          <c:idx val="1"/>
          <c:order val="1"/>
          <c:tx>
            <c:v>Grain size</c:v>
          </c:tx>
          <c:spPr>
            <a:ln w="3810" cap="rnd">
              <a:solidFill>
                <a:schemeClr val="accent5">
                  <a:lumMod val="75000"/>
                </a:schemeClr>
              </a:solidFill>
              <a:round/>
            </a:ln>
            <a:effectLst/>
          </c:spPr>
          <c:marker>
            <c:symbol val="circle"/>
            <c:size val="5"/>
            <c:spPr>
              <a:solidFill>
                <a:schemeClr val="accent5">
                  <a:lumMod val="75000"/>
                </a:schemeClr>
              </a:solidFill>
              <a:ln w="9525">
                <a:noFill/>
              </a:ln>
              <a:effectLst/>
            </c:spPr>
          </c:marker>
          <c:cat>
            <c:strRef>
              <c:f>Colonne!$D$34:$D$47</c:f>
              <c:strCache>
                <c:ptCount val="14"/>
                <c:pt idx="0">
                  <c:v>Halo lower L</c:v>
                </c:pt>
                <c:pt idx="1">
                  <c:v>Halo L side</c:v>
                </c:pt>
                <c:pt idx="2">
                  <c:v>Halo L side</c:v>
                </c:pt>
                <c:pt idx="3">
                  <c:v>Halo L side</c:v>
                </c:pt>
                <c:pt idx="4">
                  <c:v>Halo L side</c:v>
                </c:pt>
                <c:pt idx="5">
                  <c:v>Halo L side</c:v>
                </c:pt>
                <c:pt idx="6">
                  <c:v>Halo Top</c:v>
                </c:pt>
                <c:pt idx="7">
                  <c:v>Halo R side</c:v>
                </c:pt>
                <c:pt idx="8">
                  <c:v>Halo R side</c:v>
                </c:pt>
                <c:pt idx="9">
                  <c:v>Halo R side</c:v>
                </c:pt>
                <c:pt idx="10">
                  <c:v>Halo  discontinuituy Upper part</c:v>
                </c:pt>
                <c:pt idx="11">
                  <c:v>Halo  discontinuituy Lower part</c:v>
                </c:pt>
                <c:pt idx="12">
                  <c:v>Halo R side</c:v>
                </c:pt>
                <c:pt idx="13">
                  <c:v>Halo Lower R</c:v>
                </c:pt>
              </c:strCache>
            </c:strRef>
          </c:cat>
          <c:val>
            <c:numRef>
              <c:f>Colonne!$I$34:$I$47</c:f>
              <c:numCache>
                <c:formatCode>0.0</c:formatCode>
                <c:ptCount val="14"/>
                <c:pt idx="0">
                  <c:v>1.3093333333333332</c:v>
                </c:pt>
                <c:pt idx="1">
                  <c:v>1.2423333333333335</c:v>
                </c:pt>
                <c:pt idx="2">
                  <c:v>1.7033333333333334</c:v>
                </c:pt>
                <c:pt idx="3">
                  <c:v>1.633</c:v>
                </c:pt>
                <c:pt idx="4">
                  <c:v>1.9893333333333334</c:v>
                </c:pt>
                <c:pt idx="5">
                  <c:v>2.0176666666666665</c:v>
                </c:pt>
                <c:pt idx="6">
                  <c:v>2.0176666666666665</c:v>
                </c:pt>
                <c:pt idx="7">
                  <c:v>2.4369999999999998</c:v>
                </c:pt>
                <c:pt idx="8">
                  <c:v>2.2216666666666667</c:v>
                </c:pt>
                <c:pt idx="9">
                  <c:v>2.172333333333333</c:v>
                </c:pt>
                <c:pt idx="10">
                  <c:v>2.1859999999999999</c:v>
                </c:pt>
                <c:pt idx="11">
                  <c:v>0.78433333333333322</c:v>
                </c:pt>
                <c:pt idx="12">
                  <c:v>0.79300000000000004</c:v>
                </c:pt>
                <c:pt idx="13">
                  <c:v>0.74333333333333329</c:v>
                </c:pt>
              </c:numCache>
            </c:numRef>
          </c:val>
          <c:smooth val="0"/>
          <c:extLst>
            <c:ext xmlns:c16="http://schemas.microsoft.com/office/drawing/2014/chart" uri="{C3380CC4-5D6E-409C-BE32-E72D297353CC}">
              <c16:uniqueId val="{00000001-8910-45E8-96FE-389C986F442C}"/>
            </c:ext>
          </c:extLst>
        </c:ser>
        <c:dLbls>
          <c:showLegendKey val="0"/>
          <c:showVal val="0"/>
          <c:showCatName val="0"/>
          <c:showSerName val="0"/>
          <c:showPercent val="0"/>
          <c:showBubbleSize val="0"/>
        </c:dLbls>
        <c:marker val="1"/>
        <c:smooth val="0"/>
        <c:axId val="-708854384"/>
        <c:axId val="-708860368"/>
      </c:lineChart>
      <c:catAx>
        <c:axId val="-7088543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it-IT"/>
          </a:p>
        </c:txPr>
        <c:crossAx val="-708860368"/>
        <c:crosses val="autoZero"/>
        <c:auto val="1"/>
        <c:lblAlgn val="ctr"/>
        <c:lblOffset val="100"/>
        <c:noMultiLvlLbl val="0"/>
      </c:catAx>
      <c:valAx>
        <c:axId val="-708860368"/>
        <c:scaling>
          <c:orientation val="minMax"/>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Book Antiqua" panose="02040602050305030304" pitchFamily="18" charset="0"/>
                    <a:ea typeface="+mn-ea"/>
                    <a:cs typeface="Times New Roman" panose="02020603050405020304" pitchFamily="18" charset="0"/>
                  </a:defRPr>
                </a:pPr>
                <a:r>
                  <a:rPr lang="it-IT"/>
                  <a:t>(mm)</a:t>
                </a:r>
              </a:p>
            </c:rich>
          </c:tx>
          <c:layout>
            <c:manualLayout>
              <c:xMode val="edge"/>
              <c:yMode val="edge"/>
              <c:x val="1.432408236347359E-2"/>
              <c:y val="0.23469886050473882"/>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Book Antiqua" panose="02040602050305030304" pitchFamily="18" charset="0"/>
                  <a:ea typeface="+mn-ea"/>
                  <a:cs typeface="Times New Roman" panose="02020603050405020304" pitchFamily="18" charset="0"/>
                </a:defRPr>
              </a:pPr>
              <a:endParaRPr lang="it-IT"/>
            </a:p>
          </c:txPr>
        </c:title>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Book Antiqua" panose="02040602050305030304" pitchFamily="18" charset="0"/>
                <a:ea typeface="+mn-ea"/>
                <a:cs typeface="Times New Roman" panose="02020603050405020304" pitchFamily="18" charset="0"/>
              </a:defRPr>
            </a:pPr>
            <a:endParaRPr lang="it-IT"/>
          </a:p>
        </c:txPr>
        <c:crossAx val="-708854384"/>
        <c:crosses val="autoZero"/>
        <c:crossBetween val="between"/>
      </c:valAx>
      <c:spPr>
        <a:noFill/>
        <a:ln>
          <a:noFill/>
        </a:ln>
        <a:effectLst/>
      </c:spPr>
    </c:plotArea>
    <c:legend>
      <c:legendPos val="b"/>
      <c:layout>
        <c:manualLayout>
          <c:xMode val="edge"/>
          <c:yMode val="edge"/>
          <c:x val="0"/>
          <c:y val="0.80383962162068912"/>
          <c:w val="0.45827649854861541"/>
          <c:h val="0.11610900758406777"/>
        </c:manualLayout>
      </c:layou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Book Antiqua" panose="02040602050305030304" pitchFamily="18" charset="0"/>
              <a:ea typeface="+mn-ea"/>
              <a:cs typeface="Times New Roman" panose="02020603050405020304" pitchFamily="18" charset="0"/>
            </a:defRPr>
          </a:pPr>
          <a:endParaRPr lang="it-IT"/>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solidFill>
            <a:sysClr val="windowText" lastClr="000000"/>
          </a:solidFill>
          <a:latin typeface="Book Antiqua" panose="02040602050305030304" pitchFamily="18" charset="0"/>
          <a:cs typeface="Times New Roman" panose="02020603050405020304" pitchFamily="18" charset="0"/>
        </a:defRPr>
      </a:pPr>
      <a:endParaRPr lang="it-I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FAD2D21B-F0EA-4C62-8E79-C23219EA69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1036</Words>
  <Characters>5911</Characters>
  <Application>Microsoft Office Word</Application>
  <DocSecurity>0</DocSecurity>
  <Lines>49</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Cantini</dc:creator>
  <cp:keywords/>
  <dc:description/>
  <cp:lastModifiedBy>Francesco Cantini</cp:lastModifiedBy>
  <cp:revision>2</cp:revision>
  <dcterms:created xsi:type="dcterms:W3CDTF">2023-12-05T06:39:00Z</dcterms:created>
  <dcterms:modified xsi:type="dcterms:W3CDTF">2023-12-05T06:39:00Z</dcterms:modified>
</cp:coreProperties>
</file>