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90522" w14:textId="327D899B" w:rsidR="007E49D7" w:rsidRPr="004B724A" w:rsidRDefault="007E49D7" w:rsidP="007E49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724A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="00A0665C" w:rsidRPr="004B724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B72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4191" w:rsidRPr="004B724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D4191" w:rsidRPr="004B724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</w:p>
    <w:p w14:paraId="70A48E6B" w14:textId="21E74C97" w:rsidR="00ED60F0" w:rsidRPr="009D7D94" w:rsidRDefault="007E49D7">
      <w:pPr>
        <w:rPr>
          <w:rFonts w:ascii="Times New Roman" w:hAnsi="Times New Roman" w:cs="Times New Roman"/>
        </w:rPr>
      </w:pPr>
      <w:r w:rsidRPr="009D7D94">
        <w:rPr>
          <w:rFonts w:ascii="Times New Roman" w:hAnsi="Times New Roman" w:cs="Times New Roman"/>
          <w:b/>
          <w:noProof/>
        </w:rPr>
        <w:drawing>
          <wp:inline distT="0" distB="0" distL="0" distR="0" wp14:anchorId="5A72676A" wp14:editId="008A672E">
            <wp:extent cx="5994400" cy="3352800"/>
            <wp:effectExtent l="0" t="0" r="6350" b="0"/>
            <wp:docPr id="19" name="Picture 1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37"/>
                    <a:stretch/>
                  </pic:blipFill>
                  <pic:spPr bwMode="auto">
                    <a:xfrm>
                      <a:off x="0" y="0"/>
                      <a:ext cx="5996256" cy="335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4CAD1D" w14:textId="3FFFF6E8" w:rsidR="006A6A2D" w:rsidRPr="009D7D94" w:rsidRDefault="000D0D2A" w:rsidP="007E49D7">
      <w:pPr>
        <w:rPr>
          <w:rFonts w:ascii="Times New Roman" w:hAnsi="Times New Roman" w:cs="Times New Roman"/>
          <w:b/>
          <w:bCs/>
        </w:rPr>
      </w:pPr>
      <w:bookmarkStart w:id="0" w:name="_Hlk148534195"/>
      <w:r w:rsidRPr="009D7D94">
        <w:rPr>
          <w:rFonts w:ascii="Times New Roman" w:hAnsi="Times New Roman" w:cs="Times New Roman"/>
          <w:b/>
          <w:bCs/>
          <w:vertAlign w:val="superscript"/>
        </w:rPr>
        <w:t>1</w:t>
      </w:r>
      <w:r w:rsidRPr="009D7D94">
        <w:rPr>
          <w:rFonts w:ascii="Times New Roman" w:hAnsi="Times New Roman" w:cs="Times New Roman"/>
          <w:b/>
          <w:bCs/>
        </w:rPr>
        <w:t>H NMR spectra for XYZ-I-71</w:t>
      </w:r>
    </w:p>
    <w:bookmarkEnd w:id="0"/>
    <w:p w14:paraId="479E8C64" w14:textId="6F77E3B5" w:rsidR="000D0D2A" w:rsidRPr="009D7D94" w:rsidRDefault="003112E3" w:rsidP="007E49D7">
      <w:pPr>
        <w:rPr>
          <w:rFonts w:ascii="Times New Roman" w:hAnsi="Times New Roman" w:cs="Times New Roman"/>
          <w:b/>
          <w:bCs/>
        </w:rPr>
      </w:pPr>
      <w:r w:rsidRPr="009D7D94">
        <w:rPr>
          <w:rFonts w:ascii="Times New Roman" w:hAnsi="Times New Roman" w:cs="Times New Roman"/>
          <w:b/>
          <w:bCs/>
          <w:noProof/>
          <w14:ligatures w14:val="standardContextual"/>
        </w:rPr>
        <w:drawing>
          <wp:inline distT="0" distB="0" distL="0" distR="0" wp14:anchorId="59876B6E" wp14:editId="51310E5F">
            <wp:extent cx="6102350" cy="363220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596" cy="363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6CF72" w14:textId="4E19C7D7" w:rsidR="003112E3" w:rsidRPr="009D7D94" w:rsidRDefault="000D0D2A">
      <w:pPr>
        <w:rPr>
          <w:rFonts w:ascii="Times New Roman" w:hAnsi="Times New Roman" w:cs="Times New Roman"/>
          <w:b/>
          <w:bCs/>
        </w:rPr>
      </w:pPr>
      <w:r w:rsidRPr="009D7D94">
        <w:rPr>
          <w:rFonts w:ascii="Times New Roman" w:hAnsi="Times New Roman" w:cs="Times New Roman"/>
          <w:b/>
          <w:bCs/>
        </w:rPr>
        <w:t>C-13 NMR spectra for XYZ-I-71</w:t>
      </w:r>
    </w:p>
    <w:p w14:paraId="79EDB4F6" w14:textId="77777777" w:rsidR="00935680" w:rsidRDefault="00935680">
      <w:pPr>
        <w:rPr>
          <w:rFonts w:ascii="Times New Roman" w:hAnsi="Times New Roman" w:cs="Times New Roman"/>
          <w:b/>
          <w:bCs/>
        </w:rPr>
      </w:pPr>
    </w:p>
    <w:p w14:paraId="1069C0FB" w14:textId="5E804541" w:rsidR="007E49D7" w:rsidRPr="009D7D94" w:rsidRDefault="007E49D7">
      <w:pPr>
        <w:rPr>
          <w:rFonts w:ascii="Times New Roman" w:hAnsi="Times New Roman" w:cs="Times New Roman"/>
          <w:b/>
          <w:bCs/>
        </w:rPr>
      </w:pPr>
      <w:r w:rsidRPr="009D7D94">
        <w:rPr>
          <w:rFonts w:ascii="Times New Roman" w:hAnsi="Times New Roman" w:cs="Times New Roman"/>
          <w:b/>
          <w:bCs/>
        </w:rPr>
        <w:lastRenderedPageBreak/>
        <w:t>Supplementary Fig</w:t>
      </w:r>
      <w:r w:rsidR="00A0665C" w:rsidRPr="009D7D94">
        <w:rPr>
          <w:rFonts w:ascii="Times New Roman" w:hAnsi="Times New Roman" w:cs="Times New Roman"/>
          <w:b/>
          <w:bCs/>
        </w:rPr>
        <w:t>.</w:t>
      </w:r>
      <w:r w:rsidRPr="009D7D94">
        <w:rPr>
          <w:rFonts w:ascii="Times New Roman" w:hAnsi="Times New Roman" w:cs="Times New Roman"/>
          <w:b/>
          <w:bCs/>
        </w:rPr>
        <w:t xml:space="preserve"> </w:t>
      </w:r>
      <w:r w:rsidR="00BD4191" w:rsidRPr="009D7D94">
        <w:rPr>
          <w:rFonts w:ascii="Times New Roman" w:hAnsi="Times New Roman" w:cs="Times New Roman"/>
          <w:b/>
          <w:bCs/>
        </w:rPr>
        <w:t>S</w:t>
      </w:r>
      <w:r w:rsidR="00BD4191" w:rsidRPr="009D7D94">
        <w:rPr>
          <w:rFonts w:ascii="Times New Roman" w:hAnsi="Times New Roman" w:cs="Times New Roman"/>
          <w:b/>
          <w:bCs/>
          <w:vertAlign w:val="subscript"/>
        </w:rPr>
        <w:t>2</w:t>
      </w:r>
    </w:p>
    <w:p w14:paraId="59DDFB0C" w14:textId="655C4D9B" w:rsidR="00BB5E4A" w:rsidRPr="009D7D94" w:rsidRDefault="007E49D7">
      <w:pPr>
        <w:rPr>
          <w:rFonts w:ascii="Times New Roman" w:hAnsi="Times New Roman" w:cs="Times New Roman"/>
        </w:rPr>
      </w:pPr>
      <w:r w:rsidRPr="009D7D94">
        <w:rPr>
          <w:rFonts w:ascii="Times New Roman" w:hAnsi="Times New Roman" w:cs="Times New Roman"/>
          <w:b/>
          <w:noProof/>
        </w:rPr>
        <w:drawing>
          <wp:inline distT="0" distB="0" distL="0" distR="0" wp14:anchorId="6D85479C" wp14:editId="450B0F69">
            <wp:extent cx="5676900" cy="3283027"/>
            <wp:effectExtent l="0" t="0" r="0" b="0"/>
            <wp:docPr id="18" name="Picture 1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007" cy="328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5BDED" w14:textId="33D08F1C" w:rsidR="000D0D2A" w:rsidRPr="009D7D94" w:rsidRDefault="000D0D2A">
      <w:pPr>
        <w:rPr>
          <w:rFonts w:ascii="Times New Roman" w:hAnsi="Times New Roman" w:cs="Times New Roman"/>
          <w:b/>
          <w:bCs/>
        </w:rPr>
      </w:pPr>
      <w:r w:rsidRPr="009D7D94">
        <w:rPr>
          <w:rFonts w:ascii="Times New Roman" w:hAnsi="Times New Roman" w:cs="Times New Roman"/>
          <w:b/>
          <w:bCs/>
          <w:vertAlign w:val="superscript"/>
        </w:rPr>
        <w:t>1</w:t>
      </w:r>
      <w:r w:rsidRPr="009D7D94">
        <w:rPr>
          <w:rFonts w:ascii="Times New Roman" w:hAnsi="Times New Roman" w:cs="Times New Roman"/>
          <w:b/>
          <w:bCs/>
        </w:rPr>
        <w:t>H NMR spectra for XYZ-I-73</w:t>
      </w:r>
    </w:p>
    <w:p w14:paraId="34FE8D70" w14:textId="7824C2D6" w:rsidR="00BB5E4A" w:rsidRPr="009D7D94" w:rsidRDefault="003112E3">
      <w:pPr>
        <w:rPr>
          <w:rFonts w:ascii="Times New Roman" w:hAnsi="Times New Roman" w:cs="Times New Roman"/>
          <w:noProof/>
          <w14:ligatures w14:val="standardContextual"/>
        </w:rPr>
      </w:pPr>
      <w:r w:rsidRPr="009D7D94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1A115183" wp14:editId="1C51AC69">
            <wp:extent cx="5822495" cy="3364865"/>
            <wp:effectExtent l="0" t="0" r="6985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748" cy="3366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002A0" w14:textId="2F444637" w:rsidR="000D0D2A" w:rsidRPr="009D7D94" w:rsidRDefault="000D0D2A" w:rsidP="000D0D2A">
      <w:pPr>
        <w:rPr>
          <w:rFonts w:ascii="Times New Roman" w:hAnsi="Times New Roman" w:cs="Times New Roman"/>
          <w:b/>
          <w:bCs/>
        </w:rPr>
      </w:pPr>
      <w:r w:rsidRPr="009D7D94">
        <w:rPr>
          <w:rFonts w:ascii="Times New Roman" w:hAnsi="Times New Roman" w:cs="Times New Roman"/>
          <w:b/>
          <w:bCs/>
        </w:rPr>
        <w:t>C-13 NMR spectra for XYZ-I-73</w:t>
      </w:r>
    </w:p>
    <w:p w14:paraId="713204CF" w14:textId="26EF7A87" w:rsidR="00BB5E4A" w:rsidRPr="009D7D94" w:rsidRDefault="00BB5E4A">
      <w:pPr>
        <w:rPr>
          <w:rFonts w:ascii="Times New Roman" w:hAnsi="Times New Roman" w:cs="Times New Roman"/>
          <w:noProof/>
          <w14:ligatures w14:val="standardContextual"/>
        </w:rPr>
      </w:pPr>
    </w:p>
    <w:p w14:paraId="4E6D924E" w14:textId="77777777" w:rsidR="000D0D2A" w:rsidRPr="009D7D94" w:rsidRDefault="000D0D2A" w:rsidP="000D0D2A">
      <w:pPr>
        <w:rPr>
          <w:rFonts w:ascii="Times New Roman" w:hAnsi="Times New Roman" w:cs="Times New Roman"/>
          <w:b/>
          <w:bCs/>
        </w:rPr>
      </w:pPr>
    </w:p>
    <w:p w14:paraId="39FF90BB" w14:textId="3BD60D6E" w:rsidR="00461E6C" w:rsidRPr="009D7D94" w:rsidRDefault="000D0D2A">
      <w:pPr>
        <w:rPr>
          <w:rFonts w:ascii="Times New Roman" w:hAnsi="Times New Roman" w:cs="Times New Roman"/>
          <w:b/>
          <w:bCs/>
        </w:rPr>
      </w:pPr>
      <w:r w:rsidRPr="009D7D94">
        <w:rPr>
          <w:rFonts w:ascii="Times New Roman" w:hAnsi="Times New Roman" w:cs="Times New Roman"/>
          <w:b/>
          <w:bCs/>
        </w:rPr>
        <w:lastRenderedPageBreak/>
        <w:t>Supplementary Fig</w:t>
      </w:r>
      <w:r w:rsidR="00A0665C" w:rsidRPr="009D7D94">
        <w:rPr>
          <w:rFonts w:ascii="Times New Roman" w:hAnsi="Times New Roman" w:cs="Times New Roman"/>
          <w:b/>
          <w:bCs/>
        </w:rPr>
        <w:t>.</w:t>
      </w:r>
      <w:r w:rsidR="001B26EF" w:rsidRPr="009D7D94">
        <w:rPr>
          <w:rFonts w:ascii="Times New Roman" w:hAnsi="Times New Roman" w:cs="Times New Roman"/>
          <w:b/>
          <w:bCs/>
        </w:rPr>
        <w:t xml:space="preserve"> S</w:t>
      </w:r>
      <w:r w:rsidR="001B26EF" w:rsidRPr="009D7D94">
        <w:rPr>
          <w:rFonts w:ascii="Times New Roman" w:hAnsi="Times New Roman" w:cs="Times New Roman"/>
          <w:b/>
          <w:bCs/>
          <w:vertAlign w:val="subscript"/>
        </w:rPr>
        <w:t>3</w:t>
      </w:r>
      <w:r w:rsidRPr="009D7D94">
        <w:rPr>
          <w:rFonts w:ascii="Times New Roman" w:hAnsi="Times New Roman" w:cs="Times New Roman"/>
          <w:b/>
          <w:bCs/>
        </w:rPr>
        <w:t xml:space="preserve"> </w:t>
      </w:r>
    </w:p>
    <w:p w14:paraId="10B00DCF" w14:textId="77777777" w:rsidR="000D0D2A" w:rsidRPr="009D7D94" w:rsidRDefault="000D0D2A">
      <w:pPr>
        <w:rPr>
          <w:rFonts w:ascii="Times New Roman" w:hAnsi="Times New Roman" w:cs="Times New Roman"/>
          <w:noProof/>
          <w14:ligatures w14:val="standardContextual"/>
        </w:rPr>
      </w:pPr>
    </w:p>
    <w:p w14:paraId="7A897348" w14:textId="7921540C" w:rsidR="006A6A2D" w:rsidRPr="009D7D94" w:rsidRDefault="006A6A2D">
      <w:pPr>
        <w:rPr>
          <w:rFonts w:ascii="Times New Roman" w:hAnsi="Times New Roman" w:cs="Times New Roman"/>
        </w:rPr>
      </w:pPr>
      <w:r w:rsidRPr="009D7D94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0EA245C6" wp14:editId="04154653">
            <wp:extent cx="5943600" cy="28092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51A88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5EFDDF7E" w14:textId="3F0ADC10" w:rsidR="006A6A2D" w:rsidRPr="009D7D94" w:rsidRDefault="006A6A2D">
      <w:pPr>
        <w:rPr>
          <w:rFonts w:ascii="Times New Roman" w:hAnsi="Times New Roman" w:cs="Times New Roman"/>
        </w:rPr>
      </w:pPr>
      <w:r w:rsidRPr="009D7D94">
        <w:rPr>
          <w:rFonts w:ascii="Times New Roman" w:hAnsi="Times New Roman" w:cs="Times New Roman"/>
          <w:iCs/>
          <w:color w:val="000000" w:themeColor="text1"/>
        </w:rPr>
        <w:t>Micro-elemental analysis of XYZ-I-71showing the percent by mass of the elements carbon, hydrogen</w:t>
      </w:r>
      <w:r w:rsidR="008D0996" w:rsidRPr="009D7D94">
        <w:rPr>
          <w:rFonts w:ascii="Times New Roman" w:hAnsi="Times New Roman" w:cs="Times New Roman"/>
          <w:iCs/>
          <w:color w:val="000000" w:themeColor="text1"/>
        </w:rPr>
        <w:t>,</w:t>
      </w:r>
      <w:r w:rsidRPr="009D7D94">
        <w:rPr>
          <w:rFonts w:ascii="Times New Roman" w:hAnsi="Times New Roman" w:cs="Times New Roman"/>
          <w:iCs/>
          <w:color w:val="000000" w:themeColor="text1"/>
        </w:rPr>
        <w:t xml:space="preserve"> and nitrogen in the structure of XYZ-I-71compared to theoretical estimates</w:t>
      </w:r>
      <w:r w:rsidR="00EF7254">
        <w:rPr>
          <w:rFonts w:ascii="Times New Roman" w:hAnsi="Times New Roman" w:cs="Times New Roman"/>
          <w:iCs/>
          <w:color w:val="000000" w:themeColor="text1"/>
        </w:rPr>
        <w:t>.</w:t>
      </w:r>
    </w:p>
    <w:p w14:paraId="1349D1D5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31325307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32D168E3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0903877A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75891881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2755731E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4625E29F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10C06783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4E8AFDB8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03189424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1D3183A7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4CC25305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1DF42FB4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58E5CF65" w14:textId="77777777" w:rsidR="00EF7254" w:rsidRDefault="00EF7254">
      <w:pPr>
        <w:rPr>
          <w:rFonts w:ascii="Times New Roman" w:hAnsi="Times New Roman" w:cs="Times New Roman"/>
          <w:b/>
          <w:bCs/>
        </w:rPr>
      </w:pPr>
    </w:p>
    <w:p w14:paraId="02C84827" w14:textId="77777777" w:rsidR="00EF7254" w:rsidRDefault="00EF7254">
      <w:pPr>
        <w:rPr>
          <w:rFonts w:ascii="Times New Roman" w:hAnsi="Times New Roman" w:cs="Times New Roman"/>
          <w:b/>
          <w:bCs/>
        </w:rPr>
      </w:pPr>
    </w:p>
    <w:p w14:paraId="1AD12E45" w14:textId="03522E56" w:rsidR="006A6A2D" w:rsidRPr="009D7D94" w:rsidRDefault="000D0D2A">
      <w:pPr>
        <w:rPr>
          <w:rFonts w:ascii="Times New Roman" w:hAnsi="Times New Roman" w:cs="Times New Roman"/>
        </w:rPr>
      </w:pPr>
      <w:r w:rsidRPr="009D7D94">
        <w:rPr>
          <w:rFonts w:ascii="Times New Roman" w:hAnsi="Times New Roman" w:cs="Times New Roman"/>
          <w:b/>
          <w:bCs/>
        </w:rPr>
        <w:lastRenderedPageBreak/>
        <w:t>Supplementary Fig</w:t>
      </w:r>
      <w:r w:rsidR="00A0665C" w:rsidRPr="009D7D94">
        <w:rPr>
          <w:rFonts w:ascii="Times New Roman" w:hAnsi="Times New Roman" w:cs="Times New Roman"/>
          <w:b/>
          <w:bCs/>
        </w:rPr>
        <w:t>.</w:t>
      </w:r>
      <w:r w:rsidRPr="009D7D94">
        <w:rPr>
          <w:rFonts w:ascii="Times New Roman" w:hAnsi="Times New Roman" w:cs="Times New Roman"/>
          <w:b/>
          <w:bCs/>
        </w:rPr>
        <w:t xml:space="preserve"> </w:t>
      </w:r>
      <w:r w:rsidR="00FE7F89" w:rsidRPr="009D7D94">
        <w:rPr>
          <w:rFonts w:ascii="Times New Roman" w:hAnsi="Times New Roman" w:cs="Times New Roman"/>
          <w:b/>
          <w:bCs/>
        </w:rPr>
        <w:t>S</w:t>
      </w:r>
      <w:r w:rsidR="00FE7F89" w:rsidRPr="009D7D94">
        <w:rPr>
          <w:rFonts w:ascii="Times New Roman" w:hAnsi="Times New Roman" w:cs="Times New Roman"/>
          <w:b/>
          <w:bCs/>
          <w:vertAlign w:val="subscript"/>
        </w:rPr>
        <w:t>4</w:t>
      </w:r>
    </w:p>
    <w:p w14:paraId="2F4BCDDB" w14:textId="449E4C41" w:rsidR="006A6A2D" w:rsidRPr="009D7D94" w:rsidRDefault="006A6A2D">
      <w:pPr>
        <w:rPr>
          <w:rFonts w:ascii="Times New Roman" w:hAnsi="Times New Roman" w:cs="Times New Roman"/>
        </w:rPr>
      </w:pPr>
      <w:r w:rsidRPr="009D7D94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07E02046" wp14:editId="2ABA9DF1">
            <wp:extent cx="5943600" cy="323024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17C6F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12197A13" w14:textId="5884A868" w:rsidR="006A6A2D" w:rsidRPr="009D7D94" w:rsidRDefault="006A6A2D" w:rsidP="006A6A2D">
      <w:pPr>
        <w:rPr>
          <w:rFonts w:ascii="Times New Roman" w:hAnsi="Times New Roman" w:cs="Times New Roman"/>
        </w:rPr>
      </w:pPr>
      <w:r w:rsidRPr="009D7D94">
        <w:rPr>
          <w:rFonts w:ascii="Times New Roman" w:hAnsi="Times New Roman" w:cs="Times New Roman"/>
          <w:iCs/>
          <w:color w:val="000000" w:themeColor="text1"/>
        </w:rPr>
        <w:t xml:space="preserve">Micro-elemental analysis of XYZ-I-73 showing the percent by mass of the elements carbon, </w:t>
      </w:r>
      <w:r w:rsidR="008D0996" w:rsidRPr="009D7D94">
        <w:rPr>
          <w:rFonts w:ascii="Times New Roman" w:hAnsi="Times New Roman" w:cs="Times New Roman"/>
          <w:iCs/>
          <w:color w:val="000000" w:themeColor="text1"/>
        </w:rPr>
        <w:t>hydrogen,</w:t>
      </w:r>
      <w:r w:rsidRPr="009D7D94">
        <w:rPr>
          <w:rFonts w:ascii="Times New Roman" w:hAnsi="Times New Roman" w:cs="Times New Roman"/>
          <w:iCs/>
          <w:color w:val="000000" w:themeColor="text1"/>
        </w:rPr>
        <w:t xml:space="preserve"> and nitrogen in the structure of XYZ-I-73 compared to theoretical estimates</w:t>
      </w:r>
      <w:r w:rsidR="00EF7254">
        <w:rPr>
          <w:rFonts w:ascii="Times New Roman" w:hAnsi="Times New Roman" w:cs="Times New Roman"/>
          <w:iCs/>
          <w:color w:val="000000" w:themeColor="text1"/>
        </w:rPr>
        <w:t>.</w:t>
      </w:r>
    </w:p>
    <w:p w14:paraId="77CF6C19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3175DB6E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080353B0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73AA27A8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28EF3687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66508B7D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2A9A3E1C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07BD0A41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63221020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7E4E7CF6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12BF3412" w14:textId="10723792" w:rsidR="006A6A2D" w:rsidRPr="009D7D94" w:rsidRDefault="006A6A2D">
      <w:pPr>
        <w:rPr>
          <w:rFonts w:ascii="Times New Roman" w:hAnsi="Times New Roman" w:cs="Times New Roman"/>
        </w:rPr>
      </w:pPr>
    </w:p>
    <w:p w14:paraId="32F3F9AC" w14:textId="77777777" w:rsidR="000035EC" w:rsidRPr="009D7D94" w:rsidRDefault="000035EC" w:rsidP="000D0D2A">
      <w:pPr>
        <w:rPr>
          <w:rFonts w:ascii="Times New Roman" w:hAnsi="Times New Roman" w:cs="Times New Roman"/>
          <w:b/>
          <w:bCs/>
        </w:rPr>
      </w:pPr>
    </w:p>
    <w:p w14:paraId="1A7BABE1" w14:textId="77777777" w:rsidR="000035EC" w:rsidRPr="009D7D94" w:rsidRDefault="000035EC" w:rsidP="000D0D2A">
      <w:pPr>
        <w:rPr>
          <w:rFonts w:ascii="Times New Roman" w:hAnsi="Times New Roman" w:cs="Times New Roman"/>
          <w:b/>
          <w:bCs/>
        </w:rPr>
      </w:pPr>
    </w:p>
    <w:p w14:paraId="307325CC" w14:textId="77777777" w:rsidR="00F11D76" w:rsidRDefault="00F11D76" w:rsidP="000D0D2A">
      <w:pPr>
        <w:rPr>
          <w:rFonts w:ascii="Times New Roman" w:hAnsi="Times New Roman" w:cs="Times New Roman"/>
          <w:b/>
          <w:bCs/>
        </w:rPr>
      </w:pPr>
    </w:p>
    <w:p w14:paraId="39F09598" w14:textId="613B0672" w:rsidR="000D0D2A" w:rsidRPr="009D7D94" w:rsidRDefault="000D0D2A" w:rsidP="000D0D2A">
      <w:pPr>
        <w:rPr>
          <w:rFonts w:ascii="Times New Roman" w:hAnsi="Times New Roman" w:cs="Times New Roman"/>
          <w:b/>
          <w:bCs/>
        </w:rPr>
      </w:pPr>
      <w:r w:rsidRPr="009D7D94">
        <w:rPr>
          <w:rFonts w:ascii="Times New Roman" w:hAnsi="Times New Roman" w:cs="Times New Roman"/>
          <w:b/>
          <w:bCs/>
        </w:rPr>
        <w:lastRenderedPageBreak/>
        <w:t>Supplementary Fig</w:t>
      </w:r>
      <w:r w:rsidR="00A0665C" w:rsidRPr="009D7D94">
        <w:rPr>
          <w:rFonts w:ascii="Times New Roman" w:hAnsi="Times New Roman" w:cs="Times New Roman"/>
          <w:b/>
          <w:bCs/>
        </w:rPr>
        <w:t>.</w:t>
      </w:r>
      <w:r w:rsidRPr="009D7D94">
        <w:rPr>
          <w:rFonts w:ascii="Times New Roman" w:hAnsi="Times New Roman" w:cs="Times New Roman"/>
          <w:b/>
          <w:bCs/>
        </w:rPr>
        <w:t xml:space="preserve"> </w:t>
      </w:r>
      <w:r w:rsidR="000035EC" w:rsidRPr="009D7D94">
        <w:rPr>
          <w:rFonts w:ascii="Times New Roman" w:hAnsi="Times New Roman" w:cs="Times New Roman"/>
          <w:b/>
          <w:bCs/>
        </w:rPr>
        <w:t>S</w:t>
      </w:r>
      <w:r w:rsidR="000035EC" w:rsidRPr="009D7D94">
        <w:rPr>
          <w:rFonts w:ascii="Times New Roman" w:hAnsi="Times New Roman" w:cs="Times New Roman"/>
          <w:b/>
          <w:bCs/>
          <w:vertAlign w:val="subscript"/>
        </w:rPr>
        <w:t>5</w:t>
      </w:r>
    </w:p>
    <w:p w14:paraId="08CAA087" w14:textId="77777777" w:rsidR="006A6A2D" w:rsidRPr="009D7D94" w:rsidRDefault="006A6A2D">
      <w:pPr>
        <w:rPr>
          <w:rFonts w:ascii="Times New Roman" w:hAnsi="Times New Roman" w:cs="Times New Roman"/>
        </w:rPr>
      </w:pPr>
    </w:p>
    <w:p w14:paraId="2D63DB27" w14:textId="747FC7C1" w:rsidR="00461E6C" w:rsidRPr="009D7D94" w:rsidRDefault="00461E6C">
      <w:pPr>
        <w:rPr>
          <w:rFonts w:ascii="Times New Roman" w:hAnsi="Times New Roman" w:cs="Times New Roman"/>
        </w:rPr>
      </w:pPr>
      <w:r w:rsidRPr="009D7D94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651F3105" wp14:editId="3F3D73DA">
            <wp:extent cx="5943600" cy="5048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F0310" w14:textId="65CCAED5" w:rsidR="003B6D57" w:rsidRPr="009D7D94" w:rsidRDefault="003B6D57">
      <w:pPr>
        <w:rPr>
          <w:rFonts w:ascii="Times New Roman" w:hAnsi="Times New Roman" w:cs="Times New Roman"/>
        </w:rPr>
      </w:pPr>
    </w:p>
    <w:p w14:paraId="04BB9314" w14:textId="3DE8F5A4" w:rsidR="00BD59C9" w:rsidRPr="009D7D94" w:rsidRDefault="00BD59C9" w:rsidP="00BD59C9">
      <w:pPr>
        <w:spacing w:after="200" w:line="480" w:lineRule="auto"/>
        <w:jc w:val="both"/>
        <w:rPr>
          <w:rFonts w:ascii="Times New Roman" w:eastAsia="Times New Roman" w:hAnsi="Times New Roman" w:cs="Times New Roman"/>
          <w:iCs/>
          <w:color w:val="000000" w:themeColor="text1"/>
        </w:rPr>
      </w:pPr>
      <w:r w:rsidRPr="009D7D94">
        <w:rPr>
          <w:rFonts w:ascii="Times New Roman" w:eastAsia="Times New Roman" w:hAnsi="Times New Roman" w:cs="Times New Roman"/>
          <w:iCs/>
          <w:color w:val="000000" w:themeColor="text1"/>
        </w:rPr>
        <w:t>HPLC analysis of XYZ-I-71 showing a sharp peak at retention time of 3.615, performed by an independent laborator</w:t>
      </w:r>
      <w:r w:rsidR="000D0D2A" w:rsidRPr="009D7D94">
        <w:rPr>
          <w:rFonts w:ascii="Times New Roman" w:eastAsia="Times New Roman" w:hAnsi="Times New Roman" w:cs="Times New Roman"/>
          <w:iCs/>
          <w:color w:val="000000" w:themeColor="text1"/>
        </w:rPr>
        <w:t>y.</w:t>
      </w:r>
      <w:r w:rsidRPr="009D7D94">
        <w:rPr>
          <w:rFonts w:ascii="Times New Roman" w:eastAsia="Times New Roman" w:hAnsi="Times New Roman" w:cs="Times New Roman"/>
          <w:iCs/>
          <w:color w:val="000000" w:themeColor="text1"/>
        </w:rPr>
        <w:t xml:space="preserve"> </w:t>
      </w:r>
    </w:p>
    <w:p w14:paraId="2D2472FD" w14:textId="77777777" w:rsidR="000D0D2A" w:rsidRPr="009D7D94" w:rsidRDefault="000D0D2A" w:rsidP="00BD59C9">
      <w:pPr>
        <w:spacing w:after="200" w:line="480" w:lineRule="auto"/>
        <w:jc w:val="both"/>
        <w:rPr>
          <w:rFonts w:ascii="Times New Roman" w:eastAsia="Times New Roman" w:hAnsi="Times New Roman" w:cs="Times New Roman"/>
          <w:iCs/>
          <w:color w:val="000000" w:themeColor="text1"/>
        </w:rPr>
      </w:pPr>
    </w:p>
    <w:p w14:paraId="785C14EA" w14:textId="7EFD4B85" w:rsidR="003B6D57" w:rsidRPr="009D7D94" w:rsidRDefault="003B6D57">
      <w:pPr>
        <w:rPr>
          <w:rFonts w:ascii="Times New Roman" w:hAnsi="Times New Roman" w:cs="Times New Roman"/>
        </w:rPr>
      </w:pPr>
    </w:p>
    <w:p w14:paraId="55641783" w14:textId="110CBBC6" w:rsidR="00BB5E4A" w:rsidRPr="009D7D94" w:rsidRDefault="00BB5E4A">
      <w:pPr>
        <w:rPr>
          <w:rFonts w:ascii="Times New Roman" w:hAnsi="Times New Roman" w:cs="Times New Roman"/>
        </w:rPr>
      </w:pPr>
    </w:p>
    <w:p w14:paraId="0C5F5F42" w14:textId="77777777" w:rsidR="00461E6C" w:rsidRPr="009D7D94" w:rsidRDefault="00461E6C">
      <w:pPr>
        <w:rPr>
          <w:rFonts w:ascii="Times New Roman" w:hAnsi="Times New Roman" w:cs="Times New Roman"/>
        </w:rPr>
      </w:pPr>
    </w:p>
    <w:p w14:paraId="3CD84534" w14:textId="77777777" w:rsidR="00D55353" w:rsidRDefault="00D55353">
      <w:pPr>
        <w:rPr>
          <w:rFonts w:ascii="Times New Roman" w:hAnsi="Times New Roman" w:cs="Times New Roman"/>
          <w:b/>
          <w:bCs/>
        </w:rPr>
      </w:pPr>
    </w:p>
    <w:p w14:paraId="4257FE6C" w14:textId="62219183" w:rsidR="00461E6C" w:rsidRPr="009D7D94" w:rsidRDefault="000D0D2A">
      <w:pPr>
        <w:rPr>
          <w:rFonts w:ascii="Times New Roman" w:hAnsi="Times New Roman" w:cs="Times New Roman"/>
          <w:b/>
          <w:bCs/>
        </w:rPr>
      </w:pPr>
      <w:r w:rsidRPr="009D7D94">
        <w:rPr>
          <w:rFonts w:ascii="Times New Roman" w:hAnsi="Times New Roman" w:cs="Times New Roman"/>
          <w:b/>
          <w:bCs/>
        </w:rPr>
        <w:lastRenderedPageBreak/>
        <w:t>Supplementary Fig</w:t>
      </w:r>
      <w:r w:rsidR="00A0665C" w:rsidRPr="009D7D94">
        <w:rPr>
          <w:rFonts w:ascii="Times New Roman" w:hAnsi="Times New Roman" w:cs="Times New Roman"/>
          <w:b/>
          <w:bCs/>
        </w:rPr>
        <w:t>.</w:t>
      </w:r>
      <w:r w:rsidRPr="009D7D94">
        <w:rPr>
          <w:rFonts w:ascii="Times New Roman" w:hAnsi="Times New Roman" w:cs="Times New Roman"/>
          <w:b/>
          <w:bCs/>
        </w:rPr>
        <w:t xml:space="preserve"> </w:t>
      </w:r>
      <w:r w:rsidR="00070154" w:rsidRPr="009D7D94">
        <w:rPr>
          <w:rFonts w:ascii="Times New Roman" w:hAnsi="Times New Roman" w:cs="Times New Roman"/>
          <w:b/>
          <w:bCs/>
        </w:rPr>
        <w:t>S</w:t>
      </w:r>
      <w:r w:rsidR="00070154" w:rsidRPr="009D7D94">
        <w:rPr>
          <w:rFonts w:ascii="Times New Roman" w:hAnsi="Times New Roman" w:cs="Times New Roman"/>
          <w:b/>
          <w:bCs/>
          <w:vertAlign w:val="subscript"/>
        </w:rPr>
        <w:t>6</w:t>
      </w:r>
    </w:p>
    <w:p w14:paraId="33BF23E5" w14:textId="72F79F77" w:rsidR="003B6D57" w:rsidRPr="009D7D94" w:rsidRDefault="00461E6C">
      <w:pPr>
        <w:rPr>
          <w:rFonts w:ascii="Times New Roman" w:hAnsi="Times New Roman" w:cs="Times New Roman"/>
        </w:rPr>
      </w:pPr>
      <w:r w:rsidRPr="009D7D94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0A3AE0F5" wp14:editId="4C3C544D">
            <wp:extent cx="5943600" cy="5207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D92E4" w14:textId="77777777" w:rsidR="000D0D2A" w:rsidRPr="009D7D94" w:rsidRDefault="000D0D2A">
      <w:pPr>
        <w:rPr>
          <w:rFonts w:ascii="Times New Roman" w:hAnsi="Times New Roman" w:cs="Times New Roman"/>
        </w:rPr>
      </w:pPr>
    </w:p>
    <w:p w14:paraId="11318D18" w14:textId="34FE8D70" w:rsidR="00461E6C" w:rsidRPr="009D7D94" w:rsidRDefault="00461E6C">
      <w:pPr>
        <w:rPr>
          <w:rFonts w:ascii="Times New Roman" w:hAnsi="Times New Roman" w:cs="Times New Roman"/>
        </w:rPr>
      </w:pPr>
    </w:p>
    <w:p w14:paraId="789E2037" w14:textId="697852E2" w:rsidR="00352EFD" w:rsidRPr="009D7D94" w:rsidRDefault="00352EFD" w:rsidP="00352EFD">
      <w:pPr>
        <w:spacing w:after="200" w:line="480" w:lineRule="auto"/>
        <w:jc w:val="both"/>
        <w:rPr>
          <w:rFonts w:ascii="Times New Roman" w:eastAsia="Times New Roman" w:hAnsi="Times New Roman" w:cs="Times New Roman"/>
          <w:iCs/>
          <w:color w:val="000000" w:themeColor="text1"/>
        </w:rPr>
      </w:pPr>
      <w:r w:rsidRPr="009D7D94">
        <w:rPr>
          <w:rFonts w:ascii="Times New Roman" w:eastAsia="Times New Roman" w:hAnsi="Times New Roman" w:cs="Times New Roman"/>
          <w:iCs/>
          <w:color w:val="000000" w:themeColor="text1"/>
        </w:rPr>
        <w:t xml:space="preserve">HPLC analysis of XYZ-I-73 showing a sharp peak at retention time of </w:t>
      </w:r>
      <w:r w:rsidR="00512A8A" w:rsidRPr="009D7D94">
        <w:rPr>
          <w:rFonts w:ascii="Times New Roman" w:eastAsia="Times New Roman" w:hAnsi="Times New Roman" w:cs="Times New Roman"/>
          <w:iCs/>
          <w:color w:val="000000" w:themeColor="text1"/>
        </w:rPr>
        <w:t>5.770</w:t>
      </w:r>
      <w:r w:rsidRPr="009D7D94">
        <w:rPr>
          <w:rFonts w:ascii="Times New Roman" w:eastAsia="Times New Roman" w:hAnsi="Times New Roman" w:cs="Times New Roman"/>
          <w:iCs/>
          <w:color w:val="000000" w:themeColor="text1"/>
        </w:rPr>
        <w:t>, performed by an independent</w:t>
      </w:r>
      <w:r w:rsidR="000D0D2A" w:rsidRPr="009D7D94">
        <w:rPr>
          <w:rFonts w:ascii="Times New Roman" w:eastAsia="Times New Roman" w:hAnsi="Times New Roman" w:cs="Times New Roman"/>
          <w:iCs/>
          <w:color w:val="000000" w:themeColor="text1"/>
        </w:rPr>
        <w:t>.</w:t>
      </w:r>
    </w:p>
    <w:p w14:paraId="3F6166F5" w14:textId="77777777" w:rsidR="000D0D2A" w:rsidRPr="009D7D94" w:rsidRDefault="000D0D2A" w:rsidP="00352EFD">
      <w:pPr>
        <w:spacing w:after="200" w:line="480" w:lineRule="auto"/>
        <w:jc w:val="both"/>
        <w:rPr>
          <w:rFonts w:ascii="Times New Roman" w:eastAsia="Times New Roman" w:hAnsi="Times New Roman" w:cs="Times New Roman"/>
          <w:iCs/>
          <w:color w:val="000000" w:themeColor="text1"/>
        </w:rPr>
      </w:pPr>
    </w:p>
    <w:p w14:paraId="2484D29D" w14:textId="16908B1C" w:rsidR="00461E6C" w:rsidRPr="009D7D94" w:rsidRDefault="00461E6C">
      <w:pPr>
        <w:rPr>
          <w:rFonts w:ascii="Times New Roman" w:hAnsi="Times New Roman" w:cs="Times New Roman"/>
        </w:rPr>
      </w:pPr>
    </w:p>
    <w:p w14:paraId="42355BE2" w14:textId="1412B51C" w:rsidR="00461E6C" w:rsidRPr="009D7D94" w:rsidRDefault="00461E6C">
      <w:pPr>
        <w:rPr>
          <w:rFonts w:ascii="Times New Roman" w:hAnsi="Times New Roman" w:cs="Times New Roman"/>
        </w:rPr>
      </w:pPr>
    </w:p>
    <w:p w14:paraId="734E1C96" w14:textId="77777777" w:rsidR="00A77FB1" w:rsidRDefault="00A77FB1">
      <w:pPr>
        <w:rPr>
          <w:rFonts w:ascii="Times New Roman" w:hAnsi="Times New Roman" w:cs="Times New Roman"/>
          <w:b/>
          <w:bCs/>
        </w:rPr>
      </w:pPr>
    </w:p>
    <w:p w14:paraId="52187885" w14:textId="77777777" w:rsidR="00A77FB1" w:rsidRDefault="00A77FB1">
      <w:pPr>
        <w:rPr>
          <w:rFonts w:ascii="Times New Roman" w:hAnsi="Times New Roman" w:cs="Times New Roman"/>
          <w:b/>
          <w:bCs/>
        </w:rPr>
      </w:pPr>
    </w:p>
    <w:p w14:paraId="00A08E04" w14:textId="16ABA653" w:rsidR="00133C78" w:rsidRPr="009D7D94" w:rsidRDefault="000D0D2A">
      <w:pPr>
        <w:rPr>
          <w:rFonts w:ascii="Times New Roman" w:hAnsi="Times New Roman" w:cs="Times New Roman"/>
          <w:b/>
          <w:bCs/>
        </w:rPr>
      </w:pPr>
      <w:r w:rsidRPr="009D7D94">
        <w:rPr>
          <w:rFonts w:ascii="Times New Roman" w:hAnsi="Times New Roman" w:cs="Times New Roman"/>
          <w:b/>
          <w:bCs/>
        </w:rPr>
        <w:lastRenderedPageBreak/>
        <w:t>Supplementary Fig</w:t>
      </w:r>
      <w:r w:rsidR="00A0665C" w:rsidRPr="009D7D94">
        <w:rPr>
          <w:rFonts w:ascii="Times New Roman" w:hAnsi="Times New Roman" w:cs="Times New Roman"/>
          <w:b/>
          <w:bCs/>
        </w:rPr>
        <w:t>.</w:t>
      </w:r>
      <w:r w:rsidRPr="009D7D94">
        <w:rPr>
          <w:rFonts w:ascii="Times New Roman" w:hAnsi="Times New Roman" w:cs="Times New Roman"/>
          <w:b/>
          <w:bCs/>
        </w:rPr>
        <w:t xml:space="preserve"> </w:t>
      </w:r>
      <w:r w:rsidR="00070154" w:rsidRPr="009D7D94">
        <w:rPr>
          <w:rFonts w:ascii="Times New Roman" w:hAnsi="Times New Roman" w:cs="Times New Roman"/>
          <w:b/>
          <w:bCs/>
        </w:rPr>
        <w:t>S</w:t>
      </w:r>
      <w:r w:rsidR="00070154" w:rsidRPr="009D7D94">
        <w:rPr>
          <w:rFonts w:ascii="Times New Roman" w:hAnsi="Times New Roman" w:cs="Times New Roman"/>
          <w:b/>
          <w:bCs/>
          <w:vertAlign w:val="subscript"/>
        </w:rPr>
        <w:t>7</w:t>
      </w:r>
    </w:p>
    <w:p w14:paraId="1B5482E9" w14:textId="77777777" w:rsidR="000D0D2A" w:rsidRPr="009D7D94" w:rsidRDefault="000D0D2A">
      <w:pPr>
        <w:rPr>
          <w:rFonts w:ascii="Times New Roman" w:hAnsi="Times New Roman" w:cs="Times New Roman"/>
          <w:noProof/>
          <w14:ligatures w14:val="standardContextual"/>
        </w:rPr>
      </w:pPr>
    </w:p>
    <w:p w14:paraId="580D7D29" w14:textId="13400D8D" w:rsidR="000E4D62" w:rsidRPr="009D7D94" w:rsidRDefault="006E77D4">
      <w:pPr>
        <w:rPr>
          <w:rFonts w:ascii="Times New Roman" w:hAnsi="Times New Roman" w:cs="Times New Roman"/>
        </w:rPr>
      </w:pPr>
      <w:r w:rsidRPr="009D7D94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2AED2801" wp14:editId="4B467BFD">
            <wp:extent cx="5937250" cy="5752637"/>
            <wp:effectExtent l="0" t="0" r="635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575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E6C" w:rsidRPr="009D7D94">
        <w:rPr>
          <w:rFonts w:ascii="Times New Roman" w:hAnsi="Times New Roman" w:cs="Times New Roman"/>
          <w:noProof/>
          <w14:ligatures w14:val="standardContextual"/>
        </w:rPr>
        <w:t xml:space="preserve">    </w:t>
      </w:r>
    </w:p>
    <w:p w14:paraId="6BD2DB9D" w14:textId="77777777" w:rsidR="000D0D2A" w:rsidRPr="009D7D94" w:rsidRDefault="000D0D2A" w:rsidP="006E77D4">
      <w:pPr>
        <w:rPr>
          <w:rFonts w:ascii="Times New Roman" w:hAnsi="Times New Roman" w:cs="Times New Roman"/>
          <w:iCs/>
          <w:color w:val="000000" w:themeColor="text1"/>
        </w:rPr>
      </w:pPr>
      <w:bookmarkStart w:id="1" w:name="_Hlk148531397"/>
    </w:p>
    <w:p w14:paraId="51455ECF" w14:textId="5BC9E7EA" w:rsidR="003A6815" w:rsidRPr="009D7D94" w:rsidRDefault="003A6815" w:rsidP="006E77D4">
      <w:pPr>
        <w:rPr>
          <w:rFonts w:ascii="Times New Roman" w:hAnsi="Times New Roman" w:cs="Times New Roman"/>
          <w:iCs/>
          <w:color w:val="000000" w:themeColor="text1"/>
        </w:rPr>
      </w:pPr>
      <w:r w:rsidRPr="009D7D94">
        <w:rPr>
          <w:rFonts w:ascii="Times New Roman" w:hAnsi="Times New Roman" w:cs="Times New Roman"/>
          <w:iCs/>
          <w:color w:val="000000" w:themeColor="text1"/>
        </w:rPr>
        <w:t>LCMS analysis of XYZ-I-71</w:t>
      </w:r>
    </w:p>
    <w:p w14:paraId="2D461D81" w14:textId="77777777" w:rsidR="000D0D2A" w:rsidRPr="009D7D94" w:rsidRDefault="000D0D2A" w:rsidP="006E77D4">
      <w:pPr>
        <w:rPr>
          <w:rFonts w:ascii="Times New Roman" w:hAnsi="Times New Roman" w:cs="Times New Roman"/>
        </w:rPr>
      </w:pPr>
    </w:p>
    <w:bookmarkEnd w:id="1"/>
    <w:p w14:paraId="256AFD01" w14:textId="77777777" w:rsidR="003A6815" w:rsidRPr="009D7D94" w:rsidRDefault="003A6815" w:rsidP="006E77D4">
      <w:pPr>
        <w:rPr>
          <w:rFonts w:ascii="Times New Roman" w:hAnsi="Times New Roman" w:cs="Times New Roman"/>
        </w:rPr>
      </w:pPr>
    </w:p>
    <w:p w14:paraId="7B35DCFA" w14:textId="77777777" w:rsidR="003A6815" w:rsidRPr="009D7D94" w:rsidRDefault="003A6815" w:rsidP="006E77D4">
      <w:pPr>
        <w:rPr>
          <w:rFonts w:ascii="Times New Roman" w:hAnsi="Times New Roman" w:cs="Times New Roman"/>
        </w:rPr>
      </w:pPr>
    </w:p>
    <w:p w14:paraId="1D63FEB5" w14:textId="77777777" w:rsidR="003A6815" w:rsidRPr="009D7D94" w:rsidRDefault="003A6815" w:rsidP="006E77D4">
      <w:pPr>
        <w:rPr>
          <w:rFonts w:ascii="Times New Roman" w:hAnsi="Times New Roman" w:cs="Times New Roman"/>
        </w:rPr>
      </w:pPr>
    </w:p>
    <w:p w14:paraId="1CA5DF20" w14:textId="77777777" w:rsidR="008C7A6D" w:rsidRDefault="008C7A6D" w:rsidP="000D0D2A">
      <w:pPr>
        <w:rPr>
          <w:rFonts w:ascii="Times New Roman" w:hAnsi="Times New Roman" w:cs="Times New Roman"/>
          <w:b/>
          <w:bCs/>
        </w:rPr>
      </w:pPr>
    </w:p>
    <w:p w14:paraId="4F6A6F68" w14:textId="729D6E85" w:rsidR="000D0D2A" w:rsidRPr="009D7D94" w:rsidRDefault="000D0D2A" w:rsidP="000D0D2A">
      <w:pPr>
        <w:rPr>
          <w:rFonts w:ascii="Times New Roman" w:hAnsi="Times New Roman" w:cs="Times New Roman"/>
          <w:b/>
          <w:bCs/>
        </w:rPr>
      </w:pPr>
      <w:bookmarkStart w:id="2" w:name="_Hlk151470558"/>
      <w:r w:rsidRPr="009D7D94">
        <w:rPr>
          <w:rFonts w:ascii="Times New Roman" w:hAnsi="Times New Roman" w:cs="Times New Roman"/>
          <w:b/>
          <w:bCs/>
        </w:rPr>
        <w:lastRenderedPageBreak/>
        <w:t>Supplementary Fig</w:t>
      </w:r>
      <w:r w:rsidR="00A0665C" w:rsidRPr="009D7D94">
        <w:rPr>
          <w:rFonts w:ascii="Times New Roman" w:hAnsi="Times New Roman" w:cs="Times New Roman"/>
          <w:b/>
          <w:bCs/>
        </w:rPr>
        <w:t>.</w:t>
      </w:r>
      <w:r w:rsidRPr="009D7D94">
        <w:rPr>
          <w:rFonts w:ascii="Times New Roman" w:hAnsi="Times New Roman" w:cs="Times New Roman"/>
          <w:b/>
          <w:bCs/>
        </w:rPr>
        <w:t xml:space="preserve"> </w:t>
      </w:r>
      <w:r w:rsidR="00070154" w:rsidRPr="009D7D94">
        <w:rPr>
          <w:rFonts w:ascii="Times New Roman" w:hAnsi="Times New Roman" w:cs="Times New Roman"/>
          <w:b/>
          <w:bCs/>
        </w:rPr>
        <w:t>S</w:t>
      </w:r>
      <w:r w:rsidR="00070154" w:rsidRPr="009D7D94">
        <w:rPr>
          <w:rFonts w:ascii="Times New Roman" w:hAnsi="Times New Roman" w:cs="Times New Roman"/>
          <w:b/>
          <w:bCs/>
          <w:vertAlign w:val="subscript"/>
        </w:rPr>
        <w:t>8</w:t>
      </w:r>
    </w:p>
    <w:bookmarkEnd w:id="2"/>
    <w:p w14:paraId="4B7D0BDF" w14:textId="77777777" w:rsidR="003A6815" w:rsidRPr="009D7D94" w:rsidRDefault="003A6815" w:rsidP="006E77D4">
      <w:pPr>
        <w:rPr>
          <w:rFonts w:ascii="Times New Roman" w:hAnsi="Times New Roman" w:cs="Times New Roman"/>
        </w:rPr>
      </w:pPr>
    </w:p>
    <w:p w14:paraId="46D0D478" w14:textId="3B8414F1" w:rsidR="006E77D4" w:rsidRPr="009D7D94" w:rsidRDefault="006E77D4">
      <w:pPr>
        <w:rPr>
          <w:rFonts w:ascii="Times New Roman" w:hAnsi="Times New Roman" w:cs="Times New Roman"/>
          <w:noProof/>
          <w14:ligatures w14:val="standardContextual"/>
        </w:rPr>
      </w:pPr>
      <w:r w:rsidRPr="009D7D94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407B310E" wp14:editId="27384C31">
            <wp:extent cx="5905500" cy="651446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805" cy="651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0A67F" w14:textId="331DF957" w:rsidR="003A6815" w:rsidRDefault="003A6815" w:rsidP="000D0D2A">
      <w:pPr>
        <w:rPr>
          <w:rFonts w:ascii="Times New Roman" w:hAnsi="Times New Roman" w:cs="Times New Roman"/>
          <w:iCs/>
          <w:color w:val="000000" w:themeColor="text1"/>
        </w:rPr>
      </w:pPr>
      <w:r w:rsidRPr="009D7D94">
        <w:rPr>
          <w:rFonts w:ascii="Times New Roman" w:hAnsi="Times New Roman" w:cs="Times New Roman"/>
          <w:iCs/>
          <w:color w:val="000000" w:themeColor="text1"/>
        </w:rPr>
        <w:t>LCMS analysis of XYZ-I-7</w:t>
      </w:r>
      <w:r w:rsidR="000D0D2A" w:rsidRPr="009D7D94">
        <w:rPr>
          <w:rFonts w:ascii="Times New Roman" w:hAnsi="Times New Roman" w:cs="Times New Roman"/>
          <w:iCs/>
          <w:color w:val="000000" w:themeColor="text1"/>
        </w:rPr>
        <w:t>3</w:t>
      </w:r>
    </w:p>
    <w:p w14:paraId="09689098" w14:textId="77777777" w:rsidR="00FD2705" w:rsidRDefault="00FD2705" w:rsidP="000D0D2A">
      <w:pPr>
        <w:rPr>
          <w:rFonts w:ascii="Times New Roman" w:hAnsi="Times New Roman" w:cs="Times New Roman"/>
          <w:iCs/>
          <w:color w:val="000000" w:themeColor="text1"/>
        </w:rPr>
      </w:pPr>
    </w:p>
    <w:p w14:paraId="41089AE8" w14:textId="77777777" w:rsidR="00FD2705" w:rsidRDefault="00FD2705" w:rsidP="000D0D2A">
      <w:pPr>
        <w:rPr>
          <w:rFonts w:ascii="Times New Roman" w:hAnsi="Times New Roman" w:cs="Times New Roman"/>
          <w:iCs/>
          <w:color w:val="000000" w:themeColor="text1"/>
        </w:rPr>
      </w:pPr>
    </w:p>
    <w:p w14:paraId="59426997" w14:textId="77777777" w:rsidR="00FD2705" w:rsidRDefault="00FD2705" w:rsidP="000D0D2A">
      <w:pPr>
        <w:rPr>
          <w:rFonts w:ascii="Times New Roman" w:hAnsi="Times New Roman" w:cs="Times New Roman"/>
          <w:iCs/>
          <w:color w:val="000000" w:themeColor="text1"/>
        </w:rPr>
      </w:pPr>
    </w:p>
    <w:p w14:paraId="76135033" w14:textId="2879A446" w:rsidR="00FD2705" w:rsidRDefault="00FD2705" w:rsidP="00FD2705">
      <w:pPr>
        <w:rPr>
          <w:rFonts w:ascii="Times New Roman" w:hAnsi="Times New Roman" w:cs="Times New Roman"/>
          <w:b/>
          <w:bCs/>
          <w:vertAlign w:val="subscript"/>
        </w:rPr>
      </w:pPr>
      <w:r w:rsidRPr="009D7D94">
        <w:rPr>
          <w:rFonts w:ascii="Times New Roman" w:hAnsi="Times New Roman" w:cs="Times New Roman"/>
          <w:b/>
          <w:bCs/>
        </w:rPr>
        <w:lastRenderedPageBreak/>
        <w:t>Supplementary Fig. S</w:t>
      </w:r>
      <w:r>
        <w:rPr>
          <w:rFonts w:ascii="Times New Roman" w:hAnsi="Times New Roman" w:cs="Times New Roman"/>
          <w:b/>
          <w:bCs/>
          <w:vertAlign w:val="subscript"/>
        </w:rPr>
        <w:t>9</w:t>
      </w:r>
    </w:p>
    <w:p w14:paraId="43A0647F" w14:textId="77777777" w:rsidR="00B51F7D" w:rsidRDefault="00B51F7D" w:rsidP="00FD2705">
      <w:pPr>
        <w:rPr>
          <w:rFonts w:ascii="Times New Roman" w:hAnsi="Times New Roman" w:cs="Times New Roman"/>
          <w:b/>
          <w:bCs/>
          <w:vertAlign w:val="subscript"/>
        </w:rPr>
      </w:pPr>
    </w:p>
    <w:p w14:paraId="5662DDAB" w14:textId="60AB1764" w:rsidR="00FD2705" w:rsidRPr="009D7D94" w:rsidRDefault="00FD2705" w:rsidP="00FD270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14:ligatures w14:val="standardContextual"/>
        </w:rPr>
        <w:drawing>
          <wp:inline distT="0" distB="0" distL="0" distR="0" wp14:anchorId="1EAD5429" wp14:editId="34CAA133">
            <wp:extent cx="5943600" cy="3169920"/>
            <wp:effectExtent l="0" t="0" r="0" b="0"/>
            <wp:docPr id="727998483" name="Picture 1" descr="A close-up of several images of d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998483" name="Picture 1" descr="A close-up of several images of dna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864DE" w14:textId="51D2F1E1" w:rsidR="00FD2705" w:rsidRPr="000342EE" w:rsidRDefault="000342EE" w:rsidP="000D0D2A">
      <w:pPr>
        <w:rPr>
          <w:rFonts w:ascii="Times New Roman" w:hAnsi="Times New Roman" w:cs="Times New Roman"/>
        </w:rPr>
      </w:pPr>
      <w:r w:rsidRPr="000342EE">
        <w:rPr>
          <w:rFonts w:ascii="Times New Roman" w:hAnsi="Times New Roman" w:cs="Times New Roman"/>
          <w:color w:val="333333"/>
          <w:shd w:val="clear" w:color="auto" w:fill="FFFFFF"/>
        </w:rPr>
        <w:t xml:space="preserve">Full-length blots of </w:t>
      </w:r>
      <w:r w:rsidR="00736E54">
        <w:rPr>
          <w:rFonts w:ascii="Times New Roman" w:hAnsi="Times New Roman" w:cs="Times New Roman"/>
          <w:color w:val="333333"/>
          <w:shd w:val="clear" w:color="auto" w:fill="FFFFFF"/>
        </w:rPr>
        <w:t>protein expression</w:t>
      </w:r>
      <w:r w:rsidRPr="000342EE">
        <w:rPr>
          <w:rFonts w:ascii="Times New Roman" w:hAnsi="Times New Roman" w:cs="Times New Roman"/>
          <w:color w:val="333333"/>
          <w:shd w:val="clear" w:color="auto" w:fill="FFFFFF"/>
        </w:rPr>
        <w:t xml:space="preserve"> after treatment of MiaPaca-2 cells with IC</w:t>
      </w:r>
      <w:r w:rsidRPr="000342EE">
        <w:rPr>
          <w:rFonts w:ascii="Times New Roman" w:hAnsi="Times New Roman" w:cs="Times New Roman"/>
          <w:color w:val="333333"/>
          <w:shd w:val="clear" w:color="auto" w:fill="FFFFFF"/>
          <w:vertAlign w:val="subscript"/>
        </w:rPr>
        <w:t>50</w:t>
      </w:r>
      <w:r w:rsidRPr="000342EE">
        <w:rPr>
          <w:rFonts w:ascii="Times New Roman" w:hAnsi="Times New Roman" w:cs="Times New Roman"/>
          <w:color w:val="333333"/>
          <w:shd w:val="clear" w:color="auto" w:fill="FFFFFF"/>
        </w:rPr>
        <w:t xml:space="preserve"> and IC</w:t>
      </w:r>
      <w:r w:rsidRPr="000342EE">
        <w:rPr>
          <w:rFonts w:ascii="Times New Roman" w:hAnsi="Times New Roman" w:cs="Times New Roman"/>
          <w:color w:val="333333"/>
          <w:shd w:val="clear" w:color="auto" w:fill="FFFFFF"/>
          <w:vertAlign w:val="subscript"/>
        </w:rPr>
        <w:t>50</w:t>
      </w:r>
      <w:r w:rsidRPr="000342EE">
        <w:rPr>
          <w:rFonts w:ascii="Times New Roman" w:hAnsi="Times New Roman" w:cs="Times New Roman"/>
          <w:color w:val="333333"/>
          <w:shd w:val="clear" w:color="auto" w:fill="FFFFFF"/>
        </w:rPr>
        <w:t>/2 concentrations of XYZ-I-71,</w:t>
      </w:r>
      <w:r w:rsidR="007B1F3C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0342EE">
        <w:rPr>
          <w:rFonts w:ascii="Times New Roman" w:hAnsi="Times New Roman" w:cs="Times New Roman"/>
          <w:color w:val="333333"/>
          <w:shd w:val="clear" w:color="auto" w:fill="FFFFFF"/>
        </w:rPr>
        <w:t>XYZ-1-</w:t>
      </w:r>
      <w:proofErr w:type="gramStart"/>
      <w:r w:rsidRPr="000342EE">
        <w:rPr>
          <w:rFonts w:ascii="Times New Roman" w:hAnsi="Times New Roman" w:cs="Times New Roman"/>
          <w:color w:val="333333"/>
          <w:shd w:val="clear" w:color="auto" w:fill="FFFFFF"/>
        </w:rPr>
        <w:t>73</w:t>
      </w:r>
      <w:proofErr w:type="gramEnd"/>
      <w:r w:rsidRPr="000342EE">
        <w:rPr>
          <w:rFonts w:ascii="Times New Roman" w:hAnsi="Times New Roman" w:cs="Times New Roman"/>
          <w:color w:val="333333"/>
          <w:shd w:val="clear" w:color="auto" w:fill="FFFFFF"/>
        </w:rPr>
        <w:t xml:space="preserve"> and 5-FU</w:t>
      </w:r>
    </w:p>
    <w:sectPr w:rsidR="00FD2705" w:rsidRPr="00034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A5"/>
    <w:rsid w:val="000035EC"/>
    <w:rsid w:val="000342EE"/>
    <w:rsid w:val="00070154"/>
    <w:rsid w:val="000B3344"/>
    <w:rsid w:val="000D0D2A"/>
    <w:rsid w:val="000E4D62"/>
    <w:rsid w:val="000E712D"/>
    <w:rsid w:val="00133C78"/>
    <w:rsid w:val="001B26EF"/>
    <w:rsid w:val="00207A17"/>
    <w:rsid w:val="0021756F"/>
    <w:rsid w:val="00222B0A"/>
    <w:rsid w:val="00275FF8"/>
    <w:rsid w:val="002B71C7"/>
    <w:rsid w:val="003112E3"/>
    <w:rsid w:val="00352EFD"/>
    <w:rsid w:val="003A6815"/>
    <w:rsid w:val="003B6D57"/>
    <w:rsid w:val="004109F8"/>
    <w:rsid w:val="0042174E"/>
    <w:rsid w:val="00461E6C"/>
    <w:rsid w:val="004B724A"/>
    <w:rsid w:val="00512A8A"/>
    <w:rsid w:val="005F6DBD"/>
    <w:rsid w:val="006163A4"/>
    <w:rsid w:val="006A6A2D"/>
    <w:rsid w:val="006E77D4"/>
    <w:rsid w:val="006F084B"/>
    <w:rsid w:val="00736E54"/>
    <w:rsid w:val="007B1F3C"/>
    <w:rsid w:val="007E49D7"/>
    <w:rsid w:val="008C7A6D"/>
    <w:rsid w:val="008D0996"/>
    <w:rsid w:val="00935680"/>
    <w:rsid w:val="009528DA"/>
    <w:rsid w:val="00975DE9"/>
    <w:rsid w:val="009D7D94"/>
    <w:rsid w:val="00A0665C"/>
    <w:rsid w:val="00A11699"/>
    <w:rsid w:val="00A42A76"/>
    <w:rsid w:val="00A52060"/>
    <w:rsid w:val="00A76C83"/>
    <w:rsid w:val="00A77FB1"/>
    <w:rsid w:val="00B4688E"/>
    <w:rsid w:val="00B51F7D"/>
    <w:rsid w:val="00BB5E4A"/>
    <w:rsid w:val="00BD4191"/>
    <w:rsid w:val="00BD59C9"/>
    <w:rsid w:val="00C83600"/>
    <w:rsid w:val="00CA7AA5"/>
    <w:rsid w:val="00D55353"/>
    <w:rsid w:val="00ED60F0"/>
    <w:rsid w:val="00EF7254"/>
    <w:rsid w:val="00F11D76"/>
    <w:rsid w:val="00F21758"/>
    <w:rsid w:val="00FD2705"/>
    <w:rsid w:val="00FD7154"/>
    <w:rsid w:val="00FE7F89"/>
    <w:rsid w:val="00FF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9F71CA"/>
  <w15:chartTrackingRefBased/>
  <w15:docId w15:val="{B1960A24-DABB-4CC5-B9B7-D4A1FE9F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9D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microsoft.com/office/2007/relationships/hdphoto" Target="media/hdphoto2.wdp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microsoft.com/office/2007/relationships/hdphoto" Target="media/hdphoto5.wdp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microsoft.com/office/2007/relationships/hdphoto" Target="media/hdphoto1.wdp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9</Pages>
  <Words>158</Words>
  <Characters>919</Characters>
  <Application>Microsoft Office Word</Application>
  <DocSecurity>0</DocSecurity>
  <Lines>96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Frimpong</dc:creator>
  <cp:keywords/>
  <dc:description/>
  <cp:lastModifiedBy>Esther Frimpong</cp:lastModifiedBy>
  <cp:revision>76</cp:revision>
  <dcterms:created xsi:type="dcterms:W3CDTF">2023-09-12T18:33:00Z</dcterms:created>
  <dcterms:modified xsi:type="dcterms:W3CDTF">2023-12-04T14:35:00Z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ee33486e-2119-48c2-a6ca-d5ba2169324e</vt:lpwstr>
  </property>
</Properties>
</file>