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82D" w:rsidRPr="00121D08" w:rsidRDefault="0085582D" w:rsidP="0085582D">
      <w:pPr>
        <w:pStyle w:val="Corpsdetexte"/>
        <w:spacing w:before="57" w:line="256" w:lineRule="auto"/>
        <w:ind w:left="0" w:right="377" w:firstLine="0"/>
        <w:jc w:val="center"/>
        <w:rPr>
          <w:b/>
          <w:sz w:val="32"/>
          <w:szCs w:val="32"/>
        </w:rPr>
      </w:pPr>
      <w:bookmarkStart w:id="0" w:name="_GoBack"/>
      <w:proofErr w:type="spellStart"/>
      <w:r w:rsidRPr="00121D08">
        <w:rPr>
          <w:b/>
          <w:sz w:val="32"/>
          <w:szCs w:val="32"/>
        </w:rPr>
        <w:t>Supplementary</w:t>
      </w:r>
      <w:proofErr w:type="spellEnd"/>
      <w:r w:rsidRPr="00121D08">
        <w:rPr>
          <w:b/>
          <w:sz w:val="32"/>
          <w:szCs w:val="32"/>
        </w:rPr>
        <w:t xml:space="preserve"> information 3</w:t>
      </w:r>
    </w:p>
    <w:bookmarkEnd w:id="0"/>
    <w:p w:rsidR="0085582D" w:rsidRPr="0085582D" w:rsidRDefault="0085582D" w:rsidP="0085582D">
      <w:pPr>
        <w:pStyle w:val="Corpsdetexte"/>
        <w:spacing w:before="57" w:line="256" w:lineRule="auto"/>
        <w:ind w:left="0" w:right="377" w:firstLine="0"/>
        <w:jc w:val="center"/>
        <w:rPr>
          <w:b/>
        </w:rPr>
      </w:pPr>
      <w:r>
        <w:rPr>
          <w:b/>
        </w:rPr>
        <w:t>Survey interview guide</w:t>
      </w:r>
    </w:p>
    <w:p w:rsidR="0085582D" w:rsidRDefault="0085582D">
      <w:pPr>
        <w:pStyle w:val="Corpsdetexte"/>
        <w:spacing w:before="57" w:line="256" w:lineRule="auto"/>
        <w:ind w:left="116" w:right="377" w:firstLine="0"/>
        <w:jc w:val="both"/>
      </w:pPr>
    </w:p>
    <w:p w:rsidR="00F411D4" w:rsidRDefault="00B434DC">
      <w:pPr>
        <w:pStyle w:val="Corpsdetexte"/>
        <w:spacing w:before="57" w:line="256" w:lineRule="auto"/>
        <w:ind w:left="116" w:right="377" w:firstLine="0"/>
        <w:jc w:val="both"/>
      </w:pPr>
      <w:r>
        <w:t>1/ Explication de l’étude, de ses objectifs avec l’aide du formulaire de consentement. Préciser qu’il</w:t>
      </w:r>
      <w:r>
        <w:rPr>
          <w:spacing w:val="-47"/>
        </w:rPr>
        <w:t xml:space="preserve"> </w:t>
      </w:r>
      <w:r>
        <w:t>aura 15 questions à répondre en faisant un choix entre 3 alternatives. Demander si l’éleveur a des</w:t>
      </w:r>
      <w:r>
        <w:rPr>
          <w:spacing w:val="1"/>
        </w:rPr>
        <w:t xml:space="preserve"> </w:t>
      </w:r>
      <w:r>
        <w:t>questions.</w:t>
      </w:r>
    </w:p>
    <w:p w:rsidR="00F411D4" w:rsidRDefault="00B434DC">
      <w:pPr>
        <w:pStyle w:val="Corpsdetexte"/>
        <w:spacing w:before="165"/>
        <w:ind w:left="116" w:firstLine="0"/>
        <w:jc w:val="both"/>
      </w:pPr>
      <w:r>
        <w:t>2/</w:t>
      </w:r>
      <w:r>
        <w:rPr>
          <w:spacing w:val="-2"/>
        </w:rPr>
        <w:t xml:space="preserve"> </w:t>
      </w:r>
      <w:r>
        <w:t>Recueil</w:t>
      </w:r>
      <w:r>
        <w:rPr>
          <w:spacing w:val="-3"/>
        </w:rPr>
        <w:t xml:space="preserve"> </w:t>
      </w:r>
      <w:r>
        <w:t>de données</w:t>
      </w:r>
      <w:r>
        <w:rPr>
          <w:spacing w:val="-3"/>
        </w:rPr>
        <w:t xml:space="preserve"> </w:t>
      </w:r>
      <w:r>
        <w:t>générales sur</w:t>
      </w:r>
      <w:r>
        <w:rPr>
          <w:spacing w:val="-3"/>
        </w:rPr>
        <w:t xml:space="preserve"> </w:t>
      </w:r>
      <w:r>
        <w:t>l’exploitation</w:t>
      </w:r>
      <w:r>
        <w:rPr>
          <w:spacing w:val="-1"/>
        </w:rPr>
        <w:t xml:space="preserve"> </w:t>
      </w:r>
      <w:r>
        <w:t>: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82"/>
        <w:ind w:hanging="361"/>
      </w:pPr>
      <w:r>
        <w:t>Vente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porcs</w:t>
      </w:r>
      <w:r>
        <w:rPr>
          <w:spacing w:val="-2"/>
        </w:rPr>
        <w:t xml:space="preserve"> </w:t>
      </w:r>
      <w:r>
        <w:t>reproducteurs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Vente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porcs</w:t>
      </w:r>
      <w:r>
        <w:rPr>
          <w:spacing w:val="-1"/>
        </w:rPr>
        <w:t xml:space="preserve"> </w:t>
      </w:r>
      <w:r>
        <w:t>charcutiers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Nombre de porcs</w:t>
      </w:r>
      <w:r>
        <w:rPr>
          <w:spacing w:val="-3"/>
        </w:rPr>
        <w:t xml:space="preserve"> </w:t>
      </w:r>
      <w:r>
        <w:t>reproducteurs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9"/>
        <w:ind w:hanging="361"/>
      </w:pPr>
      <w:r>
        <w:t>Nombre d’abattages de</w:t>
      </w:r>
      <w:r>
        <w:rPr>
          <w:spacing w:val="-2"/>
        </w:rPr>
        <w:t xml:space="preserve"> </w:t>
      </w:r>
      <w:r>
        <w:t>charcutiers</w:t>
      </w:r>
      <w:r>
        <w:rPr>
          <w:spacing w:val="-1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an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Races utilisées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Autres</w:t>
      </w:r>
      <w:r>
        <w:rPr>
          <w:spacing w:val="-1"/>
        </w:rPr>
        <w:t xml:space="preserve"> </w:t>
      </w:r>
      <w:r>
        <w:t>activités</w:t>
      </w:r>
      <w:r>
        <w:rPr>
          <w:spacing w:val="-2"/>
        </w:rPr>
        <w:t xml:space="preserve"> </w:t>
      </w:r>
      <w:r>
        <w:t>en dehors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l’élevage</w:t>
      </w:r>
      <w:r>
        <w:rPr>
          <w:spacing w:val="-3"/>
        </w:rPr>
        <w:t xml:space="preserve"> </w:t>
      </w:r>
      <w:r>
        <w:t>porcin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23"/>
        <w:ind w:hanging="361"/>
      </w:pPr>
      <w:r>
        <w:t>Foncier</w:t>
      </w:r>
      <w:r>
        <w:rPr>
          <w:spacing w:val="-2"/>
        </w:rPr>
        <w:t xml:space="preserve"> </w:t>
      </w:r>
      <w:r>
        <w:t>: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19"/>
        <w:ind w:hanging="361"/>
      </w:pPr>
      <w:proofErr w:type="gramStart"/>
      <w:r>
        <w:t>types</w:t>
      </w:r>
      <w:proofErr w:type="gramEnd"/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surfaces</w:t>
      </w:r>
      <w:r>
        <w:rPr>
          <w:spacing w:val="-2"/>
        </w:rPr>
        <w:t xml:space="preserve"> </w:t>
      </w:r>
      <w:r>
        <w:t>utilisées</w:t>
      </w:r>
      <w:r>
        <w:rPr>
          <w:spacing w:val="-5"/>
        </w:rPr>
        <w:t xml:space="preserve"> </w:t>
      </w:r>
      <w:r>
        <w:t>(nature</w:t>
      </w:r>
      <w:r>
        <w:rPr>
          <w:spacing w:val="-2"/>
        </w:rPr>
        <w:t xml:space="preserve"> </w:t>
      </w:r>
      <w:r>
        <w:t>biophysique,</w:t>
      </w:r>
      <w:r>
        <w:rPr>
          <w:spacing w:val="-2"/>
        </w:rPr>
        <w:t xml:space="preserve"> </w:t>
      </w:r>
      <w:r>
        <w:t>ressources)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15"/>
        <w:ind w:hanging="361"/>
      </w:pPr>
      <w:proofErr w:type="gramStart"/>
      <w:r>
        <w:t>superficie</w:t>
      </w:r>
      <w:proofErr w:type="gramEnd"/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ces</w:t>
      </w:r>
      <w:r>
        <w:rPr>
          <w:spacing w:val="-3"/>
        </w:rPr>
        <w:t xml:space="preserve"> </w:t>
      </w:r>
      <w:r>
        <w:t>surfaces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15"/>
        <w:ind w:hanging="361"/>
      </w:pPr>
      <w:proofErr w:type="gramStart"/>
      <w:r>
        <w:t>mode</w:t>
      </w:r>
      <w:proofErr w:type="gramEnd"/>
      <w:r>
        <w:t xml:space="preserve"> de</w:t>
      </w:r>
      <w:r>
        <w:rPr>
          <w:spacing w:val="1"/>
        </w:rPr>
        <w:t xml:space="preserve"> </w:t>
      </w:r>
      <w:r>
        <w:t>faire</w:t>
      </w:r>
      <w:r>
        <w:rPr>
          <w:spacing w:val="-2"/>
        </w:rPr>
        <w:t xml:space="preserve"> </w:t>
      </w:r>
      <w:r>
        <w:t>valoir</w:t>
      </w:r>
      <w:r>
        <w:rPr>
          <w:spacing w:val="-2"/>
        </w:rPr>
        <w:t xml:space="preserve"> </w:t>
      </w:r>
      <w:r>
        <w:t>: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spacing w:before="15"/>
        <w:ind w:hanging="361"/>
      </w:pPr>
      <w:r>
        <w:t>Propriété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spacing w:before="21"/>
        <w:ind w:hanging="361"/>
      </w:pPr>
      <w:r>
        <w:t>Fermage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spacing w:before="20"/>
        <w:ind w:hanging="361"/>
      </w:pPr>
      <w:r>
        <w:t>Communal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ind w:hanging="361"/>
      </w:pPr>
      <w:r>
        <w:t>Partage</w:t>
      </w:r>
      <w:r>
        <w:rPr>
          <w:spacing w:val="-3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pâtures</w:t>
      </w:r>
      <w:r>
        <w:rPr>
          <w:spacing w:val="-1"/>
        </w:rPr>
        <w:t xml:space="preserve"> </w:t>
      </w:r>
      <w:r>
        <w:t>avec</w:t>
      </w:r>
      <w:r>
        <w:rPr>
          <w:spacing w:val="-1"/>
        </w:rPr>
        <w:t xml:space="preserve"> </w:t>
      </w:r>
      <w:r>
        <w:t>autres</w:t>
      </w:r>
      <w:r>
        <w:rPr>
          <w:spacing w:val="-1"/>
        </w:rPr>
        <w:t xml:space="preserve"> </w:t>
      </w:r>
      <w:r>
        <w:t>éleveurs</w:t>
      </w:r>
      <w:r>
        <w:rPr>
          <w:spacing w:val="-1"/>
        </w:rPr>
        <w:t xml:space="preserve"> </w:t>
      </w:r>
      <w:r>
        <w:t>?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5"/>
        <w:ind w:hanging="361"/>
      </w:pPr>
      <w:r>
        <w:t>Gestion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reproduction</w:t>
      </w:r>
      <w:r>
        <w:rPr>
          <w:spacing w:val="-2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engraissage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21"/>
        <w:ind w:hanging="361"/>
      </w:pPr>
      <w:r>
        <w:t>Reproducteurs :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spacing w:before="13"/>
        <w:ind w:hanging="361"/>
      </w:pPr>
      <w:r>
        <w:t>Confinement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ind w:hanging="361"/>
      </w:pPr>
      <w:r>
        <w:t>Confinement</w:t>
      </w:r>
      <w:r>
        <w:rPr>
          <w:spacing w:val="-3"/>
        </w:rPr>
        <w:t xml:space="preserve"> </w:t>
      </w:r>
      <w:r>
        <w:t>partiel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ind w:hanging="361"/>
      </w:pPr>
      <w:proofErr w:type="spellStart"/>
      <w:r>
        <w:t>Lacher</w:t>
      </w:r>
      <w:proofErr w:type="spellEnd"/>
      <w:r>
        <w:rPr>
          <w:spacing w:val="-2"/>
        </w:rPr>
        <w:t xml:space="preserve"> </w:t>
      </w:r>
      <w:r>
        <w:t>total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ind w:hanging="361"/>
      </w:pPr>
      <w:r>
        <w:t>Charcutiers</w:t>
      </w:r>
      <w:r>
        <w:rPr>
          <w:spacing w:val="-1"/>
        </w:rPr>
        <w:t xml:space="preserve"> </w:t>
      </w:r>
      <w:r>
        <w:t>: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spacing w:before="12"/>
        <w:ind w:hanging="361"/>
      </w:pPr>
      <w:r>
        <w:t>Confinement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ind w:hanging="361"/>
      </w:pPr>
      <w:r>
        <w:t>Confinement</w:t>
      </w:r>
      <w:r>
        <w:rPr>
          <w:spacing w:val="-3"/>
        </w:rPr>
        <w:t xml:space="preserve"> </w:t>
      </w:r>
      <w:r>
        <w:t>partiel</w:t>
      </w:r>
    </w:p>
    <w:p w:rsidR="00F411D4" w:rsidRDefault="00B434DC">
      <w:pPr>
        <w:pStyle w:val="Paragraphedeliste"/>
        <w:numPr>
          <w:ilvl w:val="2"/>
          <w:numId w:val="1"/>
        </w:numPr>
        <w:tabs>
          <w:tab w:val="left" w:pos="2276"/>
          <w:tab w:val="left" w:pos="2277"/>
        </w:tabs>
        <w:ind w:hanging="361"/>
      </w:pPr>
      <w:proofErr w:type="spellStart"/>
      <w:r>
        <w:t>Lacher</w:t>
      </w:r>
      <w:proofErr w:type="spellEnd"/>
      <w:r>
        <w:rPr>
          <w:spacing w:val="-2"/>
        </w:rPr>
        <w:t xml:space="preserve"> </w:t>
      </w:r>
      <w:r>
        <w:t>total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Alimentation</w:t>
      </w:r>
      <w:r>
        <w:rPr>
          <w:spacing w:val="-4"/>
        </w:rPr>
        <w:t xml:space="preserve"> </w:t>
      </w:r>
      <w:r>
        <w:t>concentré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régulière/irrégulière</w:t>
      </w:r>
      <w:r>
        <w:rPr>
          <w:spacing w:val="-2"/>
        </w:rPr>
        <w:t xml:space="preserve"> </w:t>
      </w:r>
      <w:r>
        <w:t>(4</w:t>
      </w:r>
      <w:r>
        <w:rPr>
          <w:spacing w:val="-3"/>
        </w:rPr>
        <w:t xml:space="preserve"> </w:t>
      </w:r>
      <w:r>
        <w:t>mois</w:t>
      </w:r>
      <w:r>
        <w:rPr>
          <w:spacing w:val="-3"/>
        </w:rPr>
        <w:t xml:space="preserve"> </w:t>
      </w:r>
      <w:r>
        <w:t>sans</w:t>
      </w:r>
      <w:r>
        <w:rPr>
          <w:spacing w:val="-1"/>
        </w:rPr>
        <w:t xml:space="preserve"> </w:t>
      </w:r>
      <w:r>
        <w:t>alimentation)</w:t>
      </w:r>
      <w:r>
        <w:rPr>
          <w:spacing w:val="-2"/>
        </w:rPr>
        <w:t xml:space="preserve"> </w:t>
      </w:r>
      <w:r>
        <w:t>?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9"/>
        <w:ind w:hanging="361"/>
      </w:pPr>
      <w:r>
        <w:t>Regroupement</w:t>
      </w:r>
      <w:r>
        <w:rPr>
          <w:spacing w:val="-4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naissances</w:t>
      </w:r>
      <w:r>
        <w:rPr>
          <w:spacing w:val="-1"/>
        </w:rPr>
        <w:t xml:space="preserve"> </w:t>
      </w:r>
      <w:r>
        <w:t>?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quelle</w:t>
      </w:r>
      <w:r>
        <w:rPr>
          <w:spacing w:val="-3"/>
        </w:rPr>
        <w:t xml:space="preserve"> </w:t>
      </w:r>
      <w:r>
        <w:t>période</w:t>
      </w:r>
      <w:r>
        <w:rPr>
          <w:spacing w:val="-2"/>
        </w:rPr>
        <w:t xml:space="preserve"> </w:t>
      </w:r>
      <w:r>
        <w:t>?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Castration</w:t>
      </w:r>
      <w:r>
        <w:rPr>
          <w:spacing w:val="-3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porcs</w:t>
      </w:r>
      <w:r>
        <w:rPr>
          <w:spacing w:val="-4"/>
        </w:rPr>
        <w:t xml:space="preserve"> </w:t>
      </w:r>
      <w:r>
        <w:t>charcutiers</w:t>
      </w:r>
      <w:r>
        <w:rPr>
          <w:spacing w:val="-3"/>
        </w:rPr>
        <w:t xml:space="preserve"> </w:t>
      </w:r>
      <w:r>
        <w:t>mâles</w:t>
      </w:r>
      <w:r>
        <w:rPr>
          <w:spacing w:val="-5"/>
        </w:rPr>
        <w:t xml:space="preserve"> </w:t>
      </w:r>
      <w:r>
        <w:t>et femelles ?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ind w:hanging="361"/>
      </w:pPr>
      <w:r>
        <w:t>Contexte</w:t>
      </w:r>
      <w:r>
        <w:rPr>
          <w:spacing w:val="-3"/>
        </w:rPr>
        <w:t xml:space="preserve"> </w:t>
      </w:r>
      <w:r>
        <w:t>institutionnel</w:t>
      </w:r>
      <w:r>
        <w:rPr>
          <w:spacing w:val="-3"/>
        </w:rPr>
        <w:t xml:space="preserve"> </w:t>
      </w:r>
      <w:r>
        <w:t>: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ind w:hanging="361"/>
      </w:pPr>
      <w:proofErr w:type="gramStart"/>
      <w:r>
        <w:t>adhésion</w:t>
      </w:r>
      <w:proofErr w:type="gramEnd"/>
      <w:r>
        <w:rPr>
          <w:spacing w:val="-1"/>
        </w:rPr>
        <w:t xml:space="preserve"> </w:t>
      </w:r>
      <w:r>
        <w:t>AOP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12"/>
        <w:ind w:hanging="361"/>
      </w:pPr>
      <w:proofErr w:type="gramStart"/>
      <w:r>
        <w:t>adhésion</w:t>
      </w:r>
      <w:proofErr w:type="gramEnd"/>
      <w:r>
        <w:t xml:space="preserve"> GDS</w:t>
      </w:r>
    </w:p>
    <w:p w:rsidR="00F411D4" w:rsidRDefault="00B434DC">
      <w:pPr>
        <w:pStyle w:val="Paragraphedeliste"/>
        <w:numPr>
          <w:ilvl w:val="1"/>
          <w:numId w:val="1"/>
        </w:numPr>
        <w:tabs>
          <w:tab w:val="left" w:pos="1557"/>
        </w:tabs>
        <w:spacing w:before="13"/>
        <w:ind w:hanging="361"/>
      </w:pPr>
      <w:proofErr w:type="gramStart"/>
      <w:r>
        <w:t>adhésion</w:t>
      </w:r>
      <w:proofErr w:type="gramEnd"/>
      <w:r>
        <w:rPr>
          <w:spacing w:val="-1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race</w:t>
      </w:r>
    </w:p>
    <w:p w:rsidR="00F411D4" w:rsidRDefault="00F411D4">
      <w:pPr>
        <w:pStyle w:val="Corpsdetexte"/>
        <w:spacing w:before="0"/>
        <w:ind w:left="0" w:firstLine="0"/>
        <w:rPr>
          <w:sz w:val="24"/>
        </w:rPr>
      </w:pPr>
    </w:p>
    <w:p w:rsidR="00F411D4" w:rsidRDefault="00B434DC">
      <w:pPr>
        <w:pStyle w:val="Corpsdetexte"/>
        <w:spacing w:before="195"/>
        <w:ind w:left="116" w:firstLine="0"/>
        <w:jc w:val="both"/>
      </w:pPr>
      <w:r>
        <w:t>3/</w:t>
      </w:r>
      <w:r>
        <w:rPr>
          <w:spacing w:val="-3"/>
        </w:rPr>
        <w:t xml:space="preserve"> </w:t>
      </w:r>
      <w:r>
        <w:t>Expliquer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grands</w:t>
      </w:r>
      <w:r>
        <w:rPr>
          <w:spacing w:val="-2"/>
        </w:rPr>
        <w:t xml:space="preserve"> </w:t>
      </w:r>
      <w:r>
        <w:t>principes</w:t>
      </w:r>
      <w:r>
        <w:rPr>
          <w:spacing w:val="-1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sanitaire</w:t>
      </w:r>
      <w:r>
        <w:rPr>
          <w:spacing w:val="-1"/>
        </w:rPr>
        <w:t xml:space="preserve"> </w:t>
      </w:r>
      <w:r>
        <w:t>régional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85" w:line="259" w:lineRule="auto"/>
        <w:ind w:right="491"/>
      </w:pPr>
      <w:r>
        <w:t>Création d’une zone d’élevage avec clôture pour le confinement total des verras et truies</w:t>
      </w:r>
      <w:r>
        <w:rPr>
          <w:spacing w:val="-47"/>
        </w:rPr>
        <w:t xml:space="preserve"> </w:t>
      </w:r>
      <w:r>
        <w:t>reproductrices non</w:t>
      </w:r>
      <w:r>
        <w:rPr>
          <w:spacing w:val="-1"/>
        </w:rPr>
        <w:t xml:space="preserve"> </w:t>
      </w:r>
      <w:r>
        <w:t>gestantes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0" w:line="267" w:lineRule="exact"/>
        <w:ind w:hanging="361"/>
      </w:pPr>
      <w:r>
        <w:t>Castration</w:t>
      </w:r>
      <w:r>
        <w:rPr>
          <w:spacing w:val="-4"/>
        </w:rPr>
        <w:t xml:space="preserve"> </w:t>
      </w:r>
      <w:r>
        <w:t>des</w:t>
      </w:r>
      <w:r>
        <w:rPr>
          <w:spacing w:val="-4"/>
        </w:rPr>
        <w:t xml:space="preserve"> </w:t>
      </w:r>
      <w:r>
        <w:t>charcutiers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9"/>
        <w:ind w:hanging="361"/>
      </w:pPr>
      <w:r>
        <w:t>Gestion</w:t>
      </w:r>
      <w:r>
        <w:rPr>
          <w:spacing w:val="-2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carcasses d’animaux</w:t>
      </w:r>
      <w:r>
        <w:rPr>
          <w:spacing w:val="-2"/>
        </w:rPr>
        <w:t xml:space="preserve"> </w:t>
      </w:r>
      <w:r>
        <w:t>morts</w:t>
      </w:r>
    </w:p>
    <w:p w:rsidR="00F411D4" w:rsidRDefault="00F411D4">
      <w:pPr>
        <w:sectPr w:rsidR="00F411D4">
          <w:headerReference w:type="default" r:id="rId7"/>
          <w:footerReference w:type="default" r:id="rId8"/>
          <w:type w:val="continuous"/>
          <w:pgSz w:w="11910" w:h="16840"/>
          <w:pgMar w:top="1660" w:right="1320" w:bottom="1640" w:left="1300" w:header="1457" w:footer="1449" w:gutter="0"/>
          <w:pgNumType w:start="58"/>
          <w:cols w:space="720"/>
        </w:sectPr>
      </w:pPr>
    </w:p>
    <w:p w:rsidR="00F411D4" w:rsidRDefault="00F411D4">
      <w:pPr>
        <w:pStyle w:val="Corpsdetexte"/>
        <w:spacing w:before="0"/>
        <w:ind w:left="0" w:firstLine="0"/>
        <w:rPr>
          <w:sz w:val="20"/>
        </w:rPr>
      </w:pPr>
    </w:p>
    <w:p w:rsidR="00A4246D" w:rsidRDefault="00A4246D" w:rsidP="00A4246D">
      <w:pPr>
        <w:pStyle w:val="Corpsdetexte"/>
        <w:spacing w:before="0" w:line="245" w:lineRule="exact"/>
        <w:ind w:left="20" w:firstLine="0"/>
      </w:pPr>
      <w:r>
        <w:t xml:space="preserve">  4/</w:t>
      </w:r>
      <w:r>
        <w:rPr>
          <w:spacing w:val="-2"/>
        </w:rPr>
        <w:t xml:space="preserve"> </w:t>
      </w:r>
      <w:r>
        <w:t>Recueil</w:t>
      </w:r>
      <w:r>
        <w:rPr>
          <w:spacing w:val="-4"/>
        </w:rPr>
        <w:t xml:space="preserve"> </w:t>
      </w:r>
      <w:r>
        <w:t>de l’avis</w:t>
      </w:r>
      <w:r>
        <w:rPr>
          <w:spacing w:val="-1"/>
        </w:rPr>
        <w:t xml:space="preserve"> </w:t>
      </w:r>
      <w:r>
        <w:t>général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l’éleveur</w:t>
      </w:r>
      <w:r>
        <w:rPr>
          <w:spacing w:val="-4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ce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sanitaire régional</w:t>
      </w:r>
    </w:p>
    <w:p w:rsidR="00F411D4" w:rsidRDefault="00F411D4">
      <w:pPr>
        <w:pStyle w:val="Corpsdetexte"/>
        <w:spacing w:before="5"/>
        <w:ind w:left="0" w:firstLine="0"/>
        <w:rPr>
          <w:sz w:val="27"/>
        </w:rPr>
      </w:pPr>
    </w:p>
    <w:p w:rsidR="00F411D4" w:rsidRPr="00AF0C1F" w:rsidRDefault="00B434DC">
      <w:pPr>
        <w:pStyle w:val="Corpsdetexte"/>
        <w:spacing w:before="57" w:line="403" w:lineRule="auto"/>
        <w:ind w:left="116" w:right="1369" w:firstLine="0"/>
      </w:pPr>
      <w:r>
        <w:t>5/ Demander à l’éleveur d’estimer, à peu près, le coût de l’application du plan sanitaire</w:t>
      </w:r>
      <w:r>
        <w:rPr>
          <w:spacing w:val="-47"/>
        </w:rPr>
        <w:t xml:space="preserve"> </w:t>
      </w:r>
      <w:r w:rsidRPr="00AF0C1F">
        <w:t>Dans</w:t>
      </w:r>
      <w:r w:rsidRPr="00AF0C1F">
        <w:rPr>
          <w:spacing w:val="-1"/>
        </w:rPr>
        <w:t xml:space="preserve"> </w:t>
      </w:r>
      <w:r w:rsidRPr="00AF0C1F">
        <w:t>le</w:t>
      </w:r>
      <w:r w:rsidRPr="00AF0C1F">
        <w:rPr>
          <w:spacing w:val="-2"/>
        </w:rPr>
        <w:t xml:space="preserve"> </w:t>
      </w:r>
      <w:r w:rsidRPr="00AF0C1F">
        <w:t>détail</w:t>
      </w:r>
      <w:r w:rsidRPr="00AF0C1F">
        <w:rPr>
          <w:spacing w:val="-2"/>
        </w:rPr>
        <w:t xml:space="preserve"> </w:t>
      </w:r>
      <w:r w:rsidRPr="00AF0C1F">
        <w:t>:</w:t>
      </w:r>
    </w:p>
    <w:p w:rsidR="00F411D4" w:rsidRPr="00AF0C1F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0" w:line="259" w:lineRule="auto"/>
        <w:ind w:right="409"/>
      </w:pPr>
      <w:r w:rsidRPr="00AF0C1F">
        <w:t>Coût de la clôture, en fonction du type de clôture (dépend de la taille de la zone d’élevage</w:t>
      </w:r>
      <w:r w:rsidRPr="00AF0C1F">
        <w:rPr>
          <w:spacing w:val="-47"/>
        </w:rPr>
        <w:t xml:space="preserve"> </w:t>
      </w:r>
      <w:r w:rsidRPr="00AF0C1F">
        <w:t>prévue)</w:t>
      </w:r>
      <w:r w:rsidRPr="00AF0C1F">
        <w:rPr>
          <w:spacing w:val="-2"/>
        </w:rPr>
        <w:t xml:space="preserve"> </w:t>
      </w:r>
      <w:r w:rsidRPr="00AF0C1F">
        <w:t>(13</w:t>
      </w:r>
      <w:r w:rsidRPr="00AF0C1F">
        <w:rPr>
          <w:spacing w:val="-2"/>
        </w:rPr>
        <w:t xml:space="preserve"> </w:t>
      </w:r>
      <w:r w:rsidRPr="00AF0C1F">
        <w:t xml:space="preserve">000 </w:t>
      </w:r>
      <w:proofErr w:type="spellStart"/>
      <w:r w:rsidRPr="00AF0C1F">
        <w:t>eur</w:t>
      </w:r>
      <w:proofErr w:type="spellEnd"/>
      <w:r w:rsidRPr="00AF0C1F">
        <w:rPr>
          <w:spacing w:val="-3"/>
        </w:rPr>
        <w:t xml:space="preserve"> </w:t>
      </w:r>
      <w:r w:rsidRPr="00AF0C1F">
        <w:t>pour un</w:t>
      </w:r>
      <w:r w:rsidRPr="00AF0C1F">
        <w:rPr>
          <w:spacing w:val="-1"/>
        </w:rPr>
        <w:t xml:space="preserve"> </w:t>
      </w:r>
      <w:r w:rsidRPr="00AF0C1F">
        <w:t>enclos</w:t>
      </w:r>
      <w:r w:rsidRPr="00AF0C1F">
        <w:rPr>
          <w:spacing w:val="-3"/>
        </w:rPr>
        <w:t xml:space="preserve"> </w:t>
      </w:r>
      <w:r w:rsidRPr="00AF0C1F">
        <w:t>de</w:t>
      </w:r>
      <w:r w:rsidRPr="00AF0C1F">
        <w:rPr>
          <w:spacing w:val="-2"/>
        </w:rPr>
        <w:t xml:space="preserve"> </w:t>
      </w:r>
      <w:r w:rsidRPr="00AF0C1F">
        <w:t>1ha).</w:t>
      </w:r>
    </w:p>
    <w:p w:rsidR="00F411D4" w:rsidRPr="00AF0C1F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0"/>
        <w:ind w:hanging="361"/>
      </w:pPr>
      <w:r w:rsidRPr="00AF0C1F">
        <w:t>Coût</w:t>
      </w:r>
      <w:r w:rsidRPr="00AF0C1F">
        <w:rPr>
          <w:spacing w:val="-1"/>
        </w:rPr>
        <w:t xml:space="preserve"> </w:t>
      </w:r>
      <w:r w:rsidRPr="00AF0C1F">
        <w:t>de</w:t>
      </w:r>
      <w:r w:rsidRPr="00AF0C1F">
        <w:rPr>
          <w:spacing w:val="-3"/>
        </w:rPr>
        <w:t xml:space="preserve"> </w:t>
      </w:r>
      <w:r w:rsidRPr="00AF0C1F">
        <w:t>l’ovariectomie par</w:t>
      </w:r>
      <w:r w:rsidRPr="00AF0C1F">
        <w:rPr>
          <w:spacing w:val="-3"/>
        </w:rPr>
        <w:t xml:space="preserve"> </w:t>
      </w:r>
      <w:r w:rsidRPr="00AF0C1F">
        <w:t>animal</w:t>
      </w:r>
      <w:r w:rsidRPr="00AF0C1F">
        <w:rPr>
          <w:spacing w:val="-1"/>
        </w:rPr>
        <w:t xml:space="preserve"> </w:t>
      </w:r>
      <w:r w:rsidRPr="00AF0C1F">
        <w:t>en</w:t>
      </w:r>
      <w:r w:rsidRPr="00AF0C1F">
        <w:rPr>
          <w:spacing w:val="-1"/>
        </w:rPr>
        <w:t xml:space="preserve"> </w:t>
      </w:r>
      <w:r w:rsidRPr="00AF0C1F">
        <w:t>fonction</w:t>
      </w:r>
      <w:r w:rsidRPr="00AF0C1F">
        <w:rPr>
          <w:spacing w:val="-1"/>
        </w:rPr>
        <w:t xml:space="preserve"> </w:t>
      </w:r>
      <w:r w:rsidRPr="00AF0C1F">
        <w:t>de</w:t>
      </w:r>
      <w:r w:rsidRPr="00AF0C1F">
        <w:rPr>
          <w:spacing w:val="-4"/>
        </w:rPr>
        <w:t xml:space="preserve"> </w:t>
      </w:r>
      <w:r w:rsidRPr="00AF0C1F">
        <w:t>l’âge</w:t>
      </w:r>
      <w:r w:rsidRPr="00AF0C1F">
        <w:rPr>
          <w:spacing w:val="-3"/>
        </w:rPr>
        <w:t xml:space="preserve"> </w:t>
      </w:r>
      <w:r w:rsidRPr="00AF0C1F">
        <w:t>(prix intervention</w:t>
      </w:r>
      <w:r w:rsidRPr="00AF0C1F">
        <w:rPr>
          <w:spacing w:val="-4"/>
        </w:rPr>
        <w:t xml:space="preserve"> </w:t>
      </w:r>
      <w:r w:rsidRPr="00AF0C1F">
        <w:t>véto) (ovariectomie</w:t>
      </w:r>
    </w:p>
    <w:p w:rsidR="00F411D4" w:rsidRPr="00AF0C1F" w:rsidRDefault="00B434DC">
      <w:pPr>
        <w:pStyle w:val="Corpsdetexte"/>
        <w:spacing w:before="20"/>
        <w:ind w:firstLine="0"/>
      </w:pPr>
      <w:r w:rsidRPr="00AF0C1F">
        <w:t>+</w:t>
      </w:r>
      <w:r w:rsidRPr="00AF0C1F">
        <w:rPr>
          <w:spacing w:val="-1"/>
        </w:rPr>
        <w:t xml:space="preserve"> </w:t>
      </w:r>
      <w:r w:rsidRPr="00AF0C1F">
        <w:t>coût</w:t>
      </w:r>
      <w:r w:rsidRPr="00AF0C1F">
        <w:rPr>
          <w:spacing w:val="-1"/>
        </w:rPr>
        <w:t xml:space="preserve"> </w:t>
      </w:r>
      <w:r w:rsidRPr="00AF0C1F">
        <w:t>déplacement</w:t>
      </w:r>
      <w:r w:rsidRPr="00AF0C1F">
        <w:rPr>
          <w:spacing w:val="-2"/>
        </w:rPr>
        <w:t xml:space="preserve"> </w:t>
      </w:r>
      <w:r w:rsidRPr="00AF0C1F">
        <w:t>véto</w:t>
      </w:r>
      <w:r w:rsidRPr="00AF0C1F">
        <w:rPr>
          <w:spacing w:val="-2"/>
        </w:rPr>
        <w:t xml:space="preserve"> </w:t>
      </w:r>
      <w:r w:rsidRPr="00AF0C1F">
        <w:t>=</w:t>
      </w:r>
      <w:r w:rsidRPr="00AF0C1F">
        <w:rPr>
          <w:spacing w:val="-2"/>
        </w:rPr>
        <w:t xml:space="preserve"> </w:t>
      </w:r>
      <w:r w:rsidRPr="00AF0C1F">
        <w:t>40</w:t>
      </w:r>
      <w:r w:rsidRPr="00AF0C1F">
        <w:rPr>
          <w:spacing w:val="-3"/>
        </w:rPr>
        <w:t xml:space="preserve"> </w:t>
      </w:r>
      <w:proofErr w:type="spellStart"/>
      <w:r w:rsidRPr="00AF0C1F">
        <w:t>eur</w:t>
      </w:r>
      <w:proofErr w:type="spellEnd"/>
      <w:r w:rsidRPr="00AF0C1F">
        <w:t xml:space="preserve"> par</w:t>
      </w:r>
      <w:r w:rsidRPr="00AF0C1F">
        <w:rPr>
          <w:spacing w:val="-1"/>
        </w:rPr>
        <w:t xml:space="preserve"> </w:t>
      </w:r>
      <w:proofErr w:type="spellStart"/>
      <w:r w:rsidRPr="00AF0C1F">
        <w:t>cochette</w:t>
      </w:r>
      <w:proofErr w:type="spellEnd"/>
      <w:r w:rsidRPr="00AF0C1F">
        <w:t>)</w:t>
      </w:r>
    </w:p>
    <w:p w:rsidR="00F411D4" w:rsidRDefault="00B434DC">
      <w:pPr>
        <w:pStyle w:val="Paragraphedeliste"/>
        <w:numPr>
          <w:ilvl w:val="0"/>
          <w:numId w:val="1"/>
        </w:numPr>
        <w:tabs>
          <w:tab w:val="left" w:pos="836"/>
          <w:tab w:val="left" w:pos="837"/>
        </w:tabs>
        <w:spacing w:before="19" w:line="403" w:lineRule="auto"/>
        <w:ind w:left="116" w:right="3584" w:firstLine="360"/>
      </w:pPr>
      <w:r w:rsidRPr="00AF0C1F">
        <w:t>Coût parc de mise bas si besoin (4 000 EUR / 12 truies)</w:t>
      </w:r>
      <w:r w:rsidRPr="00AF0C1F">
        <w:rPr>
          <w:spacing w:val="-47"/>
        </w:rPr>
        <w:t xml:space="preserve"> </w:t>
      </w:r>
      <w:r>
        <w:t>Calculer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total</w:t>
      </w:r>
    </w:p>
    <w:p w:rsidR="00F411D4" w:rsidRDefault="00B434DC">
      <w:pPr>
        <w:pStyle w:val="Corpsdetexte"/>
        <w:spacing w:before="1" w:line="256" w:lineRule="auto"/>
        <w:ind w:left="116" w:right="263" w:firstLine="0"/>
      </w:pPr>
      <w:r>
        <w:t>6/ Signaler qu’il y aura des aides de l’ODARC mais qu’elles ne sont pas encore décidées. Dans les</w:t>
      </w:r>
      <w:r>
        <w:rPr>
          <w:spacing w:val="1"/>
        </w:rPr>
        <w:t xml:space="preserve"> </w:t>
      </w:r>
      <w:r>
        <w:t>scénarios, ces aides correspondront à 25%, 50% ou 75%. Ce pourcentage de subvention correspond</w:t>
      </w:r>
      <w:r>
        <w:rPr>
          <w:spacing w:val="-47"/>
        </w:rPr>
        <w:t xml:space="preserve"> </w:t>
      </w:r>
      <w:r>
        <w:t>aux niveaux</w:t>
      </w:r>
      <w:r>
        <w:rPr>
          <w:spacing w:val="-3"/>
        </w:rPr>
        <w:t xml:space="preserve"> </w:t>
      </w:r>
      <w:r>
        <w:t>de l’attribut</w:t>
      </w:r>
      <w:r>
        <w:rPr>
          <w:spacing w:val="-2"/>
        </w:rPr>
        <w:t xml:space="preserve"> </w:t>
      </w:r>
      <w:r>
        <w:t>correspondant.</w:t>
      </w:r>
    </w:p>
    <w:p w:rsidR="00F411D4" w:rsidRDefault="00B434DC">
      <w:pPr>
        <w:pStyle w:val="Corpsdetexte"/>
        <w:spacing w:before="165"/>
        <w:ind w:left="116" w:firstLine="0"/>
      </w:pPr>
      <w:r>
        <w:t>7/</w:t>
      </w:r>
      <w:r>
        <w:rPr>
          <w:spacing w:val="-3"/>
        </w:rPr>
        <w:t xml:space="preserve"> </w:t>
      </w:r>
      <w:r>
        <w:t>Montrer</w:t>
      </w:r>
      <w:r>
        <w:rPr>
          <w:spacing w:val="-3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l’éleveur</w:t>
      </w:r>
      <w:r>
        <w:rPr>
          <w:spacing w:val="-1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différents</w:t>
      </w:r>
      <w:r>
        <w:rPr>
          <w:spacing w:val="-1"/>
        </w:rPr>
        <w:t xml:space="preserve"> </w:t>
      </w:r>
      <w:r>
        <w:t>niveaux</w:t>
      </w:r>
      <w:r>
        <w:rPr>
          <w:spacing w:val="-4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attributs</w:t>
      </w:r>
    </w:p>
    <w:p w:rsidR="00F411D4" w:rsidRDefault="00B434DC">
      <w:pPr>
        <w:pStyle w:val="Corpsdetexte"/>
        <w:spacing w:before="183" w:line="259" w:lineRule="auto"/>
        <w:ind w:left="116" w:right="92" w:firstLine="0"/>
      </w:pPr>
      <w:r>
        <w:t>8/ Demander pour chaque attribut le niveau préféré. S’en servir pour construire le scénario « idéal »</w:t>
      </w:r>
      <w:r>
        <w:rPr>
          <w:spacing w:val="1"/>
        </w:rPr>
        <w:t xml:space="preserve"> </w:t>
      </w:r>
      <w:r>
        <w:t>et le scénario le « pire ». Demander s’il est prêt à adopter le scénario « idéal ». Faire de même avec le</w:t>
      </w:r>
      <w:r>
        <w:rPr>
          <w:spacing w:val="-47"/>
        </w:rPr>
        <w:t xml:space="preserve"> </w:t>
      </w:r>
      <w:r>
        <w:t>scénario « le pire ». Expliquer que dans les questions suivantes, il y aura un choix à faire entre des</w:t>
      </w:r>
      <w:r>
        <w:rPr>
          <w:spacing w:val="1"/>
        </w:rPr>
        <w:t xml:space="preserve"> </w:t>
      </w:r>
      <w:r>
        <w:t>scénarios</w:t>
      </w:r>
      <w:r>
        <w:rPr>
          <w:spacing w:val="-4"/>
        </w:rPr>
        <w:t xml:space="preserve"> </w:t>
      </w:r>
      <w:r>
        <w:t>intermédiaires</w:t>
      </w:r>
      <w:r>
        <w:rPr>
          <w:spacing w:val="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ces deux</w:t>
      </w:r>
      <w:r>
        <w:rPr>
          <w:spacing w:val="-3"/>
        </w:rPr>
        <w:t xml:space="preserve"> </w:t>
      </w:r>
      <w:r>
        <w:t>scénarios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choisir de</w:t>
      </w:r>
      <w:r>
        <w:rPr>
          <w:spacing w:val="1"/>
        </w:rPr>
        <w:t xml:space="preserve"> </w:t>
      </w:r>
      <w:r>
        <w:t>ne</w:t>
      </w:r>
      <w:r>
        <w:rPr>
          <w:spacing w:val="1"/>
        </w:rPr>
        <w:t xml:space="preserve"> </w:t>
      </w:r>
      <w:r>
        <w:t>plus déclarer.</w:t>
      </w:r>
    </w:p>
    <w:p w:rsidR="00F411D4" w:rsidRDefault="00B434DC">
      <w:pPr>
        <w:pStyle w:val="Titre1"/>
        <w:spacing w:before="157" w:line="240" w:lineRule="auto"/>
        <w:ind w:left="116"/>
      </w:pPr>
      <w:r>
        <w:t>9/</w:t>
      </w:r>
      <w:r>
        <w:rPr>
          <w:spacing w:val="-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:</w:t>
      </w:r>
    </w:p>
    <w:p w:rsidR="00F411D4" w:rsidRDefault="00B434DC">
      <w:pPr>
        <w:pStyle w:val="Corpsdetexte"/>
        <w:spacing w:before="183" w:line="256" w:lineRule="auto"/>
        <w:ind w:left="116" w:right="275" w:firstLine="0"/>
      </w:pPr>
      <w:r>
        <w:t>Montrer, une à une des paires de plans sanitaires tirés au hasard et demander à l’éleveur de choisir</w:t>
      </w:r>
      <w:r>
        <w:rPr>
          <w:spacing w:val="-47"/>
        </w:rPr>
        <w:t xml:space="preserve"> </w:t>
      </w:r>
      <w:r>
        <w:t>entre une</w:t>
      </w:r>
      <w:r>
        <w:rPr>
          <w:spacing w:val="-2"/>
        </w:rPr>
        <w:t xml:space="preserve"> </w:t>
      </w:r>
      <w:r>
        <w:t>des deux alternatives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l’option</w:t>
      </w:r>
      <w:r>
        <w:rPr>
          <w:spacing w:val="-1"/>
        </w:rPr>
        <w:t xml:space="preserve"> </w:t>
      </w:r>
      <w:r>
        <w:t>«</w:t>
      </w:r>
      <w:r>
        <w:rPr>
          <w:spacing w:val="-1"/>
        </w:rPr>
        <w:t xml:space="preserve"> </w:t>
      </w:r>
      <w:proofErr w:type="spellStart"/>
      <w:r>
        <w:t>opt</w:t>
      </w:r>
      <w:proofErr w:type="spellEnd"/>
      <w:r>
        <w:rPr>
          <w:spacing w:val="-2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».</w:t>
      </w:r>
    </w:p>
    <w:p w:rsidR="00F411D4" w:rsidRDefault="00B434DC">
      <w:pPr>
        <w:pStyle w:val="Corpsdetexte"/>
        <w:spacing w:before="167" w:line="254" w:lineRule="auto"/>
        <w:ind w:left="116" w:right="593" w:firstLine="0"/>
      </w:pPr>
      <w:r>
        <w:t>10/ Demander, à l’issue du jeu, quelle est l’importance des attributs dans leurs décisions avec la</w:t>
      </w:r>
      <w:r>
        <w:rPr>
          <w:spacing w:val="-47"/>
        </w:rPr>
        <w:t xml:space="preserve"> </w:t>
      </w:r>
      <w:r>
        <w:t>méthode de</w:t>
      </w:r>
      <w:r>
        <w:rPr>
          <w:spacing w:val="1"/>
        </w:rPr>
        <w:t xml:space="preserve"> </w:t>
      </w:r>
      <w:r>
        <w:t>l’empilement</w:t>
      </w:r>
      <w:r>
        <w:rPr>
          <w:spacing w:val="-2"/>
        </w:rPr>
        <w:t xml:space="preserve"> </w:t>
      </w:r>
      <w:r>
        <w:t>proportionnel.</w:t>
      </w:r>
    </w:p>
    <w:p w:rsidR="00F411D4" w:rsidRDefault="00B434DC">
      <w:pPr>
        <w:pStyle w:val="Corpsdetexte"/>
        <w:spacing w:before="170" w:line="256" w:lineRule="auto"/>
        <w:ind w:left="116" w:right="489" w:firstLine="0"/>
      </w:pPr>
      <w:r>
        <w:t>11/ Reprendre les scénarios « idéal » et « pire ». Pour chacun d’eux, demander la probabilité que</w:t>
      </w:r>
      <w:r>
        <w:rPr>
          <w:spacing w:val="-47"/>
        </w:rPr>
        <w:t xml:space="preserve"> </w:t>
      </w:r>
      <w:r>
        <w:t>l’éleveur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mette au norme avec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méthode de</w:t>
      </w:r>
      <w:r>
        <w:rPr>
          <w:spacing w:val="-2"/>
        </w:rPr>
        <w:t xml:space="preserve"> </w:t>
      </w:r>
      <w:r>
        <w:t>l’empilement</w:t>
      </w:r>
      <w:r>
        <w:rPr>
          <w:spacing w:val="-2"/>
        </w:rPr>
        <w:t xml:space="preserve"> </w:t>
      </w:r>
      <w:r>
        <w:t>proportionnel.</w:t>
      </w:r>
    </w:p>
    <w:p w:rsidR="00F411D4" w:rsidRDefault="00B434DC">
      <w:pPr>
        <w:pStyle w:val="Corpsdetexte"/>
        <w:spacing w:before="165" w:line="256" w:lineRule="auto"/>
        <w:ind w:left="116" w:right="161" w:firstLine="0"/>
      </w:pPr>
      <w:r>
        <w:t>12/ Demander la probabilité, selon l’éleveur, que le plan qui sera choisi s’applique réellement ou pas</w:t>
      </w:r>
      <w:r>
        <w:rPr>
          <w:spacing w:val="-47"/>
        </w:rPr>
        <w:t xml:space="preserve"> </w:t>
      </w:r>
      <w:r>
        <w:t>avec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méthode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l’empilement proportionnel.</w:t>
      </w:r>
    </w:p>
    <w:sectPr w:rsidR="00F411D4">
      <w:headerReference w:type="default" r:id="rId9"/>
      <w:footerReference w:type="default" r:id="rId10"/>
      <w:pgSz w:w="11910" w:h="16840"/>
      <w:pgMar w:top="1660" w:right="1320" w:bottom="1640" w:left="1300" w:header="1457" w:footer="14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B7F" w:rsidRDefault="00717B7F">
      <w:r>
        <w:separator/>
      </w:r>
    </w:p>
  </w:endnote>
  <w:endnote w:type="continuationSeparator" w:id="0">
    <w:p w:rsidR="00717B7F" w:rsidRDefault="00717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1D4" w:rsidRDefault="00F411D4">
    <w:pPr>
      <w:pStyle w:val="Corpsdetexte"/>
      <w:spacing w:before="0" w:line="14" w:lineRule="auto"/>
      <w:ind w:left="0" w:firstLine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1D4" w:rsidRDefault="00F411D4">
    <w:pPr>
      <w:pStyle w:val="Corpsdetexte"/>
      <w:spacing w:before="0"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B7F" w:rsidRDefault="00717B7F">
      <w:r>
        <w:separator/>
      </w:r>
    </w:p>
  </w:footnote>
  <w:footnote w:type="continuationSeparator" w:id="0">
    <w:p w:rsidR="00717B7F" w:rsidRDefault="00717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1D4" w:rsidRDefault="00F411D4">
    <w:pPr>
      <w:pStyle w:val="Corpsdetexte"/>
      <w:spacing w:before="0" w:line="14" w:lineRule="auto"/>
      <w:ind w:left="0" w:firstLine="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1D4" w:rsidRDefault="00F411D4">
    <w:pPr>
      <w:pStyle w:val="Corpsdetexte"/>
      <w:spacing w:before="0" w:line="14" w:lineRule="auto"/>
      <w:ind w:left="0" w:firstLine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A69E5"/>
    <w:multiLevelType w:val="hybridMultilevel"/>
    <w:tmpl w:val="9356C3D4"/>
    <w:lvl w:ilvl="0" w:tplc="55DC6F0A">
      <w:numFmt w:val="bullet"/>
      <w:lvlText w:val="-"/>
      <w:lvlJc w:val="left"/>
      <w:pPr>
        <w:ind w:left="836" w:hanging="360"/>
      </w:pPr>
      <w:rPr>
        <w:rFonts w:hint="default"/>
        <w:w w:val="100"/>
        <w:lang w:val="fr-FR" w:eastAsia="en-US" w:bidi="ar-SA"/>
      </w:rPr>
    </w:lvl>
    <w:lvl w:ilvl="1" w:tplc="71BE1D6A">
      <w:numFmt w:val="bullet"/>
      <w:lvlText w:val="o"/>
      <w:lvlJc w:val="left"/>
      <w:pPr>
        <w:ind w:left="1556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fr-FR" w:eastAsia="en-US" w:bidi="ar-SA"/>
      </w:rPr>
    </w:lvl>
    <w:lvl w:ilvl="2" w:tplc="C3D68084">
      <w:numFmt w:val="bullet"/>
      <w:lvlText w:val=""/>
      <w:lvlJc w:val="left"/>
      <w:pPr>
        <w:ind w:left="2276" w:hanging="360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3" w:tplc="B42698D0">
      <w:numFmt w:val="bullet"/>
      <w:lvlText w:val="•"/>
      <w:lvlJc w:val="left"/>
      <w:pPr>
        <w:ind w:left="3155" w:hanging="360"/>
      </w:pPr>
      <w:rPr>
        <w:rFonts w:hint="default"/>
        <w:lang w:val="fr-FR" w:eastAsia="en-US" w:bidi="ar-SA"/>
      </w:rPr>
    </w:lvl>
    <w:lvl w:ilvl="4" w:tplc="D09A47AE">
      <w:numFmt w:val="bullet"/>
      <w:lvlText w:val="•"/>
      <w:lvlJc w:val="left"/>
      <w:pPr>
        <w:ind w:left="4031" w:hanging="360"/>
      </w:pPr>
      <w:rPr>
        <w:rFonts w:hint="default"/>
        <w:lang w:val="fr-FR" w:eastAsia="en-US" w:bidi="ar-SA"/>
      </w:rPr>
    </w:lvl>
    <w:lvl w:ilvl="5" w:tplc="2D0EDB1E">
      <w:numFmt w:val="bullet"/>
      <w:lvlText w:val="•"/>
      <w:lvlJc w:val="left"/>
      <w:pPr>
        <w:ind w:left="4907" w:hanging="360"/>
      </w:pPr>
      <w:rPr>
        <w:rFonts w:hint="default"/>
        <w:lang w:val="fr-FR" w:eastAsia="en-US" w:bidi="ar-SA"/>
      </w:rPr>
    </w:lvl>
    <w:lvl w:ilvl="6" w:tplc="ACB63148">
      <w:numFmt w:val="bullet"/>
      <w:lvlText w:val="•"/>
      <w:lvlJc w:val="left"/>
      <w:pPr>
        <w:ind w:left="5783" w:hanging="360"/>
      </w:pPr>
      <w:rPr>
        <w:rFonts w:hint="default"/>
        <w:lang w:val="fr-FR" w:eastAsia="en-US" w:bidi="ar-SA"/>
      </w:rPr>
    </w:lvl>
    <w:lvl w:ilvl="7" w:tplc="021C5C20">
      <w:numFmt w:val="bullet"/>
      <w:lvlText w:val="•"/>
      <w:lvlJc w:val="left"/>
      <w:pPr>
        <w:ind w:left="6659" w:hanging="360"/>
      </w:pPr>
      <w:rPr>
        <w:rFonts w:hint="default"/>
        <w:lang w:val="fr-FR" w:eastAsia="en-US" w:bidi="ar-SA"/>
      </w:rPr>
    </w:lvl>
    <w:lvl w:ilvl="8" w:tplc="9A1243BC">
      <w:numFmt w:val="bullet"/>
      <w:lvlText w:val="•"/>
      <w:lvlJc w:val="left"/>
      <w:pPr>
        <w:ind w:left="7534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411D4"/>
    <w:rsid w:val="00117E5C"/>
    <w:rsid w:val="00121D08"/>
    <w:rsid w:val="003127CC"/>
    <w:rsid w:val="00604F56"/>
    <w:rsid w:val="00717B7F"/>
    <w:rsid w:val="0085582D"/>
    <w:rsid w:val="009241D4"/>
    <w:rsid w:val="00A4246D"/>
    <w:rsid w:val="00AF0C1F"/>
    <w:rsid w:val="00B434DC"/>
    <w:rsid w:val="00F4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C1419A-EB8F-4B08-8C1C-111433F29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line="245" w:lineRule="exact"/>
      <w:ind w:left="60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22"/>
      <w:ind w:left="836" w:hanging="361"/>
    </w:pPr>
  </w:style>
  <w:style w:type="paragraph" w:styleId="Paragraphedeliste">
    <w:name w:val="List Paragraph"/>
    <w:basedOn w:val="Normal"/>
    <w:uiPriority w:val="1"/>
    <w:qFormat/>
    <w:pPr>
      <w:spacing w:before="22"/>
      <w:ind w:left="836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A424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4246D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A424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4246D"/>
    <w:rPr>
      <w:rFonts w:ascii="Calibri" w:eastAsia="Calibri" w:hAnsi="Calibri" w:cs="Calibri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495</Words>
  <Characters>2725</Characters>
  <Application>Microsoft Office Word</Application>
  <DocSecurity>0</DocSecurity>
  <Lines>22</Lines>
  <Paragraphs>6</Paragraphs>
  <ScaleCrop>false</ScaleCrop>
  <Company>Chambre d'Agriculture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7</cp:revision>
  <dcterms:created xsi:type="dcterms:W3CDTF">2023-09-20T08:08:00Z</dcterms:created>
  <dcterms:modified xsi:type="dcterms:W3CDTF">2023-12-04T00:50:00Z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2023-09-20T00:00:00Z</vt:filetime>
  </property>
</Properties>
</file>