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00" w:type="dxa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2518"/>
        <w:gridCol w:w="709"/>
        <w:gridCol w:w="10773"/>
        <w:gridCol w:w="1200"/>
      </w:tblGrid>
      <w:tr w:rsidR="006637FF" w:rsidRPr="006637FF" w14:paraId="034B5AFC" w14:textId="77777777" w:rsidTr="006637FF">
        <w:trPr>
          <w:trHeight w:val="65"/>
          <w:tblHeader/>
        </w:trPr>
        <w:tc>
          <w:tcPr>
            <w:tcW w:w="2518" w:type="dxa"/>
            <w:tcBorders>
              <w:top w:val="doub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  <w:shd w:val="clear" w:color="auto" w:fill="63639A"/>
            <w:vAlign w:val="center"/>
          </w:tcPr>
          <w:p w14:paraId="7CF21474" w14:textId="6BDEADC9" w:rsidR="00FB3483" w:rsidRPr="006637FF" w:rsidRDefault="00FB3483" w:rsidP="00550BF1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Section</w:t>
            </w:r>
            <w:r w:rsidR="00077B44"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 and T</w:t>
            </w: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opic </w:t>
            </w:r>
          </w:p>
        </w:tc>
        <w:tc>
          <w:tcPr>
            <w:tcW w:w="709" w:type="dxa"/>
            <w:tcBorders>
              <w:top w:val="doub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  <w:shd w:val="clear" w:color="auto" w:fill="63639A"/>
            <w:vAlign w:val="center"/>
          </w:tcPr>
          <w:p w14:paraId="6E07AE6F" w14:textId="20DBA1E4" w:rsidR="00FB3483" w:rsidRPr="006637FF" w:rsidRDefault="00077B44" w:rsidP="00A215D2">
            <w:pPr>
              <w:pStyle w:val="Default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Item </w:t>
            </w:r>
            <w:r w:rsidR="00FB3483"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#</w:t>
            </w:r>
          </w:p>
        </w:tc>
        <w:tc>
          <w:tcPr>
            <w:tcW w:w="10773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14:paraId="37BBC1C0" w14:textId="77777777" w:rsidR="00FB3483" w:rsidRPr="006637FF" w:rsidRDefault="00FB3483" w:rsidP="00550BF1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Checklist item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14:paraId="3904AC1B" w14:textId="3FF4B38F" w:rsidR="00FB3483" w:rsidRPr="006637FF" w:rsidRDefault="006637FF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Reported (Y</w:t>
            </w: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es</w:t>
            </w: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/N</w:t>
            </w: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o</w:t>
            </w: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)</w:t>
            </w:r>
            <w:r w:rsidR="00FB3483"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 </w:t>
            </w:r>
          </w:p>
        </w:tc>
      </w:tr>
      <w:tr w:rsidR="00FB3483" w:rsidRPr="006637FF" w14:paraId="693A08DF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7CEE1A7C" w14:textId="66E704E2" w:rsidR="00FB3483" w:rsidRPr="006637FF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>TITLE</w:t>
            </w:r>
            <w:r w:rsidR="00923683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: </w:t>
            </w:r>
            <w:r w:rsidR="00293757" w:rsidRPr="00293757">
              <w:rPr>
                <w:rFonts w:ascii="Arial" w:hAnsi="Arial" w:cs="Arial"/>
                <w:b/>
                <w:bCs/>
                <w:sz w:val="22"/>
                <w:szCs w:val="22"/>
              </w:rPr>
              <w:t>Prevalence of school absenteeism during menstruation and associated factors in sub-Saharan Africa: A systematic review and meta-analysis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557AF5F1" w14:textId="50C67E2D" w:rsidR="00FB3483" w:rsidRPr="006637FF" w:rsidRDefault="00923683" w:rsidP="00923683">
            <w:pPr>
              <w:pStyle w:val="Default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 xml:space="preserve">Yes </w:t>
            </w:r>
          </w:p>
        </w:tc>
      </w:tr>
      <w:tr w:rsidR="00FB3483" w:rsidRPr="006637FF" w14:paraId="389042E4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7273498C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Title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4BD96756" w14:textId="77777777" w:rsidR="00FB3483" w:rsidRPr="006637FF" w:rsidRDefault="00FB3483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E5E223C" w14:textId="3707D33E" w:rsidR="00FB3483" w:rsidRPr="006637FF" w:rsidRDefault="00E66E3A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Identify the report as a systematic review.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2C544964" w14:textId="60137823" w:rsidR="00FB3483" w:rsidRPr="006637FF" w:rsidRDefault="00923683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 xml:space="preserve">Yes </w:t>
            </w:r>
          </w:p>
        </w:tc>
      </w:tr>
      <w:tr w:rsidR="00FB3483" w:rsidRPr="006637FF" w14:paraId="51385559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3D179313" w14:textId="7E4A9BB0" w:rsidR="00FB3483" w:rsidRPr="006637FF" w:rsidRDefault="00CC30DD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>BACKGROUND</w:t>
            </w:r>
            <w:r w:rsidR="00FB3483"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4C721FBC" w14:textId="77777777" w:rsidR="00FB3483" w:rsidRPr="006637FF" w:rsidRDefault="00FB3483">
            <w:pPr>
              <w:pStyle w:val="Default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126BB502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1729B596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Objectives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3627E886" w14:textId="18F4D0CB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34103CE3" w14:textId="689E2550" w:rsidR="00FB3483" w:rsidRPr="006637FF" w:rsidRDefault="00E66E3A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Provide an explicit statement of the </w:t>
            </w:r>
            <w:r w:rsidR="00CC30DD" w:rsidRPr="006637FF">
              <w:rPr>
                <w:rFonts w:ascii="Arial" w:hAnsi="Arial" w:cs="Arial"/>
                <w:sz w:val="22"/>
                <w:szCs w:val="22"/>
              </w:rPr>
              <w:t xml:space="preserve">main </w:t>
            </w:r>
            <w:r w:rsidRPr="006637FF">
              <w:rPr>
                <w:rFonts w:ascii="Arial" w:hAnsi="Arial" w:cs="Arial"/>
                <w:sz w:val="22"/>
                <w:szCs w:val="22"/>
              </w:rPr>
              <w:t>objective(s) or question(s) the review addresses.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DFCB2FE" w14:textId="5437D1D8" w:rsidR="00FB3483" w:rsidRPr="006637FF" w:rsidRDefault="00923683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 xml:space="preserve">Yes </w:t>
            </w:r>
          </w:p>
        </w:tc>
      </w:tr>
      <w:tr w:rsidR="00FB3483" w:rsidRPr="006637FF" w14:paraId="324F24F7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90BD595" w14:textId="77777777" w:rsidR="00FB3483" w:rsidRPr="006637FF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METHODS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660D9662" w14:textId="77777777" w:rsidR="00FB3483" w:rsidRPr="006637FF" w:rsidRDefault="00FB3483">
            <w:pPr>
              <w:pStyle w:val="Default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0A3C979C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3B4F24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Eligibility criteria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57CC61" w14:textId="66D8E71A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4876D7" w14:textId="07C38491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inclusion and exclusion criteria for the review.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03C229" w14:textId="13EE2DD5" w:rsidR="00FB3483" w:rsidRPr="00923683" w:rsidRDefault="00923683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23683">
              <w:rPr>
                <w:rFonts w:ascii="Arial" w:hAnsi="Arial" w:cs="Arial"/>
                <w:color w:val="auto"/>
                <w:sz w:val="22"/>
                <w:szCs w:val="22"/>
              </w:rPr>
              <w:t xml:space="preserve">Yes </w:t>
            </w:r>
          </w:p>
        </w:tc>
      </w:tr>
      <w:tr w:rsidR="00FB3483" w:rsidRPr="006637FF" w14:paraId="16FE4FE0" w14:textId="77777777" w:rsidTr="006637FF">
        <w:trPr>
          <w:trHeight w:val="191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90E0C3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Information sources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0B6F4F" w14:textId="290653B2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B9F4B4" w14:textId="2B703852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information sources (e.g. databases, registers) used to identify studies and the date when each was last searched.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ED706A" w14:textId="406E55E1" w:rsidR="00FB3483" w:rsidRPr="006637FF" w:rsidRDefault="00923683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 xml:space="preserve">Yes </w:t>
            </w:r>
          </w:p>
        </w:tc>
      </w:tr>
      <w:tr w:rsidR="00FB3483" w:rsidRPr="006637FF" w14:paraId="0276A1D2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46292E" w14:textId="10B01E96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Risk of bias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A6AE1D" w14:textId="21DDBF39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7277A8" w14:textId="3BC239AA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methods used to assess risk of bias in the included studies.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65623E" w14:textId="57E4ACBE" w:rsidR="00FB3483" w:rsidRPr="006637FF" w:rsidRDefault="00923683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578BE62F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2A98BC" w14:textId="60CF7F72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Synthesis of results</w:t>
            </w:r>
            <w:r w:rsidR="00FB3483" w:rsidRPr="006637FF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32148E" w14:textId="68E3854F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4B552B" w14:textId="3DB5A8E7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methods used to present and synthesise results.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0F1455" w14:textId="7AC3DAEC" w:rsidR="00FB3483" w:rsidRPr="006637FF" w:rsidRDefault="00923683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1ABEFF8A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1657D220" w14:textId="77777777" w:rsidR="00FB3483" w:rsidRPr="006637FF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RESULTS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4224D9A9" w14:textId="77777777" w:rsidR="00FB3483" w:rsidRPr="006637FF" w:rsidRDefault="00FB3483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923683" w:rsidRPr="006637FF" w14:paraId="5BCDF56D" w14:textId="77777777" w:rsidTr="006637FF">
        <w:trPr>
          <w:trHeight w:val="103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8BFA8C" w14:textId="0B4C1FBF" w:rsidR="00923683" w:rsidRPr="006637FF" w:rsidRDefault="00923683" w:rsidP="00923683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Included studies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178F2C" w14:textId="31E4998E" w:rsidR="00923683" w:rsidRPr="006637FF" w:rsidRDefault="00923683" w:rsidP="00923683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DC5B50" w14:textId="3CAB4609" w:rsidR="00923683" w:rsidRPr="006637FF" w:rsidRDefault="00923683" w:rsidP="00923683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Give the total number of included studies and participants and summarise relevant characteristics of studies.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A7B4C0" w14:textId="3C300702" w:rsidR="00923683" w:rsidRPr="006637FF" w:rsidRDefault="00923683" w:rsidP="00923683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C43DF8"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923683" w:rsidRPr="006637FF" w14:paraId="79DAC67A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4D41F9" w14:textId="225E7742" w:rsidR="00923683" w:rsidRPr="006637FF" w:rsidRDefault="00923683" w:rsidP="00923683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Synthesis of results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E8AC19" w14:textId="209DBC7A" w:rsidR="00923683" w:rsidRPr="006637FF" w:rsidRDefault="00923683" w:rsidP="00923683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1F0F3A" w14:textId="1478DC6F" w:rsidR="00923683" w:rsidRPr="006637FF" w:rsidRDefault="00923683" w:rsidP="00923683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Present results for main outcomes, preferably indicating the number of included studies and participants for each. If meta-analysis was done, report the summary estimate and confidence/credible interval. If comparing groups, indicate the direction of the effect (i.e. which group is favoured).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97FD3B" w14:textId="1989A162" w:rsidR="00923683" w:rsidRPr="006637FF" w:rsidRDefault="00923683" w:rsidP="00923683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C43DF8"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077B44" w:rsidRPr="006637FF" w14:paraId="6CE3625C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85952A3" w14:textId="77777777" w:rsidR="00077B44" w:rsidRPr="006637FF" w:rsidRDefault="00077B44" w:rsidP="00077B4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DISCUSSION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25C40AE9" w14:textId="77777777" w:rsidR="00077B44" w:rsidRPr="006637FF" w:rsidRDefault="00077B44" w:rsidP="00077B44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923683" w:rsidRPr="006637FF" w14:paraId="44C0D626" w14:textId="77777777" w:rsidTr="006637FF">
        <w:trPr>
          <w:trHeight w:val="4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15BD4" w14:textId="110350F5" w:rsidR="00923683" w:rsidRPr="006637FF" w:rsidRDefault="00923683" w:rsidP="00923683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Limitations of evidence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686CD052" w14:textId="66414184" w:rsidR="00923683" w:rsidRPr="006637FF" w:rsidRDefault="00923683" w:rsidP="00923683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80C0BE" w14:textId="5AAFAA6C" w:rsidR="00923683" w:rsidRPr="006637FF" w:rsidRDefault="00923683" w:rsidP="00923683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Provide a brief summary of the limitations of the evidence included in the review (e.g. study risk of bias, inconsistency and imprecision).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6F0287" w14:textId="5910D944" w:rsidR="00923683" w:rsidRPr="006637FF" w:rsidRDefault="00923683" w:rsidP="00923683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B55B19"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923683" w:rsidRPr="006637FF" w14:paraId="0A24CE29" w14:textId="77777777" w:rsidTr="006637FF">
        <w:trPr>
          <w:trHeight w:val="4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4593B" w14:textId="5529297E" w:rsidR="00923683" w:rsidRPr="006637FF" w:rsidRDefault="00923683" w:rsidP="00923683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Interpretation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373FF5B7" w14:textId="1B6C738C" w:rsidR="00923683" w:rsidRPr="006637FF" w:rsidRDefault="00923683" w:rsidP="00923683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C239AF" w14:textId="75FFB454" w:rsidR="00923683" w:rsidRPr="006637FF" w:rsidRDefault="00923683" w:rsidP="00923683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Provide a general interpretation of the results and important implications.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2BBDFF" w14:textId="766BFE09" w:rsidR="00923683" w:rsidRPr="006637FF" w:rsidRDefault="00923683" w:rsidP="00923683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B55B19"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077B44" w:rsidRPr="006637FF" w14:paraId="51341A5A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6DD6FCA" w14:textId="5988949A" w:rsidR="00077B44" w:rsidRPr="006637FF" w:rsidRDefault="00077B44" w:rsidP="00077B4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OTHER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38167931" w14:textId="77777777" w:rsidR="00077B44" w:rsidRPr="006637FF" w:rsidRDefault="00077B44" w:rsidP="00077B44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077B44" w:rsidRPr="006637FF" w14:paraId="30333012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DA1532" w14:textId="3162EFCB" w:rsidR="00077B44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Funding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6BF2DB" w14:textId="510910A2" w:rsidR="00077B44" w:rsidRPr="006637FF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50B7A3" w14:textId="57318F3B" w:rsidR="00077B44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primary source of funding for the review.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A1E09F" w14:textId="2C2FC107" w:rsidR="00077B44" w:rsidRPr="006637FF" w:rsidRDefault="00825BA5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NA</w:t>
            </w:r>
          </w:p>
        </w:tc>
      </w:tr>
      <w:tr w:rsidR="00077B44" w:rsidRPr="006637FF" w14:paraId="7E1A8D23" w14:textId="77777777" w:rsidTr="006637FF">
        <w:trPr>
          <w:trHeight w:val="219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71A9B4E7" w14:textId="5C6B5A9E" w:rsidR="00077B44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Registration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168E063F" w14:textId="322A11EC" w:rsidR="00077B44" w:rsidRPr="006637FF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19249F8" w14:textId="2669D9F4" w:rsidR="00077B44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Provide the register name and registration number.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442C99F1" w14:textId="27FD9489" w:rsidR="00077B44" w:rsidRPr="006637FF" w:rsidRDefault="00923683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</w:tbl>
    <w:p w14:paraId="6338F4EE" w14:textId="77777777" w:rsidR="00FB3483" w:rsidRPr="004C1685" w:rsidRDefault="00FB3483">
      <w:pPr>
        <w:pStyle w:val="Default"/>
        <w:rPr>
          <w:rFonts w:ascii="Arial" w:hAnsi="Arial" w:cs="Arial"/>
          <w:color w:val="auto"/>
        </w:rPr>
      </w:pPr>
    </w:p>
    <w:p w14:paraId="4DAFB4F7" w14:textId="77777777" w:rsidR="008F6C95" w:rsidRDefault="008F6C95" w:rsidP="0077253C">
      <w:pPr>
        <w:pStyle w:val="Default"/>
        <w:spacing w:line="183" w:lineRule="atLeast"/>
        <w:jc w:val="both"/>
        <w:rPr>
          <w:rFonts w:ascii="Arial" w:hAnsi="Arial" w:cs="Arial"/>
          <w:i/>
          <w:iCs/>
          <w:color w:val="auto"/>
          <w:sz w:val="20"/>
          <w:szCs w:val="20"/>
        </w:rPr>
      </w:pPr>
    </w:p>
    <w:p w14:paraId="2F732641" w14:textId="77777777" w:rsidR="008F6C95" w:rsidRDefault="008F6C95" w:rsidP="0077253C">
      <w:pPr>
        <w:pStyle w:val="Default"/>
        <w:spacing w:line="183" w:lineRule="atLeast"/>
        <w:jc w:val="both"/>
        <w:rPr>
          <w:rFonts w:ascii="Arial" w:hAnsi="Arial" w:cs="Arial"/>
          <w:i/>
          <w:iCs/>
          <w:color w:val="auto"/>
          <w:sz w:val="20"/>
          <w:szCs w:val="20"/>
        </w:rPr>
      </w:pPr>
    </w:p>
    <w:p w14:paraId="1B192D79" w14:textId="3E1E6771" w:rsidR="00FB3483" w:rsidRPr="008F6C95" w:rsidRDefault="00FB3483" w:rsidP="0077253C">
      <w:pPr>
        <w:pStyle w:val="Default"/>
        <w:spacing w:line="183" w:lineRule="atLeast"/>
        <w:jc w:val="both"/>
        <w:rPr>
          <w:rFonts w:ascii="Arial" w:hAnsi="Arial" w:cs="Arial"/>
          <w:color w:val="auto"/>
          <w:sz w:val="20"/>
          <w:szCs w:val="20"/>
          <w:lang w:val="da-DK"/>
        </w:rPr>
      </w:pPr>
      <w:r w:rsidRPr="008F6C95">
        <w:rPr>
          <w:rFonts w:ascii="Arial" w:hAnsi="Arial" w:cs="Arial"/>
          <w:i/>
          <w:iCs/>
          <w:color w:val="auto"/>
          <w:sz w:val="20"/>
          <w:szCs w:val="20"/>
        </w:rPr>
        <w:t xml:space="preserve">From: </w:t>
      </w:r>
      <w:r w:rsidRPr="008F6C95">
        <w:rPr>
          <w:rFonts w:ascii="Arial" w:hAnsi="Arial" w:cs="Arial"/>
          <w:color w:val="auto"/>
          <w:sz w:val="20"/>
          <w:szCs w:val="20"/>
        </w:rPr>
        <w:t xml:space="preserve"> </w:t>
      </w:r>
      <w:r w:rsidR="00461576" w:rsidRPr="008F6C95">
        <w:rPr>
          <w:rFonts w:ascii="Arial" w:hAnsi="Arial" w:cs="Arial"/>
          <w:color w:val="auto"/>
          <w:sz w:val="20"/>
          <w:szCs w:val="20"/>
        </w:rPr>
        <w:t>Page MJ, McKenzie JE, Bossuyt PM, Boutron I, Hoffmann TC, Mulrow CD, et al. The PRISMA 2020 statement: an updated guideline for reporting systematic reviews.</w:t>
      </w:r>
      <w:r w:rsidR="0077253C" w:rsidRPr="008F6C95">
        <w:rPr>
          <w:rFonts w:ascii="Arial" w:hAnsi="Arial" w:cs="Arial"/>
          <w:color w:val="auto"/>
          <w:sz w:val="20"/>
          <w:szCs w:val="20"/>
        </w:rPr>
        <w:t xml:space="preserve"> BMJ 2021;372:n71</w:t>
      </w:r>
      <w:r w:rsidR="00461576" w:rsidRPr="008F6C95">
        <w:rPr>
          <w:rFonts w:ascii="Arial" w:hAnsi="Arial" w:cs="Arial"/>
          <w:color w:val="auto"/>
          <w:sz w:val="20"/>
          <w:szCs w:val="20"/>
        </w:rPr>
        <w:t>.</w:t>
      </w:r>
      <w:r w:rsidR="0077253C" w:rsidRPr="008F6C95">
        <w:rPr>
          <w:rFonts w:ascii="Arial" w:hAnsi="Arial" w:cs="Arial"/>
          <w:color w:val="auto"/>
          <w:sz w:val="20"/>
          <w:szCs w:val="20"/>
        </w:rPr>
        <w:t xml:space="preserve"> doi: 10.1136/bmj.n71</w:t>
      </w:r>
    </w:p>
    <w:p w14:paraId="0E700C4E" w14:textId="77777777" w:rsidR="00323C0D" w:rsidRDefault="00323C0D" w:rsidP="00930A31">
      <w:pPr>
        <w:pStyle w:val="CM1"/>
        <w:spacing w:after="130"/>
        <w:jc w:val="center"/>
        <w:rPr>
          <w:rFonts w:ascii="Arial" w:hAnsi="Arial" w:cs="Arial"/>
          <w:color w:val="333399"/>
          <w:sz w:val="20"/>
          <w:szCs w:val="20"/>
        </w:rPr>
      </w:pPr>
    </w:p>
    <w:p w14:paraId="7AC394C9" w14:textId="2CADDDD2" w:rsidR="00FB3483" w:rsidRPr="008F6C95" w:rsidRDefault="00FB3483" w:rsidP="00930A31">
      <w:pPr>
        <w:pStyle w:val="CM1"/>
        <w:spacing w:after="130"/>
        <w:jc w:val="center"/>
        <w:rPr>
          <w:rFonts w:ascii="Arial" w:hAnsi="Arial" w:cs="Arial"/>
          <w:sz w:val="20"/>
          <w:szCs w:val="20"/>
        </w:rPr>
      </w:pPr>
      <w:r w:rsidRPr="008F6C95">
        <w:rPr>
          <w:rFonts w:ascii="Arial" w:hAnsi="Arial" w:cs="Arial"/>
          <w:color w:val="333399"/>
          <w:sz w:val="20"/>
          <w:szCs w:val="20"/>
        </w:rPr>
        <w:t>For more information, visit</w:t>
      </w:r>
      <w:r w:rsidR="00246C93" w:rsidRPr="008F6C95">
        <w:rPr>
          <w:rFonts w:ascii="Arial" w:hAnsi="Arial" w:cs="Arial"/>
          <w:color w:val="333399"/>
          <w:sz w:val="20"/>
          <w:szCs w:val="20"/>
        </w:rPr>
        <w:t>:</w:t>
      </w:r>
      <w:r w:rsidRPr="008F6C95">
        <w:rPr>
          <w:rFonts w:ascii="Arial" w:hAnsi="Arial" w:cs="Arial"/>
          <w:color w:val="000000"/>
          <w:sz w:val="20"/>
          <w:szCs w:val="20"/>
          <w:lang w:val="da-DK"/>
        </w:rPr>
        <w:t xml:space="preserve"> </w:t>
      </w:r>
      <w:hyperlink r:id="rId6" w:history="1">
        <w:r w:rsidR="00721B8F" w:rsidRPr="00721B8F">
          <w:rPr>
            <w:rStyle w:val="Hyperlink"/>
            <w:rFonts w:ascii="Arial" w:hAnsi="Arial" w:cs="Arial"/>
            <w:sz w:val="20"/>
            <w:szCs w:val="20"/>
            <w:lang w:val="da-DK"/>
          </w:rPr>
          <w:t>http://www.prisma-statement.org/</w:t>
        </w:r>
      </w:hyperlink>
    </w:p>
    <w:sectPr w:rsidR="00FB3483" w:rsidRPr="008F6C95" w:rsidSect="00E324A8">
      <w:headerReference w:type="default" r:id="rId7"/>
      <w:pgSz w:w="15840" w:h="12240" w:orient="landscape"/>
      <w:pgMar w:top="432" w:right="432" w:bottom="432" w:left="432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E7538E" w14:textId="77777777" w:rsidR="00A86A41" w:rsidRDefault="00A86A41">
      <w:r>
        <w:separator/>
      </w:r>
    </w:p>
  </w:endnote>
  <w:endnote w:type="continuationSeparator" w:id="0">
    <w:p w14:paraId="6A1AE24B" w14:textId="77777777" w:rsidR="00A86A41" w:rsidRDefault="00A86A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D6C2F3" w14:textId="77777777" w:rsidR="00A86A41" w:rsidRDefault="00A86A41">
      <w:r>
        <w:separator/>
      </w:r>
    </w:p>
  </w:footnote>
  <w:footnote w:type="continuationSeparator" w:id="0">
    <w:p w14:paraId="04523452" w14:textId="77777777" w:rsidR="00A86A41" w:rsidRDefault="00A86A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1470B6" w14:textId="44D12ED9" w:rsidR="00947707" w:rsidRPr="00930A31" w:rsidRDefault="00C42FE1" w:rsidP="00E324A8">
    <w:pPr>
      <w:pStyle w:val="CM2"/>
      <w:ind w:left="1080"/>
      <w:rPr>
        <w:rFonts w:ascii="Lucida Sans" w:hAnsi="Lucida Sans"/>
        <w:sz w:val="20"/>
        <w:szCs w:val="20"/>
      </w:rPr>
    </w:pPr>
    <w:r>
      <w:rPr>
        <w:rFonts w:ascii="Lucida Sans" w:hAnsi="Lucida Sans"/>
        <w:noProof/>
        <w:sz w:val="20"/>
        <w:szCs w:val="20"/>
      </w:rPr>
      <w:drawing>
        <wp:anchor distT="0" distB="0" distL="114300" distR="114300" simplePos="0" relativeHeight="251657728" behindDoc="0" locked="0" layoutInCell="1" allowOverlap="1" wp14:anchorId="4F91DF83" wp14:editId="2CCCB890">
          <wp:simplePos x="0" y="0"/>
          <wp:positionH relativeFrom="column">
            <wp:posOffset>-32385</wp:posOffset>
          </wp:positionH>
          <wp:positionV relativeFrom="paragraph">
            <wp:posOffset>-111760</wp:posOffset>
          </wp:positionV>
          <wp:extent cx="457200" cy="419100"/>
          <wp:effectExtent l="0" t="0" r="0" b="0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4191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47707" w:rsidRPr="00930A31">
      <w:rPr>
        <w:rFonts w:ascii="Lucida Sans" w:hAnsi="Lucida Sans"/>
        <w:b/>
        <w:bCs/>
      </w:rPr>
      <w:t xml:space="preserve">PRISMA </w:t>
    </w:r>
    <w:r w:rsidR="0018323E" w:rsidRPr="00930A31">
      <w:rPr>
        <w:rFonts w:ascii="Lucida Sans" w:hAnsi="Lucida Sans"/>
        <w:b/>
        <w:bCs/>
      </w:rPr>
      <w:t>2020</w:t>
    </w:r>
    <w:r w:rsidR="00947707" w:rsidRPr="00930A31">
      <w:rPr>
        <w:rFonts w:ascii="Lucida Sans" w:hAnsi="Lucida Sans"/>
        <w:b/>
        <w:bCs/>
      </w:rPr>
      <w:t xml:space="preserve"> </w:t>
    </w:r>
    <w:r w:rsidR="00CC30DD">
      <w:rPr>
        <w:rFonts w:ascii="Lucida Sans" w:hAnsi="Lucida Sans"/>
        <w:b/>
        <w:bCs/>
      </w:rPr>
      <w:t xml:space="preserve">for Abstracts </w:t>
    </w:r>
    <w:r w:rsidR="00947707" w:rsidRPr="00930A31">
      <w:rPr>
        <w:rFonts w:ascii="Lucida Sans" w:hAnsi="Lucida Sans"/>
        <w:b/>
        <w:bCs/>
      </w:rPr>
      <w:t>Checklist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BAF"/>
    <w:rsid w:val="00077B44"/>
    <w:rsid w:val="00153D99"/>
    <w:rsid w:val="0018323E"/>
    <w:rsid w:val="00190C83"/>
    <w:rsid w:val="00246C93"/>
    <w:rsid w:val="00256BAF"/>
    <w:rsid w:val="00293757"/>
    <w:rsid w:val="002A2A06"/>
    <w:rsid w:val="003103C2"/>
    <w:rsid w:val="00323C0D"/>
    <w:rsid w:val="003516AD"/>
    <w:rsid w:val="00363B8D"/>
    <w:rsid w:val="003B79FF"/>
    <w:rsid w:val="00400A0B"/>
    <w:rsid w:val="00443C1D"/>
    <w:rsid w:val="00461576"/>
    <w:rsid w:val="004C1685"/>
    <w:rsid w:val="004E01A5"/>
    <w:rsid w:val="005078EE"/>
    <w:rsid w:val="00542221"/>
    <w:rsid w:val="00550BF1"/>
    <w:rsid w:val="0059028D"/>
    <w:rsid w:val="005979B8"/>
    <w:rsid w:val="006637FF"/>
    <w:rsid w:val="006B208E"/>
    <w:rsid w:val="006B250A"/>
    <w:rsid w:val="006E5FE2"/>
    <w:rsid w:val="006F3BA6"/>
    <w:rsid w:val="00721B8F"/>
    <w:rsid w:val="00726794"/>
    <w:rsid w:val="007323C7"/>
    <w:rsid w:val="0077253C"/>
    <w:rsid w:val="007B649A"/>
    <w:rsid w:val="00825BA5"/>
    <w:rsid w:val="008A3EAE"/>
    <w:rsid w:val="008E2C91"/>
    <w:rsid w:val="008F6C95"/>
    <w:rsid w:val="00923683"/>
    <w:rsid w:val="00930A31"/>
    <w:rsid w:val="00947707"/>
    <w:rsid w:val="00962427"/>
    <w:rsid w:val="009827E5"/>
    <w:rsid w:val="00991B11"/>
    <w:rsid w:val="009A156A"/>
    <w:rsid w:val="00A215D2"/>
    <w:rsid w:val="00A221C9"/>
    <w:rsid w:val="00A51991"/>
    <w:rsid w:val="00A86593"/>
    <w:rsid w:val="00A86A41"/>
    <w:rsid w:val="00AB79CE"/>
    <w:rsid w:val="00AE4BBD"/>
    <w:rsid w:val="00B51910"/>
    <w:rsid w:val="00C15DF7"/>
    <w:rsid w:val="00C42FE1"/>
    <w:rsid w:val="00CC30DD"/>
    <w:rsid w:val="00D804F5"/>
    <w:rsid w:val="00D95D84"/>
    <w:rsid w:val="00E22CB5"/>
    <w:rsid w:val="00E324A8"/>
    <w:rsid w:val="00E66E3A"/>
    <w:rsid w:val="00EB610E"/>
    <w:rsid w:val="00F67C14"/>
    <w:rsid w:val="00FB3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53ECB86B"/>
  <w14:defaultImageDpi w14:val="300"/>
  <w15:chartTrackingRefBased/>
  <w15:docId w15:val="{908F3A74-F15B-4EEF-B317-F25342F2F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Pr>
      <w:rFonts w:cs="Times New Roman"/>
      <w:color w:val="auto"/>
    </w:rPr>
  </w:style>
  <w:style w:type="paragraph" w:customStyle="1" w:styleId="CM2">
    <w:name w:val="CM2"/>
    <w:basedOn w:val="Default"/>
    <w:next w:val="Default"/>
    <w:pPr>
      <w:spacing w:after="373"/>
    </w:pPr>
    <w:rPr>
      <w:rFonts w:cs="Times New Roman"/>
      <w:color w:val="auto"/>
    </w:rPr>
  </w:style>
  <w:style w:type="paragraph" w:styleId="Header">
    <w:name w:val="header"/>
    <w:basedOn w:val="Normal"/>
    <w:rsid w:val="00E324A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324A8"/>
    <w:pPr>
      <w:tabs>
        <w:tab w:val="center" w:pos="4320"/>
        <w:tab w:val="right" w:pos="8640"/>
      </w:tabs>
    </w:pPr>
  </w:style>
  <w:style w:type="character" w:styleId="Hyperlink">
    <w:name w:val="Hyperlink"/>
    <w:rsid w:val="00721B8F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721B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risma-statement.org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289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PRISMA 2009 Checklist.doc</vt:lpstr>
    </vt:vector>
  </TitlesOfParts>
  <Company/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PRISMA 2009 Checklist.doc</dc:title>
  <dc:subject/>
  <dc:creator>mocampo</dc:creator>
  <cp:keywords/>
  <dc:description/>
  <cp:lastModifiedBy>Ayele Bali</cp:lastModifiedBy>
  <cp:revision>4</cp:revision>
  <cp:lastPrinted>2020-11-24T03:02:00Z</cp:lastPrinted>
  <dcterms:created xsi:type="dcterms:W3CDTF">2023-10-12T00:02:00Z</dcterms:created>
  <dcterms:modified xsi:type="dcterms:W3CDTF">2023-11-13T02:45:00Z</dcterms:modified>
</cp:coreProperties>
</file>