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B82ED4" w14:textId="43AFD598" w:rsidR="00A43C71" w:rsidRDefault="00DB5150" w:rsidP="00207500">
      <w:pPr>
        <w:rPr>
          <w:rFonts w:ascii="Arial" w:hAnsi="Arial" w:cs="Arial"/>
          <w:b/>
          <w:bCs/>
        </w:rPr>
      </w:pPr>
      <w:bookmarkStart w:id="0" w:name="_GoBack"/>
      <w:bookmarkEnd w:id="0"/>
      <w:r>
        <w:rPr>
          <w:rFonts w:ascii="Arial" w:hAnsi="Arial" w:cs="Arial"/>
          <w:b/>
          <w:bCs/>
        </w:rPr>
        <w:t>Supplemental Table 1</w:t>
      </w:r>
      <w:r w:rsidR="002367C9">
        <w:rPr>
          <w:rFonts w:ascii="Arial" w:hAnsi="Arial" w:cs="Arial"/>
          <w:b/>
          <w:bCs/>
        </w:rPr>
        <w:t>: ΔPET parameters and relapse status</w:t>
      </w:r>
      <w:r w:rsidR="003F44B0">
        <w:rPr>
          <w:rFonts w:ascii="Arial" w:hAnsi="Arial" w:cs="Arial"/>
          <w:b/>
          <w:bCs/>
        </w:rPr>
        <w:t xml:space="preserve"> </w:t>
      </w:r>
      <w:r w:rsidR="002367C9">
        <w:rPr>
          <w:rFonts w:ascii="Arial" w:hAnsi="Arial" w:cs="Arial"/>
          <w:b/>
          <w:bCs/>
        </w:rPr>
        <w:t>at last follow-up</w:t>
      </w:r>
    </w:p>
    <w:p w14:paraId="0D59EB58" w14:textId="77777777" w:rsidR="00A139A2" w:rsidRPr="008F6FA2" w:rsidRDefault="00A139A2" w:rsidP="00207500">
      <w:pPr>
        <w:rPr>
          <w:rFonts w:ascii="Arial" w:hAnsi="Arial" w:cs="Arial"/>
          <w:b/>
          <w:bCs/>
        </w:rPr>
      </w:pPr>
    </w:p>
    <w:tbl>
      <w:tblPr>
        <w:tblStyle w:val="TableGrid"/>
        <w:tblW w:w="10040" w:type="dxa"/>
        <w:tblLook w:val="04A0" w:firstRow="1" w:lastRow="0" w:firstColumn="1" w:lastColumn="0" w:noHBand="0" w:noVBand="1"/>
      </w:tblPr>
      <w:tblGrid>
        <w:gridCol w:w="1673"/>
        <w:gridCol w:w="1673"/>
        <w:gridCol w:w="1673"/>
        <w:gridCol w:w="1673"/>
        <w:gridCol w:w="1674"/>
        <w:gridCol w:w="1674"/>
      </w:tblGrid>
      <w:tr w:rsidR="00DE0FC7" w14:paraId="58C373FF" w14:textId="77777777" w:rsidTr="00C801BF">
        <w:trPr>
          <w:trHeight w:val="248"/>
        </w:trPr>
        <w:tc>
          <w:tcPr>
            <w:tcW w:w="1673" w:type="dxa"/>
            <w:vMerge w:val="restart"/>
          </w:tcPr>
          <w:p w14:paraId="6F3247FC" w14:textId="77777777" w:rsidR="00DE0FC7" w:rsidRDefault="00DE0FC7" w:rsidP="00F53C76">
            <w:pPr>
              <w:spacing w:after="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3" w:type="dxa"/>
          </w:tcPr>
          <w:p w14:paraId="77006EFA" w14:textId="45AACB77" w:rsidR="00DE0FC7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ΔSUVmax</w:t>
            </w:r>
          </w:p>
        </w:tc>
        <w:tc>
          <w:tcPr>
            <w:tcW w:w="1673" w:type="dxa"/>
          </w:tcPr>
          <w:p w14:paraId="66AE6454" w14:textId="338A9B39" w:rsidR="00DE0FC7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ΔSUVmean</w:t>
            </w:r>
          </w:p>
        </w:tc>
        <w:tc>
          <w:tcPr>
            <w:tcW w:w="1673" w:type="dxa"/>
          </w:tcPr>
          <w:p w14:paraId="4B4BDFEE" w14:textId="13BB4AA8" w:rsidR="00DE0FC7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ΔSUVpeak</w:t>
            </w:r>
          </w:p>
        </w:tc>
        <w:tc>
          <w:tcPr>
            <w:tcW w:w="1674" w:type="dxa"/>
          </w:tcPr>
          <w:p w14:paraId="38DA7924" w14:textId="642DE92B" w:rsidR="00DE0FC7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ΔMTV</w:t>
            </w:r>
          </w:p>
        </w:tc>
        <w:tc>
          <w:tcPr>
            <w:tcW w:w="1674" w:type="dxa"/>
          </w:tcPr>
          <w:p w14:paraId="30661F17" w14:textId="21B1FD9D" w:rsidR="00DE0FC7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ΔTLG</w:t>
            </w:r>
          </w:p>
        </w:tc>
      </w:tr>
      <w:tr w:rsidR="00DE0FC7" w14:paraId="08790D44" w14:textId="77777777" w:rsidTr="00C801BF">
        <w:trPr>
          <w:trHeight w:val="291"/>
        </w:trPr>
        <w:tc>
          <w:tcPr>
            <w:tcW w:w="1673" w:type="dxa"/>
            <w:vMerge/>
          </w:tcPr>
          <w:p w14:paraId="79959564" w14:textId="77777777" w:rsidR="00DE0FC7" w:rsidRDefault="00DE0FC7" w:rsidP="00F53C76">
            <w:pPr>
              <w:spacing w:after="0" w:line="36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3" w:type="dxa"/>
          </w:tcPr>
          <w:p w14:paraId="7A9128EB" w14:textId="087C539D" w:rsidR="00DE0FC7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F53C76">
              <w:rPr>
                <w:rFonts w:ascii="Arial" w:hAnsi="Arial" w:cs="Arial"/>
                <w:i/>
                <w:iCs/>
                <w:sz w:val="20"/>
                <w:szCs w:val="20"/>
              </w:rPr>
              <w:t>Median Value</w:t>
            </w:r>
          </w:p>
        </w:tc>
        <w:tc>
          <w:tcPr>
            <w:tcW w:w="1673" w:type="dxa"/>
          </w:tcPr>
          <w:p w14:paraId="2DDBA87F" w14:textId="4BD4D121" w:rsidR="00DE0FC7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C76">
              <w:rPr>
                <w:rFonts w:ascii="Arial" w:hAnsi="Arial" w:cs="Arial"/>
                <w:i/>
                <w:iCs/>
                <w:sz w:val="20"/>
                <w:szCs w:val="20"/>
              </w:rPr>
              <w:t>Median Value</w:t>
            </w:r>
          </w:p>
        </w:tc>
        <w:tc>
          <w:tcPr>
            <w:tcW w:w="1673" w:type="dxa"/>
          </w:tcPr>
          <w:p w14:paraId="5EDBE3FB" w14:textId="3E67C139" w:rsidR="00DE0FC7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C76">
              <w:rPr>
                <w:rFonts w:ascii="Arial" w:hAnsi="Arial" w:cs="Arial"/>
                <w:i/>
                <w:iCs/>
                <w:sz w:val="20"/>
                <w:szCs w:val="20"/>
              </w:rPr>
              <w:t>Median Value</w:t>
            </w:r>
          </w:p>
        </w:tc>
        <w:tc>
          <w:tcPr>
            <w:tcW w:w="1674" w:type="dxa"/>
          </w:tcPr>
          <w:p w14:paraId="34C5F7D7" w14:textId="2D6C6BAB" w:rsidR="00DE0FC7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C76">
              <w:rPr>
                <w:rFonts w:ascii="Arial" w:hAnsi="Arial" w:cs="Arial"/>
                <w:i/>
                <w:iCs/>
                <w:sz w:val="20"/>
                <w:szCs w:val="20"/>
              </w:rPr>
              <w:t>Median Value</w:t>
            </w:r>
          </w:p>
        </w:tc>
        <w:tc>
          <w:tcPr>
            <w:tcW w:w="1674" w:type="dxa"/>
          </w:tcPr>
          <w:p w14:paraId="29C1BCE9" w14:textId="336B4F4C" w:rsidR="00DE0FC7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C76">
              <w:rPr>
                <w:rFonts w:ascii="Arial" w:hAnsi="Arial" w:cs="Arial"/>
                <w:i/>
                <w:iCs/>
                <w:sz w:val="20"/>
                <w:szCs w:val="20"/>
              </w:rPr>
              <w:t>Median Value</w:t>
            </w:r>
          </w:p>
        </w:tc>
      </w:tr>
      <w:tr w:rsidR="003E3632" w14:paraId="6652BFE2" w14:textId="77777777" w:rsidTr="00F53C76">
        <w:trPr>
          <w:trHeight w:val="248"/>
        </w:trPr>
        <w:tc>
          <w:tcPr>
            <w:tcW w:w="1673" w:type="dxa"/>
          </w:tcPr>
          <w:p w14:paraId="26FE9C48" w14:textId="2B7D0A8D" w:rsidR="003E3632" w:rsidRDefault="003E3632" w:rsidP="00F53C76">
            <w:pPr>
              <w:spacing w:after="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 Relapse</w:t>
            </w:r>
          </w:p>
        </w:tc>
        <w:tc>
          <w:tcPr>
            <w:tcW w:w="1673" w:type="dxa"/>
          </w:tcPr>
          <w:p w14:paraId="10BE40F0" w14:textId="68732520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F53C76">
              <w:rPr>
                <w:rFonts w:ascii="Arial" w:hAnsi="Arial" w:cs="Arial"/>
              </w:rPr>
              <w:t>-68%</w:t>
            </w:r>
          </w:p>
        </w:tc>
        <w:tc>
          <w:tcPr>
            <w:tcW w:w="1673" w:type="dxa"/>
          </w:tcPr>
          <w:p w14:paraId="6DCDF54D" w14:textId="31C5F847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-51%</w:t>
            </w:r>
          </w:p>
        </w:tc>
        <w:tc>
          <w:tcPr>
            <w:tcW w:w="1673" w:type="dxa"/>
          </w:tcPr>
          <w:p w14:paraId="11487B12" w14:textId="4D460593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-64%</w:t>
            </w:r>
          </w:p>
        </w:tc>
        <w:tc>
          <w:tcPr>
            <w:tcW w:w="1674" w:type="dxa"/>
          </w:tcPr>
          <w:p w14:paraId="24A60AD4" w14:textId="48D8928E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-66%</w:t>
            </w:r>
          </w:p>
        </w:tc>
        <w:tc>
          <w:tcPr>
            <w:tcW w:w="1674" w:type="dxa"/>
          </w:tcPr>
          <w:p w14:paraId="10FA1DB7" w14:textId="29930F50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-69%</w:t>
            </w:r>
          </w:p>
        </w:tc>
      </w:tr>
      <w:tr w:rsidR="003E3632" w14:paraId="311856F9" w14:textId="77777777" w:rsidTr="00F53C76">
        <w:trPr>
          <w:trHeight w:val="248"/>
        </w:trPr>
        <w:tc>
          <w:tcPr>
            <w:tcW w:w="1673" w:type="dxa"/>
          </w:tcPr>
          <w:p w14:paraId="0F98291B" w14:textId="770A872E" w:rsidR="003E3632" w:rsidRDefault="003E3632" w:rsidP="00F53C76">
            <w:pPr>
              <w:spacing w:after="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Relapse</w:t>
            </w:r>
          </w:p>
        </w:tc>
        <w:tc>
          <w:tcPr>
            <w:tcW w:w="1673" w:type="dxa"/>
          </w:tcPr>
          <w:p w14:paraId="5B6DA8C7" w14:textId="1AAA73B3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-57%</w:t>
            </w:r>
          </w:p>
        </w:tc>
        <w:tc>
          <w:tcPr>
            <w:tcW w:w="1673" w:type="dxa"/>
          </w:tcPr>
          <w:p w14:paraId="18F0CE6F" w14:textId="5F5BDEB7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-38%</w:t>
            </w:r>
          </w:p>
        </w:tc>
        <w:tc>
          <w:tcPr>
            <w:tcW w:w="1673" w:type="dxa"/>
          </w:tcPr>
          <w:p w14:paraId="692C40A1" w14:textId="4B258A70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-47%</w:t>
            </w:r>
          </w:p>
        </w:tc>
        <w:tc>
          <w:tcPr>
            <w:tcW w:w="1674" w:type="dxa"/>
          </w:tcPr>
          <w:p w14:paraId="61B84531" w14:textId="633F2877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-41%</w:t>
            </w:r>
          </w:p>
        </w:tc>
        <w:tc>
          <w:tcPr>
            <w:tcW w:w="1674" w:type="dxa"/>
          </w:tcPr>
          <w:p w14:paraId="7543476F" w14:textId="50BD148E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-53%</w:t>
            </w:r>
          </w:p>
        </w:tc>
      </w:tr>
      <w:tr w:rsidR="003E3632" w14:paraId="01F900F0" w14:textId="77777777" w:rsidTr="00F53C76">
        <w:trPr>
          <w:trHeight w:val="236"/>
        </w:trPr>
        <w:tc>
          <w:tcPr>
            <w:tcW w:w="1673" w:type="dxa"/>
          </w:tcPr>
          <w:p w14:paraId="0DCD6CCC" w14:textId="1906AD2C" w:rsidR="003E3632" w:rsidRDefault="00DE0FC7" w:rsidP="00F53C76">
            <w:pPr>
              <w:spacing w:after="0"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 value*</w:t>
            </w:r>
          </w:p>
        </w:tc>
        <w:tc>
          <w:tcPr>
            <w:tcW w:w="1673" w:type="dxa"/>
          </w:tcPr>
          <w:p w14:paraId="1CD37586" w14:textId="02D4805E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0.129</w:t>
            </w:r>
          </w:p>
        </w:tc>
        <w:tc>
          <w:tcPr>
            <w:tcW w:w="1673" w:type="dxa"/>
          </w:tcPr>
          <w:p w14:paraId="77505DFC" w14:textId="0BB79944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0.017</w:t>
            </w:r>
          </w:p>
        </w:tc>
        <w:tc>
          <w:tcPr>
            <w:tcW w:w="1673" w:type="dxa"/>
          </w:tcPr>
          <w:p w14:paraId="61327140" w14:textId="5914FD4F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0.058</w:t>
            </w:r>
          </w:p>
        </w:tc>
        <w:tc>
          <w:tcPr>
            <w:tcW w:w="1674" w:type="dxa"/>
          </w:tcPr>
          <w:p w14:paraId="672F82E2" w14:textId="1AE90E35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0.028</w:t>
            </w:r>
          </w:p>
        </w:tc>
        <w:tc>
          <w:tcPr>
            <w:tcW w:w="1674" w:type="dxa"/>
          </w:tcPr>
          <w:p w14:paraId="24BD01C1" w14:textId="4B262727" w:rsidR="003E3632" w:rsidRPr="00F53C76" w:rsidRDefault="00DE0FC7" w:rsidP="00F53C76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0.031</w:t>
            </w:r>
          </w:p>
        </w:tc>
      </w:tr>
      <w:tr w:rsidR="00DE0FC7" w14:paraId="43214697" w14:textId="77777777" w:rsidTr="00C801BF">
        <w:trPr>
          <w:trHeight w:val="236"/>
        </w:trPr>
        <w:tc>
          <w:tcPr>
            <w:tcW w:w="10040" w:type="dxa"/>
            <w:gridSpan w:val="6"/>
          </w:tcPr>
          <w:p w14:paraId="1F8EC4D1" w14:textId="150D4FD4" w:rsidR="00DE0FC7" w:rsidRPr="00DE0FC7" w:rsidRDefault="00DE0FC7" w:rsidP="00F53C76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* </w:t>
            </w:r>
            <w:r w:rsidRPr="00F53C76">
              <w:rPr>
                <w:rFonts w:ascii="Arial" w:hAnsi="Arial" w:cs="Arial"/>
                <w:i/>
                <w:iCs/>
                <w:sz w:val="20"/>
                <w:szCs w:val="20"/>
              </w:rPr>
              <w:t>Mann-Whitney test</w:t>
            </w:r>
          </w:p>
        </w:tc>
      </w:tr>
    </w:tbl>
    <w:p w14:paraId="41BA4E1D" w14:textId="77777777" w:rsidR="005B495A" w:rsidRDefault="005B495A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4E96B286" w14:textId="622B24D8" w:rsidR="00A139A2" w:rsidRDefault="00FC7519" w:rsidP="00FC7519">
      <w:pPr>
        <w:pStyle w:val="Standard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 xml:space="preserve">Supplemental Table </w:t>
      </w:r>
      <w:r w:rsidR="00DB5150">
        <w:rPr>
          <w:rFonts w:ascii="Arial" w:hAnsi="Arial" w:cs="Arial"/>
          <w:b/>
          <w:sz w:val="22"/>
          <w:szCs w:val="22"/>
        </w:rPr>
        <w:t>2</w:t>
      </w:r>
      <w:r w:rsidRPr="008F6FA2">
        <w:rPr>
          <w:rFonts w:ascii="Arial" w:hAnsi="Arial" w:cs="Arial"/>
          <w:b/>
          <w:sz w:val="22"/>
          <w:szCs w:val="22"/>
        </w:rPr>
        <w:t xml:space="preserve">: </w:t>
      </w:r>
      <w:r w:rsidR="00A139A2">
        <w:rPr>
          <w:rFonts w:ascii="Arial" w:hAnsi="Arial" w:cs="Arial"/>
          <w:b/>
          <w:sz w:val="22"/>
          <w:szCs w:val="22"/>
        </w:rPr>
        <w:t>FDG PET parameters and OS.</w:t>
      </w:r>
    </w:p>
    <w:p w14:paraId="1EAD82E9" w14:textId="5338F51E" w:rsidR="00FC7519" w:rsidRPr="008F6FA2" w:rsidRDefault="00FC7519" w:rsidP="00FC7519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F6FA2">
        <w:rPr>
          <w:rFonts w:ascii="Arial" w:hAnsi="Arial" w:cs="Arial"/>
          <w:sz w:val="22"/>
          <w:szCs w:val="22"/>
        </w:rPr>
        <w:t xml:space="preserve">Univariate analysis of </w:t>
      </w:r>
      <w:r w:rsidR="00A139A2">
        <w:rPr>
          <w:rFonts w:ascii="Arial" w:hAnsi="Arial" w:cs="Arial"/>
          <w:sz w:val="22"/>
          <w:szCs w:val="22"/>
        </w:rPr>
        <w:t xml:space="preserve">PET1, </w:t>
      </w:r>
      <w:r w:rsidRPr="008F6FA2">
        <w:rPr>
          <w:rFonts w:ascii="Arial" w:hAnsi="Arial" w:cs="Arial"/>
          <w:sz w:val="22"/>
          <w:szCs w:val="22"/>
        </w:rPr>
        <w:t xml:space="preserve">PET2 and ΔPET for </w:t>
      </w:r>
      <w:r>
        <w:rPr>
          <w:rFonts w:ascii="Arial" w:hAnsi="Arial" w:cs="Arial"/>
          <w:sz w:val="22"/>
          <w:szCs w:val="22"/>
        </w:rPr>
        <w:t xml:space="preserve">OS </w:t>
      </w:r>
      <w:r w:rsidRPr="008F6FA2">
        <w:rPr>
          <w:rFonts w:ascii="Arial" w:hAnsi="Arial" w:cs="Arial"/>
          <w:sz w:val="22"/>
          <w:szCs w:val="22"/>
        </w:rPr>
        <w:t>in the entire population (bone + soft tissue sarcoma)</w:t>
      </w:r>
    </w:p>
    <w:p w14:paraId="0183F4BF" w14:textId="77777777" w:rsidR="00FC7519" w:rsidRPr="008F6FA2" w:rsidRDefault="00FC7519" w:rsidP="00FC7519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358"/>
        <w:gridCol w:w="1276"/>
        <w:gridCol w:w="1985"/>
      </w:tblGrid>
      <w:tr w:rsidR="00FC7519" w:rsidRPr="008F6FA2" w14:paraId="27773908" w14:textId="77777777" w:rsidTr="009158D7">
        <w:trPr>
          <w:trHeight w:val="20"/>
        </w:trPr>
        <w:tc>
          <w:tcPr>
            <w:tcW w:w="1870" w:type="dxa"/>
            <w:vMerge w:val="restart"/>
            <w:shd w:val="clear" w:color="auto" w:fill="D0CECE" w:themeFill="background2" w:themeFillShade="E6"/>
          </w:tcPr>
          <w:p w14:paraId="3E50FD88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vMerge w:val="restart"/>
            <w:shd w:val="clear" w:color="auto" w:fill="D0CECE" w:themeFill="background2" w:themeFillShade="E6"/>
          </w:tcPr>
          <w:p w14:paraId="441B2273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  <w:b/>
              </w:rPr>
            </w:pPr>
          </w:p>
          <w:p w14:paraId="60056520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HR</w:t>
            </w:r>
          </w:p>
        </w:tc>
        <w:tc>
          <w:tcPr>
            <w:tcW w:w="2634" w:type="dxa"/>
            <w:gridSpan w:val="2"/>
            <w:shd w:val="clear" w:color="auto" w:fill="D0CECE" w:themeFill="background2" w:themeFillShade="E6"/>
          </w:tcPr>
          <w:p w14:paraId="4A05642D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95,0% CI</w:t>
            </w:r>
          </w:p>
        </w:tc>
        <w:tc>
          <w:tcPr>
            <w:tcW w:w="1985" w:type="dxa"/>
            <w:vMerge w:val="restart"/>
            <w:shd w:val="clear" w:color="auto" w:fill="D0CECE" w:themeFill="background2" w:themeFillShade="E6"/>
          </w:tcPr>
          <w:p w14:paraId="4BE0ED3C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  <w:b/>
              </w:rPr>
            </w:pPr>
          </w:p>
          <w:p w14:paraId="0EF9FD4D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 value</w:t>
            </w:r>
          </w:p>
        </w:tc>
      </w:tr>
      <w:tr w:rsidR="00FC7519" w:rsidRPr="008F6FA2" w14:paraId="2F8F3FA7" w14:textId="77777777" w:rsidTr="009158D7">
        <w:trPr>
          <w:trHeight w:val="70"/>
        </w:trPr>
        <w:tc>
          <w:tcPr>
            <w:tcW w:w="1870" w:type="dxa"/>
            <w:vMerge/>
            <w:shd w:val="clear" w:color="auto" w:fill="D0CECE" w:themeFill="background2" w:themeFillShade="E6"/>
          </w:tcPr>
          <w:p w14:paraId="23D3BB61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vMerge/>
            <w:shd w:val="clear" w:color="auto" w:fill="D0CECE" w:themeFill="background2" w:themeFillShade="E6"/>
          </w:tcPr>
          <w:p w14:paraId="0CC8390E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1358" w:type="dxa"/>
            <w:shd w:val="clear" w:color="auto" w:fill="D0CECE" w:themeFill="background2" w:themeFillShade="E6"/>
          </w:tcPr>
          <w:p w14:paraId="78418621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Lower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04C39B19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Upper</w:t>
            </w:r>
          </w:p>
        </w:tc>
        <w:tc>
          <w:tcPr>
            <w:tcW w:w="1985" w:type="dxa"/>
            <w:vMerge/>
            <w:shd w:val="clear" w:color="auto" w:fill="D0CECE" w:themeFill="background2" w:themeFillShade="E6"/>
          </w:tcPr>
          <w:p w14:paraId="5F21D257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</w:tr>
      <w:tr w:rsidR="00FC7519" w:rsidRPr="008F6FA2" w14:paraId="6EA77DFC" w14:textId="77777777" w:rsidTr="009158D7">
        <w:tc>
          <w:tcPr>
            <w:tcW w:w="1870" w:type="dxa"/>
            <w:vAlign w:val="center"/>
          </w:tcPr>
          <w:p w14:paraId="2589C0A9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</w:t>
            </w:r>
            <w:r>
              <w:rPr>
                <w:rFonts w:ascii="Arial" w:hAnsi="Arial" w:cs="Arial"/>
                <w:b/>
              </w:rPr>
              <w:t>1</w:t>
            </w:r>
            <w:r w:rsidRPr="008F6FA2">
              <w:rPr>
                <w:rFonts w:ascii="Arial" w:hAnsi="Arial" w:cs="Arial"/>
                <w:b/>
              </w:rPr>
              <w:t>-SUVmax</w:t>
            </w:r>
          </w:p>
        </w:tc>
        <w:tc>
          <w:tcPr>
            <w:tcW w:w="1870" w:type="dxa"/>
          </w:tcPr>
          <w:p w14:paraId="30B0E8D0" w14:textId="0E285907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1.01</w:t>
            </w:r>
          </w:p>
        </w:tc>
        <w:tc>
          <w:tcPr>
            <w:tcW w:w="1358" w:type="dxa"/>
          </w:tcPr>
          <w:p w14:paraId="0DE0501A" w14:textId="1F444B7D" w:rsidR="00295644" w:rsidRPr="008F6FA2" w:rsidRDefault="00295644" w:rsidP="00295644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0.84</w:t>
            </w:r>
          </w:p>
        </w:tc>
        <w:tc>
          <w:tcPr>
            <w:tcW w:w="1276" w:type="dxa"/>
          </w:tcPr>
          <w:p w14:paraId="716DB56E" w14:textId="11B23C91" w:rsidR="00295644" w:rsidRPr="008F6FA2" w:rsidRDefault="00295644" w:rsidP="00295644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1.20</w:t>
            </w:r>
          </w:p>
        </w:tc>
        <w:tc>
          <w:tcPr>
            <w:tcW w:w="1985" w:type="dxa"/>
          </w:tcPr>
          <w:p w14:paraId="18D641D0" w14:textId="0340ECE2" w:rsidR="00FC7519" w:rsidRPr="00F53C76" w:rsidRDefault="00295644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 w:rsidRPr="00F53C76">
              <w:rPr>
                <w:rFonts w:ascii="Arial" w:hAnsi="Arial" w:cs="Arial"/>
                <w:bCs/>
              </w:rPr>
              <w:t>0.93</w:t>
            </w:r>
          </w:p>
        </w:tc>
      </w:tr>
      <w:tr w:rsidR="00FC7519" w:rsidRPr="008F6FA2" w14:paraId="7843C93C" w14:textId="77777777" w:rsidTr="00F53C76">
        <w:tc>
          <w:tcPr>
            <w:tcW w:w="1870" w:type="dxa"/>
            <w:shd w:val="clear" w:color="auto" w:fill="F2F2F2" w:themeFill="background1" w:themeFillShade="F2"/>
            <w:vAlign w:val="center"/>
          </w:tcPr>
          <w:p w14:paraId="2A9919F2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</w:t>
            </w:r>
            <w:r>
              <w:rPr>
                <w:rFonts w:ascii="Arial" w:hAnsi="Arial" w:cs="Arial"/>
                <w:b/>
              </w:rPr>
              <w:t>1</w:t>
            </w:r>
            <w:r w:rsidRPr="008F6FA2">
              <w:rPr>
                <w:rFonts w:ascii="Arial" w:hAnsi="Arial" w:cs="Arial"/>
                <w:b/>
              </w:rPr>
              <w:t>-SUVmean</w:t>
            </w:r>
          </w:p>
        </w:tc>
        <w:tc>
          <w:tcPr>
            <w:tcW w:w="1870" w:type="dxa"/>
            <w:shd w:val="clear" w:color="auto" w:fill="F2F2F2" w:themeFill="background1" w:themeFillShade="F2"/>
          </w:tcPr>
          <w:p w14:paraId="4E8513E2" w14:textId="03294868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1.03</w:t>
            </w:r>
          </w:p>
        </w:tc>
        <w:tc>
          <w:tcPr>
            <w:tcW w:w="1358" w:type="dxa"/>
            <w:shd w:val="clear" w:color="auto" w:fill="F2F2F2" w:themeFill="background1" w:themeFillShade="F2"/>
          </w:tcPr>
          <w:p w14:paraId="62589D11" w14:textId="1FF1A159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0.63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C8E7874" w14:textId="58481B5C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1.69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00AFEDD6" w14:textId="01D9B148" w:rsidR="00FC7519" w:rsidRPr="00F53C76" w:rsidRDefault="00295644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0.89</w:t>
            </w:r>
          </w:p>
        </w:tc>
      </w:tr>
      <w:tr w:rsidR="00FC7519" w:rsidRPr="008F6FA2" w14:paraId="00289F4C" w14:textId="77777777" w:rsidTr="009158D7">
        <w:tc>
          <w:tcPr>
            <w:tcW w:w="1870" w:type="dxa"/>
            <w:vAlign w:val="center"/>
          </w:tcPr>
          <w:p w14:paraId="5B8C003A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</w:t>
            </w:r>
            <w:r>
              <w:rPr>
                <w:rFonts w:ascii="Arial" w:hAnsi="Arial" w:cs="Arial"/>
                <w:b/>
              </w:rPr>
              <w:t>1</w:t>
            </w:r>
            <w:r w:rsidRPr="008F6FA2">
              <w:rPr>
                <w:rFonts w:ascii="Arial" w:hAnsi="Arial" w:cs="Arial"/>
                <w:b/>
              </w:rPr>
              <w:t>-SUVpeak</w:t>
            </w:r>
          </w:p>
        </w:tc>
        <w:tc>
          <w:tcPr>
            <w:tcW w:w="1870" w:type="dxa"/>
          </w:tcPr>
          <w:p w14:paraId="24F198FF" w14:textId="387582CB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0.98</w:t>
            </w:r>
          </w:p>
        </w:tc>
        <w:tc>
          <w:tcPr>
            <w:tcW w:w="1358" w:type="dxa"/>
          </w:tcPr>
          <w:p w14:paraId="63874600" w14:textId="3061ED4C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0.79</w:t>
            </w:r>
          </w:p>
        </w:tc>
        <w:tc>
          <w:tcPr>
            <w:tcW w:w="1276" w:type="dxa"/>
          </w:tcPr>
          <w:p w14:paraId="57956642" w14:textId="6A959646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1.26</w:t>
            </w:r>
          </w:p>
        </w:tc>
        <w:tc>
          <w:tcPr>
            <w:tcW w:w="1985" w:type="dxa"/>
          </w:tcPr>
          <w:p w14:paraId="1980E046" w14:textId="0B82B673" w:rsidR="00FC7519" w:rsidRPr="00F53C76" w:rsidRDefault="00295644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0.98</w:t>
            </w:r>
          </w:p>
        </w:tc>
      </w:tr>
      <w:tr w:rsidR="00FC7519" w:rsidRPr="008F6FA2" w14:paraId="16D9F37E" w14:textId="77777777" w:rsidTr="00F53C76">
        <w:tc>
          <w:tcPr>
            <w:tcW w:w="1870" w:type="dxa"/>
            <w:shd w:val="clear" w:color="auto" w:fill="F2F2F2" w:themeFill="background1" w:themeFillShade="F2"/>
            <w:vAlign w:val="center"/>
          </w:tcPr>
          <w:p w14:paraId="3173CD20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</w:t>
            </w:r>
            <w:r>
              <w:rPr>
                <w:rFonts w:ascii="Arial" w:hAnsi="Arial" w:cs="Arial"/>
                <w:b/>
              </w:rPr>
              <w:t>1</w:t>
            </w:r>
            <w:r w:rsidRPr="008F6FA2">
              <w:rPr>
                <w:rFonts w:ascii="Arial" w:hAnsi="Arial" w:cs="Arial"/>
                <w:b/>
              </w:rPr>
              <w:t>-MTV</w:t>
            </w:r>
          </w:p>
        </w:tc>
        <w:tc>
          <w:tcPr>
            <w:tcW w:w="1870" w:type="dxa"/>
            <w:shd w:val="clear" w:color="auto" w:fill="F2F2F2" w:themeFill="background1" w:themeFillShade="F2"/>
          </w:tcPr>
          <w:p w14:paraId="4291060A" w14:textId="5F2BD7C4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0.99</w:t>
            </w:r>
          </w:p>
        </w:tc>
        <w:tc>
          <w:tcPr>
            <w:tcW w:w="1358" w:type="dxa"/>
            <w:shd w:val="clear" w:color="auto" w:fill="F2F2F2" w:themeFill="background1" w:themeFillShade="F2"/>
          </w:tcPr>
          <w:p w14:paraId="50A18573" w14:textId="4C4F4AA3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0.99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5F89621E" w14:textId="1926D767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1.01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14:paraId="348614D5" w14:textId="6A4AEEFE" w:rsidR="00FC7519" w:rsidRPr="00F53C76" w:rsidRDefault="00295644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0.53</w:t>
            </w:r>
          </w:p>
        </w:tc>
      </w:tr>
      <w:tr w:rsidR="00FC7519" w:rsidRPr="008F6FA2" w14:paraId="0B31C1ED" w14:textId="77777777" w:rsidTr="009158D7">
        <w:tc>
          <w:tcPr>
            <w:tcW w:w="1870" w:type="dxa"/>
            <w:vAlign w:val="center"/>
          </w:tcPr>
          <w:p w14:paraId="425EE085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</w:t>
            </w:r>
            <w:r>
              <w:rPr>
                <w:rFonts w:ascii="Arial" w:hAnsi="Arial" w:cs="Arial"/>
                <w:b/>
              </w:rPr>
              <w:t>1</w:t>
            </w:r>
            <w:r w:rsidRPr="008F6FA2">
              <w:rPr>
                <w:rFonts w:ascii="Arial" w:hAnsi="Arial" w:cs="Arial"/>
                <w:b/>
              </w:rPr>
              <w:t>-TLG</w:t>
            </w:r>
          </w:p>
        </w:tc>
        <w:tc>
          <w:tcPr>
            <w:tcW w:w="1870" w:type="dxa"/>
          </w:tcPr>
          <w:p w14:paraId="4CD82D8D" w14:textId="17824B19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0.99</w:t>
            </w:r>
          </w:p>
        </w:tc>
        <w:tc>
          <w:tcPr>
            <w:tcW w:w="1358" w:type="dxa"/>
          </w:tcPr>
          <w:p w14:paraId="1C584EE5" w14:textId="016D1AA9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0.99</w:t>
            </w:r>
          </w:p>
        </w:tc>
        <w:tc>
          <w:tcPr>
            <w:tcW w:w="1276" w:type="dxa"/>
          </w:tcPr>
          <w:p w14:paraId="02D76469" w14:textId="327B4FF0" w:rsidR="00FC7519" w:rsidRPr="008F6FA2" w:rsidRDefault="00295644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1.01</w:t>
            </w:r>
          </w:p>
        </w:tc>
        <w:tc>
          <w:tcPr>
            <w:tcW w:w="1985" w:type="dxa"/>
          </w:tcPr>
          <w:p w14:paraId="1C33D2FC" w14:textId="67F0A8FC" w:rsidR="00FC7519" w:rsidRPr="00F53C76" w:rsidRDefault="00295644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0.61</w:t>
            </w:r>
          </w:p>
        </w:tc>
      </w:tr>
      <w:tr w:rsidR="00FC7519" w:rsidRPr="008F6FA2" w14:paraId="583CFFF6" w14:textId="77777777" w:rsidTr="00F53C76">
        <w:tc>
          <w:tcPr>
            <w:tcW w:w="1870" w:type="dxa"/>
            <w:shd w:val="clear" w:color="auto" w:fill="BFBFBF" w:themeFill="background1" w:themeFillShade="BF"/>
          </w:tcPr>
          <w:p w14:paraId="0EE96A4E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shd w:val="clear" w:color="auto" w:fill="BFBFBF" w:themeFill="background1" w:themeFillShade="BF"/>
          </w:tcPr>
          <w:p w14:paraId="2B9FF792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</w:rPr>
            </w:pPr>
          </w:p>
        </w:tc>
        <w:tc>
          <w:tcPr>
            <w:tcW w:w="1358" w:type="dxa"/>
            <w:shd w:val="clear" w:color="auto" w:fill="BFBFBF" w:themeFill="background1" w:themeFillShade="BF"/>
          </w:tcPr>
          <w:p w14:paraId="32E96F96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</w:tcPr>
          <w:p w14:paraId="406A9546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shd w:val="clear" w:color="auto" w:fill="BFBFBF" w:themeFill="background1" w:themeFillShade="BF"/>
          </w:tcPr>
          <w:p w14:paraId="53ED78B8" w14:textId="77777777" w:rsidR="00FC7519" w:rsidRPr="00F53C76" w:rsidRDefault="00FC7519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</w:p>
        </w:tc>
      </w:tr>
      <w:tr w:rsidR="00FC7519" w:rsidRPr="008F6FA2" w14:paraId="64AFAD70" w14:textId="77777777" w:rsidTr="009158D7">
        <w:tc>
          <w:tcPr>
            <w:tcW w:w="1870" w:type="dxa"/>
            <w:vAlign w:val="center"/>
          </w:tcPr>
          <w:p w14:paraId="37346765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PET2-SUVmax</w:t>
            </w:r>
          </w:p>
        </w:tc>
        <w:tc>
          <w:tcPr>
            <w:tcW w:w="1870" w:type="dxa"/>
          </w:tcPr>
          <w:p w14:paraId="706F5E29" w14:textId="130DF036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1.05</w:t>
            </w:r>
          </w:p>
        </w:tc>
        <w:tc>
          <w:tcPr>
            <w:tcW w:w="1358" w:type="dxa"/>
          </w:tcPr>
          <w:p w14:paraId="7B7C4E3E" w14:textId="0BBB486A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0.89</w:t>
            </w:r>
          </w:p>
        </w:tc>
        <w:tc>
          <w:tcPr>
            <w:tcW w:w="1276" w:type="dxa"/>
          </w:tcPr>
          <w:p w14:paraId="6AD28A65" w14:textId="17F8B411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1.23</w:t>
            </w:r>
          </w:p>
        </w:tc>
        <w:tc>
          <w:tcPr>
            <w:tcW w:w="1985" w:type="dxa"/>
          </w:tcPr>
          <w:p w14:paraId="2A1437DC" w14:textId="70992DB9" w:rsidR="00FC7519" w:rsidRPr="00F53C76" w:rsidRDefault="006D6CDF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0.56</w:t>
            </w:r>
          </w:p>
        </w:tc>
      </w:tr>
      <w:tr w:rsidR="00FC7519" w:rsidRPr="008F6FA2" w14:paraId="24C9B6BA" w14:textId="77777777" w:rsidTr="009158D7">
        <w:tc>
          <w:tcPr>
            <w:tcW w:w="1870" w:type="dxa"/>
            <w:shd w:val="clear" w:color="auto" w:fill="E7E6E6" w:themeFill="background2"/>
            <w:vAlign w:val="center"/>
          </w:tcPr>
          <w:p w14:paraId="429D9C92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PET2-SUVmean</w:t>
            </w:r>
          </w:p>
        </w:tc>
        <w:tc>
          <w:tcPr>
            <w:tcW w:w="1870" w:type="dxa"/>
            <w:shd w:val="clear" w:color="auto" w:fill="E7E6E6" w:themeFill="background2"/>
          </w:tcPr>
          <w:p w14:paraId="338C62AF" w14:textId="0D00E438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1.50</w:t>
            </w:r>
          </w:p>
        </w:tc>
        <w:tc>
          <w:tcPr>
            <w:tcW w:w="1358" w:type="dxa"/>
            <w:shd w:val="clear" w:color="auto" w:fill="E7E6E6" w:themeFill="background2"/>
          </w:tcPr>
          <w:p w14:paraId="2BB29EA7" w14:textId="6F70BFE6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0.88</w:t>
            </w:r>
          </w:p>
        </w:tc>
        <w:tc>
          <w:tcPr>
            <w:tcW w:w="1276" w:type="dxa"/>
            <w:shd w:val="clear" w:color="auto" w:fill="E7E6E6" w:themeFill="background2"/>
          </w:tcPr>
          <w:p w14:paraId="7E7D46A7" w14:textId="3F01C8D6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2.58</w:t>
            </w:r>
          </w:p>
        </w:tc>
        <w:tc>
          <w:tcPr>
            <w:tcW w:w="1985" w:type="dxa"/>
            <w:shd w:val="clear" w:color="auto" w:fill="E7E6E6" w:themeFill="background2"/>
          </w:tcPr>
          <w:p w14:paraId="270C7AA4" w14:textId="29B7B401" w:rsidR="00FC7519" w:rsidRPr="00F53C76" w:rsidRDefault="006D6CDF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0.137</w:t>
            </w:r>
          </w:p>
        </w:tc>
      </w:tr>
      <w:tr w:rsidR="00FC7519" w:rsidRPr="008F6FA2" w14:paraId="204077BA" w14:textId="77777777" w:rsidTr="009158D7">
        <w:tc>
          <w:tcPr>
            <w:tcW w:w="1870" w:type="dxa"/>
            <w:vAlign w:val="center"/>
          </w:tcPr>
          <w:p w14:paraId="6973CC8B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PET2-SUVpeak</w:t>
            </w:r>
          </w:p>
        </w:tc>
        <w:tc>
          <w:tcPr>
            <w:tcW w:w="1870" w:type="dxa"/>
          </w:tcPr>
          <w:p w14:paraId="1A7ADB92" w14:textId="159B9F0C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1.12</w:t>
            </w:r>
          </w:p>
        </w:tc>
        <w:tc>
          <w:tcPr>
            <w:tcW w:w="1358" w:type="dxa"/>
          </w:tcPr>
          <w:p w14:paraId="7646392B" w14:textId="543630EC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0.89</w:t>
            </w:r>
          </w:p>
        </w:tc>
        <w:tc>
          <w:tcPr>
            <w:tcW w:w="1276" w:type="dxa"/>
          </w:tcPr>
          <w:p w14:paraId="7F0C0B3F" w14:textId="68C9FC92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1.40</w:t>
            </w:r>
          </w:p>
        </w:tc>
        <w:tc>
          <w:tcPr>
            <w:tcW w:w="1985" w:type="dxa"/>
          </w:tcPr>
          <w:p w14:paraId="0C186DFF" w14:textId="01B8AB36" w:rsidR="00FC7519" w:rsidRPr="00F53C76" w:rsidRDefault="006D6CDF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0.32</w:t>
            </w:r>
          </w:p>
        </w:tc>
      </w:tr>
      <w:tr w:rsidR="00FC7519" w:rsidRPr="008F6FA2" w14:paraId="62664E99" w14:textId="77777777" w:rsidTr="009158D7">
        <w:tc>
          <w:tcPr>
            <w:tcW w:w="1870" w:type="dxa"/>
            <w:shd w:val="clear" w:color="auto" w:fill="E7E6E6" w:themeFill="background2"/>
            <w:vAlign w:val="center"/>
          </w:tcPr>
          <w:p w14:paraId="643DD4DD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PET2-MTV</w:t>
            </w:r>
          </w:p>
        </w:tc>
        <w:tc>
          <w:tcPr>
            <w:tcW w:w="1870" w:type="dxa"/>
            <w:shd w:val="clear" w:color="auto" w:fill="E7E6E6" w:themeFill="background2"/>
          </w:tcPr>
          <w:p w14:paraId="331C0844" w14:textId="08B51E4E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1.01</w:t>
            </w:r>
          </w:p>
        </w:tc>
        <w:tc>
          <w:tcPr>
            <w:tcW w:w="1358" w:type="dxa"/>
            <w:shd w:val="clear" w:color="auto" w:fill="E7E6E6" w:themeFill="background2"/>
          </w:tcPr>
          <w:p w14:paraId="5575D458" w14:textId="12F730A9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0.99</w:t>
            </w:r>
          </w:p>
        </w:tc>
        <w:tc>
          <w:tcPr>
            <w:tcW w:w="1276" w:type="dxa"/>
            <w:shd w:val="clear" w:color="auto" w:fill="E7E6E6" w:themeFill="background2"/>
          </w:tcPr>
          <w:p w14:paraId="2460244A" w14:textId="1C39F7E9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1.01</w:t>
            </w:r>
          </w:p>
        </w:tc>
        <w:tc>
          <w:tcPr>
            <w:tcW w:w="1985" w:type="dxa"/>
            <w:shd w:val="clear" w:color="auto" w:fill="E7E6E6" w:themeFill="background2"/>
          </w:tcPr>
          <w:p w14:paraId="175CE913" w14:textId="7B1D5149" w:rsidR="00FC7519" w:rsidRPr="00F53C76" w:rsidRDefault="006D6CDF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0.54</w:t>
            </w:r>
          </w:p>
        </w:tc>
      </w:tr>
      <w:tr w:rsidR="00FC7519" w:rsidRPr="008F6FA2" w14:paraId="44EE66F5" w14:textId="77777777" w:rsidTr="009158D7">
        <w:tc>
          <w:tcPr>
            <w:tcW w:w="1870" w:type="dxa"/>
            <w:vAlign w:val="center"/>
          </w:tcPr>
          <w:p w14:paraId="09E2357A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PET2-TLG</w:t>
            </w:r>
          </w:p>
        </w:tc>
        <w:tc>
          <w:tcPr>
            <w:tcW w:w="1870" w:type="dxa"/>
          </w:tcPr>
          <w:p w14:paraId="462A4064" w14:textId="784EE9AE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  <w:tc>
          <w:tcPr>
            <w:tcW w:w="1358" w:type="dxa"/>
          </w:tcPr>
          <w:p w14:paraId="5DF52992" w14:textId="6CDDBF73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  <w:tc>
          <w:tcPr>
            <w:tcW w:w="1276" w:type="dxa"/>
          </w:tcPr>
          <w:p w14:paraId="2148BFCD" w14:textId="48BE7CB1" w:rsidR="00FC7519" w:rsidRPr="008F6FA2" w:rsidRDefault="006D6CDF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1.01</w:t>
            </w:r>
          </w:p>
        </w:tc>
        <w:tc>
          <w:tcPr>
            <w:tcW w:w="1985" w:type="dxa"/>
          </w:tcPr>
          <w:p w14:paraId="7EF2D550" w14:textId="7765529B" w:rsidR="00FC7519" w:rsidRPr="00F53C76" w:rsidRDefault="006D6CDF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0.04</w:t>
            </w:r>
          </w:p>
        </w:tc>
      </w:tr>
      <w:tr w:rsidR="00FC7519" w:rsidRPr="008F6FA2" w14:paraId="4AD2D1B6" w14:textId="77777777" w:rsidTr="009158D7">
        <w:trPr>
          <w:trHeight w:val="185"/>
        </w:trPr>
        <w:tc>
          <w:tcPr>
            <w:tcW w:w="1870" w:type="dxa"/>
            <w:shd w:val="clear" w:color="auto" w:fill="D0CECE" w:themeFill="background2" w:themeFillShade="E6"/>
          </w:tcPr>
          <w:p w14:paraId="08F09974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1870" w:type="dxa"/>
            <w:shd w:val="clear" w:color="auto" w:fill="D0CECE" w:themeFill="background2" w:themeFillShade="E6"/>
          </w:tcPr>
          <w:p w14:paraId="113B9F75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1358" w:type="dxa"/>
            <w:shd w:val="clear" w:color="auto" w:fill="D0CECE" w:themeFill="background2" w:themeFillShade="E6"/>
          </w:tcPr>
          <w:p w14:paraId="3760F457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1276" w:type="dxa"/>
            <w:shd w:val="clear" w:color="auto" w:fill="D0CECE" w:themeFill="background2" w:themeFillShade="E6"/>
          </w:tcPr>
          <w:p w14:paraId="1D8A8739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1985" w:type="dxa"/>
            <w:shd w:val="clear" w:color="auto" w:fill="D0CECE" w:themeFill="background2" w:themeFillShade="E6"/>
          </w:tcPr>
          <w:p w14:paraId="66725279" w14:textId="77777777" w:rsidR="00FC7519" w:rsidRPr="00F53C76" w:rsidRDefault="00FC7519" w:rsidP="009158D7">
            <w:pPr>
              <w:pStyle w:val="BodyText"/>
              <w:rPr>
                <w:rFonts w:ascii="Arial" w:hAnsi="Arial" w:cs="Arial"/>
                <w:bCs/>
              </w:rPr>
            </w:pPr>
          </w:p>
        </w:tc>
      </w:tr>
      <w:tr w:rsidR="00FC7519" w:rsidRPr="008F6FA2" w14:paraId="7FFD71B9" w14:textId="77777777" w:rsidTr="009158D7">
        <w:tc>
          <w:tcPr>
            <w:tcW w:w="1870" w:type="dxa"/>
            <w:vAlign w:val="center"/>
          </w:tcPr>
          <w:p w14:paraId="14C40039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ΔSUVmax</w:t>
            </w:r>
          </w:p>
        </w:tc>
        <w:tc>
          <w:tcPr>
            <w:tcW w:w="1870" w:type="dxa"/>
          </w:tcPr>
          <w:p w14:paraId="3E493AA9" w14:textId="019C2196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  <w:tc>
          <w:tcPr>
            <w:tcW w:w="1358" w:type="dxa"/>
          </w:tcPr>
          <w:p w14:paraId="1A5C48D4" w14:textId="6F9FDBA0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0.98</w:t>
            </w:r>
          </w:p>
        </w:tc>
        <w:tc>
          <w:tcPr>
            <w:tcW w:w="1276" w:type="dxa"/>
          </w:tcPr>
          <w:p w14:paraId="6162A1EA" w14:textId="18DC4940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1.02</w:t>
            </w:r>
          </w:p>
        </w:tc>
        <w:tc>
          <w:tcPr>
            <w:tcW w:w="1985" w:type="dxa"/>
          </w:tcPr>
          <w:p w14:paraId="1FEA70FE" w14:textId="72794A85" w:rsidR="00FC7519" w:rsidRPr="00295644" w:rsidRDefault="00B86691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0.48</w:t>
            </w:r>
          </w:p>
        </w:tc>
      </w:tr>
      <w:tr w:rsidR="00FC7519" w:rsidRPr="008F6FA2" w14:paraId="245CBCFA" w14:textId="77777777" w:rsidTr="009158D7">
        <w:tc>
          <w:tcPr>
            <w:tcW w:w="1870" w:type="dxa"/>
            <w:shd w:val="clear" w:color="auto" w:fill="E7E6E6" w:themeFill="background2"/>
          </w:tcPr>
          <w:p w14:paraId="3900C1EA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ΔSUVmean</w:t>
            </w:r>
          </w:p>
        </w:tc>
        <w:tc>
          <w:tcPr>
            <w:tcW w:w="1870" w:type="dxa"/>
            <w:shd w:val="clear" w:color="auto" w:fill="E7E6E6" w:themeFill="background2"/>
          </w:tcPr>
          <w:p w14:paraId="6D1C03A6" w14:textId="64A9D31F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  <w:tc>
          <w:tcPr>
            <w:tcW w:w="1358" w:type="dxa"/>
            <w:shd w:val="clear" w:color="auto" w:fill="E7E6E6" w:themeFill="background2"/>
          </w:tcPr>
          <w:p w14:paraId="66C4E8BE" w14:textId="6EF0324C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0.99</w:t>
            </w:r>
          </w:p>
        </w:tc>
        <w:tc>
          <w:tcPr>
            <w:tcW w:w="1276" w:type="dxa"/>
            <w:shd w:val="clear" w:color="auto" w:fill="E7E6E6" w:themeFill="background2"/>
          </w:tcPr>
          <w:p w14:paraId="2B21C187" w14:textId="004245AD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1.02</w:t>
            </w:r>
          </w:p>
        </w:tc>
        <w:tc>
          <w:tcPr>
            <w:tcW w:w="1985" w:type="dxa"/>
            <w:shd w:val="clear" w:color="auto" w:fill="E7E6E6" w:themeFill="background2"/>
          </w:tcPr>
          <w:p w14:paraId="490A1F3A" w14:textId="63971042" w:rsidR="00FC7519" w:rsidRPr="00295644" w:rsidRDefault="00B86691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0.33</w:t>
            </w:r>
          </w:p>
        </w:tc>
      </w:tr>
      <w:tr w:rsidR="00FC7519" w:rsidRPr="008F6FA2" w14:paraId="1DEBD118" w14:textId="77777777" w:rsidTr="009158D7">
        <w:tc>
          <w:tcPr>
            <w:tcW w:w="1870" w:type="dxa"/>
          </w:tcPr>
          <w:p w14:paraId="14CA928C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ΔSUVpeak</w:t>
            </w:r>
          </w:p>
        </w:tc>
        <w:tc>
          <w:tcPr>
            <w:tcW w:w="1870" w:type="dxa"/>
          </w:tcPr>
          <w:p w14:paraId="3A64C287" w14:textId="27495C81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1.07</w:t>
            </w:r>
          </w:p>
        </w:tc>
        <w:tc>
          <w:tcPr>
            <w:tcW w:w="1358" w:type="dxa"/>
          </w:tcPr>
          <w:p w14:paraId="46877B53" w14:textId="1B9E8564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0.99</w:t>
            </w:r>
          </w:p>
        </w:tc>
        <w:tc>
          <w:tcPr>
            <w:tcW w:w="1276" w:type="dxa"/>
          </w:tcPr>
          <w:p w14:paraId="56930787" w14:textId="3D309A14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1.02</w:t>
            </w:r>
          </w:p>
        </w:tc>
        <w:tc>
          <w:tcPr>
            <w:tcW w:w="1985" w:type="dxa"/>
          </w:tcPr>
          <w:p w14:paraId="6194A0DB" w14:textId="4FDBF130" w:rsidR="00FC7519" w:rsidRPr="00295644" w:rsidRDefault="00B86691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0.39</w:t>
            </w:r>
          </w:p>
        </w:tc>
      </w:tr>
      <w:tr w:rsidR="00FC7519" w:rsidRPr="008F6FA2" w14:paraId="2E902126" w14:textId="77777777" w:rsidTr="009158D7">
        <w:tc>
          <w:tcPr>
            <w:tcW w:w="1870" w:type="dxa"/>
            <w:shd w:val="clear" w:color="auto" w:fill="E7E6E6" w:themeFill="background2"/>
          </w:tcPr>
          <w:p w14:paraId="7AC14FE5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ΔMTV</w:t>
            </w:r>
          </w:p>
        </w:tc>
        <w:tc>
          <w:tcPr>
            <w:tcW w:w="1870" w:type="dxa"/>
            <w:shd w:val="clear" w:color="auto" w:fill="E7E6E6" w:themeFill="background2"/>
          </w:tcPr>
          <w:p w14:paraId="6522FDA6" w14:textId="74A90C54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  <w:tc>
          <w:tcPr>
            <w:tcW w:w="1358" w:type="dxa"/>
            <w:shd w:val="clear" w:color="auto" w:fill="E7E6E6" w:themeFill="background2"/>
          </w:tcPr>
          <w:p w14:paraId="0A69B415" w14:textId="059C2DF8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0.99</w:t>
            </w:r>
          </w:p>
        </w:tc>
        <w:tc>
          <w:tcPr>
            <w:tcW w:w="1276" w:type="dxa"/>
            <w:shd w:val="clear" w:color="auto" w:fill="E7E6E6" w:themeFill="background2"/>
          </w:tcPr>
          <w:p w14:paraId="142E36E3" w14:textId="04113B91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1.01</w:t>
            </w:r>
          </w:p>
        </w:tc>
        <w:tc>
          <w:tcPr>
            <w:tcW w:w="1985" w:type="dxa"/>
            <w:shd w:val="clear" w:color="auto" w:fill="E7E6E6" w:themeFill="background2"/>
          </w:tcPr>
          <w:p w14:paraId="4BFC7137" w14:textId="2E6D3E42" w:rsidR="00FC7519" w:rsidRPr="00295644" w:rsidRDefault="00B86691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0.30</w:t>
            </w:r>
          </w:p>
        </w:tc>
      </w:tr>
      <w:tr w:rsidR="00FC7519" w:rsidRPr="008F6FA2" w14:paraId="3FF838ED" w14:textId="77777777" w:rsidTr="009158D7">
        <w:tc>
          <w:tcPr>
            <w:tcW w:w="1870" w:type="dxa"/>
          </w:tcPr>
          <w:p w14:paraId="6A54844C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ΔTLG</w:t>
            </w:r>
          </w:p>
        </w:tc>
        <w:tc>
          <w:tcPr>
            <w:tcW w:w="1870" w:type="dxa"/>
          </w:tcPr>
          <w:p w14:paraId="47643B1D" w14:textId="569646A8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  <w:tc>
          <w:tcPr>
            <w:tcW w:w="1358" w:type="dxa"/>
          </w:tcPr>
          <w:p w14:paraId="6B3CA9C4" w14:textId="6DF12BAA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  <w:tc>
          <w:tcPr>
            <w:tcW w:w="1276" w:type="dxa"/>
          </w:tcPr>
          <w:p w14:paraId="1149A311" w14:textId="2944F608" w:rsidR="00FC7519" w:rsidRPr="008F6FA2" w:rsidRDefault="00B86691" w:rsidP="009158D7">
            <w:pPr>
              <w:pStyle w:val="BodyTex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</w:t>
            </w:r>
          </w:p>
        </w:tc>
        <w:tc>
          <w:tcPr>
            <w:tcW w:w="1985" w:type="dxa"/>
          </w:tcPr>
          <w:p w14:paraId="51017527" w14:textId="06FA5E2B" w:rsidR="00FC7519" w:rsidRPr="00295644" w:rsidRDefault="00B86691" w:rsidP="009158D7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0.03</w:t>
            </w:r>
          </w:p>
        </w:tc>
      </w:tr>
    </w:tbl>
    <w:p w14:paraId="30ACBB2F" w14:textId="77777777" w:rsidR="00FC7519" w:rsidRPr="008F6FA2" w:rsidRDefault="00FC7519" w:rsidP="00FC7519">
      <w:pPr>
        <w:rPr>
          <w:rFonts w:ascii="Arial" w:hAnsi="Arial" w:cs="Arial"/>
          <w:b/>
        </w:rPr>
      </w:pPr>
    </w:p>
    <w:p w14:paraId="3DB3FF15" w14:textId="77777777" w:rsidR="00FC7519" w:rsidRDefault="00FC7519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44F0E18" w14:textId="2C314EA2" w:rsidR="0016376F" w:rsidRDefault="00207500" w:rsidP="00713B99">
      <w:pPr>
        <w:spacing w:after="0" w:line="240" w:lineRule="auto"/>
        <w:rPr>
          <w:rFonts w:ascii="Arial" w:hAnsi="Arial" w:cs="Arial"/>
        </w:rPr>
      </w:pPr>
      <w:r w:rsidRPr="008F6FA2">
        <w:rPr>
          <w:rFonts w:ascii="Arial" w:hAnsi="Arial" w:cs="Arial"/>
          <w:b/>
          <w:bCs/>
        </w:rPr>
        <w:lastRenderedPageBreak/>
        <w:t xml:space="preserve">Supplementary Table </w:t>
      </w:r>
      <w:r w:rsidR="00DB5150">
        <w:rPr>
          <w:rFonts w:ascii="Arial" w:hAnsi="Arial" w:cs="Arial"/>
          <w:b/>
          <w:bCs/>
        </w:rPr>
        <w:t>3</w:t>
      </w:r>
      <w:r w:rsidRPr="008F6FA2">
        <w:rPr>
          <w:rFonts w:ascii="Arial" w:hAnsi="Arial" w:cs="Arial"/>
          <w:b/>
          <w:bCs/>
        </w:rPr>
        <w:t xml:space="preserve">: </w:t>
      </w:r>
      <w:r w:rsidR="00A139A2">
        <w:rPr>
          <w:rFonts w:ascii="Arial" w:hAnsi="Arial" w:cs="Arial"/>
          <w:b/>
        </w:rPr>
        <w:t xml:space="preserve">FDG PET2 parameters and TTP </w:t>
      </w:r>
      <w:r w:rsidR="00A139A2" w:rsidRPr="008F6FA2">
        <w:rPr>
          <w:rFonts w:ascii="Arial" w:hAnsi="Arial" w:cs="Arial"/>
        </w:rPr>
        <w:t>in the sub-population of bone sarcoma only (n=26)</w:t>
      </w:r>
      <w:r w:rsidR="00A139A2">
        <w:rPr>
          <w:rFonts w:ascii="Arial" w:hAnsi="Arial" w:cs="Arial"/>
        </w:rPr>
        <w:t xml:space="preserve"> (</w:t>
      </w:r>
      <w:r w:rsidR="00A11206">
        <w:rPr>
          <w:rFonts w:ascii="Arial" w:hAnsi="Arial" w:cs="Arial"/>
          <w:lang w:val="en-GB"/>
        </w:rPr>
        <w:t>U</w:t>
      </w:r>
      <w:r w:rsidR="0016376F" w:rsidRPr="008F6FA2">
        <w:rPr>
          <w:rFonts w:ascii="Arial" w:hAnsi="Arial" w:cs="Arial"/>
          <w:lang w:val="en-GB"/>
        </w:rPr>
        <w:t>nivariate analys</w:t>
      </w:r>
      <w:r w:rsidR="00A11206">
        <w:rPr>
          <w:rFonts w:ascii="Arial" w:hAnsi="Arial" w:cs="Arial"/>
          <w:lang w:val="en-GB"/>
        </w:rPr>
        <w:t>i</w:t>
      </w:r>
      <w:r w:rsidR="0016376F" w:rsidRPr="008F6FA2">
        <w:rPr>
          <w:rFonts w:ascii="Arial" w:hAnsi="Arial" w:cs="Arial"/>
          <w:lang w:val="en-GB"/>
        </w:rPr>
        <w:t>s</w:t>
      </w:r>
      <w:r w:rsidR="00A139A2">
        <w:rPr>
          <w:rFonts w:ascii="Arial" w:hAnsi="Arial" w:cs="Arial"/>
          <w:lang w:val="en-GB"/>
        </w:rPr>
        <w:t>).</w:t>
      </w:r>
    </w:p>
    <w:p w14:paraId="2D2CFC1E" w14:textId="3D726D55" w:rsidR="00FC7519" w:rsidRDefault="00FC7519" w:rsidP="0016376F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3"/>
        <w:gridCol w:w="2063"/>
        <w:gridCol w:w="1498"/>
        <w:gridCol w:w="1408"/>
        <w:gridCol w:w="2190"/>
      </w:tblGrid>
      <w:tr w:rsidR="00FC7519" w:rsidRPr="008F6FA2" w14:paraId="6B277A9B" w14:textId="77777777" w:rsidTr="00F53C76">
        <w:trPr>
          <w:trHeight w:val="37"/>
        </w:trPr>
        <w:tc>
          <w:tcPr>
            <w:tcW w:w="2063" w:type="dxa"/>
            <w:vMerge w:val="restart"/>
            <w:shd w:val="clear" w:color="auto" w:fill="D0CECE" w:themeFill="background2" w:themeFillShade="E6"/>
          </w:tcPr>
          <w:p w14:paraId="5C12FE4E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2063" w:type="dxa"/>
            <w:vMerge w:val="restart"/>
            <w:shd w:val="clear" w:color="auto" w:fill="D0CECE" w:themeFill="background2" w:themeFillShade="E6"/>
          </w:tcPr>
          <w:p w14:paraId="5FB2D1D2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  <w:b/>
              </w:rPr>
            </w:pPr>
          </w:p>
          <w:p w14:paraId="6A285D2C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HR</w:t>
            </w:r>
          </w:p>
        </w:tc>
        <w:tc>
          <w:tcPr>
            <w:tcW w:w="2906" w:type="dxa"/>
            <w:gridSpan w:val="2"/>
            <w:shd w:val="clear" w:color="auto" w:fill="D0CECE" w:themeFill="background2" w:themeFillShade="E6"/>
          </w:tcPr>
          <w:p w14:paraId="298B52CD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95,0% CI</w:t>
            </w:r>
          </w:p>
        </w:tc>
        <w:tc>
          <w:tcPr>
            <w:tcW w:w="2190" w:type="dxa"/>
            <w:vMerge w:val="restart"/>
            <w:shd w:val="clear" w:color="auto" w:fill="D0CECE" w:themeFill="background2" w:themeFillShade="E6"/>
          </w:tcPr>
          <w:p w14:paraId="60F458F0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  <w:b/>
              </w:rPr>
            </w:pPr>
          </w:p>
          <w:p w14:paraId="1904E08F" w14:textId="77777777" w:rsidR="00FC7519" w:rsidRPr="008F6FA2" w:rsidRDefault="00FC7519" w:rsidP="009158D7">
            <w:pPr>
              <w:pStyle w:val="BodyText"/>
              <w:jc w:val="center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 value</w:t>
            </w:r>
          </w:p>
        </w:tc>
      </w:tr>
      <w:tr w:rsidR="00FC7519" w:rsidRPr="008F6FA2" w14:paraId="1BB8C535" w14:textId="77777777" w:rsidTr="00F53C76">
        <w:trPr>
          <w:trHeight w:val="130"/>
        </w:trPr>
        <w:tc>
          <w:tcPr>
            <w:tcW w:w="2063" w:type="dxa"/>
            <w:vMerge/>
            <w:shd w:val="clear" w:color="auto" w:fill="D0CECE" w:themeFill="background2" w:themeFillShade="E6"/>
          </w:tcPr>
          <w:p w14:paraId="64977009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2063" w:type="dxa"/>
            <w:vMerge/>
            <w:shd w:val="clear" w:color="auto" w:fill="D0CECE" w:themeFill="background2" w:themeFillShade="E6"/>
          </w:tcPr>
          <w:p w14:paraId="20B2007C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  <w:tc>
          <w:tcPr>
            <w:tcW w:w="1498" w:type="dxa"/>
            <w:shd w:val="clear" w:color="auto" w:fill="D0CECE" w:themeFill="background2" w:themeFillShade="E6"/>
          </w:tcPr>
          <w:p w14:paraId="67C94825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Lower</w:t>
            </w:r>
          </w:p>
        </w:tc>
        <w:tc>
          <w:tcPr>
            <w:tcW w:w="1407" w:type="dxa"/>
            <w:shd w:val="clear" w:color="auto" w:fill="D0CECE" w:themeFill="background2" w:themeFillShade="E6"/>
          </w:tcPr>
          <w:p w14:paraId="2FE1AF00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Upper</w:t>
            </w:r>
          </w:p>
        </w:tc>
        <w:tc>
          <w:tcPr>
            <w:tcW w:w="2190" w:type="dxa"/>
            <w:vMerge/>
            <w:shd w:val="clear" w:color="auto" w:fill="D0CECE" w:themeFill="background2" w:themeFillShade="E6"/>
          </w:tcPr>
          <w:p w14:paraId="00035AA3" w14:textId="77777777" w:rsidR="00FC7519" w:rsidRPr="008F6FA2" w:rsidRDefault="00FC7519" w:rsidP="009158D7">
            <w:pPr>
              <w:pStyle w:val="BodyText"/>
              <w:rPr>
                <w:rFonts w:ascii="Arial" w:hAnsi="Arial" w:cs="Arial"/>
                <w:b/>
              </w:rPr>
            </w:pPr>
          </w:p>
        </w:tc>
      </w:tr>
      <w:tr w:rsidR="00FC7519" w:rsidRPr="008F6FA2" w14:paraId="5613D2B9" w14:textId="77777777" w:rsidTr="00F53C76">
        <w:trPr>
          <w:trHeight w:val="808"/>
        </w:trPr>
        <w:tc>
          <w:tcPr>
            <w:tcW w:w="2063" w:type="dxa"/>
            <w:vAlign w:val="center"/>
          </w:tcPr>
          <w:p w14:paraId="4EC1FBDC" w14:textId="77777777" w:rsidR="00FC7519" w:rsidRPr="008F6FA2" w:rsidRDefault="00FC7519" w:rsidP="00FC7519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PET2-SUVmax</w:t>
            </w:r>
          </w:p>
        </w:tc>
        <w:tc>
          <w:tcPr>
            <w:tcW w:w="2063" w:type="dxa"/>
          </w:tcPr>
          <w:p w14:paraId="02E7FA2C" w14:textId="5E263315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1.26</w:t>
            </w:r>
          </w:p>
        </w:tc>
        <w:tc>
          <w:tcPr>
            <w:tcW w:w="1498" w:type="dxa"/>
          </w:tcPr>
          <w:p w14:paraId="187515E5" w14:textId="7A8295D3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1.06</w:t>
            </w:r>
          </w:p>
        </w:tc>
        <w:tc>
          <w:tcPr>
            <w:tcW w:w="1407" w:type="dxa"/>
          </w:tcPr>
          <w:p w14:paraId="5ED5B69A" w14:textId="7EBAC0C0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1.49</w:t>
            </w:r>
          </w:p>
        </w:tc>
        <w:tc>
          <w:tcPr>
            <w:tcW w:w="2190" w:type="dxa"/>
          </w:tcPr>
          <w:p w14:paraId="47CB1C91" w14:textId="5D8184C1" w:rsidR="00FC7519" w:rsidRPr="00F53C76" w:rsidRDefault="00FC7519" w:rsidP="00FC7519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 w:rsidRPr="00F53C76">
              <w:rPr>
                <w:rFonts w:ascii="Arial" w:hAnsi="Arial" w:cs="Arial"/>
                <w:bCs/>
              </w:rPr>
              <w:t>0.008</w:t>
            </w:r>
          </w:p>
        </w:tc>
      </w:tr>
      <w:tr w:rsidR="00FC7519" w:rsidRPr="008F6FA2" w14:paraId="29783A6A" w14:textId="77777777" w:rsidTr="00F53C76">
        <w:trPr>
          <w:trHeight w:val="830"/>
        </w:trPr>
        <w:tc>
          <w:tcPr>
            <w:tcW w:w="2063" w:type="dxa"/>
            <w:shd w:val="clear" w:color="auto" w:fill="E7E6E6" w:themeFill="background2"/>
            <w:vAlign w:val="center"/>
          </w:tcPr>
          <w:p w14:paraId="5187DA33" w14:textId="77777777" w:rsidR="00FC7519" w:rsidRPr="008F6FA2" w:rsidRDefault="00FC7519" w:rsidP="00FC7519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PET2-SUVmean</w:t>
            </w:r>
          </w:p>
        </w:tc>
        <w:tc>
          <w:tcPr>
            <w:tcW w:w="2063" w:type="dxa"/>
            <w:shd w:val="clear" w:color="auto" w:fill="E7E6E6" w:themeFill="background2"/>
          </w:tcPr>
          <w:p w14:paraId="63CAABF2" w14:textId="4CCEB575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1.58</w:t>
            </w:r>
          </w:p>
        </w:tc>
        <w:tc>
          <w:tcPr>
            <w:tcW w:w="1498" w:type="dxa"/>
            <w:shd w:val="clear" w:color="auto" w:fill="E7E6E6" w:themeFill="background2"/>
          </w:tcPr>
          <w:p w14:paraId="71333F73" w14:textId="31141F13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1.10</w:t>
            </w:r>
          </w:p>
        </w:tc>
        <w:tc>
          <w:tcPr>
            <w:tcW w:w="1407" w:type="dxa"/>
            <w:shd w:val="clear" w:color="auto" w:fill="E7E6E6" w:themeFill="background2"/>
          </w:tcPr>
          <w:p w14:paraId="56160521" w14:textId="6BF8E003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2.28</w:t>
            </w:r>
          </w:p>
        </w:tc>
        <w:tc>
          <w:tcPr>
            <w:tcW w:w="2190" w:type="dxa"/>
            <w:shd w:val="clear" w:color="auto" w:fill="E7E6E6" w:themeFill="background2"/>
          </w:tcPr>
          <w:p w14:paraId="25CFA1A0" w14:textId="45B6B133" w:rsidR="00FC7519" w:rsidRPr="00F53C76" w:rsidRDefault="00FC7519" w:rsidP="00FC7519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 w:rsidRPr="00F53C76">
              <w:rPr>
                <w:rFonts w:ascii="Arial" w:hAnsi="Arial" w:cs="Arial"/>
                <w:bCs/>
              </w:rPr>
              <w:t>0.014</w:t>
            </w:r>
          </w:p>
        </w:tc>
      </w:tr>
      <w:tr w:rsidR="00FC7519" w:rsidRPr="008F6FA2" w14:paraId="2748B1E0" w14:textId="77777777" w:rsidTr="00F53C76">
        <w:trPr>
          <w:trHeight w:val="830"/>
        </w:trPr>
        <w:tc>
          <w:tcPr>
            <w:tcW w:w="2063" w:type="dxa"/>
            <w:vAlign w:val="center"/>
          </w:tcPr>
          <w:p w14:paraId="0465AC55" w14:textId="77777777" w:rsidR="00FC7519" w:rsidRPr="008F6FA2" w:rsidRDefault="00FC7519" w:rsidP="00FC7519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PET2-SUVpeak</w:t>
            </w:r>
          </w:p>
        </w:tc>
        <w:tc>
          <w:tcPr>
            <w:tcW w:w="2063" w:type="dxa"/>
          </w:tcPr>
          <w:p w14:paraId="4B90F8B8" w14:textId="0CB8D0C4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1.33</w:t>
            </w:r>
          </w:p>
        </w:tc>
        <w:tc>
          <w:tcPr>
            <w:tcW w:w="1498" w:type="dxa"/>
          </w:tcPr>
          <w:p w14:paraId="13A27B65" w14:textId="292D9D83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1.06</w:t>
            </w:r>
          </w:p>
        </w:tc>
        <w:tc>
          <w:tcPr>
            <w:tcW w:w="1407" w:type="dxa"/>
          </w:tcPr>
          <w:p w14:paraId="5B648F48" w14:textId="560067CE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1.66</w:t>
            </w:r>
          </w:p>
        </w:tc>
        <w:tc>
          <w:tcPr>
            <w:tcW w:w="2190" w:type="dxa"/>
          </w:tcPr>
          <w:p w14:paraId="3BD9A2D6" w14:textId="689B3308" w:rsidR="00FC7519" w:rsidRPr="00F53C76" w:rsidRDefault="00FC7519" w:rsidP="00FC7519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 w:rsidRPr="00F53C76">
              <w:rPr>
                <w:rFonts w:ascii="Arial" w:hAnsi="Arial" w:cs="Arial"/>
                <w:bCs/>
              </w:rPr>
              <w:t>0.012</w:t>
            </w:r>
          </w:p>
        </w:tc>
      </w:tr>
      <w:tr w:rsidR="00FC7519" w:rsidRPr="008F6FA2" w14:paraId="00D56512" w14:textId="77777777" w:rsidTr="00F53C76">
        <w:trPr>
          <w:trHeight w:val="830"/>
        </w:trPr>
        <w:tc>
          <w:tcPr>
            <w:tcW w:w="2063" w:type="dxa"/>
            <w:shd w:val="clear" w:color="auto" w:fill="E7E6E6" w:themeFill="background2"/>
            <w:vAlign w:val="center"/>
          </w:tcPr>
          <w:p w14:paraId="2ADCB8D1" w14:textId="77777777" w:rsidR="00FC7519" w:rsidRPr="008F6FA2" w:rsidRDefault="00FC7519" w:rsidP="00FC7519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PET2-MTV</w:t>
            </w:r>
          </w:p>
        </w:tc>
        <w:tc>
          <w:tcPr>
            <w:tcW w:w="2063" w:type="dxa"/>
            <w:shd w:val="clear" w:color="auto" w:fill="E7E6E6" w:themeFill="background2"/>
          </w:tcPr>
          <w:p w14:paraId="70AAE69D" w14:textId="2501BB02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1.00</w:t>
            </w:r>
          </w:p>
        </w:tc>
        <w:tc>
          <w:tcPr>
            <w:tcW w:w="1498" w:type="dxa"/>
            <w:shd w:val="clear" w:color="auto" w:fill="E7E6E6" w:themeFill="background2"/>
          </w:tcPr>
          <w:p w14:paraId="675E1A2E" w14:textId="4E70144B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1.00</w:t>
            </w:r>
          </w:p>
        </w:tc>
        <w:tc>
          <w:tcPr>
            <w:tcW w:w="1407" w:type="dxa"/>
            <w:shd w:val="clear" w:color="auto" w:fill="E7E6E6" w:themeFill="background2"/>
          </w:tcPr>
          <w:p w14:paraId="201F4E60" w14:textId="3CC74F8C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1.01</w:t>
            </w:r>
          </w:p>
        </w:tc>
        <w:tc>
          <w:tcPr>
            <w:tcW w:w="2190" w:type="dxa"/>
            <w:shd w:val="clear" w:color="auto" w:fill="E7E6E6" w:themeFill="background2"/>
          </w:tcPr>
          <w:p w14:paraId="6C0E6F6C" w14:textId="45438095" w:rsidR="00FC7519" w:rsidRPr="00F53C76" w:rsidRDefault="00FC7519" w:rsidP="00FC7519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 w:rsidRPr="00F53C76">
              <w:rPr>
                <w:rFonts w:ascii="Arial" w:hAnsi="Arial" w:cs="Arial"/>
                <w:bCs/>
              </w:rPr>
              <w:t>0.033</w:t>
            </w:r>
          </w:p>
        </w:tc>
      </w:tr>
      <w:tr w:rsidR="00FC7519" w:rsidRPr="008F6FA2" w14:paraId="00DD179E" w14:textId="77777777" w:rsidTr="00F53C76">
        <w:trPr>
          <w:trHeight w:val="808"/>
        </w:trPr>
        <w:tc>
          <w:tcPr>
            <w:tcW w:w="2063" w:type="dxa"/>
            <w:vAlign w:val="center"/>
          </w:tcPr>
          <w:p w14:paraId="15930722" w14:textId="77777777" w:rsidR="00FC7519" w:rsidRPr="008F6FA2" w:rsidRDefault="00FC7519" w:rsidP="00FC7519">
            <w:pPr>
              <w:pStyle w:val="BodyText"/>
              <w:rPr>
                <w:rFonts w:ascii="Arial" w:hAnsi="Arial" w:cs="Arial"/>
                <w:b/>
              </w:rPr>
            </w:pPr>
            <w:r w:rsidRPr="008F6FA2">
              <w:rPr>
                <w:rFonts w:ascii="Arial" w:hAnsi="Arial" w:cs="Arial"/>
                <w:b/>
              </w:rPr>
              <w:t>PET2-TLG</w:t>
            </w:r>
          </w:p>
        </w:tc>
        <w:tc>
          <w:tcPr>
            <w:tcW w:w="2063" w:type="dxa"/>
          </w:tcPr>
          <w:p w14:paraId="4485618B" w14:textId="49A89BFC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1.00</w:t>
            </w:r>
          </w:p>
        </w:tc>
        <w:tc>
          <w:tcPr>
            <w:tcW w:w="1498" w:type="dxa"/>
          </w:tcPr>
          <w:p w14:paraId="4BFBEDB2" w14:textId="6474F3CD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1.00</w:t>
            </w:r>
          </w:p>
        </w:tc>
        <w:tc>
          <w:tcPr>
            <w:tcW w:w="1407" w:type="dxa"/>
          </w:tcPr>
          <w:p w14:paraId="1ADA9FE1" w14:textId="75B9F6D5" w:rsidR="00FC7519" w:rsidRPr="008F6FA2" w:rsidRDefault="00FC7519" w:rsidP="00FC7519">
            <w:pPr>
              <w:pStyle w:val="BodyText"/>
              <w:jc w:val="center"/>
              <w:rPr>
                <w:rFonts w:ascii="Arial" w:hAnsi="Arial" w:cs="Arial"/>
              </w:rPr>
            </w:pPr>
            <w:r w:rsidRPr="008F6FA2">
              <w:rPr>
                <w:rFonts w:ascii="Arial" w:hAnsi="Arial" w:cs="Arial"/>
              </w:rPr>
              <w:t>1.01</w:t>
            </w:r>
          </w:p>
        </w:tc>
        <w:tc>
          <w:tcPr>
            <w:tcW w:w="2190" w:type="dxa"/>
          </w:tcPr>
          <w:p w14:paraId="503448E3" w14:textId="7A3F30C7" w:rsidR="00FC7519" w:rsidRPr="00F53C76" w:rsidRDefault="00FC7519" w:rsidP="00FC7519">
            <w:pPr>
              <w:pStyle w:val="BodyText"/>
              <w:jc w:val="center"/>
              <w:rPr>
                <w:rFonts w:ascii="Arial" w:hAnsi="Arial" w:cs="Arial"/>
                <w:bCs/>
              </w:rPr>
            </w:pPr>
            <w:r w:rsidRPr="00F53C76">
              <w:rPr>
                <w:rFonts w:ascii="Arial" w:hAnsi="Arial" w:cs="Arial"/>
                <w:bCs/>
              </w:rPr>
              <w:t>0.027</w:t>
            </w:r>
          </w:p>
        </w:tc>
      </w:tr>
    </w:tbl>
    <w:p w14:paraId="69D9205B" w14:textId="77777777" w:rsidR="00FC7519" w:rsidRPr="008F6FA2" w:rsidRDefault="00FC7519" w:rsidP="0016376F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7DC6FAF" w14:textId="77777777" w:rsidR="0016376F" w:rsidRPr="008F6FA2" w:rsidRDefault="0016376F" w:rsidP="0016376F">
      <w:pPr>
        <w:rPr>
          <w:rFonts w:ascii="Arial" w:hAnsi="Arial" w:cs="Arial"/>
          <w:b/>
          <w:bCs/>
        </w:rPr>
      </w:pPr>
    </w:p>
    <w:p w14:paraId="1EB675A7" w14:textId="0F2A282B" w:rsidR="0016376F" w:rsidRDefault="0016376F" w:rsidP="0016376F">
      <w:pPr>
        <w:rPr>
          <w:rFonts w:ascii="Arial" w:hAnsi="Arial" w:cs="Arial"/>
          <w:b/>
          <w:bCs/>
        </w:rPr>
      </w:pPr>
    </w:p>
    <w:p w14:paraId="1E56D2D6" w14:textId="77777777" w:rsidR="00FC7519" w:rsidRDefault="00FC7519" w:rsidP="00F53C76">
      <w:pPr>
        <w:spacing w:after="0" w:line="240" w:lineRule="auto"/>
      </w:pPr>
    </w:p>
    <w:p w14:paraId="4A3948AD" w14:textId="77777777" w:rsidR="00FC7519" w:rsidRPr="008F6FA2" w:rsidRDefault="00FC7519" w:rsidP="00FC7519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D50A680" w14:textId="77777777" w:rsidR="00FC7519" w:rsidRPr="008F6FA2" w:rsidRDefault="00FC7519" w:rsidP="0016376F">
      <w:pPr>
        <w:rPr>
          <w:rFonts w:ascii="Arial" w:hAnsi="Arial" w:cs="Arial"/>
          <w:b/>
          <w:bCs/>
        </w:rPr>
      </w:pPr>
    </w:p>
    <w:p w14:paraId="58CC4016" w14:textId="77777777" w:rsidR="0016376F" w:rsidRPr="008F6FA2" w:rsidRDefault="0016376F" w:rsidP="0016376F">
      <w:pPr>
        <w:rPr>
          <w:rFonts w:ascii="Arial" w:hAnsi="Arial" w:cs="Arial"/>
          <w:b/>
          <w:bCs/>
        </w:rPr>
      </w:pPr>
    </w:p>
    <w:p w14:paraId="2EC38394" w14:textId="77777777" w:rsidR="0016376F" w:rsidRPr="008F6FA2" w:rsidRDefault="0016376F" w:rsidP="0016376F">
      <w:pPr>
        <w:rPr>
          <w:rFonts w:ascii="Arial" w:hAnsi="Arial" w:cs="Arial"/>
          <w:b/>
          <w:bCs/>
        </w:rPr>
      </w:pPr>
    </w:p>
    <w:p w14:paraId="5EF22385" w14:textId="41E1E4B8" w:rsidR="0016376F" w:rsidRPr="008F6FA2" w:rsidRDefault="0016376F">
      <w:pPr>
        <w:spacing w:after="0" w:line="240" w:lineRule="auto"/>
        <w:rPr>
          <w:rFonts w:ascii="Arial" w:hAnsi="Arial" w:cs="Arial"/>
          <w:b/>
        </w:rPr>
      </w:pPr>
    </w:p>
    <w:sectPr w:rsidR="0016376F" w:rsidRPr="008F6FA2">
      <w:headerReference w:type="default" r:id="rId8"/>
      <w:pgSz w:w="12240" w:h="15840"/>
      <w:pgMar w:top="1992" w:right="1440" w:bottom="1440" w:left="1440" w:header="144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695EEA" w14:textId="77777777" w:rsidR="00A01D8B" w:rsidRDefault="00A01D8B">
      <w:pPr>
        <w:spacing w:after="0" w:line="240" w:lineRule="auto"/>
      </w:pPr>
      <w:r>
        <w:separator/>
      </w:r>
    </w:p>
  </w:endnote>
  <w:endnote w:type="continuationSeparator" w:id="0">
    <w:p w14:paraId="128597B6" w14:textId="77777777" w:rsidR="00A01D8B" w:rsidRDefault="00A01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ndale Sans UI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E40E6E" w14:textId="77777777" w:rsidR="00A01D8B" w:rsidRDefault="00A01D8B">
      <w:pPr>
        <w:spacing w:after="0" w:line="240" w:lineRule="auto"/>
      </w:pPr>
      <w:r>
        <w:separator/>
      </w:r>
    </w:p>
  </w:footnote>
  <w:footnote w:type="continuationSeparator" w:id="0">
    <w:p w14:paraId="4D6CBBF8" w14:textId="77777777" w:rsidR="00A01D8B" w:rsidRDefault="00A01D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6FB7FA" w14:textId="77777777" w:rsidR="00397B2D" w:rsidRDefault="00397B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EA3844"/>
    <w:multiLevelType w:val="hybridMultilevel"/>
    <w:tmpl w:val="216A37CE"/>
    <w:lvl w:ilvl="0" w:tplc="E47E4436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1D0E06"/>
    <w:multiLevelType w:val="hybridMultilevel"/>
    <w:tmpl w:val="3DDEEE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it-IT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it-IT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FAA"/>
    <w:rsid w:val="00000688"/>
    <w:rsid w:val="0001198A"/>
    <w:rsid w:val="0001434F"/>
    <w:rsid w:val="00017982"/>
    <w:rsid w:val="00020CB0"/>
    <w:rsid w:val="00022445"/>
    <w:rsid w:val="00023777"/>
    <w:rsid w:val="000245D0"/>
    <w:rsid w:val="00024F17"/>
    <w:rsid w:val="00027A5E"/>
    <w:rsid w:val="00031636"/>
    <w:rsid w:val="00033F86"/>
    <w:rsid w:val="00036187"/>
    <w:rsid w:val="0004353B"/>
    <w:rsid w:val="00043EF6"/>
    <w:rsid w:val="00044904"/>
    <w:rsid w:val="00056D04"/>
    <w:rsid w:val="00057516"/>
    <w:rsid w:val="000632C3"/>
    <w:rsid w:val="000670C9"/>
    <w:rsid w:val="00073976"/>
    <w:rsid w:val="00073E4A"/>
    <w:rsid w:val="00075473"/>
    <w:rsid w:val="00081313"/>
    <w:rsid w:val="00081449"/>
    <w:rsid w:val="00083A5F"/>
    <w:rsid w:val="00083DBD"/>
    <w:rsid w:val="00086EC5"/>
    <w:rsid w:val="00090CAD"/>
    <w:rsid w:val="000920C8"/>
    <w:rsid w:val="000B3800"/>
    <w:rsid w:val="000B6E6E"/>
    <w:rsid w:val="000B74B3"/>
    <w:rsid w:val="000C07B8"/>
    <w:rsid w:val="000C268B"/>
    <w:rsid w:val="000D043A"/>
    <w:rsid w:val="000D1048"/>
    <w:rsid w:val="000D1DB9"/>
    <w:rsid w:val="000D7644"/>
    <w:rsid w:val="000E6AAF"/>
    <w:rsid w:val="000F1903"/>
    <w:rsid w:val="000F7446"/>
    <w:rsid w:val="000F7970"/>
    <w:rsid w:val="001013A2"/>
    <w:rsid w:val="00101BD0"/>
    <w:rsid w:val="00103C44"/>
    <w:rsid w:val="00103E7B"/>
    <w:rsid w:val="00112455"/>
    <w:rsid w:val="00112F4C"/>
    <w:rsid w:val="00113835"/>
    <w:rsid w:val="001138A0"/>
    <w:rsid w:val="001147D9"/>
    <w:rsid w:val="00114AF5"/>
    <w:rsid w:val="0011561D"/>
    <w:rsid w:val="001220C5"/>
    <w:rsid w:val="001240C8"/>
    <w:rsid w:val="001244B9"/>
    <w:rsid w:val="00126DF3"/>
    <w:rsid w:val="0012761C"/>
    <w:rsid w:val="0012785F"/>
    <w:rsid w:val="001367FE"/>
    <w:rsid w:val="00147372"/>
    <w:rsid w:val="00147A20"/>
    <w:rsid w:val="001500C8"/>
    <w:rsid w:val="001548BF"/>
    <w:rsid w:val="00155DA4"/>
    <w:rsid w:val="0016376F"/>
    <w:rsid w:val="001676D3"/>
    <w:rsid w:val="00173CB0"/>
    <w:rsid w:val="001773D2"/>
    <w:rsid w:val="00180B83"/>
    <w:rsid w:val="00180DF7"/>
    <w:rsid w:val="001A44F5"/>
    <w:rsid w:val="001B03DC"/>
    <w:rsid w:val="001B48E5"/>
    <w:rsid w:val="001B72B8"/>
    <w:rsid w:val="001C0E72"/>
    <w:rsid w:val="001C18F7"/>
    <w:rsid w:val="001C522D"/>
    <w:rsid w:val="001C66DE"/>
    <w:rsid w:val="001E1563"/>
    <w:rsid w:val="001E633B"/>
    <w:rsid w:val="001E7408"/>
    <w:rsid w:val="001F61B0"/>
    <w:rsid w:val="00202414"/>
    <w:rsid w:val="00206ED2"/>
    <w:rsid w:val="00207500"/>
    <w:rsid w:val="002105E1"/>
    <w:rsid w:val="00211627"/>
    <w:rsid w:val="00211E4D"/>
    <w:rsid w:val="002139CB"/>
    <w:rsid w:val="00220097"/>
    <w:rsid w:val="00222A2D"/>
    <w:rsid w:val="0022364D"/>
    <w:rsid w:val="00226993"/>
    <w:rsid w:val="002367C9"/>
    <w:rsid w:val="00240B25"/>
    <w:rsid w:val="00241555"/>
    <w:rsid w:val="00243165"/>
    <w:rsid w:val="00247124"/>
    <w:rsid w:val="00247366"/>
    <w:rsid w:val="00260AA5"/>
    <w:rsid w:val="002612C5"/>
    <w:rsid w:val="00265775"/>
    <w:rsid w:val="00277580"/>
    <w:rsid w:val="00277922"/>
    <w:rsid w:val="00277FD0"/>
    <w:rsid w:val="00282C59"/>
    <w:rsid w:val="002920ED"/>
    <w:rsid w:val="00295644"/>
    <w:rsid w:val="00297194"/>
    <w:rsid w:val="002A3A50"/>
    <w:rsid w:val="002A3B77"/>
    <w:rsid w:val="002A3E16"/>
    <w:rsid w:val="002B084D"/>
    <w:rsid w:val="002C1F8C"/>
    <w:rsid w:val="002C39EC"/>
    <w:rsid w:val="002D3273"/>
    <w:rsid w:val="002D37A1"/>
    <w:rsid w:val="002D5CE0"/>
    <w:rsid w:val="002D7571"/>
    <w:rsid w:val="002D7DF5"/>
    <w:rsid w:val="002E2CC9"/>
    <w:rsid w:val="002F1AFC"/>
    <w:rsid w:val="002F2CB2"/>
    <w:rsid w:val="00303A26"/>
    <w:rsid w:val="003256C6"/>
    <w:rsid w:val="00333498"/>
    <w:rsid w:val="0034157B"/>
    <w:rsid w:val="00346170"/>
    <w:rsid w:val="00361A65"/>
    <w:rsid w:val="00365C31"/>
    <w:rsid w:val="00366C88"/>
    <w:rsid w:val="003671C5"/>
    <w:rsid w:val="00370350"/>
    <w:rsid w:val="0037228B"/>
    <w:rsid w:val="00374DDC"/>
    <w:rsid w:val="0037561C"/>
    <w:rsid w:val="003819D3"/>
    <w:rsid w:val="00381F22"/>
    <w:rsid w:val="00391A14"/>
    <w:rsid w:val="0039387D"/>
    <w:rsid w:val="00395810"/>
    <w:rsid w:val="00397B2D"/>
    <w:rsid w:val="003A3966"/>
    <w:rsid w:val="003A4A4C"/>
    <w:rsid w:val="003A7883"/>
    <w:rsid w:val="003B0840"/>
    <w:rsid w:val="003B6DC5"/>
    <w:rsid w:val="003C78E8"/>
    <w:rsid w:val="003C7915"/>
    <w:rsid w:val="003D1135"/>
    <w:rsid w:val="003D612F"/>
    <w:rsid w:val="003D6D56"/>
    <w:rsid w:val="003D6EB0"/>
    <w:rsid w:val="003E0104"/>
    <w:rsid w:val="003E3632"/>
    <w:rsid w:val="003E3D55"/>
    <w:rsid w:val="003E5D22"/>
    <w:rsid w:val="003F44B0"/>
    <w:rsid w:val="003F6355"/>
    <w:rsid w:val="00400915"/>
    <w:rsid w:val="00400B5B"/>
    <w:rsid w:val="00403E46"/>
    <w:rsid w:val="00407568"/>
    <w:rsid w:val="00407EDB"/>
    <w:rsid w:val="004102E6"/>
    <w:rsid w:val="004213BA"/>
    <w:rsid w:val="00421545"/>
    <w:rsid w:val="004240F8"/>
    <w:rsid w:val="004254AF"/>
    <w:rsid w:val="004431DF"/>
    <w:rsid w:val="00465E75"/>
    <w:rsid w:val="00466F8D"/>
    <w:rsid w:val="00471583"/>
    <w:rsid w:val="0047618C"/>
    <w:rsid w:val="00476B3E"/>
    <w:rsid w:val="00477E2D"/>
    <w:rsid w:val="0048211A"/>
    <w:rsid w:val="00483560"/>
    <w:rsid w:val="004904B2"/>
    <w:rsid w:val="00490DD4"/>
    <w:rsid w:val="004939D0"/>
    <w:rsid w:val="00493B7F"/>
    <w:rsid w:val="00493C69"/>
    <w:rsid w:val="0049706B"/>
    <w:rsid w:val="004A0A71"/>
    <w:rsid w:val="004A2BCA"/>
    <w:rsid w:val="004B1B78"/>
    <w:rsid w:val="004B3A2E"/>
    <w:rsid w:val="004C0968"/>
    <w:rsid w:val="004C0C6A"/>
    <w:rsid w:val="004C14D3"/>
    <w:rsid w:val="004D1797"/>
    <w:rsid w:val="004D6894"/>
    <w:rsid w:val="004D6897"/>
    <w:rsid w:val="004E198D"/>
    <w:rsid w:val="004E43BD"/>
    <w:rsid w:val="004E4DDE"/>
    <w:rsid w:val="004F2652"/>
    <w:rsid w:val="004F54B6"/>
    <w:rsid w:val="00501BC2"/>
    <w:rsid w:val="00501FB7"/>
    <w:rsid w:val="00503B55"/>
    <w:rsid w:val="00505B88"/>
    <w:rsid w:val="00511A15"/>
    <w:rsid w:val="00512333"/>
    <w:rsid w:val="00524485"/>
    <w:rsid w:val="00525E36"/>
    <w:rsid w:val="00526481"/>
    <w:rsid w:val="00526576"/>
    <w:rsid w:val="00527F32"/>
    <w:rsid w:val="00531836"/>
    <w:rsid w:val="00540629"/>
    <w:rsid w:val="00540B73"/>
    <w:rsid w:val="0054336C"/>
    <w:rsid w:val="00545E0C"/>
    <w:rsid w:val="0055104E"/>
    <w:rsid w:val="00560C8D"/>
    <w:rsid w:val="00565824"/>
    <w:rsid w:val="00570ADC"/>
    <w:rsid w:val="005858F4"/>
    <w:rsid w:val="00587C90"/>
    <w:rsid w:val="005903B6"/>
    <w:rsid w:val="005A00D3"/>
    <w:rsid w:val="005A090E"/>
    <w:rsid w:val="005A516C"/>
    <w:rsid w:val="005B173F"/>
    <w:rsid w:val="005B494A"/>
    <w:rsid w:val="005B495A"/>
    <w:rsid w:val="005B55A0"/>
    <w:rsid w:val="005D262D"/>
    <w:rsid w:val="005D2BDD"/>
    <w:rsid w:val="005D47D5"/>
    <w:rsid w:val="005E2820"/>
    <w:rsid w:val="005E2C91"/>
    <w:rsid w:val="005F5CAD"/>
    <w:rsid w:val="005F5FE2"/>
    <w:rsid w:val="0062296F"/>
    <w:rsid w:val="00630168"/>
    <w:rsid w:val="006502DB"/>
    <w:rsid w:val="006538C2"/>
    <w:rsid w:val="006557DD"/>
    <w:rsid w:val="00656171"/>
    <w:rsid w:val="00667FAA"/>
    <w:rsid w:val="00670CC8"/>
    <w:rsid w:val="00673894"/>
    <w:rsid w:val="00674BC8"/>
    <w:rsid w:val="00675C63"/>
    <w:rsid w:val="00677F8A"/>
    <w:rsid w:val="00685307"/>
    <w:rsid w:val="00692CB0"/>
    <w:rsid w:val="006A0BB8"/>
    <w:rsid w:val="006A32CB"/>
    <w:rsid w:val="006A4B10"/>
    <w:rsid w:val="006B32D5"/>
    <w:rsid w:val="006B4F5C"/>
    <w:rsid w:val="006D07D0"/>
    <w:rsid w:val="006D3DC4"/>
    <w:rsid w:val="006D6CDF"/>
    <w:rsid w:val="006E3490"/>
    <w:rsid w:val="006E4259"/>
    <w:rsid w:val="006E5B5D"/>
    <w:rsid w:val="006E6C87"/>
    <w:rsid w:val="006E7F06"/>
    <w:rsid w:val="006F3893"/>
    <w:rsid w:val="0070296F"/>
    <w:rsid w:val="007076B7"/>
    <w:rsid w:val="007137F8"/>
    <w:rsid w:val="00713B99"/>
    <w:rsid w:val="0071594B"/>
    <w:rsid w:val="0071692B"/>
    <w:rsid w:val="00721BC4"/>
    <w:rsid w:val="007264A5"/>
    <w:rsid w:val="00730FBA"/>
    <w:rsid w:val="00734D27"/>
    <w:rsid w:val="00735AD3"/>
    <w:rsid w:val="00737D98"/>
    <w:rsid w:val="00740A7A"/>
    <w:rsid w:val="007410CB"/>
    <w:rsid w:val="00741EB6"/>
    <w:rsid w:val="0075149D"/>
    <w:rsid w:val="0077123F"/>
    <w:rsid w:val="00771632"/>
    <w:rsid w:val="007716CA"/>
    <w:rsid w:val="00774205"/>
    <w:rsid w:val="0078492E"/>
    <w:rsid w:val="00790118"/>
    <w:rsid w:val="00791595"/>
    <w:rsid w:val="00791B7E"/>
    <w:rsid w:val="007932E2"/>
    <w:rsid w:val="00793D88"/>
    <w:rsid w:val="00794F43"/>
    <w:rsid w:val="007A3D42"/>
    <w:rsid w:val="007A6994"/>
    <w:rsid w:val="007B5C46"/>
    <w:rsid w:val="007C6D8F"/>
    <w:rsid w:val="007D0500"/>
    <w:rsid w:val="007D1159"/>
    <w:rsid w:val="007E3D88"/>
    <w:rsid w:val="007E3ECB"/>
    <w:rsid w:val="007F513C"/>
    <w:rsid w:val="00813D3E"/>
    <w:rsid w:val="00821ADA"/>
    <w:rsid w:val="008250B8"/>
    <w:rsid w:val="00830900"/>
    <w:rsid w:val="00830DDC"/>
    <w:rsid w:val="0083442C"/>
    <w:rsid w:val="00847A5D"/>
    <w:rsid w:val="00860108"/>
    <w:rsid w:val="0086620D"/>
    <w:rsid w:val="00876F21"/>
    <w:rsid w:val="00877B2B"/>
    <w:rsid w:val="00885300"/>
    <w:rsid w:val="00891619"/>
    <w:rsid w:val="008A6828"/>
    <w:rsid w:val="008D5ED3"/>
    <w:rsid w:val="008E29BD"/>
    <w:rsid w:val="008E3B49"/>
    <w:rsid w:val="008F02C4"/>
    <w:rsid w:val="008F236A"/>
    <w:rsid w:val="008F6FA2"/>
    <w:rsid w:val="00901303"/>
    <w:rsid w:val="009037E2"/>
    <w:rsid w:val="00910436"/>
    <w:rsid w:val="0091180F"/>
    <w:rsid w:val="009158D7"/>
    <w:rsid w:val="00916572"/>
    <w:rsid w:val="00920580"/>
    <w:rsid w:val="0092096D"/>
    <w:rsid w:val="00921887"/>
    <w:rsid w:val="00921998"/>
    <w:rsid w:val="009248C0"/>
    <w:rsid w:val="0092667E"/>
    <w:rsid w:val="009417F2"/>
    <w:rsid w:val="00945C7A"/>
    <w:rsid w:val="0095369E"/>
    <w:rsid w:val="009542A9"/>
    <w:rsid w:val="00954617"/>
    <w:rsid w:val="00963728"/>
    <w:rsid w:val="009765D0"/>
    <w:rsid w:val="009854E0"/>
    <w:rsid w:val="00985B0E"/>
    <w:rsid w:val="009A02F4"/>
    <w:rsid w:val="009A1736"/>
    <w:rsid w:val="009A349E"/>
    <w:rsid w:val="009A3CFE"/>
    <w:rsid w:val="009C15A2"/>
    <w:rsid w:val="009C2F66"/>
    <w:rsid w:val="009D5478"/>
    <w:rsid w:val="009F2C3F"/>
    <w:rsid w:val="009F5418"/>
    <w:rsid w:val="009F63F0"/>
    <w:rsid w:val="00A00327"/>
    <w:rsid w:val="00A01D8B"/>
    <w:rsid w:val="00A11206"/>
    <w:rsid w:val="00A139A2"/>
    <w:rsid w:val="00A16FD0"/>
    <w:rsid w:val="00A1725D"/>
    <w:rsid w:val="00A2483C"/>
    <w:rsid w:val="00A36E6E"/>
    <w:rsid w:val="00A415CD"/>
    <w:rsid w:val="00A421CC"/>
    <w:rsid w:val="00A43C71"/>
    <w:rsid w:val="00A5102F"/>
    <w:rsid w:val="00A5119E"/>
    <w:rsid w:val="00A51C26"/>
    <w:rsid w:val="00A57878"/>
    <w:rsid w:val="00A62070"/>
    <w:rsid w:val="00A650B5"/>
    <w:rsid w:val="00A66168"/>
    <w:rsid w:val="00A7209E"/>
    <w:rsid w:val="00A7669D"/>
    <w:rsid w:val="00A832CB"/>
    <w:rsid w:val="00A856F1"/>
    <w:rsid w:val="00A90421"/>
    <w:rsid w:val="00A913A1"/>
    <w:rsid w:val="00A94578"/>
    <w:rsid w:val="00AA526A"/>
    <w:rsid w:val="00AA5383"/>
    <w:rsid w:val="00AA7B81"/>
    <w:rsid w:val="00AB4891"/>
    <w:rsid w:val="00AC438B"/>
    <w:rsid w:val="00AD775C"/>
    <w:rsid w:val="00AF19A5"/>
    <w:rsid w:val="00AF6A97"/>
    <w:rsid w:val="00B0261B"/>
    <w:rsid w:val="00B0490D"/>
    <w:rsid w:val="00B05301"/>
    <w:rsid w:val="00B056CF"/>
    <w:rsid w:val="00B1686C"/>
    <w:rsid w:val="00B213FD"/>
    <w:rsid w:val="00B25F36"/>
    <w:rsid w:val="00B349D7"/>
    <w:rsid w:val="00B37C2E"/>
    <w:rsid w:val="00B37DA9"/>
    <w:rsid w:val="00B431C2"/>
    <w:rsid w:val="00B4345F"/>
    <w:rsid w:val="00B47003"/>
    <w:rsid w:val="00B535FF"/>
    <w:rsid w:val="00B6062C"/>
    <w:rsid w:val="00B64A00"/>
    <w:rsid w:val="00B6518B"/>
    <w:rsid w:val="00B733D4"/>
    <w:rsid w:val="00B73D59"/>
    <w:rsid w:val="00B73F19"/>
    <w:rsid w:val="00B77F98"/>
    <w:rsid w:val="00B83792"/>
    <w:rsid w:val="00B86691"/>
    <w:rsid w:val="00B9212A"/>
    <w:rsid w:val="00BA4C9A"/>
    <w:rsid w:val="00BA7175"/>
    <w:rsid w:val="00BB375B"/>
    <w:rsid w:val="00BB49AB"/>
    <w:rsid w:val="00BC30A0"/>
    <w:rsid w:val="00BD4853"/>
    <w:rsid w:val="00BE6C6A"/>
    <w:rsid w:val="00BF4B8C"/>
    <w:rsid w:val="00BF7999"/>
    <w:rsid w:val="00C0021B"/>
    <w:rsid w:val="00C02274"/>
    <w:rsid w:val="00C06459"/>
    <w:rsid w:val="00C134D5"/>
    <w:rsid w:val="00C25C7A"/>
    <w:rsid w:val="00C2690A"/>
    <w:rsid w:val="00C3542C"/>
    <w:rsid w:val="00C359D6"/>
    <w:rsid w:val="00C4445D"/>
    <w:rsid w:val="00C4530D"/>
    <w:rsid w:val="00C46FDA"/>
    <w:rsid w:val="00C57CC0"/>
    <w:rsid w:val="00C62A75"/>
    <w:rsid w:val="00C70131"/>
    <w:rsid w:val="00C72E95"/>
    <w:rsid w:val="00C772A1"/>
    <w:rsid w:val="00C801BF"/>
    <w:rsid w:val="00C804CD"/>
    <w:rsid w:val="00C83389"/>
    <w:rsid w:val="00C92019"/>
    <w:rsid w:val="00C94C11"/>
    <w:rsid w:val="00C9695B"/>
    <w:rsid w:val="00CA352E"/>
    <w:rsid w:val="00CB03FA"/>
    <w:rsid w:val="00CC0749"/>
    <w:rsid w:val="00CC5935"/>
    <w:rsid w:val="00CC65F2"/>
    <w:rsid w:val="00CD0118"/>
    <w:rsid w:val="00CD52B3"/>
    <w:rsid w:val="00CE09E0"/>
    <w:rsid w:val="00CE13EC"/>
    <w:rsid w:val="00CE71E5"/>
    <w:rsid w:val="00CF1EEF"/>
    <w:rsid w:val="00CF3C2B"/>
    <w:rsid w:val="00CF52F8"/>
    <w:rsid w:val="00D0365B"/>
    <w:rsid w:val="00D1017E"/>
    <w:rsid w:val="00D159F9"/>
    <w:rsid w:val="00D20303"/>
    <w:rsid w:val="00D27C4D"/>
    <w:rsid w:val="00D327AA"/>
    <w:rsid w:val="00D32A81"/>
    <w:rsid w:val="00D33AD4"/>
    <w:rsid w:val="00D36F30"/>
    <w:rsid w:val="00D43B14"/>
    <w:rsid w:val="00D47655"/>
    <w:rsid w:val="00D479CE"/>
    <w:rsid w:val="00D50B6A"/>
    <w:rsid w:val="00D51B66"/>
    <w:rsid w:val="00D53045"/>
    <w:rsid w:val="00D60D6D"/>
    <w:rsid w:val="00D61A86"/>
    <w:rsid w:val="00D7062F"/>
    <w:rsid w:val="00D71535"/>
    <w:rsid w:val="00D74B5E"/>
    <w:rsid w:val="00D80215"/>
    <w:rsid w:val="00D8591B"/>
    <w:rsid w:val="00D915F8"/>
    <w:rsid w:val="00D97064"/>
    <w:rsid w:val="00D973A8"/>
    <w:rsid w:val="00DA38AA"/>
    <w:rsid w:val="00DA6341"/>
    <w:rsid w:val="00DA7E8C"/>
    <w:rsid w:val="00DB5150"/>
    <w:rsid w:val="00DC174A"/>
    <w:rsid w:val="00DC4998"/>
    <w:rsid w:val="00DC6122"/>
    <w:rsid w:val="00DC6E6B"/>
    <w:rsid w:val="00DD0B36"/>
    <w:rsid w:val="00DE0FC7"/>
    <w:rsid w:val="00DE22A5"/>
    <w:rsid w:val="00DE544F"/>
    <w:rsid w:val="00DE740B"/>
    <w:rsid w:val="00DF45FC"/>
    <w:rsid w:val="00E0064D"/>
    <w:rsid w:val="00E07054"/>
    <w:rsid w:val="00E2307E"/>
    <w:rsid w:val="00E30B19"/>
    <w:rsid w:val="00E33E21"/>
    <w:rsid w:val="00E37E38"/>
    <w:rsid w:val="00E42CC0"/>
    <w:rsid w:val="00E527D6"/>
    <w:rsid w:val="00E62D5A"/>
    <w:rsid w:val="00E63356"/>
    <w:rsid w:val="00E64F1A"/>
    <w:rsid w:val="00E66FDE"/>
    <w:rsid w:val="00E70412"/>
    <w:rsid w:val="00E72173"/>
    <w:rsid w:val="00E760BD"/>
    <w:rsid w:val="00E77CC2"/>
    <w:rsid w:val="00E80601"/>
    <w:rsid w:val="00E870AE"/>
    <w:rsid w:val="00E913B1"/>
    <w:rsid w:val="00E945FD"/>
    <w:rsid w:val="00E95EA9"/>
    <w:rsid w:val="00EA0D44"/>
    <w:rsid w:val="00EA3490"/>
    <w:rsid w:val="00EB1D8C"/>
    <w:rsid w:val="00EB3346"/>
    <w:rsid w:val="00EB40CD"/>
    <w:rsid w:val="00EB6138"/>
    <w:rsid w:val="00EB70CD"/>
    <w:rsid w:val="00EC3D34"/>
    <w:rsid w:val="00EE2B25"/>
    <w:rsid w:val="00EE40D5"/>
    <w:rsid w:val="00EE73ED"/>
    <w:rsid w:val="00EF1C29"/>
    <w:rsid w:val="00F014E3"/>
    <w:rsid w:val="00F0560F"/>
    <w:rsid w:val="00F1006D"/>
    <w:rsid w:val="00F11418"/>
    <w:rsid w:val="00F15EA9"/>
    <w:rsid w:val="00F232A3"/>
    <w:rsid w:val="00F309A9"/>
    <w:rsid w:val="00F47644"/>
    <w:rsid w:val="00F53C76"/>
    <w:rsid w:val="00F54A64"/>
    <w:rsid w:val="00F54CAB"/>
    <w:rsid w:val="00F55109"/>
    <w:rsid w:val="00F562C3"/>
    <w:rsid w:val="00F56833"/>
    <w:rsid w:val="00F57187"/>
    <w:rsid w:val="00F61C0E"/>
    <w:rsid w:val="00F62EF5"/>
    <w:rsid w:val="00F92911"/>
    <w:rsid w:val="00F9627F"/>
    <w:rsid w:val="00FA0F85"/>
    <w:rsid w:val="00FA7302"/>
    <w:rsid w:val="00FB23E3"/>
    <w:rsid w:val="00FB7615"/>
    <w:rsid w:val="00FB7B30"/>
    <w:rsid w:val="00FC670D"/>
    <w:rsid w:val="00FC7169"/>
    <w:rsid w:val="00FC7519"/>
    <w:rsid w:val="00FD0AF2"/>
    <w:rsid w:val="00FD3CAB"/>
    <w:rsid w:val="00FD5969"/>
    <w:rsid w:val="00FD6E62"/>
    <w:rsid w:val="00FE0132"/>
    <w:rsid w:val="00FF0BFE"/>
    <w:rsid w:val="00FF1C85"/>
    <w:rsid w:val="00FF537C"/>
    <w:rsid w:val="00FF5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541DD"/>
  <w15:docId w15:val="{8FAD9737-A8B6-4EDA-971C-A9E9A30DB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5C0"/>
    <w:pPr>
      <w:spacing w:after="160" w:line="259" w:lineRule="auto"/>
    </w:pPr>
    <w:rPr>
      <w:rFonts w:ascii="Calibri" w:eastAsia="Calibri" w:hAnsi="Calibri"/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7946BC"/>
    <w:rPr>
      <w:rFonts w:ascii="Calibri" w:hAnsi="Calibri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7946BC"/>
    <w:rPr>
      <w:rFonts w:ascii="Calibri" w:hAnsi="Calibri"/>
    </w:rPr>
  </w:style>
  <w:style w:type="character" w:customStyle="1" w:styleId="CollegamentoInternet">
    <w:name w:val="Collegamento Internet"/>
    <w:basedOn w:val="DefaultParagraphFont"/>
    <w:uiPriority w:val="99"/>
    <w:unhideWhenUsed/>
    <w:rsid w:val="002E63F3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1364B6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1364B6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1364B6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1364B6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eastAsia="Times New Roman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eastAsia="Calibri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qFormat/>
    <w:rsid w:val="002E63F3"/>
    <w:rPr>
      <w:color w:val="605E5C"/>
      <w:shd w:val="clear" w:color="auto" w:fill="E1DFDD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757185"/>
    <w:rPr>
      <w:rFonts w:eastAsiaTheme="minorEastAsia" w:cs="Times New Roman"/>
      <w:szCs w:val="20"/>
      <w:lang w:val="it-IT" w:eastAsia="it-IT"/>
    </w:rPr>
  </w:style>
  <w:style w:type="character" w:styleId="SubtleEmphasis">
    <w:name w:val="Subtle Emphasis"/>
    <w:basedOn w:val="DefaultParagraphFont"/>
    <w:uiPriority w:val="19"/>
    <w:qFormat/>
    <w:rsid w:val="00757185"/>
    <w:rPr>
      <w:i/>
      <w:iCs/>
    </w:rPr>
  </w:style>
  <w:style w:type="character" w:customStyle="1" w:styleId="Caratteridinumerazione">
    <w:name w:val="Caratteri di numerazione"/>
    <w:qFormat/>
  </w:style>
  <w:style w:type="paragraph" w:customStyle="1" w:styleId="Titolo1">
    <w:name w:val="Titolo1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ListParagraph">
    <w:name w:val="List Paragraph"/>
    <w:basedOn w:val="Normal"/>
    <w:uiPriority w:val="34"/>
    <w:qFormat/>
    <w:rsid w:val="007735C0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qFormat/>
    <w:rsid w:val="007946BC"/>
    <w:pPr>
      <w:spacing w:after="0"/>
      <w:jc w:val="center"/>
    </w:pPr>
  </w:style>
  <w:style w:type="paragraph" w:customStyle="1" w:styleId="EndNoteBibliography">
    <w:name w:val="EndNote Bibliography"/>
    <w:basedOn w:val="Normal"/>
    <w:link w:val="EndNoteBibliographyChar"/>
    <w:qFormat/>
    <w:rsid w:val="007946BC"/>
    <w:pPr>
      <w:spacing w:line="240" w:lineRule="auto"/>
    </w:pPr>
  </w:style>
  <w:style w:type="paragraph" w:styleId="CommentText">
    <w:name w:val="annotation text"/>
    <w:basedOn w:val="Normal"/>
    <w:link w:val="CommentTextChar"/>
    <w:uiPriority w:val="99"/>
    <w:unhideWhenUsed/>
    <w:qFormat/>
    <w:rsid w:val="001364B6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1364B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1364B6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ontenutocornice">
    <w:name w:val="Contenuto cornice"/>
    <w:basedOn w:val="Normal"/>
    <w:qFormat/>
  </w:style>
  <w:style w:type="paragraph" w:customStyle="1" w:styleId="Contenutotabella">
    <w:name w:val="Contenuto tabella"/>
    <w:basedOn w:val="Normal"/>
    <w:qFormat/>
  </w:style>
  <w:style w:type="paragraph" w:customStyle="1" w:styleId="Testopreformattato">
    <w:name w:val="Testo preformattato"/>
    <w:basedOn w:val="Normal"/>
    <w:qFormat/>
  </w:style>
  <w:style w:type="paragraph" w:styleId="Header">
    <w:name w:val="header"/>
    <w:basedOn w:val="Normal"/>
  </w:style>
  <w:style w:type="paragraph" w:customStyle="1" w:styleId="Titolotabella">
    <w:name w:val="Titolo tabella"/>
    <w:basedOn w:val="Contenutotabella"/>
    <w:qFormat/>
  </w:style>
  <w:style w:type="paragraph" w:customStyle="1" w:styleId="DecimalAligned">
    <w:name w:val="Decimal Aligned"/>
    <w:basedOn w:val="Normal"/>
    <w:uiPriority w:val="40"/>
    <w:qFormat/>
    <w:rsid w:val="00757185"/>
    <w:pPr>
      <w:tabs>
        <w:tab w:val="decimal" w:pos="360"/>
      </w:tabs>
      <w:spacing w:after="200" w:line="276" w:lineRule="auto"/>
    </w:pPr>
    <w:rPr>
      <w:rFonts w:eastAsiaTheme="minorEastAsia" w:cs="Times New Roman"/>
      <w:lang w:val="it-IT" w:eastAsia="it-IT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757185"/>
    <w:pPr>
      <w:spacing w:after="0" w:line="240" w:lineRule="auto"/>
    </w:pPr>
    <w:rPr>
      <w:rFonts w:eastAsiaTheme="minorEastAsia" w:cs="Times New Roman"/>
      <w:sz w:val="20"/>
      <w:szCs w:val="20"/>
      <w:lang w:val="it-IT" w:eastAsia="it-IT"/>
    </w:rPr>
  </w:style>
  <w:style w:type="paragraph" w:customStyle="1" w:styleId="Predefinito">
    <w:name w:val="Predefinito"/>
    <w:qFormat/>
    <w:pPr>
      <w:spacing w:line="200" w:lineRule="atLeast"/>
    </w:pPr>
    <w:rPr>
      <w:rFonts w:ascii="Arial" w:eastAsia="Tahoma" w:hAnsi="Arial" w:cs="Liberation Sans"/>
      <w:color w:val="000000"/>
      <w:kern w:val="2"/>
      <w:sz w:val="36"/>
      <w:szCs w:val="24"/>
    </w:rPr>
  </w:style>
  <w:style w:type="paragraph" w:customStyle="1" w:styleId="Oggettoconpuntadifreccia">
    <w:name w:val="Oggetto con punta di freccia"/>
    <w:basedOn w:val="Predefinito"/>
    <w:qFormat/>
  </w:style>
  <w:style w:type="paragraph" w:customStyle="1" w:styleId="Oggettoconombra">
    <w:name w:val="Oggetto con ombra"/>
    <w:basedOn w:val="Predefinito"/>
    <w:qFormat/>
  </w:style>
  <w:style w:type="paragraph" w:customStyle="1" w:styleId="Oggettosenzariempimento">
    <w:name w:val="Oggetto senza riempimento"/>
    <w:basedOn w:val="Predefinito"/>
    <w:qFormat/>
  </w:style>
  <w:style w:type="paragraph" w:customStyle="1" w:styleId="Oggettosenzariempimentoelinee">
    <w:name w:val="Oggetto senza riempimento e linee"/>
    <w:basedOn w:val="Predefinito"/>
    <w:qFormat/>
  </w:style>
  <w:style w:type="paragraph" w:customStyle="1" w:styleId="Corpodeltestogiustificato">
    <w:name w:val="Corpo del testo giustificato"/>
    <w:basedOn w:val="Predefinito"/>
    <w:qFormat/>
  </w:style>
  <w:style w:type="paragraph" w:customStyle="1" w:styleId="Titolo11">
    <w:name w:val="Titolo11"/>
    <w:basedOn w:val="Predefinito"/>
    <w:qFormat/>
    <w:pPr>
      <w:jc w:val="center"/>
    </w:pPr>
  </w:style>
  <w:style w:type="paragraph" w:customStyle="1" w:styleId="Titolo2">
    <w:name w:val="Titolo2"/>
    <w:basedOn w:val="Predefinito"/>
    <w:qFormat/>
    <w:pPr>
      <w:spacing w:before="57" w:after="57"/>
      <w:ind w:right="113"/>
      <w:jc w:val="center"/>
    </w:pPr>
  </w:style>
  <w:style w:type="paragraph" w:customStyle="1" w:styleId="Intestazione1">
    <w:name w:val="Intestazione1"/>
    <w:basedOn w:val="Predefinito"/>
    <w:qFormat/>
    <w:pPr>
      <w:spacing w:before="238" w:after="119"/>
    </w:pPr>
  </w:style>
  <w:style w:type="paragraph" w:customStyle="1" w:styleId="Intestazione2">
    <w:name w:val="Intestazione2"/>
    <w:basedOn w:val="Predefinito"/>
    <w:qFormat/>
    <w:pPr>
      <w:spacing w:before="238" w:after="119"/>
    </w:pPr>
  </w:style>
  <w:style w:type="paragraph" w:customStyle="1" w:styleId="Lineadiquotatura">
    <w:name w:val="Linea di quotatura"/>
    <w:basedOn w:val="Predefinito"/>
    <w:qFormat/>
  </w:style>
  <w:style w:type="paragraph" w:customStyle="1" w:styleId="TitelfolieLTGliederung1">
    <w:name w:val="Titelfolie~LT~Gliederung 1"/>
    <w:qFormat/>
    <w:pPr>
      <w:spacing w:before="283" w:line="216" w:lineRule="auto"/>
    </w:pPr>
    <w:rPr>
      <w:rFonts w:ascii="Arial" w:eastAsia="Tahoma" w:hAnsi="Arial" w:cs="Liberation Sans"/>
      <w:color w:val="000000"/>
      <w:kern w:val="2"/>
      <w:sz w:val="56"/>
      <w:szCs w:val="24"/>
    </w:rPr>
  </w:style>
  <w:style w:type="paragraph" w:customStyle="1" w:styleId="TitelfolieLTGliederung2">
    <w:name w:val="Titelfolie~LT~Gliederung 2"/>
    <w:basedOn w:val="TitelfolieLTGliederung1"/>
    <w:qFormat/>
    <w:pPr>
      <w:spacing w:before="227"/>
    </w:pPr>
    <w:rPr>
      <w:sz w:val="40"/>
    </w:rPr>
  </w:style>
  <w:style w:type="paragraph" w:customStyle="1" w:styleId="TitelfolieLTGliederung3">
    <w:name w:val="Titelfolie~LT~Gliederung 3"/>
    <w:basedOn w:val="TitelfolieLTGliederung2"/>
    <w:qFormat/>
    <w:pPr>
      <w:spacing w:before="170"/>
    </w:pPr>
    <w:rPr>
      <w:sz w:val="36"/>
    </w:rPr>
  </w:style>
  <w:style w:type="paragraph" w:customStyle="1" w:styleId="TitelfolieLTGliederung4">
    <w:name w:val="Titelfolie~LT~Gliederung 4"/>
    <w:basedOn w:val="TitelfolieLTGliederung3"/>
    <w:qFormat/>
    <w:pPr>
      <w:spacing w:before="113"/>
    </w:pPr>
  </w:style>
  <w:style w:type="paragraph" w:customStyle="1" w:styleId="TitelfolieLTGliederung5">
    <w:name w:val="Titelfolie~LT~Gliederung 5"/>
    <w:basedOn w:val="TitelfolieLTGliederung4"/>
    <w:qFormat/>
    <w:pPr>
      <w:spacing w:before="57"/>
    </w:pPr>
    <w:rPr>
      <w:sz w:val="40"/>
    </w:rPr>
  </w:style>
  <w:style w:type="paragraph" w:customStyle="1" w:styleId="TitelfolieLTGliederung6">
    <w:name w:val="Titelfolie~LT~Gliederung 6"/>
    <w:basedOn w:val="TitelfolieLTGliederung5"/>
    <w:qFormat/>
  </w:style>
  <w:style w:type="paragraph" w:customStyle="1" w:styleId="TitelfolieLTGliederung7">
    <w:name w:val="Titelfolie~LT~Gliederung 7"/>
    <w:basedOn w:val="TitelfolieLTGliederung6"/>
    <w:qFormat/>
  </w:style>
  <w:style w:type="paragraph" w:customStyle="1" w:styleId="TitelfolieLTGliederung8">
    <w:name w:val="Titelfolie~LT~Gliederung 8"/>
    <w:basedOn w:val="TitelfolieLTGliederung7"/>
    <w:qFormat/>
  </w:style>
  <w:style w:type="paragraph" w:customStyle="1" w:styleId="TitelfolieLTGliederung9">
    <w:name w:val="Titelfolie~LT~Gliederung 9"/>
    <w:basedOn w:val="TitelfolieLTGliederung8"/>
    <w:qFormat/>
  </w:style>
  <w:style w:type="paragraph" w:customStyle="1" w:styleId="TitelfolieLTTitel">
    <w:name w:val="Titelfolie~LT~Titel"/>
    <w:qFormat/>
    <w:pPr>
      <w:spacing w:line="200" w:lineRule="atLeast"/>
    </w:pPr>
    <w:rPr>
      <w:rFonts w:ascii="Arial" w:eastAsia="Tahoma" w:hAnsi="Arial" w:cs="Liberation Sans"/>
      <w:color w:val="000000"/>
      <w:kern w:val="2"/>
      <w:sz w:val="36"/>
      <w:szCs w:val="24"/>
    </w:rPr>
  </w:style>
  <w:style w:type="paragraph" w:customStyle="1" w:styleId="TitelfolieLTUntertitel">
    <w:name w:val="Titelfolie~LT~Untertitel"/>
    <w:qFormat/>
    <w:pPr>
      <w:jc w:val="center"/>
    </w:pPr>
    <w:rPr>
      <w:rFonts w:ascii="Arial" w:eastAsia="Tahoma" w:hAnsi="Arial" w:cs="Liberation Sans"/>
      <w:color w:val="000000"/>
      <w:kern w:val="2"/>
      <w:sz w:val="64"/>
      <w:szCs w:val="24"/>
    </w:rPr>
  </w:style>
  <w:style w:type="paragraph" w:customStyle="1" w:styleId="TitelfolieLTNotizen">
    <w:name w:val="Titelfolie~LT~Notizen"/>
    <w:qFormat/>
    <w:pPr>
      <w:ind w:left="340" w:hanging="340"/>
    </w:pPr>
    <w:rPr>
      <w:rFonts w:ascii="Arial" w:eastAsia="Tahoma" w:hAnsi="Arial" w:cs="Liberation Sans"/>
      <w:color w:val="000000"/>
      <w:kern w:val="2"/>
      <w:sz w:val="40"/>
      <w:szCs w:val="24"/>
    </w:rPr>
  </w:style>
  <w:style w:type="paragraph" w:customStyle="1" w:styleId="TitelfolieLTHintergrundobjekte">
    <w:name w:val="Titelfolie~LT~Hintergrundobjekte"/>
    <w:qFormat/>
    <w:rPr>
      <w:rFonts w:ascii="Liberation Serif" w:eastAsia="Tahoma" w:hAnsi="Liberation Serif" w:cs="Liberation Sans"/>
      <w:color w:val="00000A"/>
      <w:kern w:val="2"/>
      <w:sz w:val="24"/>
      <w:szCs w:val="24"/>
    </w:rPr>
  </w:style>
  <w:style w:type="paragraph" w:customStyle="1" w:styleId="TitelfolieLTHintergrund">
    <w:name w:val="Titelfolie~LT~Hintergrund"/>
    <w:qFormat/>
    <w:rPr>
      <w:rFonts w:ascii="Liberation Serif" w:eastAsia="Tahoma" w:hAnsi="Liberation Serif" w:cs="Liberation Sans"/>
      <w:color w:val="00000A"/>
      <w:kern w:val="2"/>
      <w:sz w:val="24"/>
      <w:szCs w:val="24"/>
    </w:rPr>
  </w:style>
  <w:style w:type="paragraph" w:customStyle="1" w:styleId="default">
    <w:name w:val="default"/>
    <w:qFormat/>
    <w:pPr>
      <w:spacing w:line="200" w:lineRule="atLeast"/>
    </w:pPr>
    <w:rPr>
      <w:rFonts w:ascii="Arial" w:eastAsia="Tahoma" w:hAnsi="Arial" w:cs="Liberation Sans"/>
      <w:color w:val="000000"/>
      <w:kern w:val="2"/>
      <w:sz w:val="36"/>
      <w:szCs w:val="24"/>
    </w:rPr>
  </w:style>
  <w:style w:type="paragraph" w:customStyle="1" w:styleId="gray1">
    <w:name w:val="gray1"/>
    <w:basedOn w:val="default"/>
    <w:qFormat/>
  </w:style>
  <w:style w:type="paragraph" w:customStyle="1" w:styleId="gray2">
    <w:name w:val="gray2"/>
    <w:basedOn w:val="default"/>
    <w:qFormat/>
  </w:style>
  <w:style w:type="paragraph" w:customStyle="1" w:styleId="gray3">
    <w:name w:val="gray3"/>
    <w:basedOn w:val="default"/>
    <w:qFormat/>
  </w:style>
  <w:style w:type="paragraph" w:customStyle="1" w:styleId="bw1">
    <w:name w:val="bw1"/>
    <w:basedOn w:val="default"/>
    <w:qFormat/>
  </w:style>
  <w:style w:type="paragraph" w:customStyle="1" w:styleId="bw2">
    <w:name w:val="bw2"/>
    <w:basedOn w:val="default"/>
    <w:qFormat/>
  </w:style>
  <w:style w:type="paragraph" w:customStyle="1" w:styleId="bw3">
    <w:name w:val="bw3"/>
    <w:basedOn w:val="default"/>
    <w:qFormat/>
  </w:style>
  <w:style w:type="paragraph" w:customStyle="1" w:styleId="orange1">
    <w:name w:val="orange1"/>
    <w:basedOn w:val="default"/>
    <w:qFormat/>
  </w:style>
  <w:style w:type="paragraph" w:customStyle="1" w:styleId="orange2">
    <w:name w:val="orange2"/>
    <w:basedOn w:val="default"/>
    <w:qFormat/>
  </w:style>
  <w:style w:type="paragraph" w:customStyle="1" w:styleId="orange3">
    <w:name w:val="orange3"/>
    <w:basedOn w:val="default"/>
    <w:qFormat/>
  </w:style>
  <w:style w:type="paragraph" w:customStyle="1" w:styleId="turquoise1">
    <w:name w:val="turquoise1"/>
    <w:basedOn w:val="default"/>
    <w:qFormat/>
  </w:style>
  <w:style w:type="paragraph" w:customStyle="1" w:styleId="turquoise2">
    <w:name w:val="turquoise2"/>
    <w:basedOn w:val="default"/>
    <w:qFormat/>
  </w:style>
  <w:style w:type="paragraph" w:customStyle="1" w:styleId="turquoise3">
    <w:name w:val="turquoise3"/>
    <w:basedOn w:val="default"/>
    <w:qFormat/>
  </w:style>
  <w:style w:type="paragraph" w:customStyle="1" w:styleId="blue1">
    <w:name w:val="blue1"/>
    <w:basedOn w:val="default"/>
    <w:qFormat/>
  </w:style>
  <w:style w:type="paragraph" w:customStyle="1" w:styleId="blue2">
    <w:name w:val="blue2"/>
    <w:basedOn w:val="default"/>
    <w:qFormat/>
  </w:style>
  <w:style w:type="paragraph" w:customStyle="1" w:styleId="blue3">
    <w:name w:val="blue3"/>
    <w:basedOn w:val="default"/>
    <w:qFormat/>
  </w:style>
  <w:style w:type="paragraph" w:customStyle="1" w:styleId="sun1">
    <w:name w:val="sun1"/>
    <w:basedOn w:val="default"/>
    <w:qFormat/>
  </w:style>
  <w:style w:type="paragraph" w:customStyle="1" w:styleId="sun2">
    <w:name w:val="sun2"/>
    <w:basedOn w:val="default"/>
    <w:qFormat/>
  </w:style>
  <w:style w:type="paragraph" w:customStyle="1" w:styleId="sun3">
    <w:name w:val="sun3"/>
    <w:basedOn w:val="default"/>
    <w:qFormat/>
  </w:style>
  <w:style w:type="paragraph" w:customStyle="1" w:styleId="earth1">
    <w:name w:val="earth1"/>
    <w:basedOn w:val="default"/>
    <w:qFormat/>
  </w:style>
  <w:style w:type="paragraph" w:customStyle="1" w:styleId="earth2">
    <w:name w:val="earth2"/>
    <w:basedOn w:val="default"/>
    <w:qFormat/>
  </w:style>
  <w:style w:type="paragraph" w:customStyle="1" w:styleId="earth3">
    <w:name w:val="earth3"/>
    <w:basedOn w:val="default"/>
    <w:qFormat/>
  </w:style>
  <w:style w:type="paragraph" w:customStyle="1" w:styleId="green1">
    <w:name w:val="green1"/>
    <w:basedOn w:val="default"/>
    <w:qFormat/>
  </w:style>
  <w:style w:type="paragraph" w:customStyle="1" w:styleId="green2">
    <w:name w:val="green2"/>
    <w:basedOn w:val="default"/>
    <w:qFormat/>
  </w:style>
  <w:style w:type="paragraph" w:customStyle="1" w:styleId="green3">
    <w:name w:val="green3"/>
    <w:basedOn w:val="default"/>
    <w:qFormat/>
  </w:style>
  <w:style w:type="paragraph" w:customStyle="1" w:styleId="seetang1">
    <w:name w:val="seetang1"/>
    <w:basedOn w:val="default"/>
    <w:qFormat/>
  </w:style>
  <w:style w:type="paragraph" w:customStyle="1" w:styleId="seetang2">
    <w:name w:val="seetang2"/>
    <w:basedOn w:val="default"/>
    <w:qFormat/>
  </w:style>
  <w:style w:type="paragraph" w:customStyle="1" w:styleId="seetang3">
    <w:name w:val="seetang3"/>
    <w:basedOn w:val="default"/>
    <w:qFormat/>
  </w:style>
  <w:style w:type="paragraph" w:customStyle="1" w:styleId="lightblue1">
    <w:name w:val="lightblue1"/>
    <w:basedOn w:val="default"/>
    <w:qFormat/>
  </w:style>
  <w:style w:type="paragraph" w:customStyle="1" w:styleId="lightblue2">
    <w:name w:val="lightblue2"/>
    <w:basedOn w:val="default"/>
    <w:qFormat/>
  </w:style>
  <w:style w:type="paragraph" w:customStyle="1" w:styleId="lightblue3">
    <w:name w:val="lightblue3"/>
    <w:basedOn w:val="default"/>
    <w:qFormat/>
  </w:style>
  <w:style w:type="paragraph" w:customStyle="1" w:styleId="yellow1">
    <w:name w:val="yellow1"/>
    <w:basedOn w:val="default"/>
    <w:qFormat/>
  </w:style>
  <w:style w:type="paragraph" w:customStyle="1" w:styleId="yellow2">
    <w:name w:val="yellow2"/>
    <w:basedOn w:val="default"/>
    <w:qFormat/>
  </w:style>
  <w:style w:type="paragraph" w:customStyle="1" w:styleId="yellow3">
    <w:name w:val="yellow3"/>
    <w:basedOn w:val="default"/>
    <w:qFormat/>
  </w:style>
  <w:style w:type="paragraph" w:customStyle="1" w:styleId="Oggettidisfondo">
    <w:name w:val="Oggetti di sfondo"/>
    <w:qFormat/>
    <w:rPr>
      <w:rFonts w:ascii="Liberation Serif" w:eastAsia="Tahoma" w:hAnsi="Liberation Serif" w:cs="Liberation Sans"/>
      <w:color w:val="00000A"/>
      <w:kern w:val="2"/>
      <w:sz w:val="24"/>
      <w:szCs w:val="24"/>
    </w:rPr>
  </w:style>
  <w:style w:type="paragraph" w:customStyle="1" w:styleId="Sfondo">
    <w:name w:val="Sfondo"/>
    <w:qFormat/>
    <w:rPr>
      <w:rFonts w:ascii="Liberation Serif" w:eastAsia="Tahoma" w:hAnsi="Liberation Serif" w:cs="Liberation Sans"/>
      <w:color w:val="00000A"/>
      <w:kern w:val="2"/>
      <w:sz w:val="24"/>
      <w:szCs w:val="24"/>
    </w:rPr>
  </w:style>
  <w:style w:type="paragraph" w:customStyle="1" w:styleId="Note">
    <w:name w:val="Note"/>
    <w:qFormat/>
    <w:pPr>
      <w:ind w:left="340" w:hanging="340"/>
    </w:pPr>
    <w:rPr>
      <w:rFonts w:ascii="Arial" w:eastAsia="Tahoma" w:hAnsi="Arial" w:cs="Liberation Sans"/>
      <w:color w:val="000000"/>
      <w:kern w:val="2"/>
      <w:sz w:val="40"/>
      <w:szCs w:val="24"/>
    </w:rPr>
  </w:style>
  <w:style w:type="paragraph" w:customStyle="1" w:styleId="Struttura1">
    <w:name w:val="Struttura 1"/>
    <w:qFormat/>
    <w:pPr>
      <w:spacing w:before="283" w:line="216" w:lineRule="auto"/>
    </w:pPr>
    <w:rPr>
      <w:rFonts w:ascii="Arial" w:eastAsia="Tahoma" w:hAnsi="Arial" w:cs="Liberation Sans"/>
      <w:color w:val="000000"/>
      <w:kern w:val="2"/>
      <w:sz w:val="56"/>
      <w:szCs w:val="24"/>
    </w:rPr>
  </w:style>
  <w:style w:type="paragraph" w:customStyle="1" w:styleId="Struttura2">
    <w:name w:val="Struttura 2"/>
    <w:basedOn w:val="Struttura1"/>
    <w:qFormat/>
    <w:pPr>
      <w:spacing w:before="227"/>
    </w:pPr>
    <w:rPr>
      <w:sz w:val="40"/>
    </w:rPr>
  </w:style>
  <w:style w:type="paragraph" w:customStyle="1" w:styleId="Struttura3">
    <w:name w:val="Struttura 3"/>
    <w:basedOn w:val="Struttura2"/>
    <w:qFormat/>
    <w:pPr>
      <w:spacing w:before="170"/>
    </w:pPr>
    <w:rPr>
      <w:sz w:val="36"/>
    </w:rPr>
  </w:style>
  <w:style w:type="paragraph" w:customStyle="1" w:styleId="Struttura4">
    <w:name w:val="Struttura 4"/>
    <w:basedOn w:val="Struttura3"/>
    <w:qFormat/>
    <w:pPr>
      <w:spacing w:before="113"/>
    </w:pPr>
  </w:style>
  <w:style w:type="paragraph" w:customStyle="1" w:styleId="Struttura5">
    <w:name w:val="Struttura 5"/>
    <w:basedOn w:val="Struttura4"/>
    <w:qFormat/>
    <w:pPr>
      <w:spacing w:before="57"/>
    </w:pPr>
    <w:rPr>
      <w:sz w:val="40"/>
    </w:rPr>
  </w:style>
  <w:style w:type="paragraph" w:customStyle="1" w:styleId="Struttura6">
    <w:name w:val="Struttura 6"/>
    <w:basedOn w:val="Struttura5"/>
    <w:qFormat/>
  </w:style>
  <w:style w:type="paragraph" w:customStyle="1" w:styleId="Struttura7">
    <w:name w:val="Struttura 7"/>
    <w:basedOn w:val="Struttura6"/>
    <w:qFormat/>
  </w:style>
  <w:style w:type="paragraph" w:customStyle="1" w:styleId="Struttura8">
    <w:name w:val="Struttura 8"/>
    <w:basedOn w:val="Struttura7"/>
    <w:qFormat/>
  </w:style>
  <w:style w:type="paragraph" w:customStyle="1" w:styleId="Struttura9">
    <w:name w:val="Struttura 9"/>
    <w:basedOn w:val="Struttura8"/>
    <w:qFormat/>
  </w:style>
  <w:style w:type="paragraph" w:customStyle="1" w:styleId="Default0">
    <w:name w:val="Default"/>
    <w:qFormat/>
    <w:pPr>
      <w:widowControl w:val="0"/>
    </w:pPr>
    <w:rPr>
      <w:rFonts w:ascii="Times New Roman" w:eastAsia="Calibri" w:hAnsi="Times New Roman"/>
      <w:color w:val="000000"/>
      <w:sz w:val="24"/>
    </w:rPr>
  </w:style>
  <w:style w:type="table" w:styleId="TableGrid">
    <w:name w:val="Table Grid"/>
    <w:basedOn w:val="TableNormal"/>
    <w:uiPriority w:val="39"/>
    <w:rsid w:val="00773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7735C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7735C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43"/>
    <w:rsid w:val="007735C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000000" w:themeColor="text1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ListTable6Colorful-Accent3">
    <w:name w:val="List Table 6 Colorful Accent 3"/>
    <w:basedOn w:val="TableNormal"/>
    <w:uiPriority w:val="51"/>
    <w:rsid w:val="00F919DA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ghtShading-Accent1">
    <w:name w:val="Light Shading Accent 1"/>
    <w:basedOn w:val="TableNormal"/>
    <w:uiPriority w:val="60"/>
    <w:rsid w:val="00757185"/>
    <w:rPr>
      <w:rFonts w:eastAsiaTheme="minorEastAsia"/>
      <w:color w:val="2E74B5" w:themeColor="accent1" w:themeShade="BF"/>
      <w:sz w:val="22"/>
      <w:lang w:val="it-IT" w:eastAsia="it-IT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customStyle="1" w:styleId="highlight">
    <w:name w:val="highlight"/>
    <w:basedOn w:val="DefaultParagraphFont"/>
    <w:rsid w:val="000245D0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245D0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245D0"/>
    <w:rPr>
      <w:rFonts w:ascii="Consolas" w:eastAsia="Calibri" w:hAnsi="Consolas" w:cs="Consolas"/>
      <w:color w:val="00000A"/>
      <w:szCs w:val="20"/>
    </w:rPr>
  </w:style>
  <w:style w:type="paragraph" w:styleId="Revision">
    <w:name w:val="Revision"/>
    <w:hidden/>
    <w:uiPriority w:val="99"/>
    <w:semiHidden/>
    <w:rsid w:val="003E5D22"/>
    <w:rPr>
      <w:rFonts w:ascii="Calibri" w:eastAsia="Calibri" w:hAnsi="Calibri"/>
      <w:color w:val="00000A"/>
      <w:sz w:val="22"/>
    </w:rPr>
  </w:style>
  <w:style w:type="paragraph" w:customStyle="1" w:styleId="Standard">
    <w:name w:val="Standard"/>
    <w:qFormat/>
    <w:rsid w:val="00A415CD"/>
    <w:pPr>
      <w:overflowPunct w:val="0"/>
    </w:pPr>
    <w:rPr>
      <w:rFonts w:ascii="Times New Roman" w:eastAsia="Andale Sans UI" w:hAnsi="Times New Roman" w:cs="Tahoma"/>
      <w:color w:val="00000A"/>
      <w:kern w:val="2"/>
      <w:sz w:val="24"/>
      <w:szCs w:val="24"/>
      <w:lang w:bidi="en-US"/>
    </w:rPr>
  </w:style>
  <w:style w:type="paragraph" w:styleId="NormalWeb">
    <w:name w:val="Normal (Web)"/>
    <w:basedOn w:val="Normal"/>
    <w:uiPriority w:val="99"/>
    <w:semiHidden/>
    <w:unhideWhenUsed/>
    <w:rsid w:val="00FC670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  <w:lang w:val="it-IT" w:eastAsia="it-IT"/>
    </w:rPr>
  </w:style>
  <w:style w:type="paragraph" w:styleId="Footer">
    <w:name w:val="footer"/>
    <w:basedOn w:val="Normal"/>
    <w:link w:val="FooterChar"/>
    <w:uiPriority w:val="99"/>
    <w:unhideWhenUsed/>
    <w:rsid w:val="007029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296F"/>
    <w:rPr>
      <w:rFonts w:ascii="Calibri" w:eastAsia="Calibri" w:hAnsi="Calibri"/>
      <w:color w:val="00000A"/>
      <w:sz w:val="22"/>
    </w:rPr>
  </w:style>
  <w:style w:type="table" w:styleId="GridTable4-Accent3">
    <w:name w:val="Grid Table 4 Accent 3"/>
    <w:basedOn w:val="TableNormal"/>
    <w:uiPriority w:val="49"/>
    <w:rsid w:val="00AB4891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65C31"/>
    <w:rPr>
      <w:color w:val="0563C1" w:themeColor="hyperlink"/>
      <w:u w:val="single"/>
    </w:rPr>
  </w:style>
  <w:style w:type="paragraph" w:customStyle="1" w:styleId="Title1">
    <w:name w:val="Title1"/>
    <w:basedOn w:val="Normal"/>
    <w:rsid w:val="001F6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desc">
    <w:name w:val="desc"/>
    <w:basedOn w:val="Normal"/>
    <w:rsid w:val="001F61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jrnl">
    <w:name w:val="jrnl"/>
    <w:basedOn w:val="DefaultParagraphFont"/>
    <w:rsid w:val="001F61B0"/>
  </w:style>
  <w:style w:type="table" w:styleId="PlainTable1">
    <w:name w:val="Plain Table 1"/>
    <w:basedOn w:val="TableNormal"/>
    <w:uiPriority w:val="41"/>
    <w:rsid w:val="00847A5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6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8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8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4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5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3EDDC-11D3-483B-91FF-B978B16DB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2385</TotalTime>
  <Pages>3</Pages>
  <Words>198</Words>
  <Characters>1130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18F-FDG PET/CT of Non–Small Cell Lung Carcinoma Under Neoadjuvant Chemotherapy: Background-Based Adaptive-Volume Metrics Outperform TLG and MTV in Predicting Histopathologic Response</vt:lpstr>
      <vt:lpstr>18F-FDG PET/CT of Non–Small Cell Lung Carcinoma Under Neoadjuvant Chemotherapy: Background-Based Adaptive-Volume Metrics Outperform TLG and MTV in Predicting Histopathologic Response</vt:lpstr>
    </vt:vector>
  </TitlesOfParts>
  <Company>Microsoft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18F-FDG PET/CT of Non–Small Cell Lung Carcinoma Under Neoadjuvant Chemotherapy: Background-Based Adaptive-Volume Metrics Outperform TLG and MTV in Predicting Histopathologic Response</dc:title>
  <dc:subject/>
  <dc:creator>Irene A. Burger, Ruben Casanova, Seraina Steiger, Lars Husmann, Paul Stolzmann, Martin W. Huellner, Alessandra Curioni, Sven Hillinger, C. Ross Schmidtlein, Alex Soltermann</dc:creator>
  <cp:keywords>volume segmentation tumor regression quantification NSCLC neoadjuvant therapy</cp:keywords>
  <dc:description/>
  <cp:lastModifiedBy>Poonam Mutha</cp:lastModifiedBy>
  <cp:revision>116</cp:revision>
  <dcterms:created xsi:type="dcterms:W3CDTF">2020-04-08T14:35:00Z</dcterms:created>
  <dcterms:modified xsi:type="dcterms:W3CDTF">2020-06-24T14:50:00Z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