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16C4" w:rsidRPr="00CE754B" w:rsidRDefault="00BA75D2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8"/>
          <w:szCs w:val="28"/>
          <w:lang w:val="en-GB"/>
        </w:rPr>
        <w:t>Supplementary Information</w:t>
      </w:r>
      <w:r w:rsidR="00CD4759" w:rsidRPr="00CE754B">
        <w:rPr>
          <w:rFonts w:ascii="Times New Roman" w:hAnsi="Times New Roman" w:cs="Times New Roman"/>
          <w:b/>
          <w:sz w:val="28"/>
          <w:szCs w:val="28"/>
          <w:lang w:val="en-GB"/>
        </w:rPr>
        <w:t>.</w:t>
      </w: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Evaluating survey designs for targeting preventive chemotherapy against </w:t>
      </w:r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 xml:space="preserve">Schistosoma haematobium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 xml:space="preserve">S. </w:t>
      </w:r>
      <w:proofErr w:type="spellStart"/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>mansoni</w:t>
      </w:r>
      <w:proofErr w:type="spellEnd"/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>across Sub-Saharan Africa: a geostatistical analysis and modelling study</w:t>
      </w:r>
    </w:p>
    <w:p w:rsidR="00BA75D2" w:rsidRPr="00CE754B" w:rsidRDefault="00BA75D2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F24D3" w:rsidRPr="00CE754B" w:rsidRDefault="002F24D3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t>Figure S1</w:t>
      </w:r>
      <w:r w:rsidR="00CD4759" w:rsidRPr="00CE754B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>Distribution of prevalence from sampled schools</w:t>
      </w:r>
    </w:p>
    <w:p w:rsidR="002F24D3" w:rsidRPr="00CE754B" w:rsidRDefault="002F24D3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2910996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1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24D3" w:rsidRPr="00CE754B" w:rsidRDefault="002F24D3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:rsidR="00BA75D2" w:rsidRPr="00CE754B" w:rsidRDefault="005F1009" w:rsidP="00BA75D2">
      <w:pPr>
        <w:pStyle w:val="NoSpacing"/>
        <w:spacing w:line="48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Table S1</w:t>
      </w:r>
      <w:r w:rsidR="00CD4759" w:rsidRPr="00CE754B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Monte Carlo maximum likelihood estimates for geostatistical model parameters for A) </w:t>
      </w:r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 xml:space="preserve">S. haematobium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and B) </w:t>
      </w:r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 xml:space="preserve">S. </w:t>
      </w:r>
      <w:proofErr w:type="spellStart"/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>mansoni</w:t>
      </w:r>
      <w:proofErr w:type="spellEnd"/>
    </w:p>
    <w:p w:rsidR="00D3679E" w:rsidRPr="00CE754B" w:rsidRDefault="00D3679E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sz w:val="24"/>
          <w:szCs w:val="24"/>
          <w:lang w:val="en-GB"/>
        </w:rPr>
        <w:t>A.</w:t>
      </w:r>
    </w:p>
    <w:tbl>
      <w:tblPr>
        <w:tblW w:w="7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25"/>
        <w:gridCol w:w="696"/>
        <w:gridCol w:w="980"/>
        <w:gridCol w:w="980"/>
        <w:gridCol w:w="1000"/>
        <w:gridCol w:w="1417"/>
      </w:tblGrid>
      <w:tr w:rsidR="00D3679E" w:rsidRPr="00CE754B" w:rsidTr="00D3679E">
        <w:trPr>
          <w:trHeight w:val="188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3679E" w:rsidRPr="00CE754B" w:rsidRDefault="00D3679E" w:rsidP="00D367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Country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3679E" w:rsidRPr="00CE754B" w:rsidRDefault="00D3679E" w:rsidP="00D367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3679E" w:rsidRPr="00CE754B" w:rsidRDefault="00D3679E" w:rsidP="00D3679E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µ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3679E" w:rsidRPr="00CE754B" w:rsidRDefault="00D3679E" w:rsidP="00D3679E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</w:pPr>
            <w:bookmarkStart w:id="0" w:name="_Hlk42693996"/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σ</w:t>
            </w: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  <w:bookmarkEnd w:id="0"/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3679E" w:rsidRPr="00CE754B" w:rsidRDefault="00D3679E" w:rsidP="00D3679E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φ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3679E" w:rsidRPr="00CE754B" w:rsidRDefault="00D3679E" w:rsidP="00D3679E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</w:pPr>
            <w:bookmarkStart w:id="1" w:name="_Hlk42693981"/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τ</w:t>
            </w: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  <w:bookmarkEnd w:id="1"/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Benin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358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0.088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3.386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18.199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1.872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Botswana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0.307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28.206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1.827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Burkina Faso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0.119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3.621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8.826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Chad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241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0.108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3.663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79.820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0.857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Congo (Kinshasa)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387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4.185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78.600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2.580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Cote D'</w:t>
            </w:r>
            <w:r w:rsidR="00122E7F"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I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voire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476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5.188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60.096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1.164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Gabon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199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1.484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89.428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0.632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Ghana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166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0.079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4.036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110.629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1.695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Guinea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0.053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10.428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69.858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1.825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Kenya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0.055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11.519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31.712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4.489E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-4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Liberia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1238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6.751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90.541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0.814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Madagascar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259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0.140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6.924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135.904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1.097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Malawi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858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0.046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1.331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76.750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1.615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Mali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164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0.128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4.900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91.911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1.647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Niger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825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0.021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1.891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138.990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5.138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Nigeria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1838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0.035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3.736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87.865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1.880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Rwanda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158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5.179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Senegal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218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0.022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5.629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86.692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3.927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South Sudan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225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1.380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44.596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0.463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Swaziland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251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0.056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1.673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41.355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0.520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Tanzania (Mainland)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587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0.033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10.075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146.441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0.571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The Gambia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195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0.108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0.804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0.074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2.795E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-12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Togo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931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2.416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31.370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0.615</w:t>
            </w:r>
          </w:p>
        </w:tc>
      </w:tr>
      <w:tr w:rsidR="005F1009" w:rsidRPr="00CE754B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Zambia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0.207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1.094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19.365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0.842</w:t>
            </w:r>
          </w:p>
        </w:tc>
      </w:tr>
    </w:tbl>
    <w:p w:rsidR="005F1009" w:rsidRPr="00CE754B" w:rsidRDefault="005F1009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D3679E" w:rsidRPr="00CE754B" w:rsidRDefault="00D3679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:rsidR="00D3679E" w:rsidRPr="00CE754B" w:rsidRDefault="00D3679E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sz w:val="24"/>
          <w:szCs w:val="24"/>
          <w:lang w:val="en-GB"/>
        </w:rPr>
        <w:lastRenderedPageBreak/>
        <w:t>B.</w:t>
      </w:r>
    </w:p>
    <w:tbl>
      <w:tblPr>
        <w:tblW w:w="6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335"/>
        <w:gridCol w:w="696"/>
        <w:gridCol w:w="980"/>
        <w:gridCol w:w="980"/>
        <w:gridCol w:w="1000"/>
        <w:gridCol w:w="980"/>
      </w:tblGrid>
      <w:tr w:rsidR="00122E7F" w:rsidRPr="00CE754B" w:rsidTr="00122E7F">
        <w:trPr>
          <w:trHeight w:val="300"/>
        </w:trPr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22E7F" w:rsidRPr="00CE754B" w:rsidRDefault="00122E7F" w:rsidP="0012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Country</w:t>
            </w:r>
          </w:p>
        </w:tc>
        <w:tc>
          <w:tcPr>
            <w:tcW w:w="4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22E7F" w:rsidRPr="00CE754B" w:rsidRDefault="00122E7F" w:rsidP="0012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22E7F" w:rsidRPr="00CE754B" w:rsidRDefault="00122E7F" w:rsidP="00122E7F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µ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22E7F" w:rsidRPr="00CE754B" w:rsidRDefault="00122E7F" w:rsidP="00122E7F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σ</w:t>
            </w: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22E7F" w:rsidRPr="00CE754B" w:rsidRDefault="00122E7F" w:rsidP="00122E7F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φ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22E7F" w:rsidRPr="00CE754B" w:rsidRDefault="00122E7F" w:rsidP="00122E7F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τ</w:t>
            </w: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Botswana</w:t>
            </w:r>
          </w:p>
        </w:tc>
        <w:tc>
          <w:tcPr>
            <w:tcW w:w="4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111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1.910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372.268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0.346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Burkina Faso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1.094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110.351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122E7F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1.00E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-13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Burundi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246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0.020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7.264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45.854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5.341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Cameroon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116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0.047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3.040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10.800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122E7F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8.70E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-12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Chad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232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3.941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696.132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0.423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Congo (Kinshasa)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1391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8.377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163.319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1.316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Cote D'</w:t>
            </w:r>
            <w:r w:rsidR="00122E7F"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I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voire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479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4.876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106.220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1.086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Eritrea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329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1.868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56.097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1.066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Ethiopia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6.034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249.102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5.525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Gabon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0.294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7.118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122E7F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5.75E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-12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Guinea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0.099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6.989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85.362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1.943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Kenya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788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13.183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47.460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0.593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Liberia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1193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0.066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4.352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58.822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0.570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Madagascar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226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7.898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55.156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1.196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Malawi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857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0.891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44.406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1.250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Mali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182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9.250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87.455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2.202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Niger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358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0.389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64.458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0.646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Nigeria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2230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1.851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88.454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0.424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Rwanda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158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2.840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9.615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122E7F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6.03E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-14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Senegal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221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9.277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233.162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0.883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South Africa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180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0.209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South Sudan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393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8.251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164.494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0.663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Swaziland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251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0.120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1.187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122E7F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3.97E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-12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Tanzania (Mainland)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553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4.171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88.247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0.781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The Gambia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222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0.023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4.941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0.032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Togo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1052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3.355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33.755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0.382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Uganda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1233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0.040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4.723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49.332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1.652</w:t>
            </w:r>
          </w:p>
        </w:tc>
      </w:tr>
      <w:tr w:rsidR="00D3679E" w:rsidRPr="00CE754B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Zambia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0.029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5.407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124.995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1.955</w:t>
            </w:r>
          </w:p>
        </w:tc>
      </w:tr>
    </w:tbl>
    <w:p w:rsidR="00D3679E" w:rsidRPr="00CE754B" w:rsidRDefault="00D3679E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E80745" w:rsidRPr="00CE754B" w:rsidRDefault="00E80745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:rsidR="00CD4759" w:rsidRPr="00CE754B" w:rsidRDefault="00CD4759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Figure S2.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>Simulated country and distributions of districts, subdistricts and schools</w:t>
      </w:r>
    </w:p>
    <w:p w:rsidR="00CD4759" w:rsidRPr="00CE754B" w:rsidRDefault="00CD4759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398893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88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759" w:rsidRPr="00CE754B" w:rsidRDefault="00CD4759" w:rsidP="00BA75D2">
      <w:pPr>
        <w:pStyle w:val="NoSpacing"/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BF0228" w:rsidRPr="00CE754B" w:rsidRDefault="00BF0228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:rsidR="00C47093" w:rsidRPr="00CE754B" w:rsidRDefault="00C47093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Table S2. </w:t>
      </w:r>
      <w:r w:rsidR="00AE778A" w:rsidRPr="00CE754B">
        <w:rPr>
          <w:rFonts w:ascii="Times New Roman" w:hAnsi="Times New Roman" w:cs="Times New Roman"/>
          <w:sz w:val="24"/>
          <w:szCs w:val="24"/>
          <w:lang w:val="en-GB"/>
        </w:rPr>
        <w:t>Consumable and equipment costs include</w:t>
      </w:r>
      <w:r w:rsidR="00E80745" w:rsidRPr="00CE754B">
        <w:rPr>
          <w:rFonts w:ascii="Times New Roman" w:hAnsi="Times New Roman" w:cs="Times New Roman"/>
          <w:sz w:val="24"/>
          <w:szCs w:val="24"/>
          <w:lang w:val="en-GB"/>
        </w:rPr>
        <w:t>d for sampling 50 children</w:t>
      </w:r>
      <w:r w:rsidR="00AE778A"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80745" w:rsidRPr="00CE754B">
        <w:rPr>
          <w:rFonts w:ascii="Times New Roman" w:hAnsi="Times New Roman" w:cs="Times New Roman"/>
          <w:sz w:val="24"/>
          <w:szCs w:val="24"/>
          <w:lang w:val="en-GB"/>
        </w:rPr>
        <w:t>using</w:t>
      </w:r>
      <w:r w:rsidR="00AE778A"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 A</w:t>
      </w:r>
      <w:r w:rsidR="002F0715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AE778A"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 urine filtration and B</w:t>
      </w:r>
      <w:r w:rsidR="002F0715">
        <w:rPr>
          <w:rFonts w:ascii="Times New Roman" w:hAnsi="Times New Roman" w:cs="Times New Roman"/>
          <w:sz w:val="24"/>
          <w:szCs w:val="24"/>
          <w:lang w:val="en-GB"/>
        </w:rPr>
        <w:t>)</w:t>
      </w:r>
      <w:bookmarkStart w:id="2" w:name="_GoBack"/>
      <w:bookmarkEnd w:id="2"/>
      <w:r w:rsidR="00AE778A"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 Kato Katz stool analysis</w:t>
      </w:r>
      <w:r w:rsidR="00E80745" w:rsidRPr="00CE754B">
        <w:rPr>
          <w:rFonts w:ascii="Times New Roman" w:hAnsi="Times New Roman" w:cs="Times New Roman"/>
          <w:sz w:val="24"/>
          <w:szCs w:val="24"/>
          <w:lang w:val="en-GB"/>
        </w:rPr>
        <w:t>; life expectancy</w:t>
      </w:r>
      <w:r w:rsidR="00CB1201"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 and quantity needed per team</w:t>
      </w:r>
      <w:r w:rsidR="00E80745"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 is included for capital items</w:t>
      </w:r>
    </w:p>
    <w:p w:rsidR="00E80745" w:rsidRPr="00CE754B" w:rsidRDefault="00E80745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sz w:val="24"/>
          <w:szCs w:val="24"/>
          <w:lang w:val="en-GB"/>
        </w:rPr>
        <w:t>A.</w:t>
      </w:r>
    </w:p>
    <w:tbl>
      <w:tblPr>
        <w:tblStyle w:val="TableGrid"/>
        <w:tblW w:w="962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5"/>
        <w:gridCol w:w="6037"/>
        <w:gridCol w:w="1316"/>
        <w:gridCol w:w="1667"/>
      </w:tblGrid>
      <w:tr w:rsidR="00CB45B6" w:rsidRPr="00CE754B" w:rsidTr="00CB1201">
        <w:tc>
          <w:tcPr>
            <w:tcW w:w="66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B45B6" w:rsidRPr="00CE754B" w:rsidRDefault="00CB45B6" w:rsidP="00E8074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Item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</w:tcPr>
          <w:p w:rsidR="00CB45B6" w:rsidRPr="00CE754B" w:rsidRDefault="00CB45B6" w:rsidP="00E8074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Quantity per school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</w:tcPr>
          <w:p w:rsidR="00CB45B6" w:rsidRPr="00CE754B" w:rsidRDefault="00CB45B6" w:rsidP="00E8074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Life expectancy (years)</w:t>
            </w:r>
          </w:p>
        </w:tc>
      </w:tr>
      <w:tr w:rsidR="00CB45B6" w:rsidRPr="00CE754B" w:rsidTr="00CB1201">
        <w:tc>
          <w:tcPr>
            <w:tcW w:w="9625" w:type="dxa"/>
            <w:gridSpan w:val="4"/>
            <w:tcBorders>
              <w:top w:val="single" w:sz="4" w:space="0" w:color="auto"/>
            </w:tcBorders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Consumables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Nucleopore membrane filter (13mm and pore size 12µm)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Masking tape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 rolls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Detergent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100g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Bleach (1% hypochlorite solution)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50ml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Gloves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 boxes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Toilet tissue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 rolls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Hemostix</w:t>
            </w:r>
            <w:proofErr w:type="spellEnd"/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reagent strips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Lugol’s</w:t>
            </w:r>
            <w:proofErr w:type="spellEnd"/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iodine (5% solution)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20ml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Slide boxes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 box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:rsidTr="00CB1201">
        <w:tc>
          <w:tcPr>
            <w:tcW w:w="6642" w:type="dxa"/>
            <w:gridSpan w:val="2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Capital items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Filter holders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Gaskets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Microscopes with removable mirrors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Pencils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Pens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Fine tip permanent marker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Notepad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Old newspapers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5kg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Scissors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Large plastic buckets with lids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Rubber washing gloves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pair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Generator</w:t>
            </w:r>
            <w:r w:rsidR="00512E72"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(powers up to 6 microscopes)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Urine sample pots</w:t>
            </w:r>
            <w:r w:rsidR="00CB1201"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(20ml)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 pots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Forceps/ tweezers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Pipettes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Syringe (10ml)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Hand tally counter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:rsidTr="00CB1201">
        <w:tc>
          <w:tcPr>
            <w:tcW w:w="605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Microscopy glass slides</w:t>
            </w:r>
          </w:p>
        </w:tc>
        <w:tc>
          <w:tcPr>
            <w:tcW w:w="1316" w:type="dxa"/>
          </w:tcPr>
          <w:p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</w:t>
            </w: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:rsidTr="00CB1201">
        <w:tc>
          <w:tcPr>
            <w:tcW w:w="6642" w:type="dxa"/>
            <w:gridSpan w:val="2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Additional costs*</w:t>
            </w:r>
          </w:p>
        </w:tc>
        <w:tc>
          <w:tcPr>
            <w:tcW w:w="1316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67" w:type="dxa"/>
          </w:tcPr>
          <w:p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:rsidR="00CB1201" w:rsidRPr="00CE754B" w:rsidRDefault="00CB1201" w:rsidP="00CB45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68EB" w:rsidRPr="00CE754B" w:rsidRDefault="00B068EB" w:rsidP="00CB45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E754B">
        <w:rPr>
          <w:rFonts w:ascii="Times New Roman" w:hAnsi="Times New Roman" w:cs="Times New Roman"/>
          <w:sz w:val="24"/>
          <w:szCs w:val="24"/>
        </w:rPr>
        <w:t xml:space="preserve">* Calculated as 5% of additional survey costs including </w:t>
      </w:r>
      <w:r w:rsidR="00CB45B6" w:rsidRPr="00CE754B">
        <w:rPr>
          <w:rFonts w:ascii="Times New Roman" w:hAnsi="Times New Roman" w:cs="Times New Roman"/>
          <w:sz w:val="24"/>
          <w:szCs w:val="24"/>
        </w:rPr>
        <w:t xml:space="preserve">purchase of packing containers, power extension cable, large plastic bowls, small plastic bowls with lids, water container, toothbrushes, water brushes, antibacterial hand wash, hand </w:t>
      </w:r>
      <w:proofErr w:type="spellStart"/>
      <w:r w:rsidR="00CB45B6" w:rsidRPr="00CE754B">
        <w:rPr>
          <w:rFonts w:ascii="Times New Roman" w:hAnsi="Times New Roman" w:cs="Times New Roman"/>
          <w:sz w:val="24"/>
          <w:szCs w:val="24"/>
        </w:rPr>
        <w:t>sanitiser</w:t>
      </w:r>
      <w:proofErr w:type="spellEnd"/>
      <w:r w:rsidR="00CB45B6" w:rsidRPr="00CE754B">
        <w:rPr>
          <w:rFonts w:ascii="Times New Roman" w:hAnsi="Times New Roman" w:cs="Times New Roman"/>
          <w:sz w:val="24"/>
          <w:szCs w:val="24"/>
        </w:rPr>
        <w:t xml:space="preserve">, disposable plastic aprons, cotton towels, </w:t>
      </w:r>
      <w:r w:rsidR="00CB45B6" w:rsidRPr="00CE754B">
        <w:rPr>
          <w:rFonts w:ascii="Times New Roman" w:hAnsi="Times New Roman" w:cs="Times New Roman"/>
          <w:sz w:val="24"/>
          <w:szCs w:val="24"/>
        </w:rPr>
        <w:lastRenderedPageBreak/>
        <w:t>kitchen roll, saline solution (0.9% NaCl), distilled water, Malachite green (or methylene blue), glycerol, wooden applicator, slide labels, and tissue for microscope</w:t>
      </w:r>
    </w:p>
    <w:p w:rsidR="00512E72" w:rsidRPr="00CE754B" w:rsidRDefault="00512E72" w:rsidP="00CB45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12E72" w:rsidRPr="00CE754B" w:rsidRDefault="00512E72" w:rsidP="00CE754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sz w:val="24"/>
          <w:szCs w:val="24"/>
          <w:lang w:val="en-GB"/>
        </w:rPr>
        <w:t>B.</w:t>
      </w:r>
    </w:p>
    <w:tbl>
      <w:tblPr>
        <w:tblStyle w:val="TableGrid"/>
        <w:tblW w:w="962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5"/>
        <w:gridCol w:w="6140"/>
        <w:gridCol w:w="1213"/>
        <w:gridCol w:w="1667"/>
      </w:tblGrid>
      <w:tr w:rsidR="00512E72" w:rsidRPr="00CE754B" w:rsidTr="0083340A">
        <w:tc>
          <w:tcPr>
            <w:tcW w:w="67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Item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Quantity per school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Life expectancy (years)</w:t>
            </w:r>
          </w:p>
        </w:tc>
      </w:tr>
      <w:tr w:rsidR="00512E72" w:rsidRPr="00CE754B" w:rsidTr="00493DEC">
        <w:tc>
          <w:tcPr>
            <w:tcW w:w="9625" w:type="dxa"/>
            <w:gridSpan w:val="4"/>
            <w:tcBorders>
              <w:top w:val="single" w:sz="4" w:space="0" w:color="auto"/>
            </w:tcBorders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Consumables</w:t>
            </w: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Cellophane (sheets)</w:t>
            </w:r>
          </w:p>
        </w:tc>
        <w:tc>
          <w:tcPr>
            <w:tcW w:w="1213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 sheets</w:t>
            </w:r>
          </w:p>
        </w:tc>
        <w:tc>
          <w:tcPr>
            <w:tcW w:w="1667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Masking tape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 rolls</w:t>
            </w:r>
          </w:p>
        </w:tc>
        <w:tc>
          <w:tcPr>
            <w:tcW w:w="1667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Detergent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100g</w:t>
            </w:r>
          </w:p>
        </w:tc>
        <w:tc>
          <w:tcPr>
            <w:tcW w:w="1667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Bleach (1% hypochlorite solution)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50ml</w:t>
            </w:r>
          </w:p>
        </w:tc>
        <w:tc>
          <w:tcPr>
            <w:tcW w:w="1667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Gloves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 box</w:t>
            </w:r>
          </w:p>
        </w:tc>
        <w:tc>
          <w:tcPr>
            <w:tcW w:w="1667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Toilet tissue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 rolls</w:t>
            </w:r>
          </w:p>
        </w:tc>
        <w:tc>
          <w:tcPr>
            <w:tcW w:w="1667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Stool sample container</w:t>
            </w:r>
            <w:r w:rsidR="0083340A"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(polyethene squares)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0.02m</w:t>
            </w:r>
            <w:r w:rsidRPr="00CE754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667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Slide boxes (for 10% of slides)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0.45 box</w:t>
            </w:r>
          </w:p>
        </w:tc>
        <w:tc>
          <w:tcPr>
            <w:tcW w:w="1667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Insecticide spray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 bottle</w:t>
            </w:r>
          </w:p>
        </w:tc>
        <w:tc>
          <w:tcPr>
            <w:tcW w:w="1667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Biohazard waste bins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bin</w:t>
            </w:r>
          </w:p>
        </w:tc>
        <w:tc>
          <w:tcPr>
            <w:tcW w:w="1667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:rsidTr="0083340A">
        <w:tc>
          <w:tcPr>
            <w:tcW w:w="6745" w:type="dxa"/>
            <w:gridSpan w:val="2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Capital items</w:t>
            </w:r>
          </w:p>
        </w:tc>
        <w:tc>
          <w:tcPr>
            <w:tcW w:w="1213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67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Metal sieve (</w:t>
            </w:r>
            <w:proofErr w:type="spellStart"/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Endocott</w:t>
            </w:r>
            <w:proofErr w:type="spellEnd"/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sieve, 200-250µm mesh size)</w:t>
            </w:r>
          </w:p>
        </w:tc>
        <w:tc>
          <w:tcPr>
            <w:tcW w:w="1213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sieve</w:t>
            </w:r>
          </w:p>
        </w:tc>
        <w:tc>
          <w:tcPr>
            <w:tcW w:w="1667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Kato Katz plastic templates (6mm hole and 1.5mm thick, 41.7mg)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 box</w:t>
            </w:r>
          </w:p>
        </w:tc>
        <w:tc>
          <w:tcPr>
            <w:tcW w:w="1667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Microscopes with removable mirrors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1667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Pencils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667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Pens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667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Fine tip permanent marker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667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Notepad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1667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Old newspapers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5kg</w:t>
            </w:r>
          </w:p>
        </w:tc>
        <w:tc>
          <w:tcPr>
            <w:tcW w:w="1667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Scissors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Large plastic buckets with lids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Rubber washing gloves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pair</w:t>
            </w:r>
          </w:p>
        </w:tc>
        <w:tc>
          <w:tcPr>
            <w:tcW w:w="1667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512E72" w:rsidRPr="00CE754B" w:rsidTr="0083340A">
        <w:tc>
          <w:tcPr>
            <w:tcW w:w="605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Generator (powers up to 6 microscopes)</w:t>
            </w:r>
          </w:p>
        </w:tc>
        <w:tc>
          <w:tcPr>
            <w:tcW w:w="1213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512E72" w:rsidRPr="00CE754B" w:rsidTr="0083340A">
        <w:tc>
          <w:tcPr>
            <w:tcW w:w="6745" w:type="dxa"/>
            <w:gridSpan w:val="2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Additional costs*</w:t>
            </w:r>
          </w:p>
        </w:tc>
        <w:tc>
          <w:tcPr>
            <w:tcW w:w="1213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67" w:type="dxa"/>
          </w:tcPr>
          <w:p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:rsidR="00512E72" w:rsidRPr="00CE754B" w:rsidRDefault="00512E72" w:rsidP="00512E7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12E72" w:rsidRPr="00CE754B" w:rsidRDefault="00512E72" w:rsidP="00512E7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E754B">
        <w:rPr>
          <w:rFonts w:ascii="Times New Roman" w:hAnsi="Times New Roman" w:cs="Times New Roman"/>
          <w:sz w:val="24"/>
          <w:szCs w:val="24"/>
        </w:rPr>
        <w:t xml:space="preserve">* Calculated as 5% of additional survey costs including purchase of packing containers, power extension cable, large plastic bowls, small plastic bowls with lids, water container, toothbrushes, water brushes, antibacterial hand wash, hand </w:t>
      </w:r>
      <w:proofErr w:type="spellStart"/>
      <w:r w:rsidRPr="00CE754B">
        <w:rPr>
          <w:rFonts w:ascii="Times New Roman" w:hAnsi="Times New Roman" w:cs="Times New Roman"/>
          <w:sz w:val="24"/>
          <w:szCs w:val="24"/>
        </w:rPr>
        <w:t>sanitiser</w:t>
      </w:r>
      <w:proofErr w:type="spellEnd"/>
      <w:r w:rsidRPr="00CE754B">
        <w:rPr>
          <w:rFonts w:ascii="Times New Roman" w:hAnsi="Times New Roman" w:cs="Times New Roman"/>
          <w:sz w:val="24"/>
          <w:szCs w:val="24"/>
        </w:rPr>
        <w:t>, disposable plastic aprons, cotton towels, kitchen roll, saline solution (0.9% NaCl), distilled water, Malachite green (or methylene blue), glycerol, wooden applicator, slide labels, and tissue for microscope</w:t>
      </w:r>
    </w:p>
    <w:p w:rsidR="00512E72" w:rsidRPr="00CE754B" w:rsidRDefault="00512E72" w:rsidP="00CB45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E754B" w:rsidRDefault="00CE754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93DEC" w:rsidRPr="00CE754B" w:rsidRDefault="00493DEC" w:rsidP="00493DE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E754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S3. </w:t>
      </w:r>
      <w:r w:rsidRPr="00CE754B">
        <w:rPr>
          <w:rFonts w:ascii="Times New Roman" w:hAnsi="Times New Roman" w:cs="Times New Roman"/>
          <w:sz w:val="24"/>
          <w:szCs w:val="24"/>
        </w:rPr>
        <w:t xml:space="preserve">Total survey mapping costs per school sampling 50 children </w:t>
      </w:r>
    </w:p>
    <w:p w:rsidR="00493DEC" w:rsidRPr="00CE754B" w:rsidRDefault="00493DEC" w:rsidP="00493D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493DEC" w:rsidRPr="00CE754B" w:rsidTr="00493DEC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Total cost in USD, median (IQR)</w:t>
            </w:r>
          </w:p>
        </w:tc>
      </w:tr>
      <w:tr w:rsidR="00493DEC" w:rsidRPr="00CE754B" w:rsidTr="00493DEC">
        <w:tc>
          <w:tcPr>
            <w:tcW w:w="4675" w:type="dxa"/>
            <w:tcBorders>
              <w:top w:val="single" w:sz="4" w:space="0" w:color="auto"/>
            </w:tcBorders>
          </w:tcPr>
          <w:p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Personnel (per diems for survey staff)</w:t>
            </w:r>
          </w:p>
        </w:tc>
        <w:tc>
          <w:tcPr>
            <w:tcW w:w="4675" w:type="dxa"/>
            <w:tcBorders>
              <w:top w:val="single" w:sz="4" w:space="0" w:color="auto"/>
            </w:tcBorders>
          </w:tcPr>
          <w:p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205.30 (201.90 – 226.60)</w:t>
            </w:r>
          </w:p>
        </w:tc>
      </w:tr>
      <w:tr w:rsidR="00493DEC" w:rsidRPr="00CE754B" w:rsidTr="00493DEC">
        <w:tc>
          <w:tcPr>
            <w:tcW w:w="4675" w:type="dxa"/>
          </w:tcPr>
          <w:p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Transport (fuel and vehicle maintenance)</w:t>
            </w:r>
          </w:p>
        </w:tc>
        <w:tc>
          <w:tcPr>
            <w:tcW w:w="4675" w:type="dxa"/>
          </w:tcPr>
          <w:p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46.65 (34.19 – 51.75)</w:t>
            </w:r>
          </w:p>
        </w:tc>
      </w:tr>
      <w:tr w:rsidR="00493DEC" w:rsidRPr="00CE754B" w:rsidTr="00493DEC">
        <w:tc>
          <w:tcPr>
            <w:tcW w:w="4675" w:type="dxa"/>
          </w:tcPr>
          <w:p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Consumables and equipment – urine filtration</w:t>
            </w:r>
          </w:p>
        </w:tc>
        <w:tc>
          <w:tcPr>
            <w:tcW w:w="4675" w:type="dxa"/>
          </w:tcPr>
          <w:p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465.40 (464.40 – 468.30)</w:t>
            </w:r>
          </w:p>
        </w:tc>
      </w:tr>
      <w:tr w:rsidR="00493DEC" w:rsidRPr="00CE754B" w:rsidTr="00493DEC">
        <w:tc>
          <w:tcPr>
            <w:tcW w:w="4675" w:type="dxa"/>
          </w:tcPr>
          <w:p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Consumables and equipment – Kato Katz</w:t>
            </w:r>
          </w:p>
        </w:tc>
        <w:tc>
          <w:tcPr>
            <w:tcW w:w="4675" w:type="dxa"/>
          </w:tcPr>
          <w:p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58.85 (57.85 – 60.66)</w:t>
            </w:r>
          </w:p>
        </w:tc>
      </w:tr>
    </w:tbl>
    <w:p w:rsidR="00493DEC" w:rsidRPr="00CE754B" w:rsidRDefault="00493DEC" w:rsidP="00493D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93DEC" w:rsidRPr="00CE754B" w:rsidRDefault="00493DEC" w:rsidP="00CB45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493DEC" w:rsidRPr="00CE7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5D2"/>
    <w:rsid w:val="00122E7F"/>
    <w:rsid w:val="002F0715"/>
    <w:rsid w:val="002F24D3"/>
    <w:rsid w:val="00493DEC"/>
    <w:rsid w:val="004B16C4"/>
    <w:rsid w:val="00512E72"/>
    <w:rsid w:val="005D1CEF"/>
    <w:rsid w:val="005F1009"/>
    <w:rsid w:val="0083340A"/>
    <w:rsid w:val="00AE778A"/>
    <w:rsid w:val="00B068EB"/>
    <w:rsid w:val="00B76D9E"/>
    <w:rsid w:val="00BA75D2"/>
    <w:rsid w:val="00BF0228"/>
    <w:rsid w:val="00C47093"/>
    <w:rsid w:val="00CB1201"/>
    <w:rsid w:val="00CB45B6"/>
    <w:rsid w:val="00CD4759"/>
    <w:rsid w:val="00CE754B"/>
    <w:rsid w:val="00D3679E"/>
    <w:rsid w:val="00E80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48F79"/>
  <w15:chartTrackingRefBased/>
  <w15:docId w15:val="{D14B89EB-0F43-4D5A-AE4F-D137DF0B7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A75D2"/>
    <w:pPr>
      <w:spacing w:after="0" w:line="240" w:lineRule="auto"/>
    </w:pPr>
  </w:style>
  <w:style w:type="table" w:styleId="TableGrid">
    <w:name w:val="Table Grid"/>
    <w:basedOn w:val="TableNormal"/>
    <w:uiPriority w:val="39"/>
    <w:rsid w:val="00E80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25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863</Words>
  <Characters>4923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Fornace</dc:creator>
  <cp:keywords/>
  <dc:description/>
  <cp:lastModifiedBy>Kimberly Fornace</cp:lastModifiedBy>
  <cp:revision>3</cp:revision>
  <dcterms:created xsi:type="dcterms:W3CDTF">2020-06-19T12:49:00Z</dcterms:created>
  <dcterms:modified xsi:type="dcterms:W3CDTF">2020-06-19T12:55:00Z</dcterms:modified>
</cp:coreProperties>
</file>