
<file path=[Content_Types].xml><?xml version="1.0" encoding="utf-8"?>
<Types xmlns="http://schemas.openxmlformats.org/package/2006/content-types">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0" w:right="0"/>
        <w:rPr>
          <w:rFonts w:hint="default" w:ascii="Calibri" w:hAnsi="Calibri" w:eastAsia="Segoe UI" w:cs="Calibri"/>
          <w:b/>
          <w:bCs/>
          <w:i w:val="0"/>
          <w:iCs w:val="0"/>
          <w:caps w:val="0"/>
          <w:color w:val="2A2B2E"/>
          <w:spacing w:val="0"/>
          <w:sz w:val="28"/>
          <w:szCs w:val="28"/>
          <w:bdr w:val="none" w:color="auto" w:sz="0" w:space="0"/>
          <w:shd w:val="clear" w:fill="FFFFFF"/>
        </w:rPr>
      </w:pPr>
      <w:r>
        <w:rPr>
          <w:rFonts w:hint="default" w:ascii="Calibri" w:hAnsi="Calibri" w:eastAsia="Segoe UI" w:cs="Calibri"/>
          <w:b/>
          <w:bCs/>
          <w:i w:val="0"/>
          <w:iCs w:val="0"/>
          <w:caps w:val="0"/>
          <w:color w:val="2A2B2E"/>
          <w:spacing w:val="0"/>
          <w:sz w:val="28"/>
          <w:szCs w:val="28"/>
          <w:bdr w:val="none" w:color="auto" w:sz="0" w:space="0"/>
          <w:shd w:val="clear" w:fill="FFFFFF"/>
        </w:rPr>
        <w:t>Supplementary Figure</w:t>
      </w:r>
    </w:p>
    <w:p>
      <w:pPr>
        <w:widowControl/>
        <w:jc w:val="both"/>
        <w:rPr>
          <w:rFonts w:ascii="Times New Roman" w:hAnsi="Times New Roman" w:eastAsia="宋体"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eastAsia="Times New Roman" w:cs="Times New Roman"/>
          <w:sz w:val="21"/>
          <w:szCs w:val="21"/>
          <w:lang w:val="en-US" w:eastAsia="zh-CN"/>
        </w:rPr>
        <w:t xml:space="preserve"> </w:t>
      </w:r>
    </w:p>
    <w:p>
      <w:pPr>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73040" cy="1774825"/>
            <wp:effectExtent l="0" t="0" r="3810" b="15875"/>
            <wp:docPr id="3" name="图片 3"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1"/>
                    <pic:cNvPicPr>
                      <a:picLocks noChangeAspect="1"/>
                    </pic:cNvPicPr>
                  </pic:nvPicPr>
                  <pic:blipFill>
                    <a:blip r:embed="rId4"/>
                    <a:stretch>
                      <a:fillRect/>
                    </a:stretch>
                  </pic:blipFill>
                  <pic:spPr>
                    <a:xfrm>
                      <a:off x="0" y="0"/>
                      <a:ext cx="5273040" cy="1774825"/>
                    </a:xfrm>
                    <a:prstGeom prst="rect">
                      <a:avLst/>
                    </a:prstGeom>
                  </pic:spPr>
                </pic:pic>
              </a:graphicData>
            </a:graphic>
          </wp:inline>
        </w:drawing>
      </w:r>
    </w:p>
    <w:p>
      <w:pPr>
        <w:widowControl/>
        <w:jc w:val="both"/>
        <w:rPr>
          <w:rFonts w:ascii="Times New Roman" w:hAnsi="Times New Roman" w:eastAsia="宋体"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eastAsia="Times New Roman" w:cs="Times New Roman"/>
          <w:sz w:val="21"/>
          <w:szCs w:val="21"/>
          <w:lang w:val="en-US" w:eastAsia="zh-CN"/>
        </w:rPr>
        <w:t>. Q</w:t>
      </w:r>
      <w:r>
        <w:rPr>
          <w:rFonts w:hint="eastAsia" w:ascii="Times New Roman" w:hAnsi="Times New Roman" w:eastAsia="Times New Roman" w:cs="Times New Roman"/>
          <w:sz w:val="21"/>
          <w:szCs w:val="21"/>
          <w:lang w:val="en-US" w:eastAsia="zh-CN"/>
        </w:rPr>
        <w:t>uantile-</w:t>
      </w:r>
      <w:r>
        <w:rPr>
          <w:rFonts w:hint="eastAsia" w:eastAsia="Times New Roman" w:cs="Times New Roman"/>
          <w:sz w:val="21"/>
          <w:szCs w:val="21"/>
          <w:lang w:val="en-US" w:eastAsia="zh-CN"/>
        </w:rPr>
        <w:t>Q</w:t>
      </w:r>
      <w:r>
        <w:rPr>
          <w:rFonts w:hint="eastAsia" w:ascii="Times New Roman" w:hAnsi="Times New Roman" w:eastAsia="Times New Roman" w:cs="Times New Roman"/>
          <w:sz w:val="21"/>
          <w:szCs w:val="21"/>
          <w:lang w:val="en-US" w:eastAsia="zh-CN"/>
        </w:rPr>
        <w:t>uantile</w:t>
      </w:r>
      <w:r>
        <w:rPr>
          <w:rFonts w:ascii="Times New Roman" w:hAnsi="Times New Roman" w:eastAsia="Times New Roman" w:cs="Times New Roman"/>
          <w:sz w:val="21"/>
          <w:szCs w:val="21"/>
        </w:rPr>
        <w:t>(Q-Q) plots</w:t>
      </w:r>
      <w:r>
        <w:rPr>
          <w:rFonts w:hint="eastAsia" w:ascii="Times New Roman" w:hAnsi="Times New Roman" w:eastAsia="Times New Roman" w:cs="Times New Roman"/>
          <w:sz w:val="21"/>
          <w:szCs w:val="21"/>
        </w:rPr>
        <w:t xml:space="preserve"> of pleiotropy analyses for (A)B</w:t>
      </w:r>
      <w:r>
        <w:rPr>
          <w:rFonts w:hint="eastAsia" w:cs="Times New Roman"/>
          <w:sz w:val="21"/>
          <w:szCs w:val="21"/>
          <w:lang w:val="en-US" w:eastAsia="zh-CN"/>
        </w:rPr>
        <w:t>C-HF</w:t>
      </w:r>
      <w:r>
        <w:rPr>
          <w:rFonts w:hint="eastAsia" w:ascii="Times New Roman" w:hAnsi="Times New Roman" w:eastAsia="Times New Roman" w:cs="Times New Roman"/>
          <w:sz w:val="21"/>
          <w:szCs w:val="21"/>
        </w:rPr>
        <w:t>,(B)E</w:t>
      </w:r>
      <w:r>
        <w:rPr>
          <w:rFonts w:hint="eastAsia" w:cs="Times New Roman"/>
          <w:sz w:val="21"/>
          <w:szCs w:val="21"/>
          <w:lang w:val="en-US" w:eastAsia="zh-CN"/>
        </w:rPr>
        <w:t>C-HF</w:t>
      </w:r>
      <w:r>
        <w:rPr>
          <w:rFonts w:hint="eastAsia" w:ascii="Times New Roman" w:hAnsi="Times New Roman" w:eastAsia="Times New Roman" w:cs="Times New Roman"/>
          <w:sz w:val="21"/>
          <w:szCs w:val="21"/>
        </w:rPr>
        <w:t>,(C)K</w:t>
      </w:r>
      <w:r>
        <w:rPr>
          <w:rFonts w:hint="eastAsia" w:cs="Times New Roman"/>
          <w:sz w:val="21"/>
          <w:szCs w:val="21"/>
          <w:lang w:val="en-US" w:eastAsia="zh-CN"/>
        </w:rPr>
        <w:t>C</w:t>
      </w:r>
      <w:r>
        <w:rPr>
          <w:rFonts w:hint="eastAsia" w:ascii="Times New Roman" w:hAnsi="Times New Roman" w:eastAsia="Times New Roman" w:cs="Times New Roman"/>
          <w:sz w:val="21"/>
          <w:szCs w:val="21"/>
        </w:rPr>
        <w:t xml:space="preserve"> and HF. The </w:t>
      </w:r>
      <w:r>
        <w:rPr>
          <w:rFonts w:ascii="Times New Roman" w:hAnsi="Times New Roman" w:eastAsia="Times New Roman" w:cs="Times New Roman"/>
          <w:sz w:val="21"/>
          <w:szCs w:val="21"/>
        </w:rPr>
        <w:t xml:space="preserve">Q-Q plot depicts a </w:t>
      </w:r>
      <w:r>
        <w:rPr>
          <w:rFonts w:hint="eastAsia" w:ascii="Times New Roman" w:hAnsi="Times New Roman" w:eastAsia="Times New Roman" w:cs="Times New Roman"/>
          <w:sz w:val="21"/>
          <w:szCs w:val="21"/>
        </w:rPr>
        <w:t xml:space="preserve">scatter plot </w:t>
      </w:r>
      <w:r>
        <w:rPr>
          <w:rFonts w:ascii="Times New Roman" w:hAnsi="Times New Roman" w:eastAsia="Times New Roman" w:cs="Times New Roman"/>
          <w:sz w:val="21"/>
          <w:szCs w:val="21"/>
        </w:rPr>
        <w:t>between</w:t>
      </w:r>
      <w:r>
        <w:rPr>
          <w:rFonts w:hint="eastAsia" w:ascii="Times New Roman" w:hAnsi="Times New Roman" w:eastAsia="Times New Roman" w:cs="Times New Roman"/>
          <w:sz w:val="21"/>
          <w:szCs w:val="21"/>
        </w:rPr>
        <w:t xml:space="preserve"> the expected -log10P value (X-axis) and the observed actual -log10P value </w:t>
      </w:r>
      <w:r>
        <w:rPr>
          <w:rFonts w:ascii="Times New Roman" w:hAnsi="Times New Roman" w:eastAsia="Times New Roman" w:cs="Times New Roman"/>
          <w:sz w:val="21"/>
          <w:szCs w:val="21"/>
        </w:rPr>
        <w:t>(Y-axis)</w:t>
      </w:r>
      <w:r>
        <w:rPr>
          <w:rFonts w:hint="eastAsia" w:ascii="Times New Roman" w:hAnsi="Times New Roman" w:eastAsia="Times New Roman" w:cs="Times New Roman"/>
          <w:sz w:val="21"/>
          <w:szCs w:val="21"/>
        </w:rPr>
        <w:t>.</w:t>
      </w: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widowControl/>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S2</w:t>
      </w:r>
    </w:p>
    <w:p>
      <w:pPr>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6690" cy="2362835"/>
            <wp:effectExtent l="0" t="0" r="10160" b="18415"/>
            <wp:docPr id="4" name="图片 4"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2"/>
                    <pic:cNvPicPr>
                      <a:picLocks noChangeAspect="1"/>
                    </pic:cNvPicPr>
                  </pic:nvPicPr>
                  <pic:blipFill>
                    <a:blip r:embed="rId5"/>
                    <a:stretch>
                      <a:fillRect/>
                    </a:stretch>
                  </pic:blipFill>
                  <pic:spPr>
                    <a:xfrm>
                      <a:off x="0" y="0"/>
                      <a:ext cx="5266690" cy="2362835"/>
                    </a:xfrm>
                    <a:prstGeom prst="rect">
                      <a:avLst/>
                    </a:prstGeom>
                  </pic:spPr>
                </pic:pic>
              </a:graphicData>
            </a:graphic>
          </wp:inline>
        </w:drawing>
      </w:r>
    </w:p>
    <w:p>
      <w:pPr>
        <w:widowControl/>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S2</w:t>
      </w:r>
      <w:r>
        <w:rPr>
          <w:rFonts w:hint="eastAsia" w:eastAsia="Times New Roman" w:cs="Times New Roman"/>
          <w:sz w:val="21"/>
          <w:szCs w:val="21"/>
          <w:lang w:val="en-US" w:eastAsia="zh-CN"/>
        </w:rPr>
        <w:t>.</w:t>
      </w:r>
      <w:r>
        <w:rPr>
          <w:rFonts w:hint="eastAsia" w:ascii="Times New Roman" w:hAnsi="Times New Roman" w:eastAsia="Times New Roman" w:cs="Times New Roman"/>
          <w:sz w:val="21"/>
          <w:szCs w:val="21"/>
          <w:lang w:val="en-US" w:eastAsia="zh-CN"/>
        </w:rPr>
        <w:t>(A)B</w:t>
      </w:r>
      <w:r>
        <w:rPr>
          <w:rFonts w:hint="eastAsia" w:eastAsia="Times New Roman" w:cs="Times New Roman"/>
          <w:sz w:val="21"/>
          <w:szCs w:val="21"/>
          <w:lang w:val="en-US" w:eastAsia="zh-CN"/>
        </w:rPr>
        <w:t>C and HF</w:t>
      </w:r>
      <w:r>
        <w:rPr>
          <w:rFonts w:hint="eastAsia" w:ascii="Times New Roman" w:hAnsi="Times New Roman" w:eastAsia="Times New Roman" w:cs="Times New Roman"/>
          <w:sz w:val="21"/>
          <w:szCs w:val="21"/>
          <w:lang w:val="en-US" w:eastAsia="zh-CN"/>
        </w:rPr>
        <w:t>, (B) E</w:t>
      </w:r>
      <w:r>
        <w:rPr>
          <w:rFonts w:hint="eastAsia" w:eastAsia="Times New Roman" w:cs="Times New Roman"/>
          <w:sz w:val="21"/>
          <w:szCs w:val="21"/>
          <w:lang w:val="en-US" w:eastAsia="zh-CN"/>
        </w:rPr>
        <w:t>C</w:t>
      </w:r>
      <w:r>
        <w:rPr>
          <w:rFonts w:hint="eastAsia" w:ascii="Times New Roman" w:hAnsi="Times New Roman" w:eastAsia="Times New Roman" w:cs="Times New Roman"/>
          <w:sz w:val="21"/>
          <w:szCs w:val="21"/>
          <w:lang w:val="en-US" w:eastAsia="zh-CN"/>
        </w:rPr>
        <w:t xml:space="preserve"> and HF</w:t>
      </w:r>
      <w:r>
        <w:rPr>
          <w:rFonts w:hint="eastAsia" w:eastAsia="Times New Roman" w:cs="Times New Roman"/>
          <w:sz w:val="21"/>
          <w:szCs w:val="21"/>
          <w:lang w:val="en-US" w:eastAsia="zh-CN"/>
        </w:rPr>
        <w:t>.</w:t>
      </w:r>
      <w:r>
        <w:rPr>
          <w:rFonts w:hint="eastAsia" w:ascii="Times New Roman" w:hAnsi="Times New Roman" w:eastAsia="Times New Roman" w:cs="Times New Roman"/>
          <w:sz w:val="21"/>
          <w:szCs w:val="21"/>
          <w:lang w:val="en-US" w:eastAsia="zh-CN"/>
        </w:rPr>
        <w:t xml:space="preserve">Summary of basic information for each genomic risk locus (This histogram shows the size of the genomic risk locus, the </w:t>
      </w:r>
      <w:r>
        <w:rPr>
          <w:rFonts w:ascii="Times New Roman" w:hAnsi="Times New Roman" w:eastAsia="Times New Roman" w:cs="Times New Roman"/>
          <w:sz w:val="21"/>
          <w:szCs w:val="21"/>
        </w:rPr>
        <w:t>number of candidate SNPS, the number of preferred genes, and the number of genes physically</w:t>
      </w:r>
      <w:r>
        <w:rPr>
          <w:rFonts w:hint="eastAsia" w:ascii="Times New Roman" w:hAnsi="Times New Roman" w:eastAsia="Times New Roman" w:cs="Times New Roman"/>
          <w:sz w:val="21"/>
          <w:szCs w:val="21"/>
        </w:rPr>
        <w:t xml:space="preserve"> located within the genomic locus)</w:t>
      </w: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rPr>
          <w:rFonts w:hint="eastAsia" w:ascii="Calibri" w:hAnsi="Calibri" w:eastAsia="Arial Unicode MS" w:cs="Calibri"/>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S3</w:t>
      </w:r>
    </w:p>
    <w:p>
      <w:pPr>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4763770" cy="2380615"/>
            <wp:effectExtent l="0" t="0" r="17780" b="635"/>
            <wp:docPr id="5" name="图片 5"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3"/>
                    <pic:cNvPicPr>
                      <a:picLocks noChangeAspect="1"/>
                    </pic:cNvPicPr>
                  </pic:nvPicPr>
                  <pic:blipFill>
                    <a:blip r:embed="rId6"/>
                    <a:stretch>
                      <a:fillRect/>
                    </a:stretch>
                  </pic:blipFill>
                  <pic:spPr>
                    <a:xfrm>
                      <a:off x="0" y="0"/>
                      <a:ext cx="4763770" cy="2380615"/>
                    </a:xfrm>
                    <a:prstGeom prst="rect">
                      <a:avLst/>
                    </a:prstGeom>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imes New Roman" w:hAnsi="Times New Roman" w:eastAsia="Times New Roman"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S3</w:t>
      </w:r>
      <w:r>
        <w:rPr>
          <w:rFonts w:hint="eastAsia" w:cs="Times New Roman"/>
          <w:sz w:val="21"/>
          <w:szCs w:val="21"/>
          <w:lang w:val="en-US" w:eastAsia="zh-CN"/>
        </w:rPr>
        <w:t xml:space="preserve">. </w:t>
      </w:r>
      <w:r>
        <w:rPr>
          <w:rFonts w:ascii="Times New Roman" w:hAnsi="Times New Roman" w:eastAsia="Times New Roman" w:cs="Times New Roman"/>
          <w:sz w:val="21"/>
          <w:szCs w:val="21"/>
        </w:rPr>
        <w:t xml:space="preserve">Functional effect of </w:t>
      </w:r>
      <w:r>
        <w:rPr>
          <w:rFonts w:hint="eastAsia" w:ascii="Times New Roman" w:hAnsi="Times New Roman" w:eastAsia="宋体" w:cs="Times New Roman"/>
          <w:sz w:val="21"/>
          <w:szCs w:val="21"/>
          <w:lang w:val="en-US" w:eastAsia="zh-CN"/>
        </w:rPr>
        <w:t>p</w:t>
      </w:r>
      <w:r>
        <w:rPr>
          <w:rFonts w:ascii="Times New Roman" w:hAnsi="Times New Roman" w:eastAsia="Times New Roman" w:cs="Times New Roman"/>
          <w:sz w:val="21"/>
          <w:szCs w:val="21"/>
        </w:rPr>
        <w:t>leiotropic SNP</w:t>
      </w:r>
      <w:r>
        <w:rPr>
          <w:rFonts w:hint="eastAsia" w:ascii="Times New Roman" w:hAnsi="Times New Roman" w:eastAsia="宋体" w:cs="Times New Roman"/>
          <w:sz w:val="21"/>
          <w:szCs w:val="21"/>
          <w:lang w:val="en-US" w:eastAsia="zh-CN"/>
        </w:rPr>
        <w:t>s</w:t>
      </w:r>
      <w:r>
        <w:rPr>
          <w:rFonts w:ascii="Times New Roman" w:hAnsi="Times New Roman" w:eastAsia="Times New Roman" w:cs="Times New Roman"/>
          <w:sz w:val="21"/>
          <w:szCs w:val="21"/>
        </w:rPr>
        <w:t xml:space="preserve"> on genes</w:t>
      </w:r>
      <w:r>
        <w:rPr>
          <w:rFonts w:hint="eastAsia" w:ascii="Times New Roman" w:hAnsi="Times New Roman" w:eastAsia="Times New Roman" w:cs="Times New Roman"/>
          <w:sz w:val="21"/>
          <w:szCs w:val="21"/>
        </w:rPr>
        <w:t xml:space="preserve"> (B</w:t>
      </w:r>
      <w:r>
        <w:rPr>
          <w:rFonts w:hint="eastAsia" w:ascii="Times New Roman" w:hAnsi="Times New Roman" w:eastAsia="宋体" w:cs="Times New Roman"/>
          <w:sz w:val="21"/>
          <w:szCs w:val="21"/>
          <w:lang w:val="en-US" w:eastAsia="zh-CN"/>
        </w:rPr>
        <w:t>C</w:t>
      </w:r>
      <w:r>
        <w:rPr>
          <w:rFonts w:hint="eastAsia" w:cs="Times New Roman"/>
          <w:sz w:val="21"/>
          <w:szCs w:val="21"/>
          <w:lang w:val="en-US" w:eastAsia="zh-CN"/>
        </w:rPr>
        <w:t xml:space="preserve"> and </w:t>
      </w:r>
      <w:r>
        <w:rPr>
          <w:rFonts w:hint="eastAsia" w:ascii="Times New Roman" w:hAnsi="Times New Roman" w:eastAsia="Times New Roman" w:cs="Times New Roman"/>
          <w:sz w:val="21"/>
          <w:szCs w:val="21"/>
        </w:rPr>
        <w:t xml:space="preserve">HF) (This is a </w:t>
      </w:r>
      <w:r>
        <w:rPr>
          <w:rFonts w:ascii="Times New Roman" w:hAnsi="Times New Roman" w:eastAsia="Times New Roman" w:cs="Times New Roman"/>
          <w:sz w:val="21"/>
          <w:szCs w:val="21"/>
        </w:rPr>
        <w:t>histogram of the number of SNPS for each gene function.</w:t>
      </w:r>
      <w:r>
        <w:rPr>
          <w:rFonts w:hint="eastAsia" w:ascii="Times New Roman" w:hAnsi="Times New Roman" w:eastAsia="Times New Roman" w:cs="Times New Roman"/>
          <w:sz w:val="21"/>
          <w:szCs w:val="21"/>
        </w:rPr>
        <w:t xml:space="preserve"> * represents </w:t>
      </w:r>
      <w:r>
        <w:rPr>
          <w:rFonts w:ascii="Times New Roman" w:hAnsi="Times New Roman" w:eastAsia="Times New Roman" w:cs="Times New Roman"/>
          <w:sz w:val="21"/>
          <w:szCs w:val="21"/>
        </w:rPr>
        <w:t>significance</w:t>
      </w:r>
      <w:r>
        <w:rPr>
          <w:rFonts w:hint="eastAsia" w:ascii="Times New Roman" w:hAnsi="Times New Roman" w:eastAsia="Times New Roman" w:cs="Times New Roman"/>
          <w:sz w:val="21"/>
          <w:szCs w:val="21"/>
        </w:rPr>
        <w:t xml:space="preserve"> of 0.05; ** represents significance level after multiplicity correction)</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imes New Roman" w:hAnsi="Times New Roman" w:eastAsia="Times New Roman" w:cs="Times New Roman"/>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imes New Roman" w:hAnsi="Times New Roman" w:eastAsia="Times New Roman" w:cs="Times New Roman"/>
          <w:sz w:val="21"/>
          <w:szCs w:val="21"/>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Times New Roman" w:hAnsi="Times New Roman" w:eastAsia="Times New Roman" w:cs="Times New Roman"/>
          <w:sz w:val="21"/>
          <w:szCs w:val="21"/>
        </w:rPr>
      </w:pPr>
    </w:p>
    <w:p>
      <w:pPr>
        <w:jc w:val="both"/>
        <w:rPr>
          <w:rFonts w:hint="default" w:ascii="Times New Roman" w:hAnsi="Times New Roman" w:eastAsia="Times New Roman"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S4</w:t>
      </w:r>
    </w:p>
    <w:p>
      <w:pPr>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4763770" cy="2380615"/>
            <wp:effectExtent l="0" t="0" r="17780" b="635"/>
            <wp:docPr id="6" name="图片 6"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4"/>
                    <pic:cNvPicPr>
                      <a:picLocks noChangeAspect="1"/>
                    </pic:cNvPicPr>
                  </pic:nvPicPr>
                  <pic:blipFill>
                    <a:blip r:embed="rId7"/>
                    <a:stretch>
                      <a:fillRect/>
                    </a:stretch>
                  </pic:blipFill>
                  <pic:spPr>
                    <a:xfrm>
                      <a:off x="0" y="0"/>
                      <a:ext cx="4763770" cy="2380615"/>
                    </a:xfrm>
                    <a:prstGeom prst="rect">
                      <a:avLst/>
                    </a:prstGeom>
                  </pic:spPr>
                </pic:pic>
              </a:graphicData>
            </a:graphic>
          </wp:inline>
        </w:drawing>
      </w:r>
    </w:p>
    <w:p>
      <w:pPr>
        <w:jc w:val="both"/>
        <w:rPr>
          <w:rFonts w:hint="eastAsia" w:ascii="Times New Roman" w:hAnsi="Times New Roman" w:eastAsia="Times New Roman"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S4</w:t>
      </w:r>
      <w:r>
        <w:rPr>
          <w:rFonts w:hint="eastAsia" w:cs="Times New Roman"/>
          <w:b/>
          <w:bCs/>
          <w:sz w:val="21"/>
          <w:szCs w:val="21"/>
          <w:lang w:val="en-US" w:eastAsia="zh-CN"/>
        </w:rPr>
        <w:t>.</w:t>
      </w:r>
      <w:r>
        <w:rPr>
          <w:rFonts w:ascii="Times New Roman" w:hAnsi="Times New Roman" w:eastAsia="Times New Roman" w:cs="Times New Roman"/>
          <w:sz w:val="21"/>
          <w:szCs w:val="21"/>
        </w:rPr>
        <w:t xml:space="preserve"> Functional effects of pleiotropic SNP</w:t>
      </w:r>
      <w:r>
        <w:rPr>
          <w:rFonts w:hint="eastAsia" w:ascii="Times New Roman" w:hAnsi="Times New Roman" w:eastAsia="宋体" w:cs="Times New Roman"/>
          <w:sz w:val="21"/>
          <w:szCs w:val="21"/>
          <w:lang w:val="en-US" w:eastAsia="zh-CN"/>
        </w:rPr>
        <w:t>s</w:t>
      </w:r>
      <w:r>
        <w:rPr>
          <w:rFonts w:ascii="Times New Roman" w:hAnsi="Times New Roman" w:eastAsia="Times New Roman" w:cs="Times New Roman"/>
          <w:sz w:val="21"/>
          <w:szCs w:val="21"/>
        </w:rPr>
        <w:t xml:space="preserve"> on genes</w:t>
      </w:r>
      <w:r>
        <w:rPr>
          <w:rFonts w:hint="eastAsia" w:ascii="Times New Roman" w:hAnsi="Times New Roman" w:eastAsia="Times New Roman" w:cs="Times New Roman"/>
          <w:sz w:val="21"/>
          <w:szCs w:val="21"/>
        </w:rPr>
        <w:t xml:space="preserve"> (E</w:t>
      </w:r>
      <w:r>
        <w:rPr>
          <w:rFonts w:hint="eastAsia" w:ascii="Times New Roman" w:hAnsi="Times New Roman" w:eastAsia="宋体" w:cs="Times New Roman"/>
          <w:sz w:val="21"/>
          <w:szCs w:val="21"/>
          <w:lang w:val="en-US" w:eastAsia="zh-CN"/>
        </w:rPr>
        <w:t>C</w:t>
      </w:r>
      <w:r>
        <w:rPr>
          <w:rFonts w:hint="eastAsia" w:cs="Times New Roman"/>
          <w:sz w:val="21"/>
          <w:szCs w:val="21"/>
          <w:lang w:val="en-US" w:eastAsia="zh-CN"/>
        </w:rPr>
        <w:t xml:space="preserve"> and </w:t>
      </w:r>
      <w:r>
        <w:rPr>
          <w:rFonts w:hint="eastAsia" w:ascii="Times New Roman" w:hAnsi="Times New Roman" w:eastAsia="Times New Roman" w:cs="Times New Roman"/>
          <w:sz w:val="21"/>
          <w:szCs w:val="21"/>
        </w:rPr>
        <w:t xml:space="preserve">HF) (This is a </w:t>
      </w:r>
      <w:r>
        <w:rPr>
          <w:rFonts w:ascii="Times New Roman" w:hAnsi="Times New Roman" w:eastAsia="Times New Roman" w:cs="Times New Roman"/>
          <w:sz w:val="21"/>
          <w:szCs w:val="21"/>
        </w:rPr>
        <w:t>histogram of the number of SNPS for each gene function.</w:t>
      </w:r>
      <w:r>
        <w:rPr>
          <w:rFonts w:hint="eastAsia" w:ascii="Times New Roman" w:hAnsi="Times New Roman" w:eastAsia="Times New Roman" w:cs="Times New Roman"/>
          <w:sz w:val="21"/>
          <w:szCs w:val="21"/>
        </w:rPr>
        <w:t xml:space="preserve"> * represents </w:t>
      </w:r>
      <w:r>
        <w:rPr>
          <w:rFonts w:ascii="Times New Roman" w:hAnsi="Times New Roman" w:eastAsia="Times New Roman" w:cs="Times New Roman"/>
          <w:sz w:val="21"/>
          <w:szCs w:val="21"/>
        </w:rPr>
        <w:t>significance</w:t>
      </w:r>
      <w:r>
        <w:rPr>
          <w:rFonts w:hint="eastAsia" w:ascii="Times New Roman" w:hAnsi="Times New Roman" w:eastAsia="Times New Roman" w:cs="Times New Roman"/>
          <w:sz w:val="21"/>
          <w:szCs w:val="21"/>
        </w:rPr>
        <w:t xml:space="preserve"> of 0.05; ** represents significance level after multiplicity correction)</w:t>
      </w:r>
    </w:p>
    <w:p>
      <w:pPr>
        <w:jc w:val="both"/>
        <w:rPr>
          <w:rFonts w:hint="eastAsia" w:ascii="Times New Roman" w:hAnsi="Times New Roman" w:eastAsia="Times New Roman" w:cs="Times New Roman"/>
          <w:sz w:val="21"/>
          <w:szCs w:val="21"/>
        </w:rPr>
      </w:pPr>
    </w:p>
    <w:p>
      <w:pPr>
        <w:jc w:val="both"/>
        <w:rPr>
          <w:rFonts w:hint="default" w:ascii="Times New Roman" w:hAnsi="Times New Roman" w:eastAsia="Times New Roman" w:cs="Times New Roman"/>
          <w:sz w:val="21"/>
          <w:szCs w:val="21"/>
          <w:lang w:val="en-US" w:eastAsia="zh-CN"/>
        </w:rPr>
      </w:pPr>
    </w:p>
    <w:p>
      <w:pPr>
        <w:jc w:val="both"/>
        <w:rPr>
          <w:rFonts w:hint="default" w:ascii="Times New Roman" w:hAnsi="Times New Roman" w:eastAsia="Times New Roman" w:cs="Times New Roman"/>
          <w:sz w:val="21"/>
          <w:szCs w:val="21"/>
          <w:lang w:val="en-US" w:eastAsia="zh-CN"/>
        </w:rPr>
      </w:pPr>
    </w:p>
    <w:p>
      <w:pPr>
        <w:jc w:val="both"/>
        <w:rPr>
          <w:rFonts w:hint="default" w:ascii="Times New Roman" w:hAnsi="Times New Roman" w:eastAsia="Times New Roman" w:cs="Times New Roman"/>
          <w:sz w:val="21"/>
          <w:szCs w:val="21"/>
          <w:lang w:val="en-US" w:eastAsia="zh-CN"/>
        </w:rPr>
      </w:pPr>
    </w:p>
    <w:p>
      <w:pPr>
        <w:jc w:val="both"/>
        <w:rPr>
          <w:rFonts w:hint="default" w:ascii="Times New Roman" w:hAnsi="Times New Roman" w:eastAsia="Times New Roman" w:cs="Times New Roman"/>
          <w:sz w:val="21"/>
          <w:szCs w:val="21"/>
          <w:lang w:val="en-US" w:eastAsia="zh-CN"/>
        </w:rPr>
      </w:pPr>
    </w:p>
    <w:p>
      <w:pPr>
        <w:jc w:val="both"/>
        <w:rPr>
          <w:rFonts w:hint="default" w:ascii="Times New Roman" w:hAnsi="Times New Roman" w:eastAsia="Times New Roman" w:cs="Times New Roman"/>
          <w:sz w:val="21"/>
          <w:szCs w:val="21"/>
          <w:lang w:val="en-US" w:eastAsia="zh-CN"/>
        </w:rPr>
      </w:pPr>
    </w:p>
    <w:p>
      <w:pPr>
        <w:jc w:val="both"/>
        <w:rPr>
          <w:rFonts w:hint="default" w:ascii="Times New Roman" w:hAnsi="Times New Roman" w:eastAsia="Times New Roman" w:cs="Times New Roman"/>
          <w:sz w:val="21"/>
          <w:szCs w:val="21"/>
          <w:lang w:val="en-US" w:eastAsia="zh-CN"/>
        </w:rPr>
      </w:pPr>
    </w:p>
    <w:p>
      <w:pPr>
        <w:spacing w:line="360" w:lineRule="auto"/>
        <w:jc w:val="both"/>
        <w:rPr>
          <w:rFonts w:hint="default" w:ascii="Times New Roman" w:hAnsi="Times New Roman" w:eastAsia="Times New Roman" w:cs="Times New Roman"/>
          <w:sz w:val="21"/>
          <w:szCs w:val="21"/>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S5</w:t>
      </w:r>
    </w:p>
    <w:p>
      <w:pPr>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5420" cy="2065020"/>
            <wp:effectExtent l="0" t="0" r="11430" b="11430"/>
            <wp:docPr id="7" name="图片 7"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5"/>
                    <pic:cNvPicPr>
                      <a:picLocks noChangeAspect="1"/>
                    </pic:cNvPicPr>
                  </pic:nvPicPr>
                  <pic:blipFill>
                    <a:blip r:embed="rId8"/>
                    <a:stretch>
                      <a:fillRect/>
                    </a:stretch>
                  </pic:blipFill>
                  <pic:spPr>
                    <a:xfrm>
                      <a:off x="0" y="0"/>
                      <a:ext cx="5265420" cy="2065020"/>
                    </a:xfrm>
                    <a:prstGeom prst="rect">
                      <a:avLst/>
                    </a:prstGeom>
                  </pic:spPr>
                </pic:pic>
              </a:graphicData>
            </a:graphic>
          </wp:inline>
        </w:drawing>
      </w:r>
    </w:p>
    <w:p>
      <w:pPr>
        <w:spacing w:line="360" w:lineRule="auto"/>
        <w:jc w:val="both"/>
        <w:rPr>
          <w:rFonts w:hint="eastAsia" w:ascii="Times New Roman" w:hAnsi="Times New Roman" w:eastAsia="Times New Roman"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S5</w:t>
      </w:r>
      <w:r>
        <w:rPr>
          <w:rFonts w:hint="eastAsia" w:cs="Times New Roman"/>
          <w:b/>
          <w:bCs/>
          <w:sz w:val="21"/>
          <w:szCs w:val="21"/>
          <w:lang w:val="en-US" w:eastAsia="zh-CN"/>
        </w:rPr>
        <w:t>.</w:t>
      </w:r>
      <w:r>
        <w:rPr>
          <w:rFonts w:hint="eastAsia" w:ascii="Times New Roman" w:hAnsi="Times New Roman" w:eastAsia="Times New Roman" w:cs="Times New Roman"/>
          <w:sz w:val="21"/>
          <w:szCs w:val="21"/>
        </w:rPr>
        <w:t xml:space="preserve"> </w:t>
      </w:r>
      <w:r>
        <w:rPr>
          <w:rFonts w:hint="eastAsia" w:cs="Times New Roman"/>
          <w:sz w:val="21"/>
          <w:szCs w:val="21"/>
          <w:lang w:val="en-US" w:eastAsia="zh-CN"/>
        </w:rPr>
        <w:t>R</w:t>
      </w:r>
      <w:r>
        <w:rPr>
          <w:rFonts w:hint="eastAsia" w:ascii="Times New Roman" w:hAnsi="Times New Roman" w:eastAsia="Times New Roman" w:cs="Times New Roman"/>
          <w:sz w:val="21"/>
          <w:szCs w:val="21"/>
        </w:rPr>
        <w:t xml:space="preserve">egional </w:t>
      </w:r>
      <w:r>
        <w:rPr>
          <w:rFonts w:ascii="Times New Roman" w:hAnsi="Times New Roman" w:eastAsia="Times New Roman" w:cs="Times New Roman"/>
          <w:sz w:val="21"/>
          <w:szCs w:val="21"/>
        </w:rPr>
        <w:t>plot</w:t>
      </w:r>
      <w:r>
        <w:rPr>
          <w:rFonts w:hint="eastAsia" w:ascii="Times New Roman" w:hAnsi="Times New Roman" w:eastAsia="Times New Roman" w:cs="Times New Roman"/>
          <w:sz w:val="21"/>
          <w:szCs w:val="21"/>
        </w:rPr>
        <w:t xml:space="preserve"> of the pleiotropic locus (rs10757277). Purple dots indicate the </w:t>
      </w:r>
      <w:r>
        <w:rPr>
          <w:rFonts w:ascii="Times New Roman" w:hAnsi="Times New Roman" w:eastAsia="Times New Roman" w:cs="Times New Roman"/>
          <w:sz w:val="21"/>
          <w:szCs w:val="21"/>
        </w:rPr>
        <w:t>strongest association SNP</w:t>
      </w:r>
      <w:r>
        <w:rPr>
          <w:rFonts w:hint="eastAsia" w:ascii="Times New Roman" w:hAnsi="Times New Roman" w:eastAsia="Times New Roman" w:cs="Times New Roman"/>
          <w:sz w:val="21"/>
          <w:szCs w:val="21"/>
        </w:rPr>
        <w:t xml:space="preserve"> (Lead </w:t>
      </w:r>
      <w:r>
        <w:rPr>
          <w:rFonts w:ascii="Times New Roman" w:hAnsi="Times New Roman" w:eastAsia="Times New Roman" w:cs="Times New Roman"/>
          <w:sz w:val="21"/>
          <w:szCs w:val="21"/>
        </w:rPr>
        <w:t>SNP</w:t>
      </w:r>
      <w:r>
        <w:rPr>
          <w:rFonts w:hint="eastAsia" w:ascii="Times New Roman" w:hAnsi="Times New Roman" w:eastAsia="Times New Roman" w:cs="Times New Roman"/>
          <w:sz w:val="21"/>
          <w:szCs w:val="21"/>
        </w:rPr>
        <w:t>)</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w:t>
      </w:r>
      <w:r>
        <w:rPr>
          <w:rFonts w:ascii="Times New Roman" w:hAnsi="Times New Roman" w:eastAsia="Times New Roman" w:cs="Times New Roman"/>
          <w:sz w:val="21"/>
          <w:szCs w:val="21"/>
        </w:rPr>
        <w:t>main purpose of this plot is to compare the strength of the association signal between SNPS</w:t>
      </w:r>
      <w:r>
        <w:rPr>
          <w:rFonts w:hint="eastAsia" w:ascii="Times New Roman" w:hAnsi="Times New Roman" w:eastAsia="Times New Roman" w:cs="Times New Roman"/>
          <w:sz w:val="21"/>
          <w:szCs w:val="21"/>
        </w:rPr>
        <w:t xml:space="preserve"> within the region</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red line represents the location of the baseline coverage</w:t>
      </w:r>
    </w:p>
    <w:p>
      <w:pPr>
        <w:spacing w:line="360" w:lineRule="auto"/>
        <w:jc w:val="both"/>
        <w:rPr>
          <w:rFonts w:hint="eastAsia" w:ascii="Times New Roman" w:hAnsi="Times New Roman" w:eastAsia="Times New Roman" w:cs="Times New Roman"/>
          <w:sz w:val="21"/>
          <w:szCs w:val="21"/>
        </w:rPr>
      </w:pPr>
    </w:p>
    <w:p>
      <w:pPr>
        <w:spacing w:line="360" w:lineRule="auto"/>
        <w:jc w:val="left"/>
        <w:rPr>
          <w:rFonts w:ascii="Times New Roman" w:hAnsi="Times New Roman" w:eastAsia="宋体"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S6</w:t>
      </w:r>
      <w:r>
        <w:rPr>
          <w:rFonts w:hint="eastAsia" w:ascii="Times New Roman" w:hAnsi="Times New Roman" w:eastAsia="Times New Roman" w:cs="Times New Roman"/>
          <w:sz w:val="21"/>
          <w:szCs w:val="21"/>
        </w:rPr>
        <w:t xml:space="preserve"> </w:t>
      </w:r>
      <w:r>
        <w:rPr>
          <w:rFonts w:hint="eastAsia" w:ascii="Calibri" w:hAnsi="Calibri" w:eastAsia="Arial Unicode MS" w:cs="Calibri"/>
          <w:lang w:eastAsia="zh-CN"/>
        </w:rPr>
        <w:drawing>
          <wp:inline distT="0" distB="0" distL="114300" distR="114300">
            <wp:extent cx="5265420" cy="3304540"/>
            <wp:effectExtent l="0" t="0" r="11430" b="10160"/>
            <wp:docPr id="8" name="图片 8"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6"/>
                    <pic:cNvPicPr>
                      <a:picLocks noChangeAspect="1"/>
                    </pic:cNvPicPr>
                  </pic:nvPicPr>
                  <pic:blipFill>
                    <a:blip r:embed="rId9"/>
                    <a:stretch>
                      <a:fillRect/>
                    </a:stretch>
                  </pic:blipFill>
                  <pic:spPr>
                    <a:xfrm>
                      <a:off x="0" y="0"/>
                      <a:ext cx="5265420" cy="3304540"/>
                    </a:xfrm>
                    <a:prstGeom prst="rect">
                      <a:avLst/>
                    </a:prstGeom>
                  </pic:spPr>
                </pic:pic>
              </a:graphicData>
            </a:graphic>
          </wp:inline>
        </w:drawing>
      </w: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S6</w:t>
      </w:r>
      <w:r>
        <w:rPr>
          <w:rFonts w:hint="eastAsia" w:cs="Times New Roman"/>
          <w:b/>
          <w:bCs/>
          <w:sz w:val="21"/>
          <w:szCs w:val="21"/>
          <w:lang w:val="en-US" w:eastAsia="zh-CN"/>
        </w:rPr>
        <w:t>.</w:t>
      </w:r>
      <w:r>
        <w:rPr>
          <w:rFonts w:hint="eastAsia" w:ascii="Times New Roman" w:hAnsi="Times New Roman" w:eastAsia="Times New Roman" w:cs="Times New Roman"/>
          <w:sz w:val="21"/>
          <w:szCs w:val="21"/>
        </w:rPr>
        <w:t xml:space="preserve"> </w:t>
      </w:r>
      <w:r>
        <w:rPr>
          <w:rFonts w:hint="eastAsia" w:cs="Times New Roman"/>
          <w:sz w:val="21"/>
          <w:szCs w:val="21"/>
          <w:lang w:val="en-US" w:eastAsia="zh-CN"/>
        </w:rPr>
        <w:t>R</w:t>
      </w:r>
      <w:r>
        <w:rPr>
          <w:rFonts w:hint="eastAsia" w:ascii="Times New Roman" w:hAnsi="Times New Roman" w:eastAsia="Times New Roman" w:cs="Times New Roman"/>
          <w:sz w:val="21"/>
          <w:szCs w:val="21"/>
        </w:rPr>
        <w:t xml:space="preserve">egional </w:t>
      </w:r>
      <w:r>
        <w:rPr>
          <w:rFonts w:ascii="Times New Roman" w:hAnsi="Times New Roman" w:eastAsia="Times New Roman" w:cs="Times New Roman"/>
          <w:sz w:val="21"/>
          <w:szCs w:val="21"/>
        </w:rPr>
        <w:t>plot</w:t>
      </w:r>
      <w:r>
        <w:rPr>
          <w:rFonts w:hint="eastAsia" w:ascii="Times New Roman" w:hAnsi="Times New Roman" w:eastAsia="Times New Roman" w:cs="Times New Roman"/>
          <w:sz w:val="21"/>
          <w:szCs w:val="21"/>
        </w:rPr>
        <w:t xml:space="preserve"> of the pleiotropic locus </w:t>
      </w:r>
      <w:r>
        <w:rPr>
          <w:rFonts w:ascii="Times New Roman" w:hAnsi="Times New Roman" w:eastAsia="Times New Roman" w:cs="Times New Roman"/>
          <w:sz w:val="21"/>
          <w:szCs w:val="21"/>
        </w:rPr>
        <w:t>(rs543968)</w:t>
      </w:r>
      <w:r>
        <w:rPr>
          <w:rFonts w:hint="eastAsia" w:ascii="Times New Roman" w:hAnsi="Times New Roman" w:eastAsia="Times New Roman" w:cs="Times New Roman"/>
          <w:sz w:val="21"/>
          <w:szCs w:val="21"/>
        </w:rPr>
        <w:t xml:space="preserve"> </w:t>
      </w:r>
      <w:r>
        <w:rPr>
          <w:rFonts w:hint="eastAsia" w:ascii="Times New Roman" w:hAnsi="Times New Roman" w:eastAsia="宋体" w:cs="Times New Roman"/>
          <w:sz w:val="21"/>
          <w:szCs w:val="21"/>
          <w:lang w:val="en-US" w:eastAsia="zh-CN"/>
        </w:rPr>
        <w:t>p</w:t>
      </w:r>
      <w:r>
        <w:rPr>
          <w:rFonts w:hint="eastAsia" w:ascii="Times New Roman" w:hAnsi="Times New Roman" w:eastAsia="Times New Roman" w:cs="Times New Roman"/>
          <w:sz w:val="21"/>
          <w:szCs w:val="21"/>
        </w:rPr>
        <w:t xml:space="preserve">urple dots are the </w:t>
      </w:r>
      <w:r>
        <w:rPr>
          <w:rFonts w:ascii="Times New Roman" w:hAnsi="Times New Roman" w:eastAsia="Times New Roman" w:cs="Times New Roman"/>
          <w:sz w:val="21"/>
          <w:szCs w:val="21"/>
        </w:rPr>
        <w:t>SNP with the strongest association</w:t>
      </w:r>
      <w:r>
        <w:rPr>
          <w:rFonts w:hint="eastAsia" w:ascii="Times New Roman" w:hAnsi="Times New Roman" w:eastAsia="Times New Roman" w:cs="Times New Roman"/>
          <w:sz w:val="21"/>
          <w:szCs w:val="21"/>
        </w:rPr>
        <w:t xml:space="preserve"> (Lead </w:t>
      </w:r>
      <w:r>
        <w:rPr>
          <w:rFonts w:ascii="Times New Roman" w:hAnsi="Times New Roman" w:eastAsia="Times New Roman" w:cs="Times New Roman"/>
          <w:sz w:val="21"/>
          <w:szCs w:val="21"/>
        </w:rPr>
        <w:t>SNP</w:t>
      </w:r>
      <w:r>
        <w:rPr>
          <w:rFonts w:hint="eastAsia" w:ascii="Times New Roman" w:hAnsi="Times New Roman" w:eastAsia="Times New Roman" w:cs="Times New Roman"/>
          <w:sz w:val="21"/>
          <w:szCs w:val="21"/>
        </w:rPr>
        <w:t>)</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w:t>
      </w:r>
      <w:r>
        <w:rPr>
          <w:rFonts w:ascii="Times New Roman" w:hAnsi="Times New Roman" w:eastAsia="Times New Roman" w:cs="Times New Roman"/>
          <w:sz w:val="21"/>
          <w:szCs w:val="21"/>
        </w:rPr>
        <w:t>main purpose of this plot is to compare the strength of association signals between SNPS</w:t>
      </w:r>
      <w:r>
        <w:rPr>
          <w:rFonts w:hint="eastAsia" w:ascii="Times New Roman" w:hAnsi="Times New Roman" w:eastAsia="Times New Roman" w:cs="Times New Roman"/>
          <w:sz w:val="21"/>
          <w:szCs w:val="21"/>
        </w:rPr>
        <w:t xml:space="preserve"> within this region</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red line represents the location of the baseline coverage.</w:t>
      </w:r>
    </w:p>
    <w:p>
      <w:pPr>
        <w:spacing w:line="360" w:lineRule="auto"/>
        <w:jc w:val="both"/>
        <w:rPr>
          <w:rFonts w:hint="default" w:ascii="Calibri" w:hAnsi="Calibri" w:eastAsia="Arial Unicode MS" w:cs="Calibri"/>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S7</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5420" cy="3528695"/>
            <wp:effectExtent l="0" t="0" r="11430" b="14605"/>
            <wp:docPr id="9" name="图片 9"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7"/>
                    <pic:cNvPicPr>
                      <a:picLocks noChangeAspect="1"/>
                    </pic:cNvPicPr>
                  </pic:nvPicPr>
                  <pic:blipFill>
                    <a:blip r:embed="rId10"/>
                    <a:stretch>
                      <a:fillRect/>
                    </a:stretch>
                  </pic:blipFill>
                  <pic:spPr>
                    <a:xfrm>
                      <a:off x="0" y="0"/>
                      <a:ext cx="5265420" cy="3528695"/>
                    </a:xfrm>
                    <a:prstGeom prst="rect">
                      <a:avLst/>
                    </a:prstGeom>
                  </pic:spPr>
                </pic:pic>
              </a:graphicData>
            </a:graphic>
          </wp:inline>
        </w:drawing>
      </w:r>
    </w:p>
    <w:p>
      <w:pPr>
        <w:spacing w:line="360" w:lineRule="auto"/>
        <w:jc w:val="both"/>
        <w:rPr>
          <w:rFonts w:hint="eastAsia" w:ascii="Times New Roman" w:hAnsi="Times New Roman" w:eastAsia="Times New Roman"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S7</w:t>
      </w:r>
      <w:r>
        <w:rPr>
          <w:rFonts w:hint="eastAsia" w:cs="Times New Roman"/>
          <w:b/>
          <w:bCs/>
          <w:sz w:val="21"/>
          <w:szCs w:val="21"/>
          <w:lang w:val="en-US" w:eastAsia="zh-CN"/>
        </w:rPr>
        <w:t>.</w:t>
      </w:r>
      <w:r>
        <w:rPr>
          <w:rFonts w:hint="eastAsia" w:ascii="Times New Roman" w:hAnsi="Times New Roman" w:eastAsia="Times New Roman" w:cs="Times New Roman"/>
          <w:sz w:val="21"/>
          <w:szCs w:val="21"/>
        </w:rPr>
        <w:t xml:space="preserve"> </w:t>
      </w:r>
      <w:r>
        <w:rPr>
          <w:rFonts w:hint="eastAsia" w:cs="Times New Roman"/>
          <w:sz w:val="21"/>
          <w:szCs w:val="21"/>
          <w:lang w:val="en-US" w:eastAsia="zh-CN"/>
        </w:rPr>
        <w:t>R</w:t>
      </w:r>
      <w:r>
        <w:rPr>
          <w:rFonts w:hint="eastAsia" w:ascii="Times New Roman" w:hAnsi="Times New Roman" w:eastAsia="Times New Roman" w:cs="Times New Roman"/>
          <w:sz w:val="21"/>
          <w:szCs w:val="21"/>
        </w:rPr>
        <w:t xml:space="preserve">egional </w:t>
      </w:r>
      <w:r>
        <w:rPr>
          <w:rFonts w:ascii="Times New Roman" w:hAnsi="Times New Roman" w:eastAsia="Times New Roman" w:cs="Times New Roman"/>
          <w:sz w:val="21"/>
          <w:szCs w:val="21"/>
        </w:rPr>
        <w:t>plot</w:t>
      </w:r>
      <w:r>
        <w:rPr>
          <w:rFonts w:hint="eastAsia" w:ascii="Times New Roman" w:hAnsi="Times New Roman" w:eastAsia="Times New Roman" w:cs="Times New Roman"/>
          <w:sz w:val="21"/>
          <w:szCs w:val="21"/>
        </w:rPr>
        <w:t xml:space="preserve"> of the pleiotropic locus </w:t>
      </w:r>
      <w:r>
        <w:rPr>
          <w:rFonts w:ascii="Times New Roman" w:hAnsi="Times New Roman" w:eastAsia="Times New Roman" w:cs="Times New Roman"/>
          <w:sz w:val="21"/>
          <w:szCs w:val="21"/>
        </w:rPr>
        <w:t>(rs653178)</w:t>
      </w:r>
      <w:r>
        <w:rPr>
          <w:rFonts w:hint="eastAsia" w:ascii="Times New Roman" w:hAnsi="Times New Roman" w:eastAsia="Times New Roman" w:cs="Times New Roman"/>
          <w:sz w:val="21"/>
          <w:szCs w:val="21"/>
        </w:rPr>
        <w:t xml:space="preserve"> Purple dots are the </w:t>
      </w:r>
      <w:r>
        <w:rPr>
          <w:rFonts w:ascii="Times New Roman" w:hAnsi="Times New Roman" w:eastAsia="Times New Roman" w:cs="Times New Roman"/>
          <w:sz w:val="21"/>
          <w:szCs w:val="21"/>
        </w:rPr>
        <w:t>SNP with the strongest association</w:t>
      </w:r>
      <w:r>
        <w:rPr>
          <w:rFonts w:hint="eastAsia" w:ascii="Times New Roman" w:hAnsi="Times New Roman" w:eastAsia="Times New Roman" w:cs="Times New Roman"/>
          <w:sz w:val="21"/>
          <w:szCs w:val="21"/>
        </w:rPr>
        <w:t xml:space="preserve"> (Lead </w:t>
      </w:r>
      <w:r>
        <w:rPr>
          <w:rFonts w:ascii="Times New Roman" w:hAnsi="Times New Roman" w:eastAsia="Times New Roman" w:cs="Times New Roman"/>
          <w:sz w:val="21"/>
          <w:szCs w:val="21"/>
        </w:rPr>
        <w:t>SNP</w:t>
      </w:r>
      <w:r>
        <w:rPr>
          <w:rFonts w:hint="eastAsia" w:ascii="Times New Roman" w:hAnsi="Times New Roman" w:eastAsia="Times New Roman" w:cs="Times New Roman"/>
          <w:sz w:val="21"/>
          <w:szCs w:val="21"/>
        </w:rPr>
        <w:t>)</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w:t>
      </w:r>
      <w:r>
        <w:rPr>
          <w:rFonts w:ascii="Times New Roman" w:hAnsi="Times New Roman" w:eastAsia="Times New Roman" w:cs="Times New Roman"/>
          <w:sz w:val="21"/>
          <w:szCs w:val="21"/>
        </w:rPr>
        <w:t>main purpose of this plot is to compare the strength of the association signal between SNPS</w:t>
      </w:r>
      <w:r>
        <w:rPr>
          <w:rFonts w:hint="eastAsia" w:ascii="Times New Roman" w:hAnsi="Times New Roman" w:eastAsia="Times New Roman" w:cs="Times New Roman"/>
          <w:sz w:val="21"/>
          <w:szCs w:val="21"/>
        </w:rPr>
        <w:t xml:space="preserve"> within this region</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red line represents the location of the baseline coverage.</w:t>
      </w: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b/>
          <w:bCs/>
          <w:sz w:val="21"/>
          <w:szCs w:val="21"/>
        </w:rPr>
      </w:pPr>
    </w:p>
    <w:p>
      <w:pPr>
        <w:spacing w:line="360" w:lineRule="auto"/>
        <w:jc w:val="both"/>
        <w:rPr>
          <w:rFonts w:hint="eastAsia" w:ascii="Times New Roman" w:hAnsi="Times New Roman" w:eastAsia="Times New Roman"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S8</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5420" cy="2598420"/>
            <wp:effectExtent l="0" t="0" r="0" b="0"/>
            <wp:docPr id="10" name="图片 10"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8"/>
                    <pic:cNvPicPr>
                      <a:picLocks noChangeAspect="1"/>
                    </pic:cNvPicPr>
                  </pic:nvPicPr>
                  <pic:blipFill>
                    <a:blip r:embed="rId11"/>
                    <a:srcRect b="9046"/>
                    <a:stretch>
                      <a:fillRect/>
                    </a:stretch>
                  </pic:blipFill>
                  <pic:spPr>
                    <a:xfrm>
                      <a:off x="0" y="0"/>
                      <a:ext cx="5265420" cy="2598420"/>
                    </a:xfrm>
                    <a:prstGeom prst="rect">
                      <a:avLst/>
                    </a:prstGeom>
                  </pic:spPr>
                </pic:pic>
              </a:graphicData>
            </a:graphic>
          </wp:inline>
        </w:drawing>
      </w:r>
    </w:p>
    <w:p>
      <w:pPr>
        <w:spacing w:line="360" w:lineRule="auto"/>
        <w:jc w:val="both"/>
        <w:rPr>
          <w:rFonts w:ascii="Times New Roman" w:hAnsi="Times New Roman" w:eastAsia="宋体"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S8</w:t>
      </w:r>
      <w:r>
        <w:rPr>
          <w:rFonts w:hint="eastAsia" w:cs="Times New Roman"/>
          <w:b/>
          <w:bCs/>
          <w:sz w:val="21"/>
          <w:szCs w:val="21"/>
          <w:lang w:val="en-US" w:eastAsia="zh-CN"/>
        </w:rPr>
        <w:t>.</w:t>
      </w:r>
      <w:r>
        <w:rPr>
          <w:rFonts w:hint="eastAsia" w:ascii="Times New Roman" w:hAnsi="Times New Roman" w:eastAsia="Times New Roman" w:cs="Times New Roman"/>
          <w:sz w:val="21"/>
          <w:szCs w:val="21"/>
        </w:rPr>
        <w:t xml:space="preserve"> </w:t>
      </w:r>
      <w:r>
        <w:rPr>
          <w:rFonts w:hint="eastAsia" w:cs="Times New Roman"/>
          <w:sz w:val="21"/>
          <w:szCs w:val="21"/>
          <w:lang w:val="en-US" w:eastAsia="zh-CN"/>
        </w:rPr>
        <w:t>R</w:t>
      </w:r>
      <w:r>
        <w:rPr>
          <w:rFonts w:hint="eastAsia" w:ascii="Times New Roman" w:hAnsi="Times New Roman" w:eastAsia="Times New Roman" w:cs="Times New Roman"/>
          <w:sz w:val="21"/>
          <w:szCs w:val="21"/>
        </w:rPr>
        <w:t xml:space="preserve">egional </w:t>
      </w:r>
      <w:r>
        <w:rPr>
          <w:rFonts w:ascii="Times New Roman" w:hAnsi="Times New Roman" w:eastAsia="Times New Roman" w:cs="Times New Roman"/>
          <w:sz w:val="21"/>
          <w:szCs w:val="21"/>
        </w:rPr>
        <w:t>plot</w:t>
      </w:r>
      <w:r>
        <w:rPr>
          <w:rFonts w:hint="eastAsia" w:ascii="Times New Roman" w:hAnsi="Times New Roman" w:eastAsia="Times New Roman" w:cs="Times New Roman"/>
          <w:sz w:val="21"/>
          <w:szCs w:val="21"/>
        </w:rPr>
        <w:t xml:space="preserve"> of pleiotropic locus </w:t>
      </w:r>
      <w:r>
        <w:rPr>
          <w:rFonts w:ascii="Times New Roman" w:hAnsi="Times New Roman" w:eastAsia="Times New Roman" w:cs="Times New Roman"/>
          <w:sz w:val="21"/>
          <w:szCs w:val="21"/>
        </w:rPr>
        <w:t>(rs1537372)</w:t>
      </w:r>
      <w:r>
        <w:rPr>
          <w:rFonts w:hint="eastAsia" w:ascii="Times New Roman" w:hAnsi="Times New Roman" w:eastAsia="Times New Roman" w:cs="Times New Roman"/>
          <w:sz w:val="21"/>
          <w:szCs w:val="21"/>
        </w:rPr>
        <w:t xml:space="preserve"> Purple dots are the </w:t>
      </w:r>
      <w:r>
        <w:rPr>
          <w:rFonts w:ascii="Times New Roman" w:hAnsi="Times New Roman" w:eastAsia="Times New Roman" w:cs="Times New Roman"/>
          <w:sz w:val="21"/>
          <w:szCs w:val="21"/>
        </w:rPr>
        <w:t>SNP with the strongest association</w:t>
      </w:r>
      <w:r>
        <w:rPr>
          <w:rFonts w:hint="eastAsia" w:ascii="Times New Roman" w:hAnsi="Times New Roman" w:eastAsia="Times New Roman" w:cs="Times New Roman"/>
          <w:sz w:val="21"/>
          <w:szCs w:val="21"/>
        </w:rPr>
        <w:t xml:space="preserve"> (Lead </w:t>
      </w:r>
      <w:r>
        <w:rPr>
          <w:rFonts w:ascii="Times New Roman" w:hAnsi="Times New Roman" w:eastAsia="Times New Roman" w:cs="Times New Roman"/>
          <w:sz w:val="21"/>
          <w:szCs w:val="21"/>
        </w:rPr>
        <w:t>SNP</w:t>
      </w:r>
      <w:r>
        <w:rPr>
          <w:rFonts w:hint="eastAsia" w:ascii="Times New Roman" w:hAnsi="Times New Roman" w:eastAsia="Times New Roman" w:cs="Times New Roman"/>
          <w:sz w:val="21"/>
          <w:szCs w:val="21"/>
        </w:rPr>
        <w:t>)</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w:t>
      </w:r>
      <w:r>
        <w:rPr>
          <w:rFonts w:ascii="Times New Roman" w:hAnsi="Times New Roman" w:eastAsia="Times New Roman" w:cs="Times New Roman"/>
          <w:sz w:val="21"/>
          <w:szCs w:val="21"/>
        </w:rPr>
        <w:t>main purpose of this plot is to compare the strength of association signals between SNPS</w:t>
      </w:r>
      <w:r>
        <w:rPr>
          <w:rFonts w:hint="eastAsia" w:ascii="Times New Roman" w:hAnsi="Times New Roman" w:eastAsia="Times New Roman" w:cs="Times New Roman"/>
          <w:sz w:val="21"/>
          <w:szCs w:val="21"/>
        </w:rPr>
        <w:t xml:space="preserve"> in this region</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red line represents the location of the baseline coverage.</w:t>
      </w: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S9</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5420" cy="2320290"/>
            <wp:effectExtent l="0" t="0" r="0" b="0"/>
            <wp:docPr id="11" name="图片 11" descr="Figure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9"/>
                    <pic:cNvPicPr>
                      <a:picLocks noChangeAspect="1"/>
                    </pic:cNvPicPr>
                  </pic:nvPicPr>
                  <pic:blipFill>
                    <a:blip r:embed="rId12"/>
                    <a:srcRect b="11867"/>
                    <a:stretch>
                      <a:fillRect/>
                    </a:stretch>
                  </pic:blipFill>
                  <pic:spPr>
                    <a:xfrm>
                      <a:off x="0" y="0"/>
                      <a:ext cx="5265420" cy="2320290"/>
                    </a:xfrm>
                    <a:prstGeom prst="rect">
                      <a:avLst/>
                    </a:prstGeom>
                  </pic:spPr>
                </pic:pic>
              </a:graphicData>
            </a:graphic>
          </wp:inline>
        </w:drawing>
      </w:r>
    </w:p>
    <w:p>
      <w:pPr>
        <w:widowControl w:val="0"/>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S9</w:t>
      </w:r>
      <w:r>
        <w:rPr>
          <w:rFonts w:hint="eastAsia" w:cs="Times New Roman"/>
          <w:b/>
          <w:bCs/>
          <w:sz w:val="21"/>
          <w:szCs w:val="21"/>
          <w:lang w:val="en-US" w:eastAsia="zh-CN"/>
        </w:rPr>
        <w:t>.</w:t>
      </w:r>
      <w:r>
        <w:rPr>
          <w:rFonts w:hint="eastAsia" w:ascii="Times New Roman" w:hAnsi="Times New Roman" w:eastAsia="Times New Roman" w:cs="Times New Roman"/>
          <w:sz w:val="21"/>
          <w:szCs w:val="21"/>
        </w:rPr>
        <w:t xml:space="preserve"> </w:t>
      </w:r>
      <w:r>
        <w:rPr>
          <w:rFonts w:hint="eastAsia" w:cs="Times New Roman"/>
          <w:sz w:val="21"/>
          <w:szCs w:val="21"/>
          <w:lang w:val="en-US" w:eastAsia="zh-CN"/>
        </w:rPr>
        <w:t>R</w:t>
      </w:r>
      <w:r>
        <w:rPr>
          <w:rFonts w:hint="eastAsia" w:ascii="Times New Roman" w:hAnsi="Times New Roman" w:eastAsia="Times New Roman" w:cs="Times New Roman"/>
          <w:sz w:val="21"/>
          <w:szCs w:val="21"/>
        </w:rPr>
        <w:t xml:space="preserve">egional </w:t>
      </w:r>
      <w:r>
        <w:rPr>
          <w:rFonts w:ascii="Times New Roman" w:hAnsi="Times New Roman" w:eastAsia="Times New Roman" w:cs="Times New Roman"/>
          <w:sz w:val="21"/>
          <w:szCs w:val="21"/>
        </w:rPr>
        <w:t>plot</w:t>
      </w:r>
      <w:r>
        <w:rPr>
          <w:rFonts w:hint="eastAsia" w:ascii="Times New Roman" w:hAnsi="Times New Roman" w:eastAsia="Times New Roman" w:cs="Times New Roman"/>
          <w:sz w:val="21"/>
          <w:szCs w:val="21"/>
        </w:rPr>
        <w:t xml:space="preserve"> of the pleiotropic locus </w:t>
      </w:r>
      <w:r>
        <w:rPr>
          <w:rFonts w:ascii="Times New Roman" w:hAnsi="Times New Roman" w:eastAsia="Times New Roman" w:cs="Times New Roman"/>
          <w:sz w:val="21"/>
          <w:szCs w:val="21"/>
        </w:rPr>
        <w:t>(rs56094641)</w:t>
      </w:r>
      <w:r>
        <w:rPr>
          <w:rFonts w:hint="eastAsia" w:ascii="Times New Roman" w:hAnsi="Times New Roman" w:eastAsia="Times New Roman" w:cs="Times New Roman"/>
          <w:sz w:val="21"/>
          <w:szCs w:val="21"/>
        </w:rPr>
        <w:t xml:space="preserve"> Purple dots indicate the </w:t>
      </w:r>
      <w:r>
        <w:rPr>
          <w:rFonts w:ascii="Times New Roman" w:hAnsi="Times New Roman" w:eastAsia="Times New Roman" w:cs="Times New Roman"/>
          <w:sz w:val="21"/>
          <w:szCs w:val="21"/>
        </w:rPr>
        <w:t>strongest association SNP</w:t>
      </w:r>
      <w:r>
        <w:rPr>
          <w:rFonts w:hint="eastAsia" w:ascii="Times New Roman" w:hAnsi="Times New Roman" w:eastAsia="Times New Roman" w:cs="Times New Roman"/>
          <w:sz w:val="21"/>
          <w:szCs w:val="21"/>
        </w:rPr>
        <w:t xml:space="preserve"> (Lead </w:t>
      </w:r>
      <w:r>
        <w:rPr>
          <w:rFonts w:ascii="Times New Roman" w:hAnsi="Times New Roman" w:eastAsia="Times New Roman" w:cs="Times New Roman"/>
          <w:sz w:val="21"/>
          <w:szCs w:val="21"/>
        </w:rPr>
        <w:t>SNP</w:t>
      </w:r>
      <w:r>
        <w:rPr>
          <w:rFonts w:hint="eastAsia" w:ascii="Times New Roman" w:hAnsi="Times New Roman" w:eastAsia="Times New Roman" w:cs="Times New Roman"/>
          <w:sz w:val="21"/>
          <w:szCs w:val="21"/>
        </w:rPr>
        <w:t>)</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w:t>
      </w:r>
      <w:r>
        <w:rPr>
          <w:rFonts w:ascii="Times New Roman" w:hAnsi="Times New Roman" w:eastAsia="Times New Roman" w:cs="Times New Roman"/>
          <w:sz w:val="21"/>
          <w:szCs w:val="21"/>
        </w:rPr>
        <w:t>main purpose of this plot is to compare the strength of association signals between SNPS</w:t>
      </w:r>
      <w:r>
        <w:rPr>
          <w:rFonts w:hint="eastAsia" w:ascii="Times New Roman" w:hAnsi="Times New Roman" w:eastAsia="Times New Roman" w:cs="Times New Roman"/>
          <w:sz w:val="21"/>
          <w:szCs w:val="21"/>
        </w:rPr>
        <w:t xml:space="preserve"> in this region</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The red line represents the location of the baseline coverage.</w:t>
      </w: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S10</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097145" cy="8279765"/>
            <wp:effectExtent l="0" t="0" r="8255" b="6985"/>
            <wp:docPr id="12" name="图片 12"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10"/>
                    <pic:cNvPicPr>
                      <a:picLocks noChangeAspect="1"/>
                    </pic:cNvPicPr>
                  </pic:nvPicPr>
                  <pic:blipFill>
                    <a:blip r:embed="rId13"/>
                    <a:stretch>
                      <a:fillRect/>
                    </a:stretch>
                  </pic:blipFill>
                  <pic:spPr>
                    <a:xfrm>
                      <a:off x="0" y="0"/>
                      <a:ext cx="5097145" cy="8279765"/>
                    </a:xfrm>
                    <a:prstGeom prst="rect">
                      <a:avLst/>
                    </a:prstGeom>
                  </pic:spPr>
                </pic:pic>
              </a:graphicData>
            </a:graphic>
          </wp:inline>
        </w:drawing>
      </w:r>
    </w:p>
    <w:p>
      <w:pPr>
        <w:widowControl/>
        <w:jc w:val="left"/>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S10</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MAGMA Tissue-specific Analysis Based on genome-wide pleiotropy. </w:t>
      </w:r>
      <w:r>
        <w:rPr>
          <w:rFonts w:hint="eastAsia" w:ascii="Times New Roman" w:hAnsi="Times New Roman" w:eastAsia="Times New Roman" w:cs="Times New Roman"/>
          <w:sz w:val="21"/>
          <w:szCs w:val="21"/>
          <w:lang w:val="en-US" w:eastAsia="zh-CN"/>
        </w:rPr>
        <w:t>(A)</w:t>
      </w:r>
      <w:r>
        <w:rPr>
          <w:rFonts w:hint="eastAsia" w:eastAsia="Times New Roman" w:cs="Times New Roman"/>
          <w:sz w:val="21"/>
          <w:szCs w:val="21"/>
          <w:lang w:val="en-US" w:eastAsia="zh-CN"/>
        </w:rPr>
        <w:t xml:space="preserve"> </w:t>
      </w:r>
      <w:r>
        <w:rPr>
          <w:rFonts w:hint="eastAsia" w:ascii="Calibri" w:hAnsi="Calibri" w:eastAsia="Arial Unicode MS" w:cs="Calibri"/>
        </w:rPr>
        <w:t>BC</w:t>
      </w:r>
      <w:r>
        <w:rPr>
          <w:rFonts w:hint="eastAsia" w:ascii="Calibri" w:hAnsi="Calibri" w:eastAsia="Arial Unicode MS" w:cs="Calibri"/>
          <w:lang w:val="en-US" w:eastAsia="zh-CN"/>
        </w:rPr>
        <w:t xml:space="preserve"> </w:t>
      </w:r>
      <w:r>
        <w:rPr>
          <w:rFonts w:hint="eastAsia" w:ascii="Calibri" w:hAnsi="Calibri" w:eastAsia="Arial Unicode MS" w:cs="Calibri"/>
        </w:rPr>
        <w:t xml:space="preserve">and HF, </w:t>
      </w:r>
      <w:r>
        <w:rPr>
          <w:rFonts w:hint="eastAsia" w:ascii="Calibri" w:hAnsi="Calibri" w:eastAsia="Arial Unicode MS" w:cs="Calibri"/>
          <w:lang w:val="en-US" w:eastAsia="zh-CN"/>
        </w:rPr>
        <w:t xml:space="preserve">(B) </w:t>
      </w:r>
      <w:r>
        <w:rPr>
          <w:rFonts w:hint="eastAsia" w:ascii="Calibri" w:hAnsi="Calibri" w:eastAsia="Arial Unicode MS" w:cs="Calibri"/>
        </w:rPr>
        <w:t>EC</w:t>
      </w:r>
      <w:r>
        <w:rPr>
          <w:rFonts w:hint="eastAsia" w:ascii="Calibri" w:hAnsi="Calibri" w:eastAsia="Arial Unicode MS" w:cs="Calibri"/>
          <w:lang w:val="en-US" w:eastAsia="zh-CN"/>
        </w:rPr>
        <w:t xml:space="preserve"> </w:t>
      </w:r>
      <w:r>
        <w:rPr>
          <w:rFonts w:hint="eastAsia" w:ascii="Calibri" w:hAnsi="Calibri" w:eastAsia="Arial Unicode MS" w:cs="Calibri"/>
        </w:rPr>
        <w:t>and HF,</w:t>
      </w:r>
      <w:r>
        <w:rPr>
          <w:rFonts w:hint="eastAsia" w:ascii="Calibri" w:hAnsi="Calibri" w:eastAsia="Arial Unicode MS" w:cs="Calibri"/>
          <w:lang w:val="en-US" w:eastAsia="zh-CN"/>
        </w:rPr>
        <w:t xml:space="preserve">(C) </w:t>
      </w:r>
      <w:r>
        <w:rPr>
          <w:rFonts w:hint="eastAsia" w:ascii="Calibri" w:hAnsi="Calibri" w:eastAsia="Arial Unicode MS" w:cs="Calibri"/>
        </w:rPr>
        <w:t>KC and HF</w:t>
      </w:r>
      <w:r>
        <w:rPr>
          <w:rFonts w:hint="eastAsia" w:ascii="Times New Roman" w:hAnsi="Times New Roman" w:eastAsia="Times New Roman" w:cs="Times New Roman"/>
          <w:sz w:val="21"/>
          <w:szCs w:val="21"/>
          <w:lang w:val="en-US" w:eastAsia="zh-CN"/>
        </w:rPr>
        <w:t xml:space="preserve">. </w:t>
      </w:r>
      <w:r>
        <w:rPr>
          <w:rFonts w:hint="eastAsia" w:ascii="Times New Roman" w:hAnsi="Times New Roman" w:eastAsia="Times New Roman" w:cs="Times New Roman"/>
          <w:sz w:val="21"/>
          <w:szCs w:val="21"/>
        </w:rPr>
        <w:t xml:space="preserve">54 different tissues are shown on the abscismal, and the significance level of tissue-specific enrichment (-log10 </w:t>
      </w:r>
      <w:r>
        <w:rPr>
          <w:rFonts w:ascii="Times New Roman" w:hAnsi="Times New Roman" w:eastAsia="Times New Roman" w:cs="Times New Roman"/>
          <w:sz w:val="21"/>
          <w:szCs w:val="21"/>
        </w:rPr>
        <w:t>(P)</w:t>
      </w:r>
      <w:r>
        <w:rPr>
          <w:rFonts w:hint="eastAsia" w:ascii="Times New Roman" w:hAnsi="Times New Roman" w:eastAsia="Times New Roman" w:cs="Times New Roman"/>
          <w:sz w:val="21"/>
          <w:szCs w:val="21"/>
        </w:rPr>
        <w:t>) is shown on the ordinate.</w:t>
      </w: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S11</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73040" cy="1774825"/>
            <wp:effectExtent l="0" t="0" r="3810" b="15875"/>
            <wp:docPr id="13" name="图片 13" descr="Figure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S11"/>
                    <pic:cNvPicPr>
                      <a:picLocks noChangeAspect="1"/>
                    </pic:cNvPicPr>
                  </pic:nvPicPr>
                  <pic:blipFill>
                    <a:blip r:embed="rId14"/>
                    <a:stretch>
                      <a:fillRect/>
                    </a:stretch>
                  </pic:blipFill>
                  <pic:spPr>
                    <a:xfrm>
                      <a:off x="0" y="0"/>
                      <a:ext cx="5273040" cy="1774825"/>
                    </a:xfrm>
                    <a:prstGeom prst="rect">
                      <a:avLst/>
                    </a:prstGeom>
                  </pic:spPr>
                </pic:pic>
              </a:graphicData>
            </a:graphic>
          </wp:inline>
        </w:drawing>
      </w:r>
    </w:p>
    <w:p>
      <w:pPr>
        <w:widowControl/>
        <w:jc w:val="both"/>
        <w:rPr>
          <w:rFonts w:hint="eastAsia" w:ascii="Times New Roman" w:hAnsi="Times New Roman" w:eastAsia="Times New Roman" w:cs="Times New Roman"/>
          <w:sz w:val="21"/>
          <w:szCs w:val="21"/>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S11</w:t>
      </w:r>
      <w:r>
        <w:rPr>
          <w:rFonts w:hint="eastAsia" w:cs="Times New Roman"/>
          <w:sz w:val="21"/>
          <w:szCs w:val="21"/>
          <w:lang w:val="en-US" w:eastAsia="zh-CN"/>
        </w:rPr>
        <w:t>.</w:t>
      </w:r>
      <w:r>
        <w:rPr>
          <w:rFonts w:ascii="Times New Roman" w:hAnsi="Times New Roman" w:eastAsia="Times New Roman" w:cs="Times New Roman"/>
          <w:sz w:val="21"/>
          <w:szCs w:val="21"/>
        </w:rPr>
        <w:t xml:space="preserve"> Q-Q plot of </w:t>
      </w:r>
      <w:r>
        <w:rPr>
          <w:rFonts w:hint="eastAsia" w:ascii="Times New Roman" w:hAnsi="Times New Roman" w:eastAsia="Times New Roman" w:cs="Times New Roman"/>
          <w:sz w:val="21"/>
          <w:szCs w:val="21"/>
          <w:lang w:val="en-US" w:eastAsia="zh-CN"/>
        </w:rPr>
        <w:t>(A)</w:t>
      </w:r>
      <w:r>
        <w:rPr>
          <w:rFonts w:hint="eastAsia" w:eastAsia="Times New Roman" w:cs="Times New Roman"/>
          <w:sz w:val="21"/>
          <w:szCs w:val="21"/>
          <w:lang w:val="en-US" w:eastAsia="zh-CN"/>
        </w:rPr>
        <w:t xml:space="preserve"> </w:t>
      </w:r>
      <w:r>
        <w:rPr>
          <w:rFonts w:hint="eastAsia" w:ascii="Calibri" w:hAnsi="Calibri" w:eastAsia="Arial Unicode MS" w:cs="Calibri"/>
        </w:rPr>
        <w:t>BC</w:t>
      </w:r>
      <w:r>
        <w:rPr>
          <w:rFonts w:hint="eastAsia" w:ascii="Calibri" w:hAnsi="Calibri" w:eastAsia="Arial Unicode MS" w:cs="Calibri"/>
          <w:lang w:val="en-US" w:eastAsia="zh-CN"/>
        </w:rPr>
        <w:t xml:space="preserve"> </w:t>
      </w:r>
      <w:r>
        <w:rPr>
          <w:rFonts w:hint="eastAsia" w:ascii="Calibri" w:hAnsi="Calibri" w:eastAsia="Arial Unicode MS" w:cs="Calibri"/>
        </w:rPr>
        <w:t xml:space="preserve">and HF, </w:t>
      </w:r>
      <w:r>
        <w:rPr>
          <w:rFonts w:hint="eastAsia" w:ascii="Calibri" w:hAnsi="Calibri" w:eastAsia="Arial Unicode MS" w:cs="Calibri"/>
          <w:lang w:val="en-US" w:eastAsia="zh-CN"/>
        </w:rPr>
        <w:t xml:space="preserve">(B) </w:t>
      </w:r>
      <w:r>
        <w:rPr>
          <w:rFonts w:hint="eastAsia" w:ascii="Calibri" w:hAnsi="Calibri" w:eastAsia="Arial Unicode MS" w:cs="Calibri"/>
        </w:rPr>
        <w:t>EC</w:t>
      </w:r>
      <w:r>
        <w:rPr>
          <w:rFonts w:hint="eastAsia" w:ascii="Calibri" w:hAnsi="Calibri" w:eastAsia="Arial Unicode MS" w:cs="Calibri"/>
          <w:lang w:val="en-US" w:eastAsia="zh-CN"/>
        </w:rPr>
        <w:t xml:space="preserve"> </w:t>
      </w:r>
      <w:r>
        <w:rPr>
          <w:rFonts w:hint="eastAsia" w:ascii="Calibri" w:hAnsi="Calibri" w:eastAsia="Arial Unicode MS" w:cs="Calibri"/>
        </w:rPr>
        <w:t>and HF,</w:t>
      </w:r>
      <w:r>
        <w:rPr>
          <w:rFonts w:hint="eastAsia" w:ascii="Calibri" w:hAnsi="Calibri" w:eastAsia="Arial Unicode MS" w:cs="Calibri"/>
          <w:lang w:val="en-US" w:eastAsia="zh-CN"/>
        </w:rPr>
        <w:t xml:space="preserve">(C) </w:t>
      </w:r>
      <w:r>
        <w:rPr>
          <w:rFonts w:hint="eastAsia" w:ascii="Calibri" w:hAnsi="Calibri" w:eastAsia="Arial Unicode MS" w:cs="Calibri"/>
        </w:rPr>
        <w:t>KC and HF</w:t>
      </w:r>
      <w:r>
        <w:rPr>
          <w:rFonts w:hint="eastAsia" w:ascii="Calibri" w:hAnsi="Calibri" w:eastAsia="Arial Unicode MS" w:cs="Calibri"/>
          <w:lang w:val="en-US" w:eastAsia="zh-CN"/>
        </w:rPr>
        <w:t xml:space="preserve"> </w:t>
      </w:r>
      <w:r>
        <w:rPr>
          <w:rFonts w:hint="eastAsia" w:ascii="Times New Roman" w:hAnsi="Times New Roman" w:eastAsia="Times New Roman" w:cs="Times New Roman"/>
          <w:sz w:val="21"/>
          <w:szCs w:val="21"/>
          <w:lang w:val="en-US" w:eastAsia="zh-CN"/>
        </w:rPr>
        <w:t>MAGMA gene analysis.</w:t>
      </w:r>
    </w:p>
    <w:p>
      <w:pPr>
        <w:widowControl/>
        <w:jc w:val="both"/>
        <w:rPr>
          <w:rFonts w:hint="eastAsia" w:ascii="Times New Roman" w:hAnsi="Times New Roman" w:eastAsia="Times New Roman" w:cs="Times New Roman"/>
          <w:sz w:val="21"/>
          <w:szCs w:val="21"/>
          <w:lang w:val="en-US" w:eastAsia="zh-CN"/>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eastAsia" w:ascii="Times New Roman" w:hAnsi="Times New Roman" w:eastAsia="Times New Roman" w:cs="Times New Roman"/>
          <w:b/>
          <w:bCs/>
          <w:sz w:val="21"/>
          <w:szCs w:val="21"/>
        </w:rPr>
      </w:pPr>
    </w:p>
    <w:p>
      <w:pPr>
        <w:widowControl/>
        <w:jc w:val="both"/>
        <w:rPr>
          <w:rFonts w:hint="default" w:ascii="Times New Roman" w:hAnsi="Times New Roman" w:eastAsia="宋体" w:cs="Times New Roman"/>
          <w:sz w:val="21"/>
          <w:szCs w:val="21"/>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w:t>
      </w:r>
      <w:r>
        <w:rPr>
          <w:rFonts w:hint="eastAsia" w:ascii="Times New Roman" w:hAnsi="Times New Roman" w:eastAsia="宋体" w:cs="Times New Roman"/>
          <w:b/>
          <w:bCs/>
          <w:sz w:val="21"/>
          <w:szCs w:val="21"/>
          <w:lang w:val="en-US" w:eastAsia="zh-CN"/>
        </w:rPr>
        <w:t>12</w:t>
      </w:r>
    </w:p>
    <w:p>
      <w:pPr>
        <w:widowControl/>
        <w:jc w:val="both"/>
        <w:rPr>
          <w:rFonts w:hint="eastAsia" w:ascii="Times New Roman" w:hAnsi="Times New Roman" w:eastAsia="Times New Roman" w:cs="Times New Roman"/>
          <w:sz w:val="21"/>
          <w:szCs w:val="21"/>
          <w:lang w:val="en-US" w:eastAsia="zh-CN"/>
        </w:rPr>
      </w:pPr>
      <w:r>
        <w:rPr>
          <w:rFonts w:hint="eastAsia" w:ascii="Calibri" w:hAnsi="Calibri" w:eastAsia="Arial Unicode MS" w:cs="Calibri"/>
          <w:lang w:eastAsia="zh-CN"/>
        </w:rPr>
        <w:drawing>
          <wp:inline distT="0" distB="0" distL="114300" distR="114300">
            <wp:extent cx="5266690" cy="4238625"/>
            <wp:effectExtent l="0" t="0" r="10160" b="9525"/>
            <wp:docPr id="15" name="图片 15" descr="Figure 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13"/>
                    <pic:cNvPicPr>
                      <a:picLocks noChangeAspect="1"/>
                    </pic:cNvPicPr>
                  </pic:nvPicPr>
                  <pic:blipFill>
                    <a:blip r:embed="rId15"/>
                    <a:stretch>
                      <a:fillRect/>
                    </a:stretch>
                  </pic:blipFill>
                  <pic:spPr>
                    <a:xfrm>
                      <a:off x="0" y="0"/>
                      <a:ext cx="5266690" cy="4238625"/>
                    </a:xfrm>
                    <a:prstGeom prst="rect">
                      <a:avLst/>
                    </a:prstGeom>
                  </pic:spPr>
                </pic:pic>
              </a:graphicData>
            </a:graphic>
          </wp:inline>
        </w:drawing>
      </w:r>
    </w:p>
    <w:p>
      <w:pPr>
        <w:widowControl/>
        <w:rPr>
          <w:rFonts w:hint="eastAsia" w:ascii="Times New Roman" w:hAnsi="Times New Roman" w:eastAsia="宋体"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2</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Enrichment of pleiotropic genes (Magma) in different tissues; The </w:t>
      </w:r>
      <w:r>
        <w:rPr>
          <w:rFonts w:ascii="Times New Roman" w:hAnsi="Times New Roman" w:eastAsia="Times New Roman" w:cs="Times New Roman"/>
          <w:sz w:val="21"/>
          <w:szCs w:val="21"/>
        </w:rPr>
        <w:t>abscismal is</w:t>
      </w:r>
      <w:r>
        <w:rPr>
          <w:rFonts w:hint="eastAsia" w:ascii="Times New Roman" w:hAnsi="Times New Roman" w:eastAsia="Times New Roman" w:cs="Times New Roman"/>
          <w:sz w:val="21"/>
          <w:szCs w:val="21"/>
        </w:rPr>
        <w:t xml:space="preserve"> 54 different tissues, and the ordinate is the significance level of tissue-specific enrichment (-log10 </w:t>
      </w:r>
      <w:r>
        <w:rPr>
          <w:rFonts w:ascii="Times New Roman" w:hAnsi="Times New Roman" w:eastAsia="Times New Roman" w:cs="Times New Roman"/>
          <w:sz w:val="21"/>
          <w:szCs w:val="21"/>
        </w:rPr>
        <w:t>(P)</w:t>
      </w:r>
      <w:r>
        <w:rPr>
          <w:rFonts w:hint="eastAsia" w:ascii="Times New Roman" w:hAnsi="Times New Roman" w:eastAsia="Times New Roman" w:cs="Times New Roman"/>
          <w:sz w:val="21"/>
          <w:szCs w:val="21"/>
        </w:rPr>
        <w:t>). Red represents tissues that are significant after multiple correction.</w:t>
      </w: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3</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72405" cy="2897505"/>
            <wp:effectExtent l="0" t="0" r="4445" b="17145"/>
            <wp:docPr id="16" name="图片 16" descr="Figure 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S14"/>
                    <pic:cNvPicPr>
                      <a:picLocks noChangeAspect="1"/>
                    </pic:cNvPicPr>
                  </pic:nvPicPr>
                  <pic:blipFill>
                    <a:blip r:embed="rId16"/>
                    <a:stretch>
                      <a:fillRect/>
                    </a:stretch>
                  </pic:blipFill>
                  <pic:spPr>
                    <a:xfrm>
                      <a:off x="0" y="0"/>
                      <a:ext cx="5272405" cy="2897505"/>
                    </a:xfrm>
                    <a:prstGeom prst="rect">
                      <a:avLst/>
                    </a:prstGeom>
                  </pic:spPr>
                </pic:pic>
              </a:graphicData>
            </a:graphic>
          </wp:inline>
        </w:drawing>
      </w:r>
    </w:p>
    <w:p>
      <w:pPr>
        <w:widowControl/>
        <w:jc w:val="both"/>
        <w:rPr>
          <w:rFonts w:ascii="Times New Roman" w:hAnsi="Times New Roman" w:eastAsia="宋体"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3</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Enrichment of pleiotropy genes (Magma) in pathways (KEGG). The abscissa includes the proportion of genes in the gene set, the significance level and the information of overlapping genes. The ordinate is the different gene sets.</w:t>
      </w: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4</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73040" cy="967105"/>
            <wp:effectExtent l="0" t="0" r="3810" b="4445"/>
            <wp:docPr id="18" name="图片 18" descr="Figure 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ure S16"/>
                    <pic:cNvPicPr>
                      <a:picLocks noChangeAspect="1"/>
                    </pic:cNvPicPr>
                  </pic:nvPicPr>
                  <pic:blipFill>
                    <a:blip r:embed="rId17"/>
                    <a:stretch>
                      <a:fillRect/>
                    </a:stretch>
                  </pic:blipFill>
                  <pic:spPr>
                    <a:xfrm>
                      <a:off x="0" y="0"/>
                      <a:ext cx="5273040" cy="967105"/>
                    </a:xfrm>
                    <a:prstGeom prst="rect">
                      <a:avLst/>
                    </a:prstGeom>
                  </pic:spPr>
                </pic:pic>
              </a:graphicData>
            </a:graphic>
          </wp:inline>
        </w:drawing>
      </w:r>
    </w:p>
    <w:p>
      <w:pPr>
        <w:widowControl/>
        <w:jc w:val="both"/>
        <w:rPr>
          <w:rFonts w:ascii="Times New Roman" w:hAnsi="Times New Roman" w:eastAsia="宋体"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4</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Enrichment of pleiotropy genes (Magma) in the </w:t>
      </w:r>
      <w:r>
        <w:rPr>
          <w:rFonts w:hint="eastAsia" w:cs="Times New Roman"/>
          <w:sz w:val="21"/>
          <w:szCs w:val="21"/>
          <w:lang w:val="en-US" w:eastAsia="zh-CN"/>
        </w:rPr>
        <w:t>B</w:t>
      </w:r>
      <w:r>
        <w:rPr>
          <w:rFonts w:hint="eastAsia" w:ascii="Times New Roman" w:hAnsi="Times New Roman" w:eastAsia="Times New Roman" w:cs="Times New Roman"/>
          <w:sz w:val="21"/>
          <w:szCs w:val="21"/>
        </w:rPr>
        <w:t xml:space="preserve">iological </w:t>
      </w:r>
      <w:r>
        <w:rPr>
          <w:rFonts w:hint="eastAsia" w:cs="Times New Roman"/>
          <w:sz w:val="21"/>
          <w:szCs w:val="21"/>
          <w:lang w:val="en-US" w:eastAsia="zh-CN"/>
        </w:rPr>
        <w:t>P</w:t>
      </w:r>
      <w:r>
        <w:rPr>
          <w:rFonts w:hint="eastAsia" w:ascii="Times New Roman" w:hAnsi="Times New Roman" w:eastAsia="Times New Roman" w:cs="Times New Roman"/>
          <w:sz w:val="21"/>
          <w:szCs w:val="21"/>
        </w:rPr>
        <w:t>rocess(BP) pathway.</w:t>
      </w:r>
      <w:r>
        <w:rPr>
          <w:rFonts w:hint="default" w:ascii="Times New Roman" w:hAnsi="Times New Roman" w:eastAsia="Times New Roman" w:cs="Times New Roman"/>
          <w:sz w:val="21"/>
          <w:szCs w:val="21"/>
        </w:rPr>
        <w:t xml:space="preserve"> The abscissa includes the proportion of genes in the gene set</w:t>
      </w:r>
      <w:r>
        <w:rPr>
          <w:rFonts w:hint="eastAsia" w:cs="Times New Roman"/>
          <w:sz w:val="21"/>
          <w:szCs w:val="21"/>
          <w:lang w:val="en-US" w:eastAsia="zh-CN"/>
        </w:rPr>
        <w:t>. T</w:t>
      </w:r>
      <w:r>
        <w:rPr>
          <w:rFonts w:hint="default" w:ascii="Times New Roman" w:hAnsi="Times New Roman" w:eastAsia="Times New Roman" w:cs="Times New Roman"/>
          <w:sz w:val="21"/>
          <w:szCs w:val="21"/>
        </w:rPr>
        <w:t>he significance level and the information of overlapping genes. The ordinate is the different gene sets.</w:t>
      </w: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5</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73040" cy="967105"/>
            <wp:effectExtent l="0" t="0" r="3810" b="4445"/>
            <wp:docPr id="1" name="图片 1" descr="Figure 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6"/>
                    <pic:cNvPicPr>
                      <a:picLocks noChangeAspect="1"/>
                    </pic:cNvPicPr>
                  </pic:nvPicPr>
                  <pic:blipFill>
                    <a:blip r:embed="rId17"/>
                    <a:stretch>
                      <a:fillRect/>
                    </a:stretch>
                  </pic:blipFill>
                  <pic:spPr>
                    <a:xfrm>
                      <a:off x="0" y="0"/>
                      <a:ext cx="5273040" cy="967105"/>
                    </a:xfrm>
                    <a:prstGeom prst="rect">
                      <a:avLst/>
                    </a:prstGeom>
                  </pic:spPr>
                </pic:pic>
              </a:graphicData>
            </a:graphic>
          </wp:inline>
        </w:drawing>
      </w:r>
    </w:p>
    <w:p>
      <w:pPr>
        <w:widowControl/>
        <w:jc w:val="both"/>
        <w:rPr>
          <w:rFonts w:hint="eastAsia" w:ascii="Times New Roman" w:hAnsi="Times New Roman" w:eastAsia="Times New Roman" w:cs="Times New Roman"/>
          <w:sz w:val="21"/>
          <w:szCs w:val="21"/>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5</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Enrichment of pleiotropy genes (Magma) in the </w:t>
      </w:r>
      <w:r>
        <w:rPr>
          <w:rFonts w:hint="eastAsia" w:cs="Times New Roman"/>
          <w:sz w:val="21"/>
          <w:szCs w:val="21"/>
          <w:lang w:val="en-US" w:eastAsia="zh-CN"/>
        </w:rPr>
        <w:t>M</w:t>
      </w:r>
      <w:r>
        <w:rPr>
          <w:rFonts w:hint="eastAsia" w:ascii="Times New Roman" w:hAnsi="Times New Roman" w:eastAsia="Times New Roman" w:cs="Times New Roman"/>
          <w:sz w:val="21"/>
          <w:szCs w:val="21"/>
        </w:rPr>
        <w:t xml:space="preserve">olecular </w:t>
      </w:r>
      <w:r>
        <w:rPr>
          <w:rFonts w:hint="eastAsia" w:cs="Times New Roman"/>
          <w:sz w:val="21"/>
          <w:szCs w:val="21"/>
          <w:lang w:val="en-US" w:eastAsia="zh-CN"/>
        </w:rPr>
        <w:t>F</w:t>
      </w:r>
      <w:r>
        <w:rPr>
          <w:rFonts w:hint="eastAsia" w:ascii="Times New Roman" w:hAnsi="Times New Roman" w:eastAsia="Times New Roman" w:cs="Times New Roman"/>
          <w:sz w:val="21"/>
          <w:szCs w:val="21"/>
        </w:rPr>
        <w:t>unction (MF) pathway.</w:t>
      </w:r>
      <w:r>
        <w:rPr>
          <w:rFonts w:hint="default" w:ascii="Times New Roman" w:hAnsi="Times New Roman" w:eastAsia="Times New Roman" w:cs="Times New Roman"/>
          <w:sz w:val="21"/>
          <w:szCs w:val="21"/>
        </w:rPr>
        <w:t xml:space="preserve"> The abscissa includes information on the proportion of genes in the gene set, significance level, and overlapping genes, respectively. The ordinate is the different gene sets.</w:t>
      </w: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p>
    <w:p>
      <w:pPr>
        <w:spacing w:line="360" w:lineRule="auto"/>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6</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9865" cy="2362200"/>
            <wp:effectExtent l="0" t="0" r="6985" b="0"/>
            <wp:docPr id="19" name="图片 19" descr="Figure 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ure S17"/>
                    <pic:cNvPicPr>
                      <a:picLocks noChangeAspect="1"/>
                    </pic:cNvPicPr>
                  </pic:nvPicPr>
                  <pic:blipFill>
                    <a:blip r:embed="rId18"/>
                    <a:stretch>
                      <a:fillRect/>
                    </a:stretch>
                  </pic:blipFill>
                  <pic:spPr>
                    <a:xfrm>
                      <a:off x="0" y="0"/>
                      <a:ext cx="5269865" cy="2362200"/>
                    </a:xfrm>
                    <a:prstGeom prst="rect">
                      <a:avLst/>
                    </a:prstGeom>
                  </pic:spPr>
                </pic:pic>
              </a:graphicData>
            </a:graphic>
          </wp:inline>
        </w:drawing>
      </w:r>
    </w:p>
    <w:p>
      <w:pPr>
        <w:spacing w:line="360" w:lineRule="auto"/>
        <w:jc w:val="both"/>
        <w:rPr>
          <w:rFonts w:hint="eastAsia" w:ascii="Times New Roman" w:hAnsi="Times New Roman" w:eastAsia="宋体" w:cs="Times New Roman"/>
          <w:sz w:val="21"/>
          <w:szCs w:val="21"/>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6</w:t>
      </w:r>
      <w:r>
        <w:rPr>
          <w:rFonts w:hint="eastAsia" w:cs="Times New Roman"/>
          <w:sz w:val="21"/>
          <w:szCs w:val="21"/>
          <w:lang w:val="en-US" w:eastAsia="zh-CN"/>
        </w:rPr>
        <w:t>.</w:t>
      </w:r>
      <w:r>
        <w:rPr>
          <w:rFonts w:hint="eastAsia" w:ascii="Times New Roman" w:hAnsi="Times New Roman" w:eastAsia="Times New Roman" w:cs="Times New Roman"/>
          <w:sz w:val="21"/>
          <w:szCs w:val="21"/>
        </w:rPr>
        <w:t xml:space="preserve"> Protein interaction network analysis (PPI) of pleiotropy genes (Magma)</w:t>
      </w:r>
      <w:r>
        <w:rPr>
          <w:rFonts w:hint="eastAsia" w:ascii="Times New Roman" w:hAnsi="Times New Roman" w:eastAsia="宋体" w:cs="Times New Roman"/>
          <w:sz w:val="21"/>
          <w:szCs w:val="21"/>
          <w:lang w:val="en-US" w:eastAsia="zh-CN"/>
        </w:rPr>
        <w:t>.</w:t>
      </w:r>
    </w:p>
    <w:p>
      <w:pPr>
        <w:spacing w:line="360" w:lineRule="auto"/>
        <w:jc w:val="both"/>
        <w:rPr>
          <w:rFonts w:hint="eastAsia" w:ascii="Times New Roman" w:hAnsi="Times New Roman" w:eastAsia="宋体" w:cs="Times New Roman"/>
          <w:sz w:val="21"/>
          <w:szCs w:val="21"/>
          <w:lang w:val="en-US" w:eastAsia="zh-CN"/>
        </w:rPr>
      </w:pPr>
    </w:p>
    <w:p>
      <w:pPr>
        <w:spacing w:line="360" w:lineRule="auto"/>
        <w:jc w:val="both"/>
        <w:rPr>
          <w:rFonts w:hint="eastAsia" w:ascii="Times New Roman" w:hAnsi="Times New Roman" w:eastAsia="宋体" w:cs="Times New Roman"/>
          <w:sz w:val="21"/>
          <w:szCs w:val="21"/>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7</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6055" cy="1954530"/>
            <wp:effectExtent l="0" t="0" r="10795" b="7620"/>
            <wp:docPr id="20" name="图片 20" descr="Figure 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S18"/>
                    <pic:cNvPicPr>
                      <a:picLocks noChangeAspect="1"/>
                    </pic:cNvPicPr>
                  </pic:nvPicPr>
                  <pic:blipFill>
                    <a:blip r:embed="rId19"/>
                    <a:stretch>
                      <a:fillRect/>
                    </a:stretch>
                  </pic:blipFill>
                  <pic:spPr>
                    <a:xfrm>
                      <a:off x="0" y="0"/>
                      <a:ext cx="5266055" cy="1954530"/>
                    </a:xfrm>
                    <a:prstGeom prst="rect">
                      <a:avLst/>
                    </a:prstGeom>
                  </pic:spPr>
                </pic:pic>
              </a:graphicData>
            </a:graphic>
          </wp:inline>
        </w:drawing>
      </w:r>
    </w:p>
    <w:p>
      <w:pPr>
        <w:numPr>
          <w:ilvl w:val="0"/>
          <w:numId w:val="0"/>
        </w:numPr>
        <w:jc w:val="both"/>
        <w:rPr>
          <w:rFonts w:hint="default" w:ascii="Times New Roman" w:hAnsi="Times New Roman" w:eastAsia="宋体" w:cs="Times New Roman"/>
          <w:sz w:val="21"/>
          <w:szCs w:val="21"/>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7</w:t>
      </w:r>
      <w:r>
        <w:rPr>
          <w:rFonts w:ascii="Times New Roman" w:hAnsi="Times New Roman" w:eastAsia="Times New Roman" w:cs="Times New Roman"/>
          <w:sz w:val="21"/>
          <w:szCs w:val="21"/>
        </w:rPr>
        <w:t>.</w:t>
      </w:r>
      <w:r>
        <w:rPr>
          <w:rFonts w:hint="eastAsia" w:ascii="Times New Roman" w:hAnsi="Times New Roman" w:eastAsia="Times New Roman" w:cs="Times New Roman"/>
          <w:sz w:val="21"/>
          <w:szCs w:val="21"/>
        </w:rPr>
        <w:t xml:space="preserve"> Expression of pleiotropy genes (eQTL) in different tissues: 54 different GTEx tissues on the abscordinate and different genes on the ordinate; The color and depth of squares represent the strength of expression; Red indicates high expression and blue indicates low expression.</w:t>
      </w: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p>
    <w:p>
      <w:pPr>
        <w:spacing w:line="360" w:lineRule="auto"/>
        <w:jc w:val="both"/>
        <w:rPr>
          <w:rFonts w:hint="eastAsia" w:ascii="Calibri" w:hAnsi="Calibri" w:eastAsia="Arial Unicode MS" w:cs="Calibri"/>
          <w:lang w:val="en-US"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8</w:t>
      </w:r>
    </w:p>
    <w:p>
      <w:pPr>
        <w:spacing w:line="360" w:lineRule="auto"/>
        <w:jc w:val="both"/>
        <w:rPr>
          <w:rFonts w:hint="eastAsia" w:ascii="Calibri" w:hAnsi="Calibri" w:eastAsia="Arial Unicode MS" w:cs="Calibri"/>
          <w:lang w:eastAsia="zh-CN"/>
        </w:rPr>
      </w:pPr>
      <w:r>
        <w:rPr>
          <w:rFonts w:hint="eastAsia" w:ascii="Calibri" w:hAnsi="Calibri" w:eastAsia="Arial Unicode MS" w:cs="Calibri"/>
          <w:lang w:eastAsia="zh-CN"/>
        </w:rPr>
        <w:drawing>
          <wp:inline distT="0" distB="0" distL="114300" distR="114300">
            <wp:extent cx="5266690" cy="4238625"/>
            <wp:effectExtent l="0" t="0" r="10160" b="9525"/>
            <wp:docPr id="21" name="图片 21" descr="Figure 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 S19"/>
                    <pic:cNvPicPr>
                      <a:picLocks noChangeAspect="1"/>
                    </pic:cNvPicPr>
                  </pic:nvPicPr>
                  <pic:blipFill>
                    <a:blip r:embed="rId20"/>
                    <a:stretch>
                      <a:fillRect/>
                    </a:stretch>
                  </pic:blipFill>
                  <pic:spPr>
                    <a:xfrm>
                      <a:off x="0" y="0"/>
                      <a:ext cx="5266690" cy="4238625"/>
                    </a:xfrm>
                    <a:prstGeom prst="rect">
                      <a:avLst/>
                    </a:prstGeom>
                  </pic:spPr>
                </pic:pic>
              </a:graphicData>
            </a:graphic>
          </wp:inline>
        </w:drawing>
      </w:r>
    </w:p>
    <w:p>
      <w:pPr>
        <w:numPr>
          <w:ilvl w:val="0"/>
          <w:numId w:val="0"/>
        </w:numPr>
        <w:jc w:val="both"/>
        <w:rPr>
          <w:rFonts w:hint="eastAsia" w:ascii="Calibri" w:hAnsi="Calibri" w:eastAsia="Arial Unicode MS" w:cs="Calibri"/>
          <w:lang w:eastAsia="zh-CN"/>
        </w:rPr>
      </w:pPr>
      <w:r>
        <w:rPr>
          <w:rFonts w:hint="eastAsia" w:ascii="Times New Roman" w:hAnsi="Times New Roman" w:eastAsia="Times New Roman" w:cs="Times New Roman"/>
          <w:b/>
          <w:bCs/>
          <w:sz w:val="21"/>
          <w:szCs w:val="21"/>
        </w:rPr>
        <w:t xml:space="preserve">Figure </w:t>
      </w:r>
      <w:r>
        <w:rPr>
          <w:rFonts w:ascii="Times New Roman" w:hAnsi="Times New Roman" w:eastAsia="Times New Roman" w:cs="Times New Roman"/>
          <w:b/>
          <w:bCs/>
          <w:sz w:val="21"/>
          <w:szCs w:val="21"/>
        </w:rPr>
        <w:t>S1</w:t>
      </w:r>
      <w:r>
        <w:rPr>
          <w:rFonts w:hint="eastAsia" w:cs="Times New Roman"/>
          <w:b/>
          <w:bCs/>
          <w:sz w:val="21"/>
          <w:szCs w:val="21"/>
          <w:lang w:val="en-US" w:eastAsia="zh-CN"/>
        </w:rPr>
        <w:t>8</w:t>
      </w:r>
      <w:r>
        <w:rPr>
          <w:rFonts w:hint="eastAsia" w:cs="Times New Roman"/>
          <w:sz w:val="21"/>
          <w:szCs w:val="21"/>
          <w:lang w:val="en-US" w:eastAsia="zh-CN"/>
        </w:rPr>
        <w:t>.</w:t>
      </w:r>
      <w:r>
        <w:rPr>
          <w:rFonts w:hint="eastAsia" w:ascii="Times New Roman" w:hAnsi="Times New Roman" w:eastAsia="Times New Roman" w:cs="Times New Roman"/>
          <w:sz w:val="21"/>
          <w:szCs w:val="21"/>
        </w:rPr>
        <w:t xml:space="preserve"> Tissue enrichment analysis of pleiotropic genes (eQTL). 54 different tissues are shown on the abscismal, and the significance level of tissue-specific enrichment (-log10 </w:t>
      </w:r>
      <w:r>
        <w:rPr>
          <w:rFonts w:ascii="Times New Roman" w:hAnsi="Times New Roman" w:eastAsia="Times New Roman" w:cs="Times New Roman"/>
          <w:sz w:val="21"/>
          <w:szCs w:val="21"/>
        </w:rPr>
        <w:t>(P)</w:t>
      </w:r>
      <w:r>
        <w:rPr>
          <w:rFonts w:hint="eastAsia" w:ascii="Times New Roman" w:hAnsi="Times New Roman" w:eastAsia="Times New Roman" w:cs="Times New Roman"/>
          <w:sz w:val="21"/>
          <w:szCs w:val="21"/>
        </w:rPr>
        <w:t>) is shown on the ordinate. Red represents tissues that are significant after multiple correction.</w:t>
      </w:r>
    </w:p>
    <w:p>
      <w:pPr>
        <w:spacing w:line="360" w:lineRule="auto"/>
        <w:jc w:val="both"/>
        <w:rPr>
          <w:rFonts w:hint="eastAsia" w:ascii="Calibri" w:hAnsi="Calibri" w:eastAsia="Arial Unicode MS" w:cs="Calibri"/>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 w:name="Segoe Script">
    <w:panose1 w:val="030B0504020000000003"/>
    <w:charset w:val="00"/>
    <w:family w:val="auto"/>
    <w:pitch w:val="default"/>
    <w:sig w:usb0="0000028F" w:usb1="00000000" w:usb2="00000000" w:usb3="00000000" w:csb0="0000009F" w:csb1="00000000"/>
  </w:font>
  <w:font w:name="Segoe UI Semibold">
    <w:panose1 w:val="020B0702040204020203"/>
    <w:charset w:val="00"/>
    <w:family w:val="auto"/>
    <w:pitch w:val="default"/>
    <w:sig w:usb0="E4002EFF" w:usb1="C000E47F" w:usb2="00000009" w:usb3="00000000" w:csb0="200001FF" w:csb1="00000000"/>
  </w:font>
  <w:font w:name="Segoe UI Light">
    <w:panose1 w:val="020B0502040204020203"/>
    <w:charset w:val="00"/>
    <w:family w:val="auto"/>
    <w:pitch w:val="default"/>
    <w:sig w:usb0="E4002EFF" w:usb1="C000E47F" w:usb2="00000009" w:usb3="00000000" w:csb0="200001FF" w:csb1="00000000"/>
  </w:font>
  <w:font w:name="Stencil">
    <w:panose1 w:val="040409050D0802020404"/>
    <w:charset w:val="00"/>
    <w:family w:val="auto"/>
    <w:pitch w:val="default"/>
    <w:sig w:usb0="00000003" w:usb1="00000000" w:usb2="00000000" w:usb3="00000000" w:csb0="20000001" w:csb1="00000000"/>
  </w:font>
  <w:font w:name="Arial Unicode MS">
    <w:panose1 w:val="020B0604020202020204"/>
    <w:charset w:val="86"/>
    <w:family w:val="swiss"/>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5MTNhM2NkZjUzZWZhOWFkYmEyNzBiOTNkZmI5ZjEifQ=="/>
  </w:docVars>
  <w:rsids>
    <w:rsidRoot w:val="18E333CA"/>
    <w:rsid w:val="06F7130D"/>
    <w:rsid w:val="18E333CA"/>
    <w:rsid w:val="7C72188D"/>
    <w:rsid w:val="7E4A2AF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tiff"/><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tiff"/><Relationship Id="rId13" Type="http://schemas.openxmlformats.org/officeDocument/2006/relationships/image" Target="media/image10.tiff"/><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414</Words>
  <Characters>2190</Characters>
  <Lines>0</Lines>
  <Paragraphs>0</Paragraphs>
  <TotalTime>0</TotalTime>
  <ScaleCrop>false</ScaleCrop>
  <LinksUpToDate>false</LinksUpToDate>
  <CharactersWithSpaces>2587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2023-07-18T10:04:00Z</dcterms:created>
  <dc:creator>J.Ocean</dc:creator>
  <cp:lastModifiedBy>J.Ocean</cp:lastModifiedBy>
  <dcterms:modified xsi:type="dcterms:W3CDTF">2023-07-18T10:29:39Z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B0ACF4C43E42404BA04303E9A3780EC5_11</vt:lpwstr>
  </property>
</Properties>
</file>