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35A01F" w14:textId="77777777" w:rsidR="00F8720C" w:rsidRPr="00F133C2" w:rsidRDefault="00F8720C" w:rsidP="00F8720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F133C2">
        <w:rPr>
          <w:rFonts w:ascii="Times New Roman" w:hAnsi="Times New Roman" w:cs="Times New Roman"/>
          <w:b/>
          <w:sz w:val="24"/>
          <w:szCs w:val="20"/>
        </w:rPr>
        <w:t>Volborthite and Its Composite with g-C</w:t>
      </w:r>
      <w:r w:rsidRPr="00F133C2">
        <w:rPr>
          <w:rFonts w:ascii="Times New Roman" w:hAnsi="Times New Roman" w:cs="Times New Roman"/>
          <w:b/>
          <w:sz w:val="24"/>
          <w:szCs w:val="20"/>
          <w:vertAlign w:val="subscript"/>
        </w:rPr>
        <w:t>3</w:t>
      </w:r>
      <w:r w:rsidRPr="00F133C2">
        <w:rPr>
          <w:rFonts w:ascii="Times New Roman" w:hAnsi="Times New Roman" w:cs="Times New Roman"/>
          <w:b/>
          <w:sz w:val="24"/>
          <w:szCs w:val="20"/>
        </w:rPr>
        <w:t>N</w:t>
      </w:r>
      <w:r w:rsidRPr="00F133C2">
        <w:rPr>
          <w:rFonts w:ascii="Times New Roman" w:hAnsi="Times New Roman" w:cs="Times New Roman"/>
          <w:b/>
          <w:sz w:val="24"/>
          <w:szCs w:val="20"/>
          <w:vertAlign w:val="subscript"/>
        </w:rPr>
        <w:t xml:space="preserve">4 </w:t>
      </w:r>
      <w:r w:rsidRPr="00F133C2">
        <w:rPr>
          <w:rFonts w:ascii="Times New Roman" w:hAnsi="Times New Roman" w:cs="Times New Roman"/>
          <w:b/>
          <w:sz w:val="24"/>
          <w:szCs w:val="20"/>
        </w:rPr>
        <w:t xml:space="preserve">for Oxytetracycline Removal: Their Adsorption and Photocatalysis </w:t>
      </w:r>
      <w:r>
        <w:rPr>
          <w:rFonts w:ascii="Times New Roman" w:hAnsi="Times New Roman" w:cs="Times New Roman"/>
          <w:b/>
          <w:sz w:val="24"/>
          <w:szCs w:val="20"/>
        </w:rPr>
        <w:t>Properties</w:t>
      </w:r>
    </w:p>
    <w:p w14:paraId="02D3D044" w14:textId="77777777" w:rsidR="00530D96" w:rsidRPr="00176675" w:rsidRDefault="00530D96" w:rsidP="00B964C7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E54DA55" w14:textId="44769041" w:rsidR="006E37E1" w:rsidRPr="00176675" w:rsidRDefault="00D95089" w:rsidP="00D95089">
      <w:pPr>
        <w:spacing w:line="360" w:lineRule="auto"/>
        <w:jc w:val="center"/>
      </w:pPr>
      <w:r>
        <w:rPr>
          <w:rFonts w:ascii="Times New Roman" w:hAnsi="Times New Roman" w:cs="Times New Roman"/>
          <w:b/>
          <w:bCs/>
          <w:sz w:val="20"/>
          <w:szCs w:val="20"/>
        </w:rPr>
        <w:t>Wei Qing Wee</w:t>
      </w:r>
      <w:r w:rsidRPr="00F133C2">
        <w:rPr>
          <w:rStyle w:val="FootnoteReference"/>
          <w:rFonts w:ascii="Times New Roman" w:hAnsi="Times New Roman" w:cs="Times New Roman"/>
          <w:b/>
          <w:bCs/>
          <w:sz w:val="20"/>
          <w:szCs w:val="20"/>
        </w:rPr>
        <w:footnoteReference w:id="1"/>
      </w:r>
      <w:r w:rsidRPr="00F133C2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>
        <w:rPr>
          <w:rFonts w:ascii="Times New Roman" w:hAnsi="Times New Roman" w:cs="Times New Roman"/>
          <w:b/>
          <w:bCs/>
          <w:sz w:val="20"/>
          <w:szCs w:val="20"/>
        </w:rPr>
        <w:t>Lan Ching</w:t>
      </w:r>
      <w:r w:rsidRPr="00F133C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Sim</w:t>
      </w:r>
      <w:r w:rsidRPr="00F133C2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>1</w:t>
      </w:r>
      <w:r w:rsidRPr="00F133C2">
        <w:rPr>
          <w:rFonts w:ascii="Times New Roman" w:hAnsi="Times New Roman" w:cs="Times New Roman"/>
          <w:sz w:val="20"/>
          <w:szCs w:val="20"/>
        </w:rPr>
        <w:t>,</w:t>
      </w:r>
      <w:r w:rsidRPr="00F133C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F133C2">
        <w:rPr>
          <w:rFonts w:ascii="Times New Roman" w:hAnsi="Times New Roman" w:cs="Times New Roman"/>
          <w:b/>
          <w:bCs/>
          <w:sz w:val="20"/>
          <w:szCs w:val="20"/>
        </w:rPr>
        <w:t>Kah</w:t>
      </w:r>
      <w:proofErr w:type="spellEnd"/>
      <w:r w:rsidRPr="00F133C2">
        <w:rPr>
          <w:rFonts w:ascii="Times New Roman" w:hAnsi="Times New Roman" w:cs="Times New Roman"/>
          <w:b/>
          <w:bCs/>
          <w:sz w:val="20"/>
          <w:szCs w:val="20"/>
        </w:rPr>
        <w:t xml:space="preserve"> Hon Leong</w:t>
      </w:r>
      <w:r w:rsidRPr="00F133C2">
        <w:rPr>
          <w:rStyle w:val="FootnoteReference"/>
          <w:rFonts w:ascii="Times New Roman" w:hAnsi="Times New Roman" w:cs="Times New Roman"/>
          <w:b/>
          <w:bCs/>
          <w:sz w:val="20"/>
          <w:szCs w:val="20"/>
        </w:rPr>
        <w:footnoteReference w:id="2"/>
      </w:r>
      <w:r w:rsidRPr="00F133C2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proofErr w:type="spellStart"/>
      <w:r w:rsidRPr="00F133C2">
        <w:rPr>
          <w:rFonts w:ascii="Times New Roman" w:hAnsi="Times New Roman" w:cs="Times New Roman"/>
          <w:b/>
          <w:bCs/>
          <w:sz w:val="20"/>
          <w:szCs w:val="20"/>
        </w:rPr>
        <w:t>Azrina</w:t>
      </w:r>
      <w:proofErr w:type="spellEnd"/>
      <w:r w:rsidRPr="00F133C2">
        <w:rPr>
          <w:rFonts w:ascii="Times New Roman" w:hAnsi="Times New Roman" w:cs="Times New Roman"/>
          <w:b/>
          <w:bCs/>
          <w:sz w:val="20"/>
          <w:szCs w:val="20"/>
        </w:rPr>
        <w:t xml:space="preserve"> Abd</w:t>
      </w:r>
      <w:r w:rsidR="004A5F6D">
        <w:rPr>
          <w:rFonts w:ascii="Times New Roman" w:hAnsi="Times New Roman" w:cs="Times New Roman"/>
          <w:b/>
          <w:bCs/>
          <w:sz w:val="20"/>
          <w:szCs w:val="20"/>
        </w:rPr>
        <w:t>ul</w:t>
      </w:r>
      <w:bookmarkStart w:id="0" w:name="_GoBack"/>
      <w:bookmarkEnd w:id="0"/>
      <w:r w:rsidRPr="00F133C2">
        <w:rPr>
          <w:rFonts w:ascii="Times New Roman" w:hAnsi="Times New Roman" w:cs="Times New Roman"/>
          <w:b/>
          <w:bCs/>
          <w:sz w:val="20"/>
          <w:szCs w:val="20"/>
        </w:rPr>
        <w:t xml:space="preserve"> Aziz</w:t>
      </w:r>
      <w:r w:rsidRPr="00F133C2">
        <w:rPr>
          <w:rStyle w:val="FootnoteReference"/>
          <w:rFonts w:ascii="Times New Roman" w:hAnsi="Times New Roman" w:cs="Times New Roman"/>
          <w:b/>
          <w:bCs/>
          <w:sz w:val="20"/>
          <w:szCs w:val="20"/>
        </w:rPr>
        <w:footnoteReference w:id="3"/>
      </w:r>
    </w:p>
    <w:p w14:paraId="3848A700" w14:textId="77777777" w:rsidR="006E37E1" w:rsidRPr="00176675" w:rsidRDefault="006E37E1" w:rsidP="00B964C7">
      <w:pPr>
        <w:spacing w:line="360" w:lineRule="auto"/>
      </w:pPr>
    </w:p>
    <w:p w14:paraId="563B86B6" w14:textId="77777777" w:rsidR="00530D96" w:rsidRPr="00176675" w:rsidRDefault="00530D96" w:rsidP="00B964C7">
      <w:pPr>
        <w:tabs>
          <w:tab w:val="left" w:pos="720"/>
          <w:tab w:val="left" w:pos="900"/>
        </w:tabs>
        <w:spacing w:before="240" w:after="200"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76675">
        <w:rPr>
          <w:rFonts w:ascii="Times New Roman" w:hAnsi="Times New Roman" w:cs="Times New Roman"/>
          <w:i/>
          <w:sz w:val="20"/>
          <w:szCs w:val="20"/>
        </w:rPr>
        <w:t>Adsorption Kinetic Models</w:t>
      </w:r>
    </w:p>
    <w:p w14:paraId="771740F4" w14:textId="5D028323" w:rsidR="00215E38" w:rsidRPr="00176675" w:rsidRDefault="00215E38" w:rsidP="00B964C7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bookmarkStart w:id="1" w:name="_Hlk152062369"/>
      <w:r w:rsidRPr="00176675">
        <w:rPr>
          <w:rFonts w:ascii="Times New Roman" w:hAnsi="Times New Roman"/>
          <w:sz w:val="20"/>
          <w:szCs w:val="20"/>
        </w:rPr>
        <w:t>Four kinetic model were fitted in order to identify the most suitable model and their model is expressed by Eq</w:t>
      </w:r>
      <w:r w:rsidR="000E5152" w:rsidRPr="00176675">
        <w:rPr>
          <w:rFonts w:ascii="Times New Roman" w:hAnsi="Times New Roman"/>
          <w:sz w:val="20"/>
          <w:szCs w:val="20"/>
        </w:rPr>
        <w:t>.</w:t>
      </w:r>
      <w:r w:rsidRPr="00176675">
        <w:rPr>
          <w:rFonts w:ascii="Times New Roman" w:hAnsi="Times New Roman"/>
          <w:sz w:val="20"/>
          <w:szCs w:val="20"/>
        </w:rPr>
        <w:t xml:space="preserve"> 1 – 4:</w:t>
      </w:r>
    </w:p>
    <w:bookmarkEnd w:id="1"/>
    <w:p w14:paraId="5223C18F" w14:textId="77777777" w:rsidR="00215E38" w:rsidRPr="00176675" w:rsidRDefault="00215E38" w:rsidP="00B964C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176675">
        <w:rPr>
          <w:rFonts w:ascii="Times New Roman" w:hAnsi="Times New Roman"/>
          <w:sz w:val="20"/>
          <w:szCs w:val="20"/>
        </w:rPr>
        <w:t>Pseudo-first order (PFO) assumes the reaction is behaved like a first-order reaction.</w:t>
      </w:r>
    </w:p>
    <w:p w14:paraId="40C55A99" w14:textId="77777777" w:rsidR="00215E38" w:rsidRPr="00176675" w:rsidRDefault="00215E38" w:rsidP="00B964C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176675">
        <w:rPr>
          <w:rFonts w:ascii="Times New Roman" w:hAnsi="Times New Roman"/>
          <w:sz w:val="20"/>
          <w:szCs w:val="20"/>
        </w:rPr>
        <w:t>Pseudo-second order (PSO) assumes that the rate of adsorption is proportional to the available active sites on the adsorbent.</w:t>
      </w:r>
    </w:p>
    <w:p w14:paraId="6E317CA4" w14:textId="77777777" w:rsidR="00215E38" w:rsidRPr="00176675" w:rsidRDefault="00215E38" w:rsidP="00B964C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 w:rsidRPr="00176675">
        <w:rPr>
          <w:rFonts w:ascii="Times New Roman" w:hAnsi="Times New Roman"/>
          <w:sz w:val="20"/>
          <w:szCs w:val="20"/>
        </w:rPr>
        <w:t>Elovich</w:t>
      </w:r>
      <w:proofErr w:type="spellEnd"/>
      <w:r w:rsidRPr="00176675">
        <w:rPr>
          <w:rFonts w:ascii="Times New Roman" w:hAnsi="Times New Roman"/>
          <w:sz w:val="20"/>
          <w:szCs w:val="20"/>
        </w:rPr>
        <w:t xml:space="preserve"> model predict the mass and surface diffusion, as well as the activation and deactivation energy of the system.</w:t>
      </w:r>
    </w:p>
    <w:p w14:paraId="7B879058" w14:textId="77777777" w:rsidR="00215E38" w:rsidRPr="00176675" w:rsidRDefault="00215E38" w:rsidP="00B964C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0"/>
          <w:szCs w:val="20"/>
        </w:rPr>
      </w:pPr>
      <w:bookmarkStart w:id="2" w:name="_Hlk152249868"/>
      <w:r w:rsidRPr="00176675">
        <w:rPr>
          <w:rFonts w:ascii="Times New Roman" w:hAnsi="Times New Roman"/>
          <w:sz w:val="20"/>
          <w:szCs w:val="20"/>
        </w:rPr>
        <w:t xml:space="preserve">Intra-particle diffusion </w:t>
      </w:r>
      <w:bookmarkEnd w:id="2"/>
      <w:r w:rsidRPr="00176675">
        <w:rPr>
          <w:rFonts w:ascii="Times New Roman" w:hAnsi="Times New Roman"/>
          <w:sz w:val="20"/>
          <w:szCs w:val="20"/>
        </w:rPr>
        <w:t>(IPD) model assumes the adsorption of solute in a solution involves mass transfer of adsorbate (film diffusion), surface diffusion, and pore diffusion. 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65"/>
        <w:gridCol w:w="3825"/>
        <w:gridCol w:w="1196"/>
      </w:tblGrid>
      <w:tr w:rsidR="00215E38" w:rsidRPr="00176675" w14:paraId="44EB7D07" w14:textId="77777777" w:rsidTr="00CC2E98">
        <w:trPr>
          <w:jc w:val="center"/>
        </w:trPr>
        <w:tc>
          <w:tcPr>
            <w:tcW w:w="2565" w:type="dxa"/>
          </w:tcPr>
          <w:p w14:paraId="0FE7CD06" w14:textId="77777777" w:rsidR="00215E38" w:rsidRPr="00176675" w:rsidRDefault="00215E38" w:rsidP="00B964C7">
            <w:pPr>
              <w:spacing w:after="160" w:line="360" w:lineRule="auto"/>
              <w:jc w:val="left"/>
              <w:rPr>
                <w:sz w:val="20"/>
                <w:szCs w:val="20"/>
              </w:rPr>
            </w:pPr>
            <w:r w:rsidRPr="00176675">
              <w:rPr>
                <w:sz w:val="20"/>
                <w:szCs w:val="20"/>
              </w:rPr>
              <w:t>Pseudo first-order (PFO)</w:t>
            </w:r>
          </w:p>
        </w:tc>
        <w:tc>
          <w:tcPr>
            <w:tcW w:w="3825" w:type="dxa"/>
          </w:tcPr>
          <w:p w14:paraId="4AB12B28" w14:textId="77777777" w:rsidR="00215E38" w:rsidRPr="00176675" w:rsidRDefault="00CE213A" w:rsidP="00B964C7">
            <w:pPr>
              <w:spacing w:after="160" w:line="360" w:lineRule="auto"/>
              <w:jc w:val="left"/>
              <w:rPr>
                <w:i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t</m:t>
                    </m:r>
                  </m:sub>
                </m:sSub>
                <m: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e</m:t>
                    </m:r>
                  </m:sub>
                </m:sSub>
                <m:r>
                  <w:rPr>
                    <w:rFonts w:ascii="Cambria Math" w:hAnsi="Cambria Math"/>
                    <w:sz w:val="20"/>
                    <w:szCs w:val="20"/>
                  </w:rPr>
                  <m:t>(1-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exp</m:t>
                    </m:r>
                  </m:fName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t))</m:t>
                    </m:r>
                  </m:e>
                </m:func>
              </m:oMath>
            </m:oMathPara>
          </w:p>
        </w:tc>
        <w:tc>
          <w:tcPr>
            <w:tcW w:w="1196" w:type="dxa"/>
          </w:tcPr>
          <w:p w14:paraId="09D17E6B" w14:textId="2E72CF99" w:rsidR="00215E38" w:rsidRPr="00176675" w:rsidRDefault="00215E38" w:rsidP="00B964C7">
            <w:pPr>
              <w:spacing w:after="160" w:line="360" w:lineRule="auto"/>
              <w:jc w:val="right"/>
              <w:rPr>
                <w:sz w:val="20"/>
                <w:szCs w:val="20"/>
              </w:rPr>
            </w:pPr>
            <w:r w:rsidRPr="00176675">
              <w:rPr>
                <w:sz w:val="20"/>
                <w:szCs w:val="20"/>
              </w:rPr>
              <w:t>(1)</w:t>
            </w:r>
          </w:p>
        </w:tc>
      </w:tr>
      <w:tr w:rsidR="00215E38" w:rsidRPr="00176675" w14:paraId="1F0FCD29" w14:textId="77777777" w:rsidTr="00CC2E98">
        <w:trPr>
          <w:trHeight w:val="872"/>
          <w:jc w:val="center"/>
        </w:trPr>
        <w:tc>
          <w:tcPr>
            <w:tcW w:w="2565" w:type="dxa"/>
          </w:tcPr>
          <w:p w14:paraId="19284B30" w14:textId="77777777" w:rsidR="00215E38" w:rsidRPr="00176675" w:rsidRDefault="00215E38" w:rsidP="00B964C7">
            <w:pPr>
              <w:spacing w:after="160" w:line="360" w:lineRule="auto"/>
              <w:jc w:val="left"/>
              <w:rPr>
                <w:sz w:val="20"/>
                <w:szCs w:val="20"/>
              </w:rPr>
            </w:pPr>
            <w:r w:rsidRPr="00176675">
              <w:rPr>
                <w:sz w:val="20"/>
                <w:szCs w:val="20"/>
              </w:rPr>
              <w:t>Pseudo second-order (PSO)</w:t>
            </w:r>
          </w:p>
        </w:tc>
        <w:tc>
          <w:tcPr>
            <w:tcW w:w="3825" w:type="dxa"/>
          </w:tcPr>
          <w:p w14:paraId="39D93B84" w14:textId="77777777" w:rsidR="00215E38" w:rsidRPr="00176675" w:rsidRDefault="00CE213A" w:rsidP="00B964C7">
            <w:pPr>
              <w:spacing w:after="160" w:line="360" w:lineRule="auto"/>
              <w:jc w:val="left"/>
              <w:rPr>
                <w:i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t</m:t>
                    </m:r>
                  </m:sub>
                </m:sSub>
                <m: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</m:t>
                        </m:r>
                      </m:sup>
                    </m:sSubSup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t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e</m:t>
                        </m:r>
                      </m:sub>
                    </m:s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t</m:t>
                    </m:r>
                  </m:den>
                </m:f>
              </m:oMath>
            </m:oMathPara>
          </w:p>
        </w:tc>
        <w:tc>
          <w:tcPr>
            <w:tcW w:w="1196" w:type="dxa"/>
          </w:tcPr>
          <w:p w14:paraId="5DCD10F1" w14:textId="1CD76499" w:rsidR="00215E38" w:rsidRPr="00176675" w:rsidRDefault="00215E38" w:rsidP="00B964C7">
            <w:pPr>
              <w:spacing w:after="160" w:line="360" w:lineRule="auto"/>
              <w:jc w:val="right"/>
              <w:rPr>
                <w:sz w:val="20"/>
                <w:szCs w:val="20"/>
              </w:rPr>
            </w:pPr>
            <w:r w:rsidRPr="00176675">
              <w:rPr>
                <w:sz w:val="20"/>
                <w:szCs w:val="20"/>
              </w:rPr>
              <w:t>(2)</w:t>
            </w:r>
          </w:p>
        </w:tc>
      </w:tr>
      <w:tr w:rsidR="00215E38" w:rsidRPr="00176675" w14:paraId="52501AC0" w14:textId="77777777" w:rsidTr="00CC2E98">
        <w:trPr>
          <w:jc w:val="center"/>
        </w:trPr>
        <w:tc>
          <w:tcPr>
            <w:tcW w:w="2565" w:type="dxa"/>
          </w:tcPr>
          <w:p w14:paraId="3C3E6F0B" w14:textId="77777777" w:rsidR="00215E38" w:rsidRPr="00176675" w:rsidRDefault="00215E38" w:rsidP="00B964C7">
            <w:pPr>
              <w:spacing w:after="160" w:line="360" w:lineRule="auto"/>
              <w:jc w:val="left"/>
              <w:rPr>
                <w:sz w:val="20"/>
                <w:szCs w:val="20"/>
              </w:rPr>
            </w:pPr>
            <w:proofErr w:type="spellStart"/>
            <w:r w:rsidRPr="00176675">
              <w:rPr>
                <w:sz w:val="20"/>
                <w:szCs w:val="20"/>
              </w:rPr>
              <w:t>Elovich</w:t>
            </w:r>
            <w:proofErr w:type="spellEnd"/>
            <w:r w:rsidRPr="00176675">
              <w:rPr>
                <w:sz w:val="20"/>
                <w:szCs w:val="20"/>
              </w:rPr>
              <w:t xml:space="preserve"> model</w:t>
            </w:r>
          </w:p>
        </w:tc>
        <w:tc>
          <w:tcPr>
            <w:tcW w:w="3825" w:type="dxa"/>
          </w:tcPr>
          <w:p w14:paraId="4236C7F9" w14:textId="77777777" w:rsidR="00215E38" w:rsidRPr="00176675" w:rsidRDefault="00CE213A" w:rsidP="00B964C7">
            <w:pPr>
              <w:spacing w:after="160" w:line="360" w:lineRule="auto"/>
              <w:jc w:val="left"/>
              <w:rPr>
                <w:i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t</m:t>
                    </m:r>
                  </m:sub>
                </m:sSub>
                <m: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b</m:t>
                    </m:r>
                  </m:den>
                </m:f>
                <m:func>
                  <m:func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uncPr>
                  <m:fNam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ln</m:t>
                    </m:r>
                  </m:fName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(1+abt)</m:t>
                    </m:r>
                  </m:e>
                </m:func>
              </m:oMath>
            </m:oMathPara>
          </w:p>
        </w:tc>
        <w:tc>
          <w:tcPr>
            <w:tcW w:w="1196" w:type="dxa"/>
          </w:tcPr>
          <w:p w14:paraId="4AA2602A" w14:textId="546E39D0" w:rsidR="00215E38" w:rsidRPr="00176675" w:rsidRDefault="00215E38" w:rsidP="00B964C7">
            <w:pPr>
              <w:spacing w:after="160" w:line="360" w:lineRule="auto"/>
              <w:jc w:val="right"/>
              <w:rPr>
                <w:sz w:val="20"/>
                <w:szCs w:val="20"/>
              </w:rPr>
            </w:pPr>
            <w:r w:rsidRPr="00176675">
              <w:rPr>
                <w:sz w:val="20"/>
                <w:szCs w:val="20"/>
              </w:rPr>
              <w:t>(3)</w:t>
            </w:r>
          </w:p>
        </w:tc>
      </w:tr>
      <w:tr w:rsidR="00215E38" w:rsidRPr="00176675" w14:paraId="08E8A8C0" w14:textId="77777777" w:rsidTr="00CC2E98">
        <w:trPr>
          <w:jc w:val="center"/>
        </w:trPr>
        <w:tc>
          <w:tcPr>
            <w:tcW w:w="2565" w:type="dxa"/>
          </w:tcPr>
          <w:p w14:paraId="661F1C60" w14:textId="77777777" w:rsidR="00215E38" w:rsidRPr="00176675" w:rsidRDefault="00215E38" w:rsidP="00B964C7">
            <w:pPr>
              <w:spacing w:after="160" w:line="360" w:lineRule="auto"/>
              <w:jc w:val="left"/>
              <w:rPr>
                <w:sz w:val="20"/>
                <w:szCs w:val="20"/>
              </w:rPr>
            </w:pPr>
            <w:r w:rsidRPr="00176675">
              <w:rPr>
                <w:sz w:val="20"/>
                <w:szCs w:val="20"/>
              </w:rPr>
              <w:t>Intra-particle diffusion model (IPD)</w:t>
            </w:r>
          </w:p>
        </w:tc>
        <w:tc>
          <w:tcPr>
            <w:tcW w:w="3825" w:type="dxa"/>
          </w:tcPr>
          <w:p w14:paraId="52908CE7" w14:textId="77777777" w:rsidR="00215E38" w:rsidRPr="00176675" w:rsidRDefault="00CE213A" w:rsidP="00B964C7">
            <w:pPr>
              <w:spacing w:after="160" w:line="360" w:lineRule="auto"/>
              <w:jc w:val="left"/>
              <w:rPr>
                <w:i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t</m:t>
                    </m:r>
                  </m:sub>
                </m:sSub>
                <m: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p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t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2</m:t>
                        </m:r>
                      </m:den>
                    </m:f>
                  </m:sup>
                </m:sSup>
                <m:r>
                  <w:rPr>
                    <w:rFonts w:ascii="Cambria Math" w:hAnsi="Cambria Math"/>
                    <w:sz w:val="20"/>
                    <w:szCs w:val="20"/>
                  </w:rPr>
                  <m:t>+C</m:t>
                </m:r>
              </m:oMath>
            </m:oMathPara>
          </w:p>
        </w:tc>
        <w:tc>
          <w:tcPr>
            <w:tcW w:w="1196" w:type="dxa"/>
          </w:tcPr>
          <w:p w14:paraId="0E7A67B1" w14:textId="3555F73F" w:rsidR="00215E38" w:rsidRPr="00176675" w:rsidRDefault="00215E38" w:rsidP="00B964C7">
            <w:pPr>
              <w:spacing w:after="160" w:line="360" w:lineRule="auto"/>
              <w:jc w:val="right"/>
              <w:rPr>
                <w:sz w:val="20"/>
                <w:szCs w:val="20"/>
              </w:rPr>
            </w:pPr>
            <w:r w:rsidRPr="00176675">
              <w:rPr>
                <w:sz w:val="20"/>
                <w:szCs w:val="20"/>
              </w:rPr>
              <w:t>(4)</w:t>
            </w:r>
          </w:p>
        </w:tc>
      </w:tr>
    </w:tbl>
    <w:p w14:paraId="609E911C" w14:textId="4C07058C" w:rsidR="00215E38" w:rsidRPr="00176675" w:rsidRDefault="00215E38" w:rsidP="00B964C7">
      <w:pPr>
        <w:pStyle w:val="ListParagraph"/>
        <w:spacing w:line="360" w:lineRule="auto"/>
        <w:ind w:left="1080"/>
        <w:jc w:val="both"/>
        <w:rPr>
          <w:rFonts w:ascii="Times New Roman" w:hAnsi="Times New Roman" w:cs="Times New Roman"/>
          <w:sz w:val="20"/>
          <w:szCs w:val="20"/>
        </w:rPr>
      </w:pPr>
      <w:r w:rsidRPr="00176675">
        <w:rPr>
          <w:rFonts w:ascii="Times New Roman" w:hAnsi="Times New Roman" w:cs="Times New Roman"/>
          <w:sz w:val="20"/>
          <w:szCs w:val="20"/>
        </w:rPr>
        <w:t xml:space="preserve">where </w:t>
      </w:r>
      <w:r w:rsidRPr="00176675">
        <w:rPr>
          <w:rFonts w:ascii="Times New Roman" w:hAnsi="Times New Roman" w:cs="Times New Roman"/>
          <w:i/>
          <w:iCs/>
          <w:sz w:val="20"/>
          <w:szCs w:val="20"/>
        </w:rPr>
        <w:t>q</w:t>
      </w:r>
      <w:r w:rsidRPr="00176675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t</w:t>
      </w:r>
      <w:r w:rsidRPr="00176675">
        <w:rPr>
          <w:rFonts w:ascii="Times New Roman" w:hAnsi="Times New Roman" w:cs="Times New Roman"/>
          <w:sz w:val="20"/>
          <w:szCs w:val="20"/>
        </w:rPr>
        <w:t xml:space="preserve"> is adsorption capacity of adsorbent at time t (mg/L) and is expressed by Eq</w:t>
      </w:r>
      <w:r w:rsidR="000E5152" w:rsidRPr="00176675">
        <w:rPr>
          <w:rFonts w:ascii="Times New Roman" w:hAnsi="Times New Roman" w:cs="Times New Roman"/>
          <w:sz w:val="20"/>
          <w:szCs w:val="20"/>
        </w:rPr>
        <w:t xml:space="preserve">. </w:t>
      </w:r>
      <w:r w:rsidRPr="00176675">
        <w:rPr>
          <w:rFonts w:ascii="Times New Roman" w:hAnsi="Times New Roman" w:cs="Times New Roman"/>
          <w:sz w:val="20"/>
          <w:szCs w:val="20"/>
        </w:rPr>
        <w:t xml:space="preserve">(5). For PFO reaction, </w:t>
      </w:r>
      <w:proofErr w:type="spellStart"/>
      <w:r w:rsidRPr="00176675">
        <w:rPr>
          <w:rFonts w:ascii="Times New Roman" w:hAnsi="Times New Roman" w:cs="Times New Roman"/>
          <w:i/>
          <w:iCs/>
          <w:sz w:val="20"/>
          <w:szCs w:val="20"/>
        </w:rPr>
        <w:t>q</w:t>
      </w:r>
      <w:r w:rsidRPr="00176675">
        <w:rPr>
          <w:rFonts w:ascii="Times New Roman" w:hAnsi="Times New Roman" w:cs="Times New Roman"/>
          <w:i/>
          <w:iCs/>
          <w:sz w:val="20"/>
          <w:szCs w:val="20"/>
          <w:vertAlign w:val="subscript"/>
        </w:rPr>
        <w:t>e</w:t>
      </w:r>
      <w:proofErr w:type="spellEnd"/>
      <w:r w:rsidRPr="00176675">
        <w:rPr>
          <w:rFonts w:ascii="Times New Roman" w:hAnsi="Times New Roman" w:cs="Times New Roman"/>
          <w:sz w:val="20"/>
          <w:szCs w:val="20"/>
        </w:rPr>
        <w:t xml:space="preserve"> is the equilibrium adsorption capacity (mg/L) and is assumed to be the adsorption capacity </w:t>
      </w:r>
      <w:r w:rsidRPr="00176675">
        <w:rPr>
          <w:rFonts w:ascii="Times New Roman" w:hAnsi="Times New Roman" w:cs="Times New Roman"/>
          <w:sz w:val="20"/>
          <w:szCs w:val="20"/>
        </w:rPr>
        <w:lastRenderedPageBreak/>
        <w:t>at 360 mins, k</w:t>
      </w:r>
      <w:r w:rsidRPr="00176675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 w:rsidRPr="00176675">
        <w:rPr>
          <w:rFonts w:ascii="Times New Roman" w:hAnsi="Times New Roman" w:cs="Times New Roman"/>
          <w:sz w:val="20"/>
          <w:szCs w:val="20"/>
        </w:rPr>
        <w:t xml:space="preserve"> is the apparent rate of reaction (min</w:t>
      </w:r>
      <w:r w:rsidRPr="00176675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176675">
        <w:rPr>
          <w:rFonts w:ascii="Times New Roman" w:hAnsi="Times New Roman" w:cs="Times New Roman"/>
          <w:sz w:val="20"/>
          <w:szCs w:val="20"/>
        </w:rPr>
        <w:t>). For PSO reaction, k</w:t>
      </w:r>
      <w:r w:rsidRPr="00176675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176675">
        <w:rPr>
          <w:rFonts w:ascii="Times New Roman" w:hAnsi="Times New Roman" w:cs="Times New Roman"/>
          <w:sz w:val="20"/>
          <w:szCs w:val="20"/>
        </w:rPr>
        <w:t xml:space="preserve"> is the apparent rate of reaction (g·mg</w:t>
      </w:r>
      <w:r w:rsidRPr="00176675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176675">
        <w:rPr>
          <w:rFonts w:ascii="Times New Roman" w:hAnsi="Times New Roman" w:cs="Times New Roman"/>
          <w:sz w:val="20"/>
          <w:szCs w:val="20"/>
        </w:rPr>
        <w:t>·min</w:t>
      </w:r>
      <w:r w:rsidRPr="00176675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176675">
        <w:rPr>
          <w:rFonts w:ascii="Times New Roman" w:hAnsi="Times New Roman" w:cs="Times New Roman"/>
          <w:sz w:val="20"/>
          <w:szCs w:val="20"/>
        </w:rPr>
        <w:t xml:space="preserve">). For </w:t>
      </w:r>
      <w:proofErr w:type="spellStart"/>
      <w:r w:rsidRPr="00176675">
        <w:rPr>
          <w:rFonts w:ascii="Times New Roman" w:hAnsi="Times New Roman" w:cs="Times New Roman"/>
          <w:sz w:val="20"/>
          <w:szCs w:val="20"/>
        </w:rPr>
        <w:t>Elovich</w:t>
      </w:r>
      <w:proofErr w:type="spellEnd"/>
      <w:r w:rsidRPr="00176675">
        <w:rPr>
          <w:rFonts w:ascii="Times New Roman" w:hAnsi="Times New Roman" w:cs="Times New Roman"/>
          <w:sz w:val="20"/>
          <w:szCs w:val="20"/>
        </w:rPr>
        <w:t xml:space="preserve"> model, a is the initial adsorption rate (g·mg</w:t>
      </w:r>
      <w:r w:rsidRPr="00176675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176675">
        <w:rPr>
          <w:rFonts w:ascii="Times New Roman" w:hAnsi="Times New Roman" w:cs="Times New Roman"/>
          <w:sz w:val="20"/>
          <w:szCs w:val="20"/>
        </w:rPr>
        <w:t>·min</w:t>
      </w:r>
      <w:r w:rsidRPr="00176675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176675">
        <w:rPr>
          <w:rFonts w:ascii="Times New Roman" w:hAnsi="Times New Roman" w:cs="Times New Roman"/>
          <w:sz w:val="20"/>
          <w:szCs w:val="20"/>
        </w:rPr>
        <w:t xml:space="preserve">) and b is the </w:t>
      </w:r>
      <w:proofErr w:type="spellStart"/>
      <w:r w:rsidRPr="00176675">
        <w:rPr>
          <w:rFonts w:ascii="Times New Roman" w:hAnsi="Times New Roman" w:cs="Times New Roman"/>
          <w:sz w:val="20"/>
          <w:szCs w:val="20"/>
        </w:rPr>
        <w:t>Elovich</w:t>
      </w:r>
      <w:proofErr w:type="spellEnd"/>
      <w:r w:rsidRPr="00176675">
        <w:rPr>
          <w:rFonts w:ascii="Times New Roman" w:hAnsi="Times New Roman" w:cs="Times New Roman"/>
          <w:sz w:val="20"/>
          <w:szCs w:val="20"/>
        </w:rPr>
        <w:t xml:space="preserve"> constant (g·mg</w:t>
      </w:r>
      <w:r w:rsidRPr="00176675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176675">
        <w:rPr>
          <w:rFonts w:ascii="Times New Roman" w:hAnsi="Times New Roman" w:cs="Times New Roman"/>
          <w:sz w:val="20"/>
          <w:szCs w:val="20"/>
        </w:rPr>
        <w:t xml:space="preserve">). For IPD model, </w:t>
      </w:r>
      <w:proofErr w:type="spellStart"/>
      <w:r w:rsidRPr="00176675">
        <w:rPr>
          <w:rFonts w:ascii="Times New Roman" w:hAnsi="Times New Roman" w:cs="Times New Roman"/>
          <w:sz w:val="20"/>
          <w:szCs w:val="20"/>
        </w:rPr>
        <w:t>k</w:t>
      </w:r>
      <w:r w:rsidRPr="00176675">
        <w:rPr>
          <w:rFonts w:ascii="Times New Roman" w:hAnsi="Times New Roman" w:cs="Times New Roman"/>
          <w:sz w:val="20"/>
          <w:szCs w:val="20"/>
          <w:vertAlign w:val="subscript"/>
        </w:rPr>
        <w:t>p</w:t>
      </w:r>
      <w:proofErr w:type="spellEnd"/>
      <w:r w:rsidRPr="00176675">
        <w:rPr>
          <w:rFonts w:ascii="Times New Roman" w:hAnsi="Times New Roman" w:cs="Times New Roman"/>
          <w:sz w:val="20"/>
          <w:szCs w:val="20"/>
        </w:rPr>
        <w:t xml:space="preserve"> is the rate of reaction (mg·g</w:t>
      </w:r>
      <w:r w:rsidRPr="00176675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176675">
        <w:rPr>
          <w:rFonts w:ascii="Times New Roman" w:hAnsi="Times New Roman" w:cs="Times New Roman"/>
          <w:sz w:val="20"/>
          <w:szCs w:val="20"/>
        </w:rPr>
        <w:t>·min</w:t>
      </w:r>
      <w:r w:rsidRPr="00176675">
        <w:rPr>
          <w:rFonts w:ascii="Times New Roman" w:hAnsi="Times New Roman" w:cs="Times New Roman"/>
          <w:sz w:val="20"/>
          <w:szCs w:val="20"/>
          <w:vertAlign w:val="superscript"/>
        </w:rPr>
        <w:t>-1/2</w:t>
      </w:r>
      <w:r w:rsidRPr="00176675">
        <w:rPr>
          <w:rFonts w:ascii="Times New Roman" w:hAnsi="Times New Roman" w:cs="Times New Roman"/>
          <w:sz w:val="20"/>
          <w:szCs w:val="20"/>
        </w:rPr>
        <w:t>) and C is the IPD constant.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10"/>
        <w:gridCol w:w="1376"/>
      </w:tblGrid>
      <w:tr w:rsidR="00215E38" w:rsidRPr="00176675" w14:paraId="043B7CB9" w14:textId="77777777" w:rsidTr="000E5152">
        <w:trPr>
          <w:jc w:val="center"/>
        </w:trPr>
        <w:tc>
          <w:tcPr>
            <w:tcW w:w="6210" w:type="dxa"/>
          </w:tcPr>
          <w:p w14:paraId="3E31C453" w14:textId="77777777" w:rsidR="00215E38" w:rsidRPr="00176675" w:rsidRDefault="00CE213A" w:rsidP="00B964C7">
            <w:pPr>
              <w:spacing w:after="160" w:line="360" w:lineRule="auto"/>
              <w:rPr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e</m:t>
                    </m:r>
                  </m:sub>
                </m:sSub>
                <m: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0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e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V</m:t>
                    </m:r>
                  </m:num>
                  <m:den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m</m:t>
                    </m:r>
                  </m:den>
                </m:f>
              </m:oMath>
            </m:oMathPara>
          </w:p>
        </w:tc>
        <w:tc>
          <w:tcPr>
            <w:tcW w:w="1376" w:type="dxa"/>
          </w:tcPr>
          <w:p w14:paraId="1645863D" w14:textId="73DC8E4A" w:rsidR="00215E38" w:rsidRPr="00176675" w:rsidRDefault="00215E38" w:rsidP="00B964C7">
            <w:pPr>
              <w:spacing w:after="160" w:line="360" w:lineRule="auto"/>
              <w:jc w:val="right"/>
              <w:rPr>
                <w:sz w:val="20"/>
                <w:szCs w:val="20"/>
              </w:rPr>
            </w:pPr>
            <w:r w:rsidRPr="00176675">
              <w:rPr>
                <w:sz w:val="20"/>
                <w:szCs w:val="20"/>
              </w:rPr>
              <w:t xml:space="preserve">          </w:t>
            </w:r>
            <w:r w:rsidR="000E5152" w:rsidRPr="00176675">
              <w:rPr>
                <w:sz w:val="20"/>
                <w:szCs w:val="20"/>
              </w:rPr>
              <w:t xml:space="preserve">     </w:t>
            </w:r>
            <w:r w:rsidRPr="00176675">
              <w:rPr>
                <w:sz w:val="20"/>
                <w:szCs w:val="20"/>
              </w:rPr>
              <w:t>(5)</w:t>
            </w:r>
          </w:p>
        </w:tc>
      </w:tr>
    </w:tbl>
    <w:p w14:paraId="127F37A9" w14:textId="792C7F46" w:rsidR="0023092F" w:rsidRPr="00176675" w:rsidRDefault="00215E38" w:rsidP="00B964C7">
      <w:pPr>
        <w:pStyle w:val="ListParagraph"/>
        <w:tabs>
          <w:tab w:val="left" w:pos="720"/>
          <w:tab w:val="left" w:pos="900"/>
        </w:tabs>
        <w:spacing w:before="240" w:after="200" w:line="360" w:lineRule="auto"/>
        <w:ind w:left="108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76675">
        <w:rPr>
          <w:rFonts w:ascii="Times New Roman" w:hAnsi="Times New Roman" w:cs="Times New Roman"/>
          <w:sz w:val="20"/>
          <w:szCs w:val="20"/>
        </w:rPr>
        <w:t>where C</w:t>
      </w:r>
      <w:r w:rsidRPr="00176675">
        <w:rPr>
          <w:rFonts w:ascii="Times New Roman" w:hAnsi="Times New Roman" w:cs="Times New Roman"/>
          <w:sz w:val="20"/>
          <w:szCs w:val="20"/>
          <w:vertAlign w:val="subscript"/>
        </w:rPr>
        <w:t>0</w:t>
      </w:r>
      <w:r w:rsidRPr="00176675">
        <w:rPr>
          <w:rFonts w:ascii="Times New Roman" w:hAnsi="Times New Roman" w:cs="Times New Roman"/>
          <w:sz w:val="20"/>
          <w:szCs w:val="20"/>
        </w:rPr>
        <w:t xml:space="preserve"> and C</w:t>
      </w:r>
      <w:r w:rsidRPr="00176675">
        <w:rPr>
          <w:rFonts w:ascii="Times New Roman" w:hAnsi="Times New Roman" w:cs="Times New Roman"/>
          <w:sz w:val="20"/>
          <w:szCs w:val="20"/>
          <w:vertAlign w:val="subscript"/>
        </w:rPr>
        <w:t xml:space="preserve">e </w:t>
      </w:r>
      <w:r w:rsidRPr="00176675">
        <w:rPr>
          <w:rFonts w:ascii="Times New Roman" w:hAnsi="Times New Roman" w:cs="Times New Roman"/>
          <w:sz w:val="20"/>
          <w:szCs w:val="20"/>
        </w:rPr>
        <w:t xml:space="preserve">are the initial and final concentration of OTC, V is the volume of the setup and m is the mass of </w:t>
      </w:r>
      <w:proofErr w:type="spellStart"/>
      <w:r w:rsidRPr="00176675">
        <w:rPr>
          <w:rFonts w:ascii="Times New Roman" w:hAnsi="Times New Roman" w:cs="Times New Roman"/>
          <w:sz w:val="20"/>
          <w:szCs w:val="20"/>
        </w:rPr>
        <w:t>CuVA</w:t>
      </w:r>
      <w:proofErr w:type="spellEnd"/>
      <w:r w:rsidRPr="00176675">
        <w:rPr>
          <w:rFonts w:ascii="Times New Roman" w:hAnsi="Times New Roman" w:cs="Times New Roman"/>
          <w:sz w:val="20"/>
          <w:szCs w:val="20"/>
        </w:rPr>
        <w:t xml:space="preserve"> used.</w:t>
      </w:r>
    </w:p>
    <w:p w14:paraId="3587174D" w14:textId="77777777" w:rsidR="00530D96" w:rsidRPr="00176675" w:rsidRDefault="00530D96" w:rsidP="00B964C7">
      <w:pPr>
        <w:tabs>
          <w:tab w:val="left" w:pos="720"/>
          <w:tab w:val="left" w:pos="900"/>
        </w:tabs>
        <w:spacing w:before="240" w:after="200"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76675">
        <w:rPr>
          <w:rFonts w:ascii="Times New Roman" w:hAnsi="Times New Roman" w:cs="Times New Roman"/>
          <w:i/>
          <w:sz w:val="20"/>
          <w:szCs w:val="20"/>
        </w:rPr>
        <w:t>Adsorption Isotherm Models</w:t>
      </w:r>
    </w:p>
    <w:p w14:paraId="1A95B4B3" w14:textId="5C0E9A8F" w:rsidR="00530D96" w:rsidRPr="00176675" w:rsidRDefault="00530D96" w:rsidP="00B964C7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7667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To evaluate the adsorption isotherms, adsorption process </w:t>
      </w:r>
      <w:r w:rsidR="0023092F" w:rsidRPr="00176675">
        <w:rPr>
          <w:rFonts w:ascii="Times New Roman" w:eastAsia="Times New Roman" w:hAnsi="Times New Roman" w:cs="Times New Roman"/>
          <w:color w:val="000000"/>
          <w:sz w:val="20"/>
          <w:szCs w:val="20"/>
        </w:rPr>
        <w:t>was</w:t>
      </w:r>
      <w:r w:rsidRPr="0017667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repeated using the best parameter obtained from the effect of pH and temperature while varying the initial pollutant concentration of OTC to 100, 250, 500, 750 and 1000 mg/L. With the data obtained, isotherm with single parameter (Eq. </w:t>
      </w:r>
      <w:r w:rsidR="0009793E" w:rsidRPr="00176675">
        <w:rPr>
          <w:rFonts w:ascii="Times New Roman" w:eastAsia="Times New Roman" w:hAnsi="Times New Roman" w:cs="Times New Roman"/>
          <w:color w:val="000000"/>
          <w:sz w:val="20"/>
          <w:szCs w:val="20"/>
        </w:rPr>
        <w:t>6</w:t>
      </w:r>
      <w:r w:rsidRPr="0017667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), two-parameter (Eq. </w:t>
      </w:r>
      <w:r w:rsidR="0009793E" w:rsidRPr="00176675">
        <w:rPr>
          <w:rFonts w:ascii="Times New Roman" w:eastAsia="Times New Roman" w:hAnsi="Times New Roman" w:cs="Times New Roman"/>
          <w:color w:val="000000"/>
          <w:sz w:val="20"/>
          <w:szCs w:val="20"/>
        </w:rPr>
        <w:t>7</w:t>
      </w:r>
      <w:r w:rsidRPr="00176675"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 w:rsidR="0009793E" w:rsidRPr="00176675">
        <w:rPr>
          <w:rFonts w:ascii="Times New Roman" w:eastAsia="Times New Roman" w:hAnsi="Times New Roman" w:cs="Times New Roman"/>
          <w:color w:val="000000"/>
          <w:sz w:val="20"/>
          <w:szCs w:val="20"/>
        </w:rPr>
        <w:t>10</w:t>
      </w:r>
      <w:r w:rsidRPr="0017667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 and three-parameter (Eq. </w:t>
      </w:r>
      <w:r w:rsidR="0009793E" w:rsidRPr="00176675">
        <w:rPr>
          <w:rFonts w:ascii="Times New Roman" w:eastAsia="Times New Roman" w:hAnsi="Times New Roman" w:cs="Times New Roman"/>
          <w:color w:val="000000"/>
          <w:sz w:val="20"/>
          <w:szCs w:val="20"/>
        </w:rPr>
        <w:t>11</w:t>
      </w:r>
      <w:r w:rsidRPr="0017667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 model were applied to identify the most suitable model. 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1139"/>
      </w:tblGrid>
      <w:tr w:rsidR="00530D96" w:rsidRPr="00176675" w14:paraId="205E2A71" w14:textId="77777777" w:rsidTr="009E475E">
        <w:trPr>
          <w:jc w:val="center"/>
        </w:trPr>
        <w:tc>
          <w:tcPr>
            <w:tcW w:w="6374" w:type="dxa"/>
          </w:tcPr>
          <w:p w14:paraId="7C41F4B1" w14:textId="77777777" w:rsidR="00530D96" w:rsidRPr="00176675" w:rsidRDefault="00530D96" w:rsidP="00B964C7">
            <w:pPr>
              <w:spacing w:line="360" w:lineRule="auto"/>
              <w:rPr>
                <w:rFonts w:eastAsia="Times New Roman"/>
                <w:sz w:val="20"/>
                <w:szCs w:val="20"/>
              </w:rPr>
            </w:pPr>
            <w:proofErr w:type="gramStart"/>
            <w:r w:rsidRPr="00176675">
              <w:rPr>
                <w:rFonts w:eastAsia="Times New Roman"/>
                <w:sz w:val="20"/>
                <w:szCs w:val="20"/>
              </w:rPr>
              <w:t>Henry’s :</w:t>
            </w:r>
            <w:proofErr w:type="gramEnd"/>
            <w:r w:rsidRPr="00176675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176675">
              <w:rPr>
                <w:rFonts w:eastAsia="Times New Roman"/>
                <w:sz w:val="20"/>
                <w:szCs w:val="20"/>
              </w:rPr>
              <w:t>q</w:t>
            </w:r>
            <w:r w:rsidRPr="00176675">
              <w:rPr>
                <w:rFonts w:eastAsia="Times New Roman"/>
                <w:sz w:val="20"/>
                <w:szCs w:val="20"/>
                <w:vertAlign w:val="subscript"/>
              </w:rPr>
              <w:t>e</w:t>
            </w:r>
            <w:proofErr w:type="spellEnd"/>
            <w:r w:rsidRPr="00176675">
              <w:rPr>
                <w:rFonts w:eastAsia="Times New Roman"/>
                <w:sz w:val="20"/>
                <w:szCs w:val="20"/>
                <w:vertAlign w:val="subscript"/>
              </w:rPr>
              <w:t xml:space="preserve"> </w:t>
            </w:r>
            <w:r w:rsidRPr="00176675">
              <w:rPr>
                <w:rFonts w:eastAsia="Times New Roman"/>
                <w:sz w:val="20"/>
                <w:szCs w:val="20"/>
              </w:rPr>
              <w:t xml:space="preserve">= </w:t>
            </w:r>
            <w:proofErr w:type="spellStart"/>
            <w:r w:rsidRPr="00176675">
              <w:rPr>
                <w:rFonts w:eastAsia="Times New Roman"/>
                <w:sz w:val="20"/>
                <w:szCs w:val="20"/>
              </w:rPr>
              <w:t>KC</w:t>
            </w:r>
            <w:r w:rsidRPr="00176675">
              <w:rPr>
                <w:rFonts w:eastAsia="Times New Roman"/>
                <w:sz w:val="20"/>
                <w:szCs w:val="20"/>
                <w:vertAlign w:val="subscript"/>
              </w:rPr>
              <w:t>e</w:t>
            </w:r>
            <w:proofErr w:type="spellEnd"/>
          </w:p>
        </w:tc>
        <w:tc>
          <w:tcPr>
            <w:tcW w:w="1139" w:type="dxa"/>
          </w:tcPr>
          <w:p w14:paraId="095516F3" w14:textId="726C969C" w:rsidR="00530D96" w:rsidRPr="00176675" w:rsidRDefault="00530D96" w:rsidP="00B964C7">
            <w:pPr>
              <w:spacing w:line="36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176675">
              <w:rPr>
                <w:rFonts w:eastAsia="Times New Roman"/>
                <w:sz w:val="20"/>
                <w:szCs w:val="20"/>
              </w:rPr>
              <w:t>(</w:t>
            </w:r>
            <w:r w:rsidR="0009793E" w:rsidRPr="00176675">
              <w:rPr>
                <w:rFonts w:eastAsia="Times New Roman"/>
                <w:sz w:val="20"/>
                <w:szCs w:val="20"/>
              </w:rPr>
              <w:t>6</w:t>
            </w:r>
            <w:r w:rsidRPr="00176675">
              <w:rPr>
                <w:rFonts w:eastAsia="Times New Roman"/>
                <w:sz w:val="20"/>
                <w:szCs w:val="20"/>
              </w:rPr>
              <w:t>)</w:t>
            </w:r>
          </w:p>
        </w:tc>
      </w:tr>
      <w:tr w:rsidR="00530D96" w:rsidRPr="00176675" w14:paraId="7032F61C" w14:textId="77777777" w:rsidTr="009E475E">
        <w:trPr>
          <w:jc w:val="center"/>
        </w:trPr>
        <w:tc>
          <w:tcPr>
            <w:tcW w:w="6374" w:type="dxa"/>
          </w:tcPr>
          <w:p w14:paraId="578EF370" w14:textId="77777777" w:rsidR="00530D96" w:rsidRPr="00176675" w:rsidRDefault="00530D96" w:rsidP="00B964C7">
            <w:pPr>
              <w:spacing w:line="360" w:lineRule="auto"/>
              <w:rPr>
                <w:rFonts w:eastAsia="Times New Roman"/>
                <w:sz w:val="20"/>
                <w:szCs w:val="20"/>
              </w:rPr>
            </w:pPr>
            <w:proofErr w:type="gramStart"/>
            <w:r w:rsidRPr="00176675">
              <w:rPr>
                <w:rFonts w:eastAsia="Times New Roman"/>
                <w:sz w:val="20"/>
                <w:szCs w:val="20"/>
              </w:rPr>
              <w:t>Freundlich :</w:t>
            </w:r>
            <w:proofErr w:type="gramEnd"/>
            <w:r w:rsidRPr="00176675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176675">
              <w:rPr>
                <w:rFonts w:eastAsia="Times New Roman"/>
                <w:sz w:val="20"/>
                <w:szCs w:val="20"/>
              </w:rPr>
              <w:t>q</w:t>
            </w:r>
            <w:r w:rsidRPr="00176675">
              <w:rPr>
                <w:rFonts w:eastAsia="Times New Roman"/>
                <w:sz w:val="20"/>
                <w:szCs w:val="20"/>
                <w:vertAlign w:val="subscript"/>
              </w:rPr>
              <w:t>e</w:t>
            </w:r>
            <w:proofErr w:type="spellEnd"/>
            <w:r w:rsidRPr="00176675">
              <w:rPr>
                <w:rFonts w:eastAsia="Times New Roman"/>
                <w:sz w:val="20"/>
                <w:szCs w:val="20"/>
              </w:rPr>
              <w:t xml:space="preserve"> = K</w:t>
            </w:r>
            <w:r w:rsidRPr="00176675">
              <w:rPr>
                <w:rFonts w:eastAsia="Times New Roman"/>
                <w:sz w:val="20"/>
                <w:szCs w:val="20"/>
                <w:vertAlign w:val="subscript"/>
              </w:rPr>
              <w:t>F</w:t>
            </w:r>
            <w:r w:rsidRPr="00176675">
              <w:rPr>
                <w:rFonts w:eastAsia="Times New Roman"/>
                <w:sz w:val="20"/>
                <w:szCs w:val="20"/>
              </w:rPr>
              <w:t>C</w:t>
            </w:r>
            <w:r w:rsidRPr="00176675">
              <w:rPr>
                <w:rFonts w:eastAsia="Times New Roman"/>
                <w:sz w:val="20"/>
                <w:szCs w:val="20"/>
                <w:vertAlign w:val="subscript"/>
              </w:rPr>
              <w:t>e</w:t>
            </w:r>
            <w:r w:rsidRPr="00176675">
              <w:rPr>
                <w:rFonts w:eastAsia="Times New Roman"/>
                <w:sz w:val="20"/>
                <w:szCs w:val="20"/>
                <w:vertAlign w:val="superscript"/>
              </w:rPr>
              <w:t>1/n</w:t>
            </w:r>
          </w:p>
        </w:tc>
        <w:tc>
          <w:tcPr>
            <w:tcW w:w="1139" w:type="dxa"/>
          </w:tcPr>
          <w:p w14:paraId="221DE6FB" w14:textId="479FA066" w:rsidR="00530D96" w:rsidRPr="00176675" w:rsidRDefault="00530D96" w:rsidP="00B964C7">
            <w:pPr>
              <w:spacing w:line="36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176675">
              <w:rPr>
                <w:rFonts w:eastAsia="Times New Roman"/>
                <w:sz w:val="20"/>
                <w:szCs w:val="20"/>
              </w:rPr>
              <w:t>(</w:t>
            </w:r>
            <w:r w:rsidR="0009793E" w:rsidRPr="00176675">
              <w:rPr>
                <w:rFonts w:eastAsia="Times New Roman"/>
                <w:sz w:val="20"/>
                <w:szCs w:val="20"/>
              </w:rPr>
              <w:t>7</w:t>
            </w:r>
            <w:r w:rsidRPr="00176675">
              <w:rPr>
                <w:rFonts w:eastAsia="Times New Roman"/>
                <w:sz w:val="20"/>
                <w:szCs w:val="20"/>
              </w:rPr>
              <w:t>)</w:t>
            </w:r>
          </w:p>
        </w:tc>
      </w:tr>
      <w:tr w:rsidR="00530D96" w:rsidRPr="00176675" w14:paraId="3EBB8C50" w14:textId="77777777" w:rsidTr="009E475E">
        <w:trPr>
          <w:jc w:val="center"/>
        </w:trPr>
        <w:tc>
          <w:tcPr>
            <w:tcW w:w="6374" w:type="dxa"/>
          </w:tcPr>
          <w:p w14:paraId="6E188296" w14:textId="77777777" w:rsidR="00530D96" w:rsidRPr="00176675" w:rsidRDefault="00530D96" w:rsidP="00B964C7">
            <w:pPr>
              <w:spacing w:line="360" w:lineRule="auto"/>
              <w:rPr>
                <w:rFonts w:eastAsia="Times New Roman"/>
                <w:sz w:val="20"/>
                <w:szCs w:val="20"/>
              </w:rPr>
            </w:pPr>
            <w:proofErr w:type="gramStart"/>
            <w:r w:rsidRPr="00176675">
              <w:rPr>
                <w:rFonts w:eastAsia="Times New Roman"/>
                <w:sz w:val="20"/>
                <w:szCs w:val="20"/>
              </w:rPr>
              <w:t>Langmuir :</w:t>
            </w:r>
            <w:proofErr w:type="gramEnd"/>
            <w:r w:rsidRPr="00176675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176675">
              <w:rPr>
                <w:rFonts w:eastAsia="Times New Roman"/>
                <w:sz w:val="20"/>
                <w:szCs w:val="20"/>
              </w:rPr>
              <w:t>q</w:t>
            </w:r>
            <w:r w:rsidRPr="00176675">
              <w:rPr>
                <w:rFonts w:eastAsia="Times New Roman"/>
                <w:sz w:val="20"/>
                <w:szCs w:val="20"/>
                <w:vertAlign w:val="subscript"/>
              </w:rPr>
              <w:t>e</w:t>
            </w:r>
            <w:proofErr w:type="spellEnd"/>
            <w:r w:rsidRPr="00176675">
              <w:rPr>
                <w:rFonts w:eastAsia="Times New Roman"/>
                <w:sz w:val="20"/>
                <w:szCs w:val="20"/>
              </w:rPr>
              <w:t xml:space="preserve"> = </w:t>
            </w:r>
            <w:proofErr w:type="spellStart"/>
            <w:r w:rsidRPr="00176675">
              <w:rPr>
                <w:rFonts w:eastAsia="Times New Roman"/>
                <w:sz w:val="20"/>
                <w:szCs w:val="20"/>
              </w:rPr>
              <w:t>q</w:t>
            </w:r>
            <w:r w:rsidRPr="00176675">
              <w:rPr>
                <w:rFonts w:eastAsia="Times New Roman"/>
                <w:sz w:val="20"/>
                <w:szCs w:val="20"/>
                <w:vertAlign w:val="subscript"/>
              </w:rPr>
              <w:t>m</w:t>
            </w:r>
            <w:r w:rsidRPr="00176675">
              <w:rPr>
                <w:rFonts w:eastAsia="Times New Roman"/>
                <w:sz w:val="20"/>
                <w:szCs w:val="20"/>
              </w:rPr>
              <w:t>K</w:t>
            </w:r>
            <w:r w:rsidRPr="00176675">
              <w:rPr>
                <w:rFonts w:eastAsia="Times New Roman"/>
                <w:sz w:val="20"/>
                <w:szCs w:val="20"/>
                <w:vertAlign w:val="subscript"/>
              </w:rPr>
              <w:t>L</w:t>
            </w:r>
            <w:r w:rsidRPr="00176675">
              <w:rPr>
                <w:rFonts w:eastAsia="Times New Roman"/>
                <w:sz w:val="20"/>
                <w:szCs w:val="20"/>
              </w:rPr>
              <w:t>C</w:t>
            </w:r>
            <w:r w:rsidRPr="00176675">
              <w:rPr>
                <w:rFonts w:eastAsia="Times New Roman"/>
                <w:sz w:val="20"/>
                <w:szCs w:val="20"/>
                <w:vertAlign w:val="subscript"/>
              </w:rPr>
              <w:t>e</w:t>
            </w:r>
            <w:proofErr w:type="spellEnd"/>
            <w:r w:rsidRPr="00176675">
              <w:rPr>
                <w:rFonts w:eastAsia="Times New Roman"/>
                <w:sz w:val="20"/>
                <w:szCs w:val="20"/>
              </w:rPr>
              <w:t>/(1+K</w:t>
            </w:r>
            <w:r w:rsidRPr="00176675">
              <w:rPr>
                <w:rFonts w:eastAsia="Times New Roman"/>
                <w:sz w:val="20"/>
                <w:szCs w:val="20"/>
                <w:vertAlign w:val="subscript"/>
              </w:rPr>
              <w:t>L</w:t>
            </w:r>
            <w:r w:rsidRPr="00176675">
              <w:rPr>
                <w:rFonts w:eastAsia="Times New Roman"/>
                <w:sz w:val="20"/>
                <w:szCs w:val="20"/>
              </w:rPr>
              <w:t>C</w:t>
            </w:r>
            <w:r w:rsidRPr="00176675">
              <w:rPr>
                <w:rFonts w:eastAsia="Times New Roman"/>
                <w:sz w:val="20"/>
                <w:szCs w:val="20"/>
                <w:vertAlign w:val="subscript"/>
              </w:rPr>
              <w:t>e</w:t>
            </w:r>
            <w:r w:rsidRPr="00176675">
              <w:rPr>
                <w:rFonts w:eastAsia="Times New Roman"/>
                <w:sz w:val="20"/>
                <w:szCs w:val="20"/>
              </w:rPr>
              <w:t>)</w:t>
            </w:r>
          </w:p>
        </w:tc>
        <w:tc>
          <w:tcPr>
            <w:tcW w:w="1139" w:type="dxa"/>
          </w:tcPr>
          <w:p w14:paraId="3D569C6B" w14:textId="19D09B5F" w:rsidR="00530D96" w:rsidRPr="00176675" w:rsidRDefault="00530D96" w:rsidP="00B964C7">
            <w:pPr>
              <w:spacing w:line="36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176675">
              <w:rPr>
                <w:rFonts w:eastAsia="Times New Roman"/>
                <w:sz w:val="20"/>
                <w:szCs w:val="20"/>
              </w:rPr>
              <w:t>(</w:t>
            </w:r>
            <w:r w:rsidR="0009793E" w:rsidRPr="00176675">
              <w:rPr>
                <w:rFonts w:eastAsia="Times New Roman"/>
                <w:sz w:val="20"/>
                <w:szCs w:val="20"/>
              </w:rPr>
              <w:t>8</w:t>
            </w:r>
            <w:r w:rsidRPr="00176675">
              <w:rPr>
                <w:rFonts w:eastAsia="Times New Roman"/>
                <w:sz w:val="20"/>
                <w:szCs w:val="20"/>
              </w:rPr>
              <w:t>)</w:t>
            </w:r>
          </w:p>
        </w:tc>
      </w:tr>
      <w:tr w:rsidR="00530D96" w:rsidRPr="00176675" w14:paraId="55CD2EAA" w14:textId="77777777" w:rsidTr="009E475E">
        <w:trPr>
          <w:jc w:val="center"/>
        </w:trPr>
        <w:tc>
          <w:tcPr>
            <w:tcW w:w="6374" w:type="dxa"/>
          </w:tcPr>
          <w:p w14:paraId="3C02B1EE" w14:textId="77777777" w:rsidR="00530D96" w:rsidRPr="00176675" w:rsidRDefault="00530D96" w:rsidP="00B964C7">
            <w:pPr>
              <w:spacing w:line="360" w:lineRule="auto"/>
              <w:rPr>
                <w:rFonts w:eastAsia="Times New Roman"/>
                <w:sz w:val="20"/>
                <w:szCs w:val="20"/>
              </w:rPr>
            </w:pPr>
            <w:proofErr w:type="gramStart"/>
            <w:r w:rsidRPr="00176675">
              <w:rPr>
                <w:rFonts w:eastAsia="Times New Roman"/>
                <w:sz w:val="20"/>
                <w:szCs w:val="20"/>
              </w:rPr>
              <w:t>Temkin :</w:t>
            </w:r>
            <w:proofErr w:type="gramEnd"/>
            <w:r w:rsidRPr="00176675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176675">
              <w:rPr>
                <w:rFonts w:eastAsia="Times New Roman"/>
                <w:sz w:val="20"/>
                <w:szCs w:val="20"/>
              </w:rPr>
              <w:t>q</w:t>
            </w:r>
            <w:r w:rsidRPr="00176675">
              <w:rPr>
                <w:rFonts w:eastAsia="Times New Roman"/>
                <w:sz w:val="20"/>
                <w:szCs w:val="20"/>
                <w:vertAlign w:val="subscript"/>
              </w:rPr>
              <w:t>e</w:t>
            </w:r>
            <w:proofErr w:type="spellEnd"/>
            <w:r w:rsidRPr="00176675">
              <w:rPr>
                <w:rFonts w:eastAsia="Times New Roman"/>
                <w:sz w:val="20"/>
                <w:szCs w:val="20"/>
              </w:rPr>
              <w:t xml:space="preserve"> = RT/b * ln (</w:t>
            </w:r>
            <w:proofErr w:type="spellStart"/>
            <w:r w:rsidRPr="00176675">
              <w:rPr>
                <w:rFonts w:eastAsia="Times New Roman"/>
                <w:sz w:val="20"/>
                <w:szCs w:val="20"/>
              </w:rPr>
              <w:t>AC</w:t>
            </w:r>
            <w:r w:rsidRPr="00176675">
              <w:rPr>
                <w:rFonts w:eastAsia="Times New Roman"/>
                <w:sz w:val="20"/>
                <w:szCs w:val="20"/>
                <w:vertAlign w:val="subscript"/>
              </w:rPr>
              <w:t>e</w:t>
            </w:r>
            <w:proofErr w:type="spellEnd"/>
            <w:r w:rsidRPr="00176675">
              <w:rPr>
                <w:rFonts w:eastAsia="Times New Roman"/>
                <w:sz w:val="20"/>
                <w:szCs w:val="20"/>
              </w:rPr>
              <w:t>)</w:t>
            </w:r>
          </w:p>
        </w:tc>
        <w:tc>
          <w:tcPr>
            <w:tcW w:w="1139" w:type="dxa"/>
          </w:tcPr>
          <w:p w14:paraId="4E70BB45" w14:textId="60A29696" w:rsidR="00530D96" w:rsidRPr="00176675" w:rsidRDefault="00530D96" w:rsidP="00B964C7">
            <w:pPr>
              <w:spacing w:line="36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176675">
              <w:rPr>
                <w:rFonts w:eastAsia="Times New Roman"/>
                <w:sz w:val="20"/>
                <w:szCs w:val="20"/>
              </w:rPr>
              <w:t>(</w:t>
            </w:r>
            <w:r w:rsidR="0009793E" w:rsidRPr="00176675">
              <w:rPr>
                <w:rFonts w:eastAsia="Times New Roman"/>
                <w:sz w:val="20"/>
                <w:szCs w:val="20"/>
              </w:rPr>
              <w:t>9</w:t>
            </w:r>
            <w:r w:rsidRPr="00176675">
              <w:rPr>
                <w:rFonts w:eastAsia="Times New Roman"/>
                <w:sz w:val="20"/>
                <w:szCs w:val="20"/>
              </w:rPr>
              <w:t>)</w:t>
            </w:r>
          </w:p>
        </w:tc>
      </w:tr>
      <w:tr w:rsidR="00530D96" w:rsidRPr="00176675" w14:paraId="7F676ECB" w14:textId="77777777" w:rsidTr="009E475E">
        <w:trPr>
          <w:jc w:val="center"/>
        </w:trPr>
        <w:tc>
          <w:tcPr>
            <w:tcW w:w="6374" w:type="dxa"/>
          </w:tcPr>
          <w:p w14:paraId="3B841F7A" w14:textId="77777777" w:rsidR="00530D96" w:rsidRPr="00176675" w:rsidRDefault="00530D96" w:rsidP="00B964C7">
            <w:pPr>
              <w:spacing w:line="360" w:lineRule="auto"/>
              <w:rPr>
                <w:rFonts w:eastAsia="Times New Roman"/>
                <w:sz w:val="20"/>
                <w:szCs w:val="20"/>
              </w:rPr>
            </w:pPr>
            <w:bookmarkStart w:id="3" w:name="_Hlk152063286"/>
            <w:proofErr w:type="spellStart"/>
            <w:r w:rsidRPr="00176675">
              <w:rPr>
                <w:rFonts w:eastAsia="Times New Roman"/>
                <w:sz w:val="20"/>
                <w:szCs w:val="20"/>
              </w:rPr>
              <w:t>Dubinnin-Radushkevich</w:t>
            </w:r>
            <w:proofErr w:type="spellEnd"/>
            <w:r w:rsidRPr="00176675">
              <w:rPr>
                <w:rFonts w:eastAsia="Times New Roman"/>
                <w:sz w:val="20"/>
                <w:szCs w:val="20"/>
              </w:rPr>
              <w:t xml:space="preserve"> </w:t>
            </w:r>
            <w:bookmarkEnd w:id="3"/>
            <w:r w:rsidRPr="00176675">
              <w:rPr>
                <w:rFonts w:eastAsia="Times New Roman"/>
                <w:sz w:val="20"/>
                <w:szCs w:val="20"/>
              </w:rPr>
              <w:t>(D-R</w:t>
            </w:r>
            <w:proofErr w:type="gramStart"/>
            <w:r w:rsidRPr="00176675">
              <w:rPr>
                <w:rFonts w:eastAsia="Times New Roman"/>
                <w:sz w:val="20"/>
                <w:szCs w:val="20"/>
              </w:rPr>
              <w:t>) :</w:t>
            </w:r>
            <w:proofErr w:type="gramEnd"/>
            <w:r w:rsidRPr="00176675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176675">
              <w:rPr>
                <w:rFonts w:eastAsia="Times New Roman"/>
                <w:sz w:val="20"/>
                <w:szCs w:val="20"/>
              </w:rPr>
              <w:t>q</w:t>
            </w:r>
            <w:r w:rsidRPr="00176675">
              <w:rPr>
                <w:rFonts w:eastAsia="Times New Roman"/>
                <w:sz w:val="20"/>
                <w:szCs w:val="20"/>
                <w:vertAlign w:val="subscript"/>
              </w:rPr>
              <w:t>e</w:t>
            </w:r>
            <w:proofErr w:type="spellEnd"/>
            <w:r w:rsidRPr="00176675">
              <w:rPr>
                <w:rFonts w:eastAsia="Times New Roman"/>
                <w:sz w:val="20"/>
                <w:szCs w:val="20"/>
              </w:rPr>
              <w:t xml:space="preserve"> = </w:t>
            </w:r>
            <w:proofErr w:type="spellStart"/>
            <w:r w:rsidRPr="00176675">
              <w:rPr>
                <w:rFonts w:eastAsia="Times New Roman"/>
                <w:sz w:val="20"/>
                <w:szCs w:val="20"/>
              </w:rPr>
              <w:t>q</w:t>
            </w:r>
            <w:r w:rsidRPr="00176675">
              <w:rPr>
                <w:rFonts w:eastAsia="Times New Roman"/>
                <w:sz w:val="20"/>
                <w:szCs w:val="20"/>
                <w:vertAlign w:val="subscript"/>
              </w:rPr>
              <w:t>mDR</w:t>
            </w:r>
            <w:proofErr w:type="spellEnd"/>
            <w:r w:rsidRPr="00176675">
              <w:rPr>
                <w:rFonts w:eastAsia="Times New Roman"/>
                <w:sz w:val="20"/>
                <w:szCs w:val="20"/>
                <w:vertAlign w:val="subscript"/>
              </w:rPr>
              <w:t xml:space="preserve"> </w:t>
            </w:r>
            <w:r w:rsidRPr="00176675">
              <w:rPr>
                <w:rFonts w:eastAsia="Times New Roman"/>
                <w:sz w:val="20"/>
                <w:szCs w:val="20"/>
              </w:rPr>
              <w:t>* exp(-K</w:t>
            </w:r>
            <w:r w:rsidRPr="00176675">
              <w:rPr>
                <w:rFonts w:eastAsia="Times New Roman"/>
                <w:sz w:val="20"/>
                <w:szCs w:val="20"/>
                <w:vertAlign w:val="subscript"/>
              </w:rPr>
              <w:t>DR</w:t>
            </w:r>
            <w:r w:rsidRPr="00176675">
              <w:rPr>
                <w:rFonts w:eastAsia="Times New Roman"/>
                <w:sz w:val="20"/>
                <w:szCs w:val="20"/>
              </w:rPr>
              <w:t>ε</w:t>
            </w:r>
            <w:r w:rsidRPr="00176675">
              <w:rPr>
                <w:rFonts w:eastAsia="Times New Roman"/>
                <w:sz w:val="20"/>
                <w:szCs w:val="20"/>
                <w:vertAlign w:val="superscript"/>
              </w:rPr>
              <w:t>2</w:t>
            </w:r>
            <w:r w:rsidRPr="00176675">
              <w:rPr>
                <w:rFonts w:eastAsia="Times New Roman"/>
                <w:sz w:val="20"/>
                <w:szCs w:val="20"/>
              </w:rPr>
              <w:t>)</w:t>
            </w:r>
          </w:p>
          <w:p w14:paraId="56B85E7D" w14:textId="77777777" w:rsidR="00530D96" w:rsidRPr="00176675" w:rsidRDefault="00530D96" w:rsidP="00B964C7">
            <w:pPr>
              <w:autoSpaceDE w:val="0"/>
              <w:autoSpaceDN w:val="0"/>
              <w:adjustRightInd w:val="0"/>
              <w:spacing w:line="360" w:lineRule="auto"/>
              <w:rPr>
                <w:rFonts w:ascii="MS Shell Dlg 2" w:hAnsi="MS Shell Dlg 2" w:cs="MS Shell Dlg 2"/>
                <w:sz w:val="20"/>
                <w:szCs w:val="20"/>
              </w:rPr>
            </w:pPr>
            <w:r w:rsidRPr="00176675">
              <w:rPr>
                <w:sz w:val="20"/>
                <w:szCs w:val="20"/>
              </w:rPr>
              <w:t xml:space="preserve">ε = RT * </w:t>
            </w:r>
            <w:proofErr w:type="gramStart"/>
            <w:r w:rsidRPr="00176675">
              <w:rPr>
                <w:sz w:val="20"/>
                <w:szCs w:val="20"/>
              </w:rPr>
              <w:t>ln(</w:t>
            </w:r>
            <w:proofErr w:type="gramEnd"/>
            <w:r w:rsidRPr="00176675">
              <w:rPr>
                <w:sz w:val="20"/>
                <w:szCs w:val="20"/>
              </w:rPr>
              <w:t>C</w:t>
            </w:r>
            <w:r w:rsidRPr="00176675">
              <w:rPr>
                <w:sz w:val="20"/>
                <w:szCs w:val="20"/>
                <w:vertAlign w:val="subscript"/>
              </w:rPr>
              <w:t>s</w:t>
            </w:r>
            <w:r w:rsidRPr="00176675">
              <w:rPr>
                <w:sz w:val="20"/>
                <w:szCs w:val="20"/>
              </w:rPr>
              <w:t>/C</w:t>
            </w:r>
            <w:r w:rsidRPr="00176675">
              <w:rPr>
                <w:sz w:val="20"/>
                <w:szCs w:val="20"/>
                <w:vertAlign w:val="subscript"/>
              </w:rPr>
              <w:t>e</w:t>
            </w:r>
            <w:r w:rsidRPr="00176675">
              <w:rPr>
                <w:sz w:val="20"/>
                <w:szCs w:val="20"/>
              </w:rPr>
              <w:t>)</w:t>
            </w:r>
          </w:p>
        </w:tc>
        <w:tc>
          <w:tcPr>
            <w:tcW w:w="1139" w:type="dxa"/>
          </w:tcPr>
          <w:p w14:paraId="7A0DD313" w14:textId="61A27281" w:rsidR="00530D96" w:rsidRPr="00176675" w:rsidRDefault="00530D96" w:rsidP="00B964C7">
            <w:pPr>
              <w:spacing w:line="36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176675">
              <w:rPr>
                <w:rFonts w:eastAsia="Times New Roman"/>
                <w:sz w:val="20"/>
                <w:szCs w:val="20"/>
              </w:rPr>
              <w:t>(</w:t>
            </w:r>
            <w:r w:rsidR="0009793E" w:rsidRPr="00176675">
              <w:rPr>
                <w:rFonts w:eastAsia="Times New Roman"/>
                <w:sz w:val="20"/>
                <w:szCs w:val="20"/>
              </w:rPr>
              <w:t>10</w:t>
            </w:r>
            <w:r w:rsidRPr="00176675">
              <w:rPr>
                <w:rFonts w:eastAsia="Times New Roman"/>
                <w:sz w:val="20"/>
                <w:szCs w:val="20"/>
              </w:rPr>
              <w:t>)</w:t>
            </w:r>
          </w:p>
        </w:tc>
      </w:tr>
      <w:tr w:rsidR="00530D96" w:rsidRPr="00176675" w14:paraId="0FAF552A" w14:textId="77777777" w:rsidTr="009E475E">
        <w:trPr>
          <w:jc w:val="center"/>
        </w:trPr>
        <w:tc>
          <w:tcPr>
            <w:tcW w:w="6374" w:type="dxa"/>
          </w:tcPr>
          <w:p w14:paraId="3E125B5B" w14:textId="77777777" w:rsidR="00530D96" w:rsidRPr="00176675" w:rsidRDefault="00530D96" w:rsidP="00B964C7">
            <w:pPr>
              <w:spacing w:line="360" w:lineRule="auto"/>
              <w:rPr>
                <w:rFonts w:eastAsia="Times New Roman"/>
                <w:sz w:val="20"/>
                <w:szCs w:val="20"/>
              </w:rPr>
            </w:pPr>
            <w:r w:rsidRPr="00176675">
              <w:rPr>
                <w:rFonts w:eastAsia="Times New Roman"/>
                <w:sz w:val="20"/>
                <w:szCs w:val="20"/>
              </w:rPr>
              <w:t xml:space="preserve">Redlich-Peterson: </w:t>
            </w:r>
            <w:proofErr w:type="spellStart"/>
            <w:r w:rsidRPr="00176675">
              <w:rPr>
                <w:rFonts w:eastAsia="Times New Roman"/>
                <w:sz w:val="20"/>
                <w:szCs w:val="20"/>
              </w:rPr>
              <w:t>q</w:t>
            </w:r>
            <w:r w:rsidRPr="00176675">
              <w:rPr>
                <w:rFonts w:eastAsia="Times New Roman"/>
                <w:sz w:val="20"/>
                <w:szCs w:val="20"/>
                <w:vertAlign w:val="subscript"/>
              </w:rPr>
              <w:t>e</w:t>
            </w:r>
            <w:proofErr w:type="spellEnd"/>
            <w:r w:rsidRPr="00176675">
              <w:rPr>
                <w:rFonts w:eastAsia="Times New Roman"/>
                <w:sz w:val="20"/>
                <w:szCs w:val="20"/>
              </w:rPr>
              <w:t xml:space="preserve"> = </w:t>
            </w:r>
            <w:proofErr w:type="spellStart"/>
            <w:r w:rsidRPr="00176675">
              <w:rPr>
                <w:rFonts w:eastAsia="Times New Roman"/>
                <w:sz w:val="20"/>
                <w:szCs w:val="20"/>
              </w:rPr>
              <w:t>K</w:t>
            </w:r>
            <w:r w:rsidRPr="00176675">
              <w:rPr>
                <w:rFonts w:eastAsia="Times New Roman"/>
                <w:sz w:val="20"/>
                <w:szCs w:val="20"/>
                <w:vertAlign w:val="subscript"/>
              </w:rPr>
              <w:t>RP</w:t>
            </w:r>
            <w:r w:rsidRPr="00176675">
              <w:rPr>
                <w:rFonts w:eastAsia="Times New Roman"/>
                <w:sz w:val="20"/>
                <w:szCs w:val="20"/>
              </w:rPr>
              <w:t>C</w:t>
            </w:r>
            <w:r w:rsidRPr="00176675">
              <w:rPr>
                <w:rFonts w:eastAsia="Times New Roman"/>
                <w:sz w:val="20"/>
                <w:szCs w:val="20"/>
                <w:vertAlign w:val="subscript"/>
              </w:rPr>
              <w:t>e</w:t>
            </w:r>
            <w:proofErr w:type="spellEnd"/>
            <w:r w:rsidRPr="00176675">
              <w:rPr>
                <w:rFonts w:eastAsia="Times New Roman"/>
                <w:sz w:val="20"/>
                <w:szCs w:val="20"/>
              </w:rPr>
              <w:t>/1+</w:t>
            </w:r>
            <w:r w:rsidRPr="00176675">
              <w:rPr>
                <w:rFonts w:eastAsia="Times New Roman" w:hint="eastAsia"/>
                <w:sz w:val="20"/>
                <w:szCs w:val="20"/>
              </w:rPr>
              <w:t>ɑ</w:t>
            </w:r>
            <w:r w:rsidRPr="00176675">
              <w:rPr>
                <w:rFonts w:eastAsia="Times New Roman"/>
                <w:sz w:val="20"/>
                <w:szCs w:val="20"/>
                <w:vertAlign w:val="subscript"/>
              </w:rPr>
              <w:t>RP</w:t>
            </w:r>
            <w:r w:rsidRPr="00176675">
              <w:rPr>
                <w:rFonts w:eastAsia="Times New Roman"/>
                <w:sz w:val="20"/>
                <w:szCs w:val="20"/>
              </w:rPr>
              <w:t>C</w:t>
            </w:r>
            <w:r w:rsidRPr="00176675">
              <w:rPr>
                <w:rFonts w:eastAsia="Times New Roman"/>
                <w:sz w:val="20"/>
                <w:szCs w:val="20"/>
                <w:vertAlign w:val="subscript"/>
              </w:rPr>
              <w:t>e</w:t>
            </w:r>
            <w:r w:rsidRPr="00176675">
              <w:rPr>
                <w:rFonts w:eastAsia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139" w:type="dxa"/>
          </w:tcPr>
          <w:p w14:paraId="61478467" w14:textId="3D491888" w:rsidR="00530D96" w:rsidRPr="00176675" w:rsidRDefault="00530D96" w:rsidP="00B964C7">
            <w:pPr>
              <w:spacing w:line="36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176675">
              <w:rPr>
                <w:rFonts w:eastAsia="Times New Roman"/>
                <w:sz w:val="20"/>
                <w:szCs w:val="20"/>
              </w:rPr>
              <w:t>(</w:t>
            </w:r>
            <w:r w:rsidR="0009793E" w:rsidRPr="00176675">
              <w:rPr>
                <w:rFonts w:eastAsia="Times New Roman"/>
                <w:sz w:val="20"/>
                <w:szCs w:val="20"/>
              </w:rPr>
              <w:t>11</w:t>
            </w:r>
            <w:r w:rsidRPr="00176675">
              <w:rPr>
                <w:rFonts w:eastAsia="Times New Roman"/>
                <w:sz w:val="20"/>
                <w:szCs w:val="20"/>
              </w:rPr>
              <w:t>)</w:t>
            </w:r>
          </w:p>
        </w:tc>
      </w:tr>
    </w:tbl>
    <w:p w14:paraId="5462D564" w14:textId="77777777" w:rsidR="00530D96" w:rsidRPr="00176675" w:rsidRDefault="00530D96" w:rsidP="00B964C7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7667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where </w:t>
      </w:r>
      <w:proofErr w:type="spellStart"/>
      <w:r w:rsidRPr="00176675">
        <w:rPr>
          <w:rFonts w:ascii="Times New Roman" w:eastAsia="Times New Roman" w:hAnsi="Times New Roman" w:cs="Times New Roman"/>
          <w:color w:val="000000"/>
          <w:sz w:val="20"/>
          <w:szCs w:val="20"/>
        </w:rPr>
        <w:t>q</w:t>
      </w:r>
      <w:r w:rsidRPr="00176675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e</w:t>
      </w:r>
      <w:proofErr w:type="spellEnd"/>
      <w:r w:rsidRPr="0017667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is the equilibrium adsorption capacity (mg/g), C</w:t>
      </w:r>
      <w:r w:rsidRPr="00176675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e</w:t>
      </w:r>
      <w:r w:rsidRPr="0017667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is the equilibrium concentration (mg/L), </w:t>
      </w:r>
      <w:proofErr w:type="spellStart"/>
      <w:r w:rsidRPr="00176675">
        <w:rPr>
          <w:rFonts w:ascii="Times New Roman" w:eastAsia="Times New Roman" w:hAnsi="Times New Roman" w:cs="Times New Roman"/>
          <w:color w:val="000000"/>
          <w:sz w:val="20"/>
          <w:szCs w:val="20"/>
        </w:rPr>
        <w:t>q</w:t>
      </w:r>
      <w:r w:rsidRPr="00176675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m</w:t>
      </w:r>
      <w:proofErr w:type="spellEnd"/>
      <w:r w:rsidRPr="00176675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 xml:space="preserve"> </w:t>
      </w:r>
      <w:r w:rsidRPr="0017667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are the maximum adsorption capacity (mg/g) of respective model, K are the respective model constant, A, b, </w:t>
      </w:r>
      <w:r w:rsidRPr="00176675">
        <w:rPr>
          <w:rFonts w:ascii="Times New Roman" w:eastAsia="Times New Roman" w:hAnsi="Times New Roman" w:cs="Times New Roman" w:hint="eastAsia"/>
          <w:sz w:val="20"/>
          <w:szCs w:val="20"/>
        </w:rPr>
        <w:t>ɑ</w:t>
      </w:r>
      <w:r w:rsidRPr="00176675">
        <w:rPr>
          <w:rFonts w:ascii="Times New Roman" w:eastAsia="Times New Roman" w:hAnsi="Times New Roman" w:cs="Times New Roman"/>
          <w:sz w:val="20"/>
          <w:szCs w:val="20"/>
        </w:rPr>
        <w:t xml:space="preserve"> are the constants, C</w:t>
      </w:r>
      <w:r w:rsidRPr="00176675">
        <w:rPr>
          <w:rFonts w:ascii="Times New Roman" w:eastAsia="Times New Roman" w:hAnsi="Times New Roman" w:cs="Times New Roman"/>
          <w:sz w:val="20"/>
          <w:szCs w:val="20"/>
          <w:vertAlign w:val="subscript"/>
        </w:rPr>
        <w:t>s</w:t>
      </w:r>
      <w:r w:rsidRPr="00176675">
        <w:rPr>
          <w:rFonts w:ascii="Times New Roman" w:eastAsia="Times New Roman" w:hAnsi="Times New Roman" w:cs="Times New Roman"/>
          <w:sz w:val="20"/>
          <w:szCs w:val="20"/>
        </w:rPr>
        <w:t xml:space="preserve"> is the solubility of adsorbates and g is the Redlich-Peterson model exponent (0 = g </w:t>
      </w:r>
      <w:r w:rsidRPr="00176675">
        <w:rPr>
          <w:rFonts w:ascii="Times New Roman" w:eastAsia="Times New Roman" w:hAnsi="Times New Roman" w:cs="Times New Roman" w:hint="eastAsia"/>
          <w:sz w:val="20"/>
          <w:szCs w:val="20"/>
        </w:rPr>
        <w:t>≤</w:t>
      </w:r>
      <w:r w:rsidRPr="00176675">
        <w:rPr>
          <w:rFonts w:ascii="Times New Roman" w:eastAsia="Times New Roman" w:hAnsi="Times New Roman" w:cs="Times New Roman"/>
          <w:sz w:val="20"/>
          <w:szCs w:val="20"/>
        </w:rPr>
        <w:t xml:space="preserve"> 1).</w:t>
      </w:r>
    </w:p>
    <w:p w14:paraId="6EA152D0" w14:textId="77777777" w:rsidR="00530D96" w:rsidRPr="00176675" w:rsidRDefault="00530D96" w:rsidP="00B964C7">
      <w:pPr>
        <w:tabs>
          <w:tab w:val="left" w:pos="720"/>
          <w:tab w:val="left" w:pos="900"/>
        </w:tabs>
        <w:spacing w:before="240" w:after="200"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76675">
        <w:rPr>
          <w:rFonts w:ascii="Times New Roman" w:hAnsi="Times New Roman" w:cs="Times New Roman"/>
          <w:i/>
          <w:sz w:val="20"/>
          <w:szCs w:val="20"/>
        </w:rPr>
        <w:t>Thermodynamic Analysis</w:t>
      </w:r>
    </w:p>
    <w:p w14:paraId="3DF2EE92" w14:textId="77777777" w:rsidR="00530D96" w:rsidRPr="00176675" w:rsidRDefault="00530D96" w:rsidP="00B964C7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76675">
        <w:rPr>
          <w:rFonts w:ascii="Times New Roman" w:eastAsia="Times New Roman" w:hAnsi="Times New Roman" w:cs="Times New Roman"/>
          <w:color w:val="000000"/>
          <w:sz w:val="20"/>
          <w:szCs w:val="20"/>
        </w:rPr>
        <w:t>To understand the temperature dependence of the reaction, pseudo-first order and pseudo-second order rate law equations were employed and fitted to obtain the reaction rate from adsorption kinetic model.</w:t>
      </w:r>
      <w:r w:rsidRPr="0017667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176675">
        <w:rPr>
          <w:rFonts w:ascii="Times New Roman" w:eastAsia="Times New Roman" w:hAnsi="Times New Roman" w:cs="Times New Roman"/>
          <w:color w:val="000000"/>
          <w:sz w:val="20"/>
          <w:szCs w:val="20"/>
        </w:rPr>
        <w:t>With the reaction rate from rate law, activation energy of the reaction can be obtained using Arrhenius equation: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1202"/>
      </w:tblGrid>
      <w:tr w:rsidR="00530D96" w:rsidRPr="00176675" w14:paraId="4E217EDA" w14:textId="77777777" w:rsidTr="009E475E">
        <w:trPr>
          <w:jc w:val="center"/>
        </w:trPr>
        <w:tc>
          <w:tcPr>
            <w:tcW w:w="6374" w:type="dxa"/>
          </w:tcPr>
          <w:p w14:paraId="2BB73E5E" w14:textId="77777777" w:rsidR="00530D96" w:rsidRPr="00176675" w:rsidRDefault="00530D96" w:rsidP="00B964C7">
            <w:pPr>
              <w:spacing w:line="360" w:lineRule="auto"/>
              <w:rPr>
                <w:rFonts w:eastAsia="Times New Roman"/>
                <w:sz w:val="20"/>
                <w:szCs w:val="20"/>
              </w:rPr>
            </w:pPr>
            <w:r w:rsidRPr="00176675">
              <w:rPr>
                <w:rFonts w:eastAsia="Times New Roman"/>
                <w:color w:val="000000"/>
                <w:sz w:val="20"/>
                <w:szCs w:val="20"/>
              </w:rPr>
              <w:t xml:space="preserve">Arrhenius </w:t>
            </w:r>
            <w:proofErr w:type="gramStart"/>
            <w:r w:rsidRPr="00176675">
              <w:rPr>
                <w:rFonts w:eastAsia="Times New Roman"/>
                <w:color w:val="000000"/>
                <w:sz w:val="20"/>
                <w:szCs w:val="20"/>
              </w:rPr>
              <w:t>equation :</w:t>
            </w:r>
            <w:proofErr w:type="gramEnd"/>
            <w:r w:rsidRPr="00176675">
              <w:rPr>
                <w:rFonts w:eastAsia="Times New Roman"/>
                <w:color w:val="000000"/>
                <w:sz w:val="20"/>
                <w:szCs w:val="20"/>
              </w:rPr>
              <w:t xml:space="preserve"> ln </w:t>
            </w:r>
            <w:proofErr w:type="spellStart"/>
            <w:r w:rsidRPr="00176675">
              <w:rPr>
                <w:rFonts w:eastAsia="Times New Roman"/>
                <w:color w:val="000000"/>
                <w:sz w:val="20"/>
                <w:szCs w:val="20"/>
              </w:rPr>
              <w:t>k</w:t>
            </w:r>
            <w:r w:rsidRPr="00176675">
              <w:rPr>
                <w:rFonts w:eastAsia="Times New Roman"/>
                <w:color w:val="000000"/>
                <w:sz w:val="20"/>
                <w:szCs w:val="20"/>
                <w:vertAlign w:val="subscript"/>
              </w:rPr>
              <w:t>app</w:t>
            </w:r>
            <w:proofErr w:type="spellEnd"/>
            <w:r w:rsidRPr="00176675">
              <w:rPr>
                <w:rFonts w:eastAsia="Times New Roman"/>
                <w:color w:val="000000"/>
                <w:sz w:val="20"/>
                <w:szCs w:val="20"/>
              </w:rPr>
              <w:t xml:space="preserve"> = ln A - (</w:t>
            </w:r>
            <w:proofErr w:type="spellStart"/>
            <w:r w:rsidRPr="00176675">
              <w:rPr>
                <w:rFonts w:eastAsia="Times New Roman"/>
                <w:color w:val="000000"/>
                <w:sz w:val="20"/>
                <w:szCs w:val="20"/>
              </w:rPr>
              <w:t>E</w:t>
            </w:r>
            <w:r w:rsidRPr="00176675">
              <w:rPr>
                <w:rFonts w:eastAsia="Times New Roman"/>
                <w:color w:val="000000"/>
                <w:sz w:val="20"/>
                <w:szCs w:val="20"/>
                <w:vertAlign w:val="subscript"/>
              </w:rPr>
              <w:t>a</w:t>
            </w:r>
            <w:proofErr w:type="spellEnd"/>
            <w:r w:rsidRPr="00176675">
              <w:rPr>
                <w:rFonts w:eastAsia="Times New Roman"/>
                <w:color w:val="000000"/>
                <w:sz w:val="20"/>
                <w:szCs w:val="20"/>
              </w:rPr>
              <w:t>/R)*(1/T)</w:t>
            </w:r>
          </w:p>
        </w:tc>
        <w:tc>
          <w:tcPr>
            <w:tcW w:w="1202" w:type="dxa"/>
          </w:tcPr>
          <w:p w14:paraId="2FE06222" w14:textId="411A292C" w:rsidR="00530D96" w:rsidRPr="00176675" w:rsidRDefault="00530D96" w:rsidP="00B964C7">
            <w:pPr>
              <w:spacing w:line="360" w:lineRule="auto"/>
              <w:jc w:val="right"/>
              <w:rPr>
                <w:rFonts w:eastAsia="Times New Roman"/>
                <w:sz w:val="20"/>
                <w:szCs w:val="20"/>
              </w:rPr>
            </w:pPr>
            <w:r w:rsidRPr="00176675">
              <w:rPr>
                <w:rFonts w:eastAsia="Times New Roman"/>
                <w:sz w:val="20"/>
                <w:szCs w:val="20"/>
              </w:rPr>
              <w:t>(1</w:t>
            </w:r>
            <w:r w:rsidR="000E5152" w:rsidRPr="00176675">
              <w:rPr>
                <w:rFonts w:eastAsia="Times New Roman"/>
                <w:sz w:val="20"/>
                <w:szCs w:val="20"/>
              </w:rPr>
              <w:t>2</w:t>
            </w:r>
            <w:r w:rsidRPr="00176675">
              <w:rPr>
                <w:rFonts w:eastAsia="Times New Roman"/>
                <w:sz w:val="20"/>
                <w:szCs w:val="20"/>
              </w:rPr>
              <w:t>)</w:t>
            </w:r>
          </w:p>
        </w:tc>
      </w:tr>
    </w:tbl>
    <w:p w14:paraId="760C5C7D" w14:textId="77777777" w:rsidR="00530D96" w:rsidRPr="00176675" w:rsidRDefault="00530D96" w:rsidP="00B964C7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7667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where </w:t>
      </w:r>
      <w:proofErr w:type="spellStart"/>
      <w:r w:rsidRPr="00176675">
        <w:rPr>
          <w:rFonts w:ascii="Times New Roman" w:eastAsia="Times New Roman" w:hAnsi="Times New Roman" w:cs="Times New Roman"/>
          <w:color w:val="000000"/>
          <w:sz w:val="20"/>
          <w:szCs w:val="20"/>
        </w:rPr>
        <w:t>k</w:t>
      </w:r>
      <w:r w:rsidRPr="00176675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app</w:t>
      </w:r>
      <w:proofErr w:type="spellEnd"/>
      <w:r w:rsidRPr="0017667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is the apparent rate constant (1/min) obtained from fitted kinetic models, A is the pre-exponential factor, </w:t>
      </w:r>
      <w:proofErr w:type="spellStart"/>
      <w:r w:rsidRPr="00176675">
        <w:rPr>
          <w:rFonts w:ascii="Times New Roman" w:eastAsia="Times New Roman" w:hAnsi="Times New Roman" w:cs="Times New Roman"/>
          <w:color w:val="000000"/>
          <w:sz w:val="20"/>
          <w:szCs w:val="20"/>
        </w:rPr>
        <w:t>E</w:t>
      </w:r>
      <w:r w:rsidRPr="00176675">
        <w:rPr>
          <w:rFonts w:ascii="Times New Roman" w:eastAsia="Times New Roman" w:hAnsi="Times New Roman" w:cs="Times New Roman"/>
          <w:color w:val="000000"/>
          <w:sz w:val="20"/>
          <w:szCs w:val="20"/>
          <w:vertAlign w:val="subscript"/>
        </w:rPr>
        <w:t>a</w:t>
      </w:r>
      <w:proofErr w:type="spellEnd"/>
      <w:r w:rsidRPr="0017667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is the activation energy for the reaction (J/mol), R is the gas constant (8.314 J mol</w:t>
      </w:r>
      <w:r w:rsidRPr="00176675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 xml:space="preserve">-1 </w:t>
      </w:r>
      <w:r w:rsidRPr="00176675">
        <w:rPr>
          <w:rFonts w:ascii="Times New Roman" w:eastAsia="Times New Roman" w:hAnsi="Times New Roman" w:cs="Times New Roman"/>
          <w:color w:val="000000"/>
          <w:sz w:val="20"/>
          <w:szCs w:val="20"/>
        </w:rPr>
        <w:t>K</w:t>
      </w:r>
      <w:r w:rsidRPr="00176675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-1</w:t>
      </w:r>
      <w:r w:rsidRPr="00176675">
        <w:rPr>
          <w:rFonts w:ascii="Times New Roman" w:eastAsia="Times New Roman" w:hAnsi="Times New Roman" w:cs="Times New Roman"/>
          <w:color w:val="000000"/>
          <w:sz w:val="20"/>
          <w:szCs w:val="20"/>
        </w:rPr>
        <w:t>) and T is temperature (K).</w:t>
      </w:r>
    </w:p>
    <w:p w14:paraId="53452BCF" w14:textId="77777777" w:rsidR="00530D96" w:rsidRPr="00176675" w:rsidRDefault="00530D96" w:rsidP="00B964C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76675">
        <w:rPr>
          <w:rFonts w:ascii="Times New Roman" w:eastAsia="Times New Roman" w:hAnsi="Times New Roman" w:cs="Times New Roman"/>
          <w:color w:val="000000"/>
          <w:sz w:val="20"/>
          <w:szCs w:val="20"/>
        </w:rPr>
        <w:t>Gibbs free energy (J mol</w:t>
      </w:r>
      <w:r w:rsidRPr="00176675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-1</w:t>
      </w:r>
      <w:r w:rsidRPr="0017667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 can be obtained by fitting </w:t>
      </w:r>
      <w:proofErr w:type="spellStart"/>
      <w:r w:rsidRPr="00176675">
        <w:rPr>
          <w:rFonts w:ascii="Times New Roman" w:eastAsia="Times New Roman" w:hAnsi="Times New Roman" w:cs="Times New Roman"/>
          <w:color w:val="000000"/>
          <w:sz w:val="20"/>
          <w:szCs w:val="20"/>
        </w:rPr>
        <w:t>Van’t</w:t>
      </w:r>
      <w:proofErr w:type="spellEnd"/>
      <w:r w:rsidRPr="0017667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Hoff equation to understand the thermodynamic process of the system:</w:t>
      </w:r>
    </w:p>
    <w:tbl>
      <w:tblPr>
        <w:tblStyle w:val="TableGrid"/>
        <w:tblW w:w="7576" w:type="dxa"/>
        <w:tblInd w:w="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5"/>
        <w:gridCol w:w="1371"/>
      </w:tblGrid>
      <w:tr w:rsidR="00637D93" w:rsidRPr="00176675" w14:paraId="53AC6FBE" w14:textId="77777777" w:rsidTr="00637D93">
        <w:tc>
          <w:tcPr>
            <w:tcW w:w="6205" w:type="dxa"/>
          </w:tcPr>
          <w:p w14:paraId="15A4C849" w14:textId="77777777" w:rsidR="00637D93" w:rsidRPr="00176675" w:rsidRDefault="00CE213A" w:rsidP="00B964C7">
            <w:pPr>
              <w:spacing w:after="160" w:line="360" w:lineRule="auto"/>
              <w:jc w:val="center"/>
              <w:rPr>
                <w:i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e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func>
                  <m:funcPr>
                    <m:ctrlPr>
                      <w:rPr>
                        <w:rFonts w:ascii="Cambria Math" w:hAnsi="Cambria Math"/>
                        <w:iCs/>
                        <w:sz w:val="20"/>
                        <w:szCs w:val="20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exp</m:t>
                    </m:r>
                  </m:fName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(</m:t>
                    </m:r>
                    <m:f>
                      <m:fPr>
                        <m:ctrlPr>
                          <w:rPr>
                            <w:rFonts w:ascii="Cambria Math" w:hAnsi="Cambria Math"/>
                            <w:iCs/>
                            <w:sz w:val="20"/>
                            <w:szCs w:val="20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Cs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Δ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r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S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R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/>
                            <w:iCs/>
                            <w:sz w:val="20"/>
                            <w:szCs w:val="20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Cs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Δ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0"/>
                                <w:szCs w:val="20"/>
                              </w:rPr>
                              <m:t>r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H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0"/>
                            <w:szCs w:val="20"/>
                          </w:rPr>
                          <m:t>RT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)</m:t>
                    </m:r>
                  </m:e>
                </m:func>
              </m:oMath>
            </m:oMathPara>
          </w:p>
        </w:tc>
        <w:tc>
          <w:tcPr>
            <w:tcW w:w="1371" w:type="dxa"/>
          </w:tcPr>
          <w:p w14:paraId="6DA45060" w14:textId="530FDEA7" w:rsidR="00637D93" w:rsidRPr="00176675" w:rsidRDefault="00637D93" w:rsidP="00B964C7">
            <w:pPr>
              <w:spacing w:after="160" w:line="360" w:lineRule="auto"/>
              <w:jc w:val="right"/>
              <w:rPr>
                <w:sz w:val="20"/>
                <w:szCs w:val="20"/>
              </w:rPr>
            </w:pPr>
            <w:r w:rsidRPr="00176675">
              <w:rPr>
                <w:sz w:val="20"/>
                <w:szCs w:val="20"/>
              </w:rPr>
              <w:t xml:space="preserve">             (13)</w:t>
            </w:r>
          </w:p>
        </w:tc>
      </w:tr>
      <w:tr w:rsidR="00637D93" w:rsidRPr="00176675" w14:paraId="4E94C8CE" w14:textId="77777777" w:rsidTr="00637D93">
        <w:tc>
          <w:tcPr>
            <w:tcW w:w="6205" w:type="dxa"/>
          </w:tcPr>
          <w:p w14:paraId="1947ADCF" w14:textId="77777777" w:rsidR="00637D93" w:rsidRPr="00176675" w:rsidRDefault="00CE213A" w:rsidP="00B964C7">
            <w:pPr>
              <w:spacing w:after="160" w:line="360" w:lineRule="auto"/>
              <w:rPr>
                <w:iCs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r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G=</m:t>
                </m:r>
                <m:sSub>
                  <m:sSubPr>
                    <m:ctrlPr>
                      <w:rPr>
                        <w:rFonts w:ascii="Cambria Math" w:hAnsi="Cambria Math"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r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H-T</m:t>
                </m:r>
                <m:sSub>
                  <m:sSubPr>
                    <m:ctrlPr>
                      <w:rPr>
                        <w:rFonts w:ascii="Cambria Math" w:hAnsi="Cambria Math"/>
                        <w:iCs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Δ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r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S</m:t>
                </m:r>
              </m:oMath>
            </m:oMathPara>
          </w:p>
        </w:tc>
        <w:tc>
          <w:tcPr>
            <w:tcW w:w="1371" w:type="dxa"/>
          </w:tcPr>
          <w:p w14:paraId="6DE3933F" w14:textId="380F41C6" w:rsidR="00637D93" w:rsidRPr="00176675" w:rsidRDefault="00637D93" w:rsidP="00B964C7">
            <w:pPr>
              <w:spacing w:after="160" w:line="360" w:lineRule="auto"/>
              <w:jc w:val="right"/>
              <w:rPr>
                <w:sz w:val="20"/>
                <w:szCs w:val="20"/>
              </w:rPr>
            </w:pPr>
            <w:r w:rsidRPr="00176675">
              <w:rPr>
                <w:sz w:val="20"/>
                <w:szCs w:val="20"/>
              </w:rPr>
              <w:t>(14)</w:t>
            </w:r>
          </w:p>
        </w:tc>
      </w:tr>
    </w:tbl>
    <w:p w14:paraId="384AB01C" w14:textId="68A7AE1E" w:rsidR="00637D93" w:rsidRPr="00176675" w:rsidRDefault="00637D93" w:rsidP="00B964C7">
      <w:pPr>
        <w:spacing w:line="36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176675">
        <w:rPr>
          <w:rFonts w:ascii="Times New Roman" w:hAnsi="Times New Roman" w:cs="Times New Roman"/>
          <w:sz w:val="20"/>
          <w:szCs w:val="20"/>
        </w:rPr>
        <w:t xml:space="preserve">where </w:t>
      </w:r>
      <w:proofErr w:type="spellStart"/>
      <w:r w:rsidRPr="00176675">
        <w:rPr>
          <w:rFonts w:ascii="Times New Roman" w:hAnsi="Times New Roman" w:cs="Times New Roman"/>
          <w:sz w:val="20"/>
          <w:szCs w:val="20"/>
        </w:rPr>
        <w:t>K</w:t>
      </w:r>
      <w:r w:rsidRPr="00176675">
        <w:rPr>
          <w:rFonts w:ascii="Times New Roman" w:hAnsi="Times New Roman" w:cs="Times New Roman"/>
          <w:sz w:val="20"/>
          <w:szCs w:val="20"/>
          <w:vertAlign w:val="subscript"/>
        </w:rPr>
        <w:t>e</w:t>
      </w:r>
      <w:proofErr w:type="spellEnd"/>
      <w:r w:rsidRPr="00176675">
        <w:rPr>
          <w:rFonts w:ascii="Times New Roman" w:hAnsi="Times New Roman" w:cs="Times New Roman"/>
          <w:sz w:val="20"/>
          <w:szCs w:val="20"/>
          <w:vertAlign w:val="subscript"/>
        </w:rPr>
        <w:t xml:space="preserve"> </w:t>
      </w:r>
      <w:r w:rsidRPr="00176675">
        <w:rPr>
          <w:rFonts w:ascii="Times New Roman" w:hAnsi="Times New Roman" w:cs="Times New Roman"/>
          <w:sz w:val="20"/>
          <w:szCs w:val="20"/>
        </w:rPr>
        <w:t>is the thermodynamic equilibrium constant (g·mg</w:t>
      </w:r>
      <w:r w:rsidRPr="00176675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176675">
        <w:rPr>
          <w:rFonts w:ascii="Times New Roman" w:hAnsi="Times New Roman" w:cs="Times New Roman"/>
          <w:sz w:val="20"/>
          <w:szCs w:val="20"/>
        </w:rPr>
        <w:t>·min</w:t>
      </w:r>
      <w:r w:rsidRPr="00176675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176675">
        <w:rPr>
          <w:rFonts w:ascii="Times New Roman" w:hAnsi="Times New Roman" w:cs="Times New Roman"/>
          <w:sz w:val="20"/>
          <w:szCs w:val="20"/>
        </w:rPr>
        <w:t xml:space="preserve">), </w:t>
      </w:r>
      <m:oMath>
        <m:sSub>
          <m:sSubPr>
            <m:ctrlPr>
              <w:rPr>
                <w:rFonts w:ascii="Cambria Math" w:hAnsi="Cambria Math" w:cs="Times New Roman"/>
                <w:iCs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Δ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r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S</m:t>
        </m:r>
      </m:oMath>
      <w:r w:rsidRPr="00176675">
        <w:rPr>
          <w:rFonts w:ascii="Times New Roman" w:hAnsi="Times New Roman" w:cs="Times New Roman"/>
          <w:iCs/>
          <w:sz w:val="20"/>
          <w:szCs w:val="20"/>
        </w:rPr>
        <w:t xml:space="preserve"> is the standard reaction entropy, </w:t>
      </w:r>
      <m:oMath>
        <m:sSub>
          <m:sSubPr>
            <m:ctrlPr>
              <w:rPr>
                <w:rFonts w:ascii="Cambria Math" w:hAnsi="Cambria Math" w:cs="Times New Roman"/>
                <w:iCs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Δ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r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H</m:t>
        </m:r>
      </m:oMath>
      <w:r w:rsidRPr="00176675">
        <w:rPr>
          <w:rFonts w:ascii="Times New Roman" w:hAnsi="Times New Roman" w:cs="Times New Roman"/>
          <w:iCs/>
          <w:sz w:val="20"/>
          <w:szCs w:val="20"/>
        </w:rPr>
        <w:t xml:space="preserve"> is the standard reaction enthalpy and are assumed to be unchanged at different temperature. </w:t>
      </w:r>
    </w:p>
    <w:p w14:paraId="0DEC17C4" w14:textId="77777777" w:rsidR="00530D96" w:rsidRPr="00176675" w:rsidRDefault="00530D96" w:rsidP="00B964C7">
      <w:pPr>
        <w:tabs>
          <w:tab w:val="left" w:pos="720"/>
          <w:tab w:val="left" w:pos="900"/>
        </w:tabs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6675">
        <w:rPr>
          <w:rFonts w:ascii="Times New Roman" w:hAnsi="Times New Roman" w:cs="Times New Roman"/>
          <w:sz w:val="24"/>
          <w:szCs w:val="24"/>
        </w:rPr>
        <w:br w:type="page"/>
      </w:r>
    </w:p>
    <w:p w14:paraId="7CD1CE72" w14:textId="77777777" w:rsidR="00AA2799" w:rsidRPr="00176675" w:rsidRDefault="00AA2799" w:rsidP="00B964C7">
      <w:pPr>
        <w:spacing w:line="360" w:lineRule="auto"/>
        <w:ind w:firstLine="720"/>
        <w:jc w:val="center"/>
        <w:rPr>
          <w:rFonts w:ascii="Times New Roman" w:hAnsi="Times New Roman"/>
          <w:sz w:val="20"/>
          <w:szCs w:val="20"/>
          <w:lang w:val="en-MY"/>
        </w:rPr>
      </w:pPr>
      <w:r w:rsidRPr="00176675">
        <w:rPr>
          <w:noProof/>
          <w:sz w:val="20"/>
          <w:szCs w:val="20"/>
        </w:rPr>
        <w:lastRenderedPageBreak/>
        <w:drawing>
          <wp:inline distT="0" distB="0" distL="0" distR="0" wp14:anchorId="0EF3E610" wp14:editId="3DCD9D66">
            <wp:extent cx="3229235" cy="1417452"/>
            <wp:effectExtent l="0" t="0" r="0" b="0"/>
            <wp:docPr id="34" name="Picture 15" descr="A picture containing indoor, jar, several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446AB148-C02A-44E4-A968-C0758CF495C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5" descr="A picture containing indoor, jar, several&#10;&#10;Description automatically generated">
                      <a:extLst>
                        <a:ext uri="{FF2B5EF4-FFF2-40B4-BE49-F238E27FC236}">
                          <a16:creationId xmlns:a16="http://schemas.microsoft.com/office/drawing/2014/main" id="{446AB148-C02A-44E4-A968-C0758CF495C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29235" cy="1417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9F968" w14:textId="77777777" w:rsidR="00AA2799" w:rsidRPr="00176675" w:rsidRDefault="00AA2799" w:rsidP="00B964C7">
      <w:pPr>
        <w:spacing w:line="360" w:lineRule="auto"/>
        <w:ind w:firstLine="720"/>
        <w:jc w:val="center"/>
        <w:rPr>
          <w:rFonts w:ascii="Times New Roman" w:hAnsi="Times New Roman"/>
          <w:sz w:val="20"/>
          <w:szCs w:val="20"/>
          <w:lang w:val="en-MY"/>
        </w:rPr>
      </w:pPr>
      <w:proofErr w:type="gramStart"/>
      <w:r w:rsidRPr="00176675">
        <w:rPr>
          <w:rFonts w:ascii="Times New Roman" w:hAnsi="Times New Roman"/>
          <w:b/>
          <w:sz w:val="20"/>
          <w:szCs w:val="20"/>
          <w:lang w:val="en-MY"/>
        </w:rPr>
        <w:t>Figure  S</w:t>
      </w:r>
      <w:proofErr w:type="gramEnd"/>
      <w:r w:rsidRPr="00176675">
        <w:rPr>
          <w:rFonts w:ascii="Times New Roman" w:hAnsi="Times New Roman"/>
          <w:b/>
          <w:sz w:val="20"/>
          <w:szCs w:val="20"/>
          <w:lang w:val="en-MY"/>
        </w:rPr>
        <w:t>1</w:t>
      </w:r>
      <w:r w:rsidR="00FB3611" w:rsidRPr="00176675">
        <w:rPr>
          <w:rFonts w:ascii="Times New Roman" w:hAnsi="Times New Roman"/>
          <w:sz w:val="20"/>
          <w:szCs w:val="20"/>
          <w:lang w:val="en-MY"/>
        </w:rPr>
        <w:t xml:space="preserve"> </w:t>
      </w:r>
      <w:r w:rsidRPr="00176675">
        <w:rPr>
          <w:rFonts w:ascii="Times New Roman" w:hAnsi="Times New Roman"/>
          <w:sz w:val="20"/>
          <w:szCs w:val="20"/>
          <w:lang w:val="en-MY"/>
        </w:rPr>
        <w:t>Physical appearance of (from left) pristine g-C</w:t>
      </w:r>
      <w:r w:rsidRPr="00176675">
        <w:rPr>
          <w:rFonts w:ascii="Times New Roman" w:hAnsi="Times New Roman"/>
          <w:sz w:val="20"/>
          <w:szCs w:val="20"/>
          <w:vertAlign w:val="subscript"/>
          <w:lang w:val="en-MY"/>
        </w:rPr>
        <w:t>3</w:t>
      </w:r>
      <w:r w:rsidRPr="00176675">
        <w:rPr>
          <w:rFonts w:ascii="Times New Roman" w:hAnsi="Times New Roman"/>
          <w:sz w:val="20"/>
          <w:szCs w:val="20"/>
          <w:lang w:val="en-MY"/>
        </w:rPr>
        <w:t>N</w:t>
      </w:r>
      <w:r w:rsidRPr="00176675">
        <w:rPr>
          <w:rFonts w:ascii="Times New Roman" w:hAnsi="Times New Roman"/>
          <w:sz w:val="20"/>
          <w:szCs w:val="20"/>
          <w:vertAlign w:val="subscript"/>
          <w:lang w:val="en-MY"/>
        </w:rPr>
        <w:t>4</w:t>
      </w:r>
      <w:r w:rsidRPr="00176675">
        <w:rPr>
          <w:rFonts w:ascii="Times New Roman" w:hAnsi="Times New Roman"/>
          <w:sz w:val="20"/>
          <w:szCs w:val="20"/>
          <w:lang w:val="en-MY"/>
        </w:rPr>
        <w:t xml:space="preserve">, C10, C30, C50, </w:t>
      </w:r>
      <w:proofErr w:type="spellStart"/>
      <w:r w:rsidRPr="00176675">
        <w:rPr>
          <w:rFonts w:ascii="Times New Roman" w:hAnsi="Times New Roman"/>
          <w:sz w:val="20"/>
          <w:szCs w:val="20"/>
          <w:lang w:val="en-MY"/>
        </w:rPr>
        <w:t>CuVA</w:t>
      </w:r>
      <w:proofErr w:type="spellEnd"/>
    </w:p>
    <w:p w14:paraId="0611C65A" w14:textId="77777777" w:rsidR="00AA2799" w:rsidRPr="00176675" w:rsidRDefault="00AA2799" w:rsidP="00B964C7">
      <w:pPr>
        <w:tabs>
          <w:tab w:val="left" w:pos="720"/>
          <w:tab w:val="left" w:pos="900"/>
        </w:tabs>
        <w:spacing w:before="240" w:after="0" w:line="360" w:lineRule="auto"/>
        <w:jc w:val="both"/>
        <w:rPr>
          <w:rFonts w:ascii="Times New Roman" w:hAnsi="Times New Roman" w:cs="Times New Roman"/>
          <w:sz w:val="20"/>
          <w:szCs w:val="20"/>
          <w:lang w:val="en-MY"/>
        </w:rPr>
      </w:pPr>
    </w:p>
    <w:p w14:paraId="72F32DAE" w14:textId="2F7E70F3" w:rsidR="001013DC" w:rsidRPr="00176675" w:rsidRDefault="001013DC" w:rsidP="00B964C7">
      <w:pPr>
        <w:spacing w:line="360" w:lineRule="auto"/>
        <w:jc w:val="center"/>
        <w:rPr>
          <w:rFonts w:ascii="Times New Roman" w:hAnsi="Times New Roman"/>
          <w:bCs/>
          <w:sz w:val="20"/>
          <w:szCs w:val="20"/>
          <w:lang w:val="en-MY"/>
        </w:rPr>
      </w:pPr>
      <w:r w:rsidRPr="00176675">
        <w:rPr>
          <w:rFonts w:ascii="Times New Roman" w:hAnsi="Times New Roman"/>
          <w:b/>
          <w:sz w:val="20"/>
          <w:szCs w:val="20"/>
          <w:lang w:val="en-MY"/>
        </w:rPr>
        <w:t>Table S1</w:t>
      </w:r>
      <w:r w:rsidR="0009793E" w:rsidRPr="00176675">
        <w:rPr>
          <w:rFonts w:ascii="Times New Roman" w:hAnsi="Times New Roman"/>
          <w:bCs/>
          <w:sz w:val="20"/>
          <w:szCs w:val="20"/>
          <w:lang w:val="en-MY"/>
        </w:rPr>
        <w:t xml:space="preserve"> </w:t>
      </w:r>
      <w:r w:rsidRPr="00176675">
        <w:rPr>
          <w:rFonts w:ascii="Times New Roman" w:hAnsi="Times New Roman"/>
          <w:bCs/>
          <w:sz w:val="20"/>
          <w:szCs w:val="20"/>
          <w:lang w:val="en-MY"/>
        </w:rPr>
        <w:t>Weight distribution of elements obtained by EDX analysis.</w:t>
      </w:r>
    </w:p>
    <w:tbl>
      <w:tblPr>
        <w:tblW w:w="7482" w:type="dxa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02"/>
        <w:gridCol w:w="1256"/>
        <w:gridCol w:w="1256"/>
        <w:gridCol w:w="1256"/>
        <w:gridCol w:w="1256"/>
        <w:gridCol w:w="1256"/>
      </w:tblGrid>
      <w:tr w:rsidR="001013DC" w:rsidRPr="00176675" w14:paraId="1D7AEC61" w14:textId="77777777" w:rsidTr="00742EB3">
        <w:trPr>
          <w:trHeight w:val="20"/>
          <w:jc w:val="center"/>
        </w:trPr>
        <w:tc>
          <w:tcPr>
            <w:tcW w:w="167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88" w:type="dxa"/>
              <w:left w:w="175" w:type="dxa"/>
              <w:bottom w:w="88" w:type="dxa"/>
              <w:right w:w="175" w:type="dxa"/>
            </w:tcMar>
            <w:vAlign w:val="center"/>
            <w:hideMark/>
          </w:tcPr>
          <w:p w14:paraId="762C54E2" w14:textId="77777777" w:rsidR="001013DC" w:rsidRPr="00176675" w:rsidRDefault="001013DC" w:rsidP="00B964C7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MY"/>
              </w:rPr>
            </w:pPr>
            <w:r w:rsidRPr="00176675">
              <w:rPr>
                <w:rFonts w:ascii="Times New Roman" w:hAnsi="Times New Roman"/>
                <w:bCs/>
                <w:sz w:val="20"/>
                <w:szCs w:val="20"/>
                <w:lang w:val="en-MY"/>
              </w:rPr>
              <w:t>Sample</w:t>
            </w:r>
          </w:p>
        </w:tc>
        <w:tc>
          <w:tcPr>
            <w:tcW w:w="5811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88" w:type="dxa"/>
              <w:left w:w="175" w:type="dxa"/>
              <w:bottom w:w="88" w:type="dxa"/>
              <w:right w:w="175" w:type="dxa"/>
            </w:tcMar>
            <w:vAlign w:val="bottom"/>
            <w:hideMark/>
          </w:tcPr>
          <w:p w14:paraId="1DC158DE" w14:textId="77777777" w:rsidR="001013DC" w:rsidRPr="00176675" w:rsidRDefault="001013DC" w:rsidP="00B964C7">
            <w:pPr>
              <w:spacing w:after="0" w:line="360" w:lineRule="auto"/>
              <w:ind w:firstLine="720"/>
              <w:jc w:val="center"/>
              <w:rPr>
                <w:rFonts w:ascii="Times New Roman" w:hAnsi="Times New Roman"/>
                <w:sz w:val="20"/>
                <w:szCs w:val="20"/>
                <w:lang w:val="en-MY"/>
              </w:rPr>
            </w:pPr>
            <w:r w:rsidRPr="00176675">
              <w:rPr>
                <w:rFonts w:ascii="Times New Roman" w:hAnsi="Times New Roman"/>
                <w:bCs/>
                <w:sz w:val="20"/>
                <w:szCs w:val="20"/>
                <w:lang w:val="en-MY"/>
              </w:rPr>
              <w:t>Element (</w:t>
            </w:r>
            <w:proofErr w:type="spellStart"/>
            <w:r w:rsidRPr="00176675">
              <w:rPr>
                <w:rFonts w:ascii="Times New Roman" w:hAnsi="Times New Roman"/>
                <w:bCs/>
                <w:sz w:val="20"/>
                <w:szCs w:val="20"/>
                <w:lang w:val="en-MY"/>
              </w:rPr>
              <w:t>wt</w:t>
            </w:r>
            <w:proofErr w:type="spellEnd"/>
            <w:r w:rsidRPr="00176675">
              <w:rPr>
                <w:rFonts w:ascii="Times New Roman" w:hAnsi="Times New Roman"/>
                <w:bCs/>
                <w:sz w:val="20"/>
                <w:szCs w:val="20"/>
                <w:lang w:val="en-MY"/>
              </w:rPr>
              <w:t>%)</w:t>
            </w:r>
          </w:p>
        </w:tc>
      </w:tr>
      <w:tr w:rsidR="001013DC" w:rsidRPr="00176675" w14:paraId="42AE5A06" w14:textId="77777777" w:rsidTr="00351E77">
        <w:trPr>
          <w:trHeight w:val="20"/>
          <w:jc w:val="center"/>
        </w:trPr>
        <w:tc>
          <w:tcPr>
            <w:tcW w:w="1671" w:type="dxa"/>
            <w:vMerge/>
            <w:tcBorders>
              <w:top w:val="single" w:sz="8" w:space="0" w:color="000000"/>
              <w:left w:val="nil"/>
              <w:right w:val="nil"/>
            </w:tcBorders>
            <w:vAlign w:val="center"/>
            <w:hideMark/>
          </w:tcPr>
          <w:p w14:paraId="0FCB13C4" w14:textId="77777777" w:rsidR="001013DC" w:rsidRPr="00176675" w:rsidRDefault="001013DC" w:rsidP="00B964C7">
            <w:pPr>
              <w:spacing w:after="0" w:line="360" w:lineRule="auto"/>
              <w:ind w:firstLine="720"/>
              <w:jc w:val="center"/>
              <w:rPr>
                <w:rFonts w:ascii="Times New Roman" w:hAnsi="Times New Roman"/>
                <w:sz w:val="20"/>
                <w:szCs w:val="20"/>
                <w:lang w:val="en-MY"/>
              </w:rPr>
            </w:pPr>
          </w:p>
        </w:tc>
        <w:tc>
          <w:tcPr>
            <w:tcW w:w="1162" w:type="dxa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  <w:tcMar>
              <w:top w:w="43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14:paraId="7CC20776" w14:textId="77777777" w:rsidR="001013DC" w:rsidRPr="00176675" w:rsidRDefault="001013DC" w:rsidP="00B964C7">
            <w:pPr>
              <w:spacing w:after="0" w:line="360" w:lineRule="auto"/>
              <w:ind w:firstLine="720"/>
              <w:jc w:val="center"/>
              <w:rPr>
                <w:rFonts w:ascii="Times New Roman" w:hAnsi="Times New Roman"/>
                <w:sz w:val="20"/>
                <w:szCs w:val="20"/>
                <w:lang w:val="en-MY"/>
              </w:rPr>
            </w:pPr>
            <w:r w:rsidRPr="00176675">
              <w:rPr>
                <w:rFonts w:ascii="Times New Roman" w:hAnsi="Times New Roman"/>
                <w:bCs/>
                <w:sz w:val="20"/>
                <w:szCs w:val="20"/>
                <w:lang w:val="en-MY"/>
              </w:rPr>
              <w:t>C</w:t>
            </w:r>
          </w:p>
        </w:tc>
        <w:tc>
          <w:tcPr>
            <w:tcW w:w="1162" w:type="dxa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  <w:tcMar>
              <w:top w:w="43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14:paraId="3AA54216" w14:textId="77777777" w:rsidR="001013DC" w:rsidRPr="00176675" w:rsidRDefault="001013DC" w:rsidP="00B964C7">
            <w:pPr>
              <w:spacing w:after="0" w:line="360" w:lineRule="auto"/>
              <w:ind w:firstLine="720"/>
              <w:jc w:val="center"/>
              <w:rPr>
                <w:rFonts w:ascii="Times New Roman" w:hAnsi="Times New Roman"/>
                <w:sz w:val="20"/>
                <w:szCs w:val="20"/>
                <w:lang w:val="en-MY"/>
              </w:rPr>
            </w:pPr>
            <w:r w:rsidRPr="00176675">
              <w:rPr>
                <w:rFonts w:ascii="Times New Roman" w:hAnsi="Times New Roman"/>
                <w:bCs/>
                <w:sz w:val="20"/>
                <w:szCs w:val="20"/>
                <w:lang w:val="en-MY"/>
              </w:rPr>
              <w:t>N</w:t>
            </w:r>
          </w:p>
        </w:tc>
        <w:tc>
          <w:tcPr>
            <w:tcW w:w="1162" w:type="dxa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  <w:tcMar>
              <w:top w:w="43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14:paraId="70E52885" w14:textId="77777777" w:rsidR="001013DC" w:rsidRPr="00176675" w:rsidRDefault="001013DC" w:rsidP="00B964C7">
            <w:pPr>
              <w:spacing w:after="0" w:line="360" w:lineRule="auto"/>
              <w:ind w:firstLine="720"/>
              <w:jc w:val="center"/>
              <w:rPr>
                <w:rFonts w:ascii="Times New Roman" w:hAnsi="Times New Roman"/>
                <w:sz w:val="20"/>
                <w:szCs w:val="20"/>
                <w:lang w:val="en-MY"/>
              </w:rPr>
            </w:pPr>
            <w:r w:rsidRPr="00176675">
              <w:rPr>
                <w:rFonts w:ascii="Times New Roman" w:hAnsi="Times New Roman"/>
                <w:bCs/>
                <w:sz w:val="20"/>
                <w:szCs w:val="20"/>
                <w:lang w:val="en-MY"/>
              </w:rPr>
              <w:t>O</w:t>
            </w:r>
          </w:p>
        </w:tc>
        <w:tc>
          <w:tcPr>
            <w:tcW w:w="1162" w:type="dxa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  <w:tcMar>
              <w:top w:w="43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14:paraId="2250710D" w14:textId="77777777" w:rsidR="001013DC" w:rsidRPr="00176675" w:rsidRDefault="001013DC" w:rsidP="00B964C7">
            <w:pPr>
              <w:spacing w:after="0" w:line="360" w:lineRule="auto"/>
              <w:ind w:firstLine="720"/>
              <w:jc w:val="center"/>
              <w:rPr>
                <w:rFonts w:ascii="Times New Roman" w:hAnsi="Times New Roman"/>
                <w:sz w:val="20"/>
                <w:szCs w:val="20"/>
                <w:lang w:val="en-MY"/>
              </w:rPr>
            </w:pPr>
            <w:r w:rsidRPr="00176675">
              <w:rPr>
                <w:rFonts w:ascii="Times New Roman" w:hAnsi="Times New Roman"/>
                <w:bCs/>
                <w:sz w:val="20"/>
                <w:szCs w:val="20"/>
                <w:lang w:val="en-MY"/>
              </w:rPr>
              <w:t>V</w:t>
            </w:r>
          </w:p>
        </w:tc>
        <w:tc>
          <w:tcPr>
            <w:tcW w:w="1162" w:type="dxa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  <w:tcMar>
              <w:top w:w="43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14:paraId="030DC795" w14:textId="77777777" w:rsidR="001013DC" w:rsidRPr="00176675" w:rsidRDefault="001013DC" w:rsidP="00B964C7">
            <w:pPr>
              <w:spacing w:after="0" w:line="360" w:lineRule="auto"/>
              <w:ind w:firstLine="720"/>
              <w:jc w:val="center"/>
              <w:rPr>
                <w:rFonts w:ascii="Times New Roman" w:hAnsi="Times New Roman"/>
                <w:sz w:val="20"/>
                <w:szCs w:val="20"/>
                <w:lang w:val="en-MY"/>
              </w:rPr>
            </w:pPr>
            <w:r w:rsidRPr="00176675">
              <w:rPr>
                <w:rFonts w:ascii="Times New Roman" w:hAnsi="Times New Roman"/>
                <w:bCs/>
                <w:sz w:val="20"/>
                <w:szCs w:val="20"/>
                <w:lang w:val="en-MY"/>
              </w:rPr>
              <w:t>Cu</w:t>
            </w:r>
          </w:p>
        </w:tc>
      </w:tr>
      <w:tr w:rsidR="001013DC" w:rsidRPr="00176675" w14:paraId="06334EAE" w14:textId="77777777" w:rsidTr="00351E77">
        <w:trPr>
          <w:trHeight w:val="80"/>
          <w:jc w:val="center"/>
        </w:trPr>
        <w:tc>
          <w:tcPr>
            <w:tcW w:w="1671" w:type="dxa"/>
            <w:tcBorders>
              <w:left w:val="nil"/>
              <w:right w:val="nil"/>
            </w:tcBorders>
            <w:shd w:val="clear" w:color="auto" w:fill="FFFFFF"/>
            <w:tcMar>
              <w:top w:w="43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14:paraId="35C0692E" w14:textId="77777777" w:rsidR="001013DC" w:rsidRPr="00176675" w:rsidRDefault="001013DC" w:rsidP="00B964C7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MY"/>
              </w:rPr>
            </w:pPr>
            <w:r w:rsidRPr="00176675">
              <w:rPr>
                <w:rFonts w:ascii="Times New Roman" w:hAnsi="Times New Roman"/>
                <w:bCs/>
                <w:sz w:val="20"/>
                <w:szCs w:val="20"/>
                <w:lang w:val="en-MY"/>
              </w:rPr>
              <w:t>g-C</w:t>
            </w:r>
            <w:r w:rsidRPr="00176675">
              <w:rPr>
                <w:rFonts w:ascii="Times New Roman" w:hAnsi="Times New Roman"/>
                <w:bCs/>
                <w:sz w:val="20"/>
                <w:szCs w:val="20"/>
                <w:vertAlign w:val="subscript"/>
                <w:lang w:val="en-MY"/>
              </w:rPr>
              <w:t>3</w:t>
            </w:r>
            <w:r w:rsidRPr="00176675">
              <w:rPr>
                <w:rFonts w:ascii="Times New Roman" w:hAnsi="Times New Roman"/>
                <w:bCs/>
                <w:sz w:val="20"/>
                <w:szCs w:val="20"/>
                <w:lang w:val="en-MY"/>
              </w:rPr>
              <w:t>N</w:t>
            </w:r>
            <w:r w:rsidRPr="00176675">
              <w:rPr>
                <w:rFonts w:ascii="Times New Roman" w:hAnsi="Times New Roman"/>
                <w:bCs/>
                <w:sz w:val="20"/>
                <w:szCs w:val="20"/>
                <w:vertAlign w:val="subscript"/>
                <w:lang w:val="en-MY"/>
              </w:rPr>
              <w:t>4</w:t>
            </w:r>
          </w:p>
        </w:tc>
        <w:tc>
          <w:tcPr>
            <w:tcW w:w="1162" w:type="dxa"/>
            <w:tcBorders>
              <w:left w:val="nil"/>
              <w:right w:val="nil"/>
            </w:tcBorders>
            <w:shd w:val="clear" w:color="auto" w:fill="FFFFFF"/>
            <w:tcMar>
              <w:top w:w="43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14:paraId="318FE1C1" w14:textId="77777777" w:rsidR="001013DC" w:rsidRPr="00176675" w:rsidRDefault="001013DC" w:rsidP="00B964C7">
            <w:pPr>
              <w:spacing w:after="0" w:line="360" w:lineRule="auto"/>
              <w:ind w:firstLine="720"/>
              <w:jc w:val="center"/>
              <w:rPr>
                <w:rFonts w:ascii="Times New Roman" w:hAnsi="Times New Roman"/>
                <w:sz w:val="20"/>
                <w:szCs w:val="20"/>
                <w:lang w:val="en-MY"/>
              </w:rPr>
            </w:pPr>
            <w:r w:rsidRPr="00176675">
              <w:rPr>
                <w:rFonts w:ascii="Times New Roman" w:hAnsi="Times New Roman"/>
                <w:sz w:val="20"/>
                <w:szCs w:val="20"/>
                <w:lang w:val="en-MY"/>
              </w:rPr>
              <w:t>37.96</w:t>
            </w:r>
          </w:p>
        </w:tc>
        <w:tc>
          <w:tcPr>
            <w:tcW w:w="1162" w:type="dxa"/>
            <w:tcBorders>
              <w:left w:val="nil"/>
              <w:right w:val="nil"/>
            </w:tcBorders>
            <w:shd w:val="clear" w:color="auto" w:fill="FFFFFF"/>
            <w:tcMar>
              <w:top w:w="43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14:paraId="77D46CFF" w14:textId="77777777" w:rsidR="001013DC" w:rsidRPr="00176675" w:rsidRDefault="001013DC" w:rsidP="00B964C7">
            <w:pPr>
              <w:spacing w:after="0" w:line="360" w:lineRule="auto"/>
              <w:ind w:firstLine="720"/>
              <w:jc w:val="center"/>
              <w:rPr>
                <w:rFonts w:ascii="Times New Roman" w:hAnsi="Times New Roman"/>
                <w:sz w:val="20"/>
                <w:szCs w:val="20"/>
                <w:lang w:val="en-MY"/>
              </w:rPr>
            </w:pPr>
            <w:r w:rsidRPr="00176675">
              <w:rPr>
                <w:rFonts w:ascii="Times New Roman" w:hAnsi="Times New Roman"/>
                <w:sz w:val="20"/>
                <w:szCs w:val="20"/>
                <w:lang w:val="en-MY"/>
              </w:rPr>
              <w:t>55.94</w:t>
            </w:r>
          </w:p>
        </w:tc>
        <w:tc>
          <w:tcPr>
            <w:tcW w:w="1162" w:type="dxa"/>
            <w:tcBorders>
              <w:left w:val="nil"/>
              <w:right w:val="nil"/>
            </w:tcBorders>
            <w:shd w:val="clear" w:color="auto" w:fill="FFFFFF"/>
            <w:tcMar>
              <w:top w:w="43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14:paraId="2B666235" w14:textId="77777777" w:rsidR="001013DC" w:rsidRPr="00176675" w:rsidRDefault="001013DC" w:rsidP="00B964C7">
            <w:pPr>
              <w:spacing w:after="0" w:line="360" w:lineRule="auto"/>
              <w:ind w:firstLine="720"/>
              <w:jc w:val="center"/>
              <w:rPr>
                <w:rFonts w:ascii="Times New Roman" w:hAnsi="Times New Roman"/>
                <w:sz w:val="20"/>
                <w:szCs w:val="20"/>
                <w:lang w:val="en-MY"/>
              </w:rPr>
            </w:pPr>
            <w:r w:rsidRPr="00176675">
              <w:rPr>
                <w:rFonts w:ascii="Times New Roman" w:hAnsi="Times New Roman"/>
                <w:sz w:val="20"/>
                <w:szCs w:val="20"/>
                <w:lang w:val="en-MY"/>
              </w:rPr>
              <w:t>6.06</w:t>
            </w:r>
          </w:p>
        </w:tc>
        <w:tc>
          <w:tcPr>
            <w:tcW w:w="1162" w:type="dxa"/>
            <w:tcBorders>
              <w:left w:val="nil"/>
              <w:right w:val="nil"/>
            </w:tcBorders>
            <w:shd w:val="clear" w:color="auto" w:fill="FFFFFF"/>
            <w:tcMar>
              <w:top w:w="43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14:paraId="11D25091" w14:textId="77777777" w:rsidR="001013DC" w:rsidRPr="00176675" w:rsidRDefault="001013DC" w:rsidP="00B964C7">
            <w:pPr>
              <w:spacing w:after="0" w:line="360" w:lineRule="auto"/>
              <w:ind w:firstLine="720"/>
              <w:jc w:val="center"/>
              <w:rPr>
                <w:rFonts w:ascii="Times New Roman" w:hAnsi="Times New Roman"/>
                <w:sz w:val="20"/>
                <w:szCs w:val="20"/>
                <w:lang w:val="en-MY"/>
              </w:rPr>
            </w:pPr>
            <w:r w:rsidRPr="00176675">
              <w:rPr>
                <w:rFonts w:ascii="Times New Roman" w:hAnsi="Times New Roman"/>
                <w:sz w:val="20"/>
                <w:szCs w:val="20"/>
                <w:lang w:val="en-MY"/>
              </w:rPr>
              <w:t>-</w:t>
            </w:r>
          </w:p>
        </w:tc>
        <w:tc>
          <w:tcPr>
            <w:tcW w:w="1162" w:type="dxa"/>
            <w:tcBorders>
              <w:left w:val="nil"/>
              <w:right w:val="nil"/>
            </w:tcBorders>
            <w:shd w:val="clear" w:color="auto" w:fill="FFFFFF"/>
            <w:tcMar>
              <w:top w:w="43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14:paraId="4C697ED3" w14:textId="77777777" w:rsidR="001013DC" w:rsidRPr="00176675" w:rsidRDefault="001013DC" w:rsidP="00B964C7">
            <w:pPr>
              <w:spacing w:after="0" w:line="360" w:lineRule="auto"/>
              <w:ind w:firstLine="720"/>
              <w:jc w:val="center"/>
              <w:rPr>
                <w:rFonts w:ascii="Times New Roman" w:hAnsi="Times New Roman"/>
                <w:sz w:val="20"/>
                <w:szCs w:val="20"/>
                <w:lang w:val="en-MY"/>
              </w:rPr>
            </w:pPr>
            <w:r w:rsidRPr="00176675">
              <w:rPr>
                <w:rFonts w:ascii="Times New Roman" w:hAnsi="Times New Roman"/>
                <w:sz w:val="20"/>
                <w:szCs w:val="20"/>
                <w:lang w:val="en-MY"/>
              </w:rPr>
              <w:t>-</w:t>
            </w:r>
          </w:p>
        </w:tc>
      </w:tr>
      <w:tr w:rsidR="001013DC" w:rsidRPr="00176675" w14:paraId="7547EE80" w14:textId="77777777" w:rsidTr="00351E77">
        <w:trPr>
          <w:trHeight w:val="17"/>
          <w:jc w:val="center"/>
        </w:trPr>
        <w:tc>
          <w:tcPr>
            <w:tcW w:w="1671" w:type="dxa"/>
            <w:tcBorders>
              <w:left w:val="nil"/>
              <w:right w:val="nil"/>
            </w:tcBorders>
            <w:shd w:val="clear" w:color="auto" w:fill="FFFFFF"/>
            <w:tcMar>
              <w:top w:w="43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14:paraId="795E1D82" w14:textId="77777777" w:rsidR="001013DC" w:rsidRPr="00176675" w:rsidRDefault="001013DC" w:rsidP="00B964C7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MY"/>
              </w:rPr>
            </w:pPr>
            <w:r w:rsidRPr="00176675">
              <w:rPr>
                <w:rFonts w:ascii="Times New Roman" w:hAnsi="Times New Roman"/>
                <w:bCs/>
                <w:sz w:val="20"/>
                <w:szCs w:val="20"/>
                <w:lang w:val="en-MY"/>
              </w:rPr>
              <w:t>C10</w:t>
            </w:r>
          </w:p>
        </w:tc>
        <w:tc>
          <w:tcPr>
            <w:tcW w:w="1162" w:type="dxa"/>
            <w:tcBorders>
              <w:left w:val="nil"/>
              <w:right w:val="nil"/>
            </w:tcBorders>
            <w:shd w:val="clear" w:color="auto" w:fill="FFFFFF"/>
            <w:tcMar>
              <w:top w:w="43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14:paraId="2A9EFC30" w14:textId="77777777" w:rsidR="001013DC" w:rsidRPr="00176675" w:rsidRDefault="001013DC" w:rsidP="00B964C7">
            <w:pPr>
              <w:spacing w:after="0" w:line="360" w:lineRule="auto"/>
              <w:ind w:firstLine="720"/>
              <w:jc w:val="center"/>
              <w:rPr>
                <w:rFonts w:ascii="Times New Roman" w:hAnsi="Times New Roman"/>
                <w:sz w:val="20"/>
                <w:szCs w:val="20"/>
                <w:lang w:val="en-MY"/>
              </w:rPr>
            </w:pPr>
            <w:r w:rsidRPr="00176675">
              <w:rPr>
                <w:rFonts w:ascii="Times New Roman" w:hAnsi="Times New Roman"/>
                <w:sz w:val="20"/>
                <w:szCs w:val="20"/>
                <w:lang w:val="en-MY"/>
              </w:rPr>
              <w:t>38.74</w:t>
            </w:r>
          </w:p>
        </w:tc>
        <w:tc>
          <w:tcPr>
            <w:tcW w:w="1162" w:type="dxa"/>
            <w:tcBorders>
              <w:left w:val="nil"/>
              <w:right w:val="nil"/>
            </w:tcBorders>
            <w:shd w:val="clear" w:color="auto" w:fill="FFFFFF"/>
            <w:tcMar>
              <w:top w:w="43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14:paraId="303D8FEF" w14:textId="77777777" w:rsidR="001013DC" w:rsidRPr="00176675" w:rsidRDefault="001013DC" w:rsidP="00B964C7">
            <w:pPr>
              <w:spacing w:after="0" w:line="360" w:lineRule="auto"/>
              <w:ind w:firstLine="720"/>
              <w:jc w:val="center"/>
              <w:rPr>
                <w:rFonts w:ascii="Times New Roman" w:hAnsi="Times New Roman"/>
                <w:sz w:val="20"/>
                <w:szCs w:val="20"/>
                <w:lang w:val="en-MY"/>
              </w:rPr>
            </w:pPr>
            <w:r w:rsidRPr="00176675">
              <w:rPr>
                <w:rFonts w:ascii="Times New Roman" w:hAnsi="Times New Roman"/>
                <w:sz w:val="20"/>
                <w:szCs w:val="20"/>
                <w:lang w:val="en-MY"/>
              </w:rPr>
              <w:t>46.93</w:t>
            </w:r>
          </w:p>
        </w:tc>
        <w:tc>
          <w:tcPr>
            <w:tcW w:w="1162" w:type="dxa"/>
            <w:tcBorders>
              <w:left w:val="nil"/>
              <w:right w:val="nil"/>
            </w:tcBorders>
            <w:shd w:val="clear" w:color="auto" w:fill="FFFFFF"/>
            <w:tcMar>
              <w:top w:w="43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14:paraId="44C79D24" w14:textId="77777777" w:rsidR="001013DC" w:rsidRPr="00176675" w:rsidRDefault="001013DC" w:rsidP="00B964C7">
            <w:pPr>
              <w:spacing w:after="0" w:line="360" w:lineRule="auto"/>
              <w:ind w:firstLine="720"/>
              <w:jc w:val="center"/>
              <w:rPr>
                <w:rFonts w:ascii="Times New Roman" w:hAnsi="Times New Roman"/>
                <w:sz w:val="20"/>
                <w:szCs w:val="20"/>
                <w:lang w:val="en-MY"/>
              </w:rPr>
            </w:pPr>
            <w:r w:rsidRPr="00176675">
              <w:rPr>
                <w:rFonts w:ascii="Times New Roman" w:hAnsi="Times New Roman"/>
                <w:sz w:val="20"/>
                <w:szCs w:val="20"/>
                <w:lang w:val="en-MY"/>
              </w:rPr>
              <w:t>13.28</w:t>
            </w:r>
          </w:p>
        </w:tc>
        <w:tc>
          <w:tcPr>
            <w:tcW w:w="1162" w:type="dxa"/>
            <w:tcBorders>
              <w:left w:val="nil"/>
              <w:right w:val="nil"/>
            </w:tcBorders>
            <w:shd w:val="clear" w:color="auto" w:fill="FFFFFF"/>
            <w:tcMar>
              <w:top w:w="43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14:paraId="38E43556" w14:textId="77777777" w:rsidR="001013DC" w:rsidRPr="00176675" w:rsidRDefault="001013DC" w:rsidP="00B964C7">
            <w:pPr>
              <w:spacing w:after="0" w:line="360" w:lineRule="auto"/>
              <w:ind w:firstLine="720"/>
              <w:jc w:val="center"/>
              <w:rPr>
                <w:rFonts w:ascii="Times New Roman" w:hAnsi="Times New Roman"/>
                <w:sz w:val="20"/>
                <w:szCs w:val="20"/>
                <w:lang w:val="en-MY"/>
              </w:rPr>
            </w:pPr>
            <w:r w:rsidRPr="00176675">
              <w:rPr>
                <w:rFonts w:ascii="Times New Roman" w:hAnsi="Times New Roman"/>
                <w:sz w:val="20"/>
                <w:szCs w:val="20"/>
                <w:lang w:val="en-MY"/>
              </w:rPr>
              <w:t>0.21</w:t>
            </w:r>
          </w:p>
        </w:tc>
        <w:tc>
          <w:tcPr>
            <w:tcW w:w="1162" w:type="dxa"/>
            <w:tcBorders>
              <w:left w:val="nil"/>
              <w:right w:val="nil"/>
            </w:tcBorders>
            <w:shd w:val="clear" w:color="auto" w:fill="FFFFFF"/>
            <w:tcMar>
              <w:top w:w="43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14:paraId="25DEF41E" w14:textId="77777777" w:rsidR="001013DC" w:rsidRPr="00176675" w:rsidRDefault="001013DC" w:rsidP="00B964C7">
            <w:pPr>
              <w:spacing w:after="0" w:line="360" w:lineRule="auto"/>
              <w:ind w:firstLine="720"/>
              <w:jc w:val="center"/>
              <w:rPr>
                <w:rFonts w:ascii="Times New Roman" w:hAnsi="Times New Roman"/>
                <w:sz w:val="20"/>
                <w:szCs w:val="20"/>
                <w:lang w:val="en-MY"/>
              </w:rPr>
            </w:pPr>
            <w:r w:rsidRPr="00176675">
              <w:rPr>
                <w:rFonts w:ascii="Times New Roman" w:hAnsi="Times New Roman"/>
                <w:sz w:val="20"/>
                <w:szCs w:val="20"/>
                <w:lang w:val="en-MY"/>
              </w:rPr>
              <w:t>0.84</w:t>
            </w:r>
          </w:p>
        </w:tc>
      </w:tr>
      <w:tr w:rsidR="001013DC" w:rsidRPr="00176675" w14:paraId="244C84ED" w14:textId="77777777" w:rsidTr="00351E77">
        <w:trPr>
          <w:trHeight w:val="175"/>
          <w:jc w:val="center"/>
        </w:trPr>
        <w:tc>
          <w:tcPr>
            <w:tcW w:w="1671" w:type="dxa"/>
            <w:tcBorders>
              <w:left w:val="nil"/>
              <w:right w:val="nil"/>
            </w:tcBorders>
            <w:shd w:val="clear" w:color="auto" w:fill="FFFFFF"/>
            <w:tcMar>
              <w:top w:w="43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14:paraId="639588E7" w14:textId="77777777" w:rsidR="001013DC" w:rsidRPr="00176675" w:rsidRDefault="001013DC" w:rsidP="00B964C7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MY"/>
              </w:rPr>
            </w:pPr>
            <w:r w:rsidRPr="00176675">
              <w:rPr>
                <w:rFonts w:ascii="Times New Roman" w:hAnsi="Times New Roman"/>
                <w:bCs/>
                <w:sz w:val="20"/>
                <w:szCs w:val="20"/>
                <w:lang w:val="en-MY"/>
              </w:rPr>
              <w:t>C30</w:t>
            </w:r>
          </w:p>
        </w:tc>
        <w:tc>
          <w:tcPr>
            <w:tcW w:w="1162" w:type="dxa"/>
            <w:tcBorders>
              <w:left w:val="nil"/>
              <w:right w:val="nil"/>
            </w:tcBorders>
            <w:shd w:val="clear" w:color="auto" w:fill="FFFFFF"/>
            <w:tcMar>
              <w:top w:w="43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14:paraId="7AB1EF0A" w14:textId="77777777" w:rsidR="001013DC" w:rsidRPr="00176675" w:rsidRDefault="001013DC" w:rsidP="00B964C7">
            <w:pPr>
              <w:spacing w:after="0" w:line="360" w:lineRule="auto"/>
              <w:ind w:firstLine="720"/>
              <w:jc w:val="center"/>
              <w:rPr>
                <w:rFonts w:ascii="Times New Roman" w:hAnsi="Times New Roman"/>
                <w:sz w:val="20"/>
                <w:szCs w:val="20"/>
                <w:lang w:val="en-MY"/>
              </w:rPr>
            </w:pPr>
            <w:r w:rsidRPr="00176675">
              <w:rPr>
                <w:rFonts w:ascii="Times New Roman" w:hAnsi="Times New Roman"/>
                <w:sz w:val="20"/>
                <w:szCs w:val="20"/>
                <w:lang w:val="en-MY"/>
              </w:rPr>
              <w:t>34.50</w:t>
            </w:r>
          </w:p>
        </w:tc>
        <w:tc>
          <w:tcPr>
            <w:tcW w:w="1162" w:type="dxa"/>
            <w:tcBorders>
              <w:left w:val="nil"/>
              <w:right w:val="nil"/>
            </w:tcBorders>
            <w:shd w:val="clear" w:color="auto" w:fill="FFFFFF"/>
            <w:tcMar>
              <w:top w:w="43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14:paraId="172C4CC5" w14:textId="77777777" w:rsidR="001013DC" w:rsidRPr="00176675" w:rsidRDefault="001013DC" w:rsidP="00B964C7">
            <w:pPr>
              <w:spacing w:after="0" w:line="360" w:lineRule="auto"/>
              <w:ind w:firstLine="720"/>
              <w:jc w:val="center"/>
              <w:rPr>
                <w:rFonts w:ascii="Times New Roman" w:hAnsi="Times New Roman"/>
                <w:sz w:val="20"/>
                <w:szCs w:val="20"/>
                <w:lang w:val="en-MY"/>
              </w:rPr>
            </w:pPr>
            <w:r w:rsidRPr="00176675">
              <w:rPr>
                <w:rFonts w:ascii="Times New Roman" w:hAnsi="Times New Roman"/>
                <w:sz w:val="20"/>
                <w:szCs w:val="20"/>
                <w:lang w:val="en-MY"/>
              </w:rPr>
              <w:t>48.71</w:t>
            </w:r>
          </w:p>
        </w:tc>
        <w:tc>
          <w:tcPr>
            <w:tcW w:w="1162" w:type="dxa"/>
            <w:tcBorders>
              <w:left w:val="nil"/>
              <w:right w:val="nil"/>
            </w:tcBorders>
            <w:shd w:val="clear" w:color="auto" w:fill="FFFFFF"/>
            <w:tcMar>
              <w:top w:w="43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14:paraId="1989D80B" w14:textId="77777777" w:rsidR="001013DC" w:rsidRPr="00176675" w:rsidRDefault="001013DC" w:rsidP="00B964C7">
            <w:pPr>
              <w:spacing w:after="0" w:line="360" w:lineRule="auto"/>
              <w:ind w:firstLine="720"/>
              <w:jc w:val="center"/>
              <w:rPr>
                <w:rFonts w:ascii="Times New Roman" w:hAnsi="Times New Roman"/>
                <w:sz w:val="20"/>
                <w:szCs w:val="20"/>
                <w:lang w:val="en-MY"/>
              </w:rPr>
            </w:pPr>
            <w:r w:rsidRPr="00176675">
              <w:rPr>
                <w:rFonts w:ascii="Times New Roman" w:hAnsi="Times New Roman"/>
                <w:sz w:val="20"/>
                <w:szCs w:val="20"/>
                <w:lang w:val="en-MY"/>
              </w:rPr>
              <w:t>12.98</w:t>
            </w:r>
          </w:p>
        </w:tc>
        <w:tc>
          <w:tcPr>
            <w:tcW w:w="1162" w:type="dxa"/>
            <w:tcBorders>
              <w:left w:val="nil"/>
              <w:right w:val="nil"/>
            </w:tcBorders>
            <w:shd w:val="clear" w:color="auto" w:fill="FFFFFF"/>
            <w:tcMar>
              <w:top w:w="43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14:paraId="5831D37E" w14:textId="77777777" w:rsidR="001013DC" w:rsidRPr="00176675" w:rsidRDefault="001013DC" w:rsidP="00B964C7">
            <w:pPr>
              <w:spacing w:after="0" w:line="360" w:lineRule="auto"/>
              <w:ind w:firstLine="720"/>
              <w:jc w:val="center"/>
              <w:rPr>
                <w:rFonts w:ascii="Times New Roman" w:hAnsi="Times New Roman"/>
                <w:sz w:val="20"/>
                <w:szCs w:val="20"/>
                <w:lang w:val="en-MY"/>
              </w:rPr>
            </w:pPr>
            <w:r w:rsidRPr="00176675">
              <w:rPr>
                <w:rFonts w:ascii="Times New Roman" w:hAnsi="Times New Roman"/>
                <w:sz w:val="20"/>
                <w:szCs w:val="20"/>
                <w:lang w:val="en-MY"/>
              </w:rPr>
              <w:t>1.11</w:t>
            </w:r>
          </w:p>
        </w:tc>
        <w:tc>
          <w:tcPr>
            <w:tcW w:w="1162" w:type="dxa"/>
            <w:tcBorders>
              <w:left w:val="nil"/>
              <w:right w:val="nil"/>
            </w:tcBorders>
            <w:shd w:val="clear" w:color="auto" w:fill="FFFFFF"/>
            <w:tcMar>
              <w:top w:w="43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14:paraId="0A8B7D24" w14:textId="77777777" w:rsidR="001013DC" w:rsidRPr="00176675" w:rsidRDefault="001013DC" w:rsidP="00B964C7">
            <w:pPr>
              <w:spacing w:after="0" w:line="360" w:lineRule="auto"/>
              <w:ind w:firstLine="720"/>
              <w:jc w:val="center"/>
              <w:rPr>
                <w:rFonts w:ascii="Times New Roman" w:hAnsi="Times New Roman"/>
                <w:sz w:val="20"/>
                <w:szCs w:val="20"/>
                <w:lang w:val="en-MY"/>
              </w:rPr>
            </w:pPr>
            <w:r w:rsidRPr="00176675">
              <w:rPr>
                <w:rFonts w:ascii="Times New Roman" w:hAnsi="Times New Roman"/>
                <w:sz w:val="20"/>
                <w:szCs w:val="20"/>
                <w:lang w:val="en-MY"/>
              </w:rPr>
              <w:t>2.70</w:t>
            </w:r>
          </w:p>
        </w:tc>
      </w:tr>
      <w:tr w:rsidR="001013DC" w:rsidRPr="00176675" w14:paraId="26F5E58B" w14:textId="77777777" w:rsidTr="00351E77">
        <w:trPr>
          <w:trHeight w:val="17"/>
          <w:jc w:val="center"/>
        </w:trPr>
        <w:tc>
          <w:tcPr>
            <w:tcW w:w="1671" w:type="dxa"/>
            <w:tcBorders>
              <w:left w:val="nil"/>
              <w:right w:val="nil"/>
            </w:tcBorders>
            <w:shd w:val="clear" w:color="auto" w:fill="FFFFFF"/>
            <w:tcMar>
              <w:top w:w="43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14:paraId="26945071" w14:textId="77777777" w:rsidR="001013DC" w:rsidRPr="00176675" w:rsidRDefault="001013DC" w:rsidP="00B964C7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MY"/>
              </w:rPr>
            </w:pPr>
            <w:r w:rsidRPr="00176675">
              <w:rPr>
                <w:rFonts w:ascii="Times New Roman" w:hAnsi="Times New Roman"/>
                <w:bCs/>
                <w:sz w:val="20"/>
                <w:szCs w:val="20"/>
                <w:lang w:val="en-MY"/>
              </w:rPr>
              <w:t>C50</w:t>
            </w:r>
          </w:p>
        </w:tc>
        <w:tc>
          <w:tcPr>
            <w:tcW w:w="1162" w:type="dxa"/>
            <w:tcBorders>
              <w:left w:val="nil"/>
              <w:right w:val="nil"/>
            </w:tcBorders>
            <w:shd w:val="clear" w:color="auto" w:fill="FFFFFF"/>
            <w:tcMar>
              <w:top w:w="43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14:paraId="22DEB873" w14:textId="77777777" w:rsidR="001013DC" w:rsidRPr="00176675" w:rsidRDefault="001013DC" w:rsidP="00B964C7">
            <w:pPr>
              <w:spacing w:after="0" w:line="360" w:lineRule="auto"/>
              <w:ind w:firstLine="720"/>
              <w:jc w:val="center"/>
              <w:rPr>
                <w:rFonts w:ascii="Times New Roman" w:hAnsi="Times New Roman"/>
                <w:sz w:val="20"/>
                <w:szCs w:val="20"/>
                <w:lang w:val="en-MY"/>
              </w:rPr>
            </w:pPr>
            <w:r w:rsidRPr="00176675">
              <w:rPr>
                <w:rFonts w:ascii="Times New Roman" w:hAnsi="Times New Roman"/>
                <w:sz w:val="20"/>
                <w:szCs w:val="20"/>
                <w:lang w:val="en-MY"/>
              </w:rPr>
              <w:t>28.42</w:t>
            </w:r>
          </w:p>
        </w:tc>
        <w:tc>
          <w:tcPr>
            <w:tcW w:w="1162" w:type="dxa"/>
            <w:tcBorders>
              <w:left w:val="nil"/>
              <w:right w:val="nil"/>
            </w:tcBorders>
            <w:shd w:val="clear" w:color="auto" w:fill="FFFFFF"/>
            <w:tcMar>
              <w:top w:w="43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14:paraId="5556CC7F" w14:textId="77777777" w:rsidR="001013DC" w:rsidRPr="00176675" w:rsidRDefault="001013DC" w:rsidP="00B964C7">
            <w:pPr>
              <w:spacing w:after="0" w:line="360" w:lineRule="auto"/>
              <w:ind w:firstLine="720"/>
              <w:jc w:val="center"/>
              <w:rPr>
                <w:rFonts w:ascii="Times New Roman" w:hAnsi="Times New Roman"/>
                <w:sz w:val="20"/>
                <w:szCs w:val="20"/>
                <w:lang w:val="en-MY"/>
              </w:rPr>
            </w:pPr>
            <w:r w:rsidRPr="00176675">
              <w:rPr>
                <w:rFonts w:ascii="Times New Roman" w:hAnsi="Times New Roman"/>
                <w:sz w:val="20"/>
                <w:szCs w:val="20"/>
                <w:lang w:val="en-MY"/>
              </w:rPr>
              <w:t>39.83</w:t>
            </w:r>
          </w:p>
        </w:tc>
        <w:tc>
          <w:tcPr>
            <w:tcW w:w="1162" w:type="dxa"/>
            <w:tcBorders>
              <w:left w:val="nil"/>
              <w:right w:val="nil"/>
            </w:tcBorders>
            <w:shd w:val="clear" w:color="auto" w:fill="FFFFFF"/>
            <w:tcMar>
              <w:top w:w="43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14:paraId="7DF0113B" w14:textId="77777777" w:rsidR="001013DC" w:rsidRPr="00176675" w:rsidRDefault="001013DC" w:rsidP="00B964C7">
            <w:pPr>
              <w:spacing w:after="0" w:line="360" w:lineRule="auto"/>
              <w:ind w:firstLine="720"/>
              <w:jc w:val="center"/>
              <w:rPr>
                <w:rFonts w:ascii="Times New Roman" w:hAnsi="Times New Roman"/>
                <w:sz w:val="20"/>
                <w:szCs w:val="20"/>
                <w:lang w:val="en-MY"/>
              </w:rPr>
            </w:pPr>
            <w:r w:rsidRPr="00176675">
              <w:rPr>
                <w:rFonts w:ascii="Times New Roman" w:hAnsi="Times New Roman"/>
                <w:sz w:val="20"/>
                <w:szCs w:val="20"/>
                <w:lang w:val="en-MY"/>
              </w:rPr>
              <w:t>19.83</w:t>
            </w:r>
          </w:p>
        </w:tc>
        <w:tc>
          <w:tcPr>
            <w:tcW w:w="1162" w:type="dxa"/>
            <w:tcBorders>
              <w:left w:val="nil"/>
              <w:right w:val="nil"/>
            </w:tcBorders>
            <w:shd w:val="clear" w:color="auto" w:fill="FFFFFF"/>
            <w:tcMar>
              <w:top w:w="43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14:paraId="7DD1F041" w14:textId="77777777" w:rsidR="001013DC" w:rsidRPr="00176675" w:rsidRDefault="001013DC" w:rsidP="00B964C7">
            <w:pPr>
              <w:spacing w:after="0" w:line="360" w:lineRule="auto"/>
              <w:ind w:firstLine="720"/>
              <w:jc w:val="center"/>
              <w:rPr>
                <w:rFonts w:ascii="Times New Roman" w:hAnsi="Times New Roman"/>
                <w:sz w:val="20"/>
                <w:szCs w:val="20"/>
                <w:lang w:val="en-MY"/>
              </w:rPr>
            </w:pPr>
            <w:r w:rsidRPr="00176675">
              <w:rPr>
                <w:rFonts w:ascii="Times New Roman" w:hAnsi="Times New Roman"/>
                <w:sz w:val="20"/>
                <w:szCs w:val="20"/>
                <w:lang w:val="en-MY"/>
              </w:rPr>
              <w:t>3.73</w:t>
            </w:r>
          </w:p>
        </w:tc>
        <w:tc>
          <w:tcPr>
            <w:tcW w:w="1162" w:type="dxa"/>
            <w:tcBorders>
              <w:left w:val="nil"/>
              <w:right w:val="nil"/>
            </w:tcBorders>
            <w:shd w:val="clear" w:color="auto" w:fill="FFFFFF"/>
            <w:tcMar>
              <w:top w:w="43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14:paraId="79FAD623" w14:textId="77777777" w:rsidR="001013DC" w:rsidRPr="00176675" w:rsidRDefault="001013DC" w:rsidP="00B964C7">
            <w:pPr>
              <w:spacing w:after="0" w:line="360" w:lineRule="auto"/>
              <w:ind w:firstLine="720"/>
              <w:jc w:val="center"/>
              <w:rPr>
                <w:rFonts w:ascii="Times New Roman" w:hAnsi="Times New Roman"/>
                <w:sz w:val="20"/>
                <w:szCs w:val="20"/>
                <w:lang w:val="en-MY"/>
              </w:rPr>
            </w:pPr>
            <w:r w:rsidRPr="00176675">
              <w:rPr>
                <w:rFonts w:ascii="Times New Roman" w:hAnsi="Times New Roman"/>
                <w:sz w:val="20"/>
                <w:szCs w:val="20"/>
                <w:lang w:val="en-MY"/>
              </w:rPr>
              <w:t>8.19</w:t>
            </w:r>
          </w:p>
        </w:tc>
      </w:tr>
      <w:tr w:rsidR="001013DC" w:rsidRPr="00176675" w14:paraId="10F0C21C" w14:textId="77777777" w:rsidTr="008F036F">
        <w:trPr>
          <w:trHeight w:val="17"/>
          <w:jc w:val="center"/>
        </w:trPr>
        <w:tc>
          <w:tcPr>
            <w:tcW w:w="1671" w:type="dxa"/>
            <w:tcBorders>
              <w:left w:val="nil"/>
              <w:right w:val="nil"/>
            </w:tcBorders>
            <w:shd w:val="clear" w:color="auto" w:fill="FFFFFF"/>
            <w:tcMar>
              <w:top w:w="43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14:paraId="4273BD78" w14:textId="77777777" w:rsidR="001013DC" w:rsidRPr="00176675" w:rsidRDefault="001013DC" w:rsidP="00B964C7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MY"/>
              </w:rPr>
            </w:pPr>
            <w:proofErr w:type="spellStart"/>
            <w:r w:rsidRPr="00176675">
              <w:rPr>
                <w:rFonts w:ascii="Times New Roman" w:hAnsi="Times New Roman"/>
                <w:bCs/>
                <w:sz w:val="20"/>
                <w:szCs w:val="20"/>
                <w:lang w:val="en-MY"/>
              </w:rPr>
              <w:t>CuVA</w:t>
            </w:r>
            <w:proofErr w:type="spellEnd"/>
          </w:p>
        </w:tc>
        <w:tc>
          <w:tcPr>
            <w:tcW w:w="1162" w:type="dxa"/>
            <w:tcBorders>
              <w:left w:val="nil"/>
              <w:right w:val="nil"/>
            </w:tcBorders>
            <w:shd w:val="clear" w:color="auto" w:fill="FFFFFF"/>
            <w:tcMar>
              <w:top w:w="43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14:paraId="6D38725E" w14:textId="77777777" w:rsidR="001013DC" w:rsidRPr="00176675" w:rsidRDefault="001013DC" w:rsidP="00B964C7">
            <w:pPr>
              <w:spacing w:after="0" w:line="360" w:lineRule="auto"/>
              <w:ind w:firstLine="720"/>
              <w:jc w:val="center"/>
              <w:rPr>
                <w:rFonts w:ascii="Times New Roman" w:hAnsi="Times New Roman"/>
                <w:sz w:val="20"/>
                <w:szCs w:val="20"/>
                <w:lang w:val="en-MY"/>
              </w:rPr>
            </w:pPr>
            <w:r w:rsidRPr="00176675">
              <w:rPr>
                <w:rFonts w:ascii="Times New Roman" w:hAnsi="Times New Roman"/>
                <w:sz w:val="20"/>
                <w:szCs w:val="20"/>
                <w:lang w:val="en-MY"/>
              </w:rPr>
              <w:t>11.09</w:t>
            </w:r>
          </w:p>
        </w:tc>
        <w:tc>
          <w:tcPr>
            <w:tcW w:w="1162" w:type="dxa"/>
            <w:tcBorders>
              <w:left w:val="nil"/>
              <w:right w:val="nil"/>
            </w:tcBorders>
            <w:shd w:val="clear" w:color="auto" w:fill="FFFFFF"/>
            <w:tcMar>
              <w:top w:w="43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14:paraId="29886ED2" w14:textId="77777777" w:rsidR="001013DC" w:rsidRPr="00176675" w:rsidRDefault="001013DC" w:rsidP="00B964C7">
            <w:pPr>
              <w:spacing w:after="0" w:line="360" w:lineRule="auto"/>
              <w:ind w:firstLine="720"/>
              <w:jc w:val="center"/>
              <w:rPr>
                <w:rFonts w:ascii="Times New Roman" w:hAnsi="Times New Roman"/>
                <w:sz w:val="20"/>
                <w:szCs w:val="20"/>
                <w:lang w:val="en-MY"/>
              </w:rPr>
            </w:pPr>
            <w:r w:rsidRPr="00176675">
              <w:rPr>
                <w:rFonts w:ascii="Times New Roman" w:hAnsi="Times New Roman"/>
                <w:sz w:val="20"/>
                <w:szCs w:val="20"/>
                <w:lang w:val="en-MY"/>
              </w:rPr>
              <w:t>-</w:t>
            </w:r>
          </w:p>
        </w:tc>
        <w:tc>
          <w:tcPr>
            <w:tcW w:w="1162" w:type="dxa"/>
            <w:tcBorders>
              <w:left w:val="nil"/>
              <w:right w:val="nil"/>
            </w:tcBorders>
            <w:shd w:val="clear" w:color="auto" w:fill="FFFFFF"/>
            <w:tcMar>
              <w:top w:w="43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14:paraId="72102CB4" w14:textId="77777777" w:rsidR="001013DC" w:rsidRPr="00176675" w:rsidRDefault="001013DC" w:rsidP="00B964C7">
            <w:pPr>
              <w:spacing w:after="0" w:line="360" w:lineRule="auto"/>
              <w:ind w:firstLine="720"/>
              <w:jc w:val="center"/>
              <w:rPr>
                <w:rFonts w:ascii="Times New Roman" w:hAnsi="Times New Roman"/>
                <w:sz w:val="20"/>
                <w:szCs w:val="20"/>
                <w:lang w:val="en-MY"/>
              </w:rPr>
            </w:pPr>
            <w:r w:rsidRPr="00176675">
              <w:rPr>
                <w:rFonts w:ascii="Times New Roman" w:hAnsi="Times New Roman"/>
                <w:sz w:val="20"/>
                <w:szCs w:val="20"/>
                <w:lang w:val="en-MY"/>
              </w:rPr>
              <w:t>28.22</w:t>
            </w:r>
          </w:p>
        </w:tc>
        <w:tc>
          <w:tcPr>
            <w:tcW w:w="1162" w:type="dxa"/>
            <w:tcBorders>
              <w:left w:val="nil"/>
              <w:right w:val="nil"/>
            </w:tcBorders>
            <w:shd w:val="clear" w:color="auto" w:fill="FFFFFF"/>
            <w:tcMar>
              <w:top w:w="43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14:paraId="718FDAFE" w14:textId="77777777" w:rsidR="001013DC" w:rsidRPr="00176675" w:rsidRDefault="001013DC" w:rsidP="00B964C7">
            <w:pPr>
              <w:spacing w:after="0" w:line="360" w:lineRule="auto"/>
              <w:ind w:firstLine="720"/>
              <w:jc w:val="center"/>
              <w:rPr>
                <w:rFonts w:ascii="Times New Roman" w:hAnsi="Times New Roman"/>
                <w:sz w:val="20"/>
                <w:szCs w:val="20"/>
                <w:lang w:val="en-MY"/>
              </w:rPr>
            </w:pPr>
            <w:r w:rsidRPr="00176675">
              <w:rPr>
                <w:rFonts w:ascii="Times New Roman" w:hAnsi="Times New Roman"/>
                <w:sz w:val="20"/>
                <w:szCs w:val="20"/>
                <w:lang w:val="en-MY"/>
              </w:rPr>
              <w:t>19.60</w:t>
            </w:r>
          </w:p>
        </w:tc>
        <w:tc>
          <w:tcPr>
            <w:tcW w:w="1162" w:type="dxa"/>
            <w:tcBorders>
              <w:left w:val="nil"/>
              <w:right w:val="nil"/>
            </w:tcBorders>
            <w:shd w:val="clear" w:color="auto" w:fill="FFFFFF"/>
            <w:tcMar>
              <w:top w:w="43" w:type="dxa"/>
              <w:left w:w="43" w:type="dxa"/>
              <w:bottom w:w="0" w:type="dxa"/>
              <w:right w:w="43" w:type="dxa"/>
            </w:tcMar>
            <w:vAlign w:val="bottom"/>
            <w:hideMark/>
          </w:tcPr>
          <w:p w14:paraId="36D127CD" w14:textId="77777777" w:rsidR="001013DC" w:rsidRPr="00176675" w:rsidRDefault="001013DC" w:rsidP="00B964C7">
            <w:pPr>
              <w:spacing w:after="0" w:line="360" w:lineRule="auto"/>
              <w:ind w:firstLine="720"/>
              <w:jc w:val="center"/>
              <w:rPr>
                <w:rFonts w:ascii="Times New Roman" w:hAnsi="Times New Roman"/>
                <w:sz w:val="20"/>
                <w:szCs w:val="20"/>
                <w:lang w:val="en-MY"/>
              </w:rPr>
            </w:pPr>
            <w:r w:rsidRPr="00176675">
              <w:rPr>
                <w:rFonts w:ascii="Times New Roman" w:hAnsi="Times New Roman"/>
                <w:sz w:val="20"/>
                <w:szCs w:val="20"/>
                <w:lang w:val="en-MY"/>
              </w:rPr>
              <w:t>41.09</w:t>
            </w:r>
          </w:p>
        </w:tc>
      </w:tr>
      <w:tr w:rsidR="008F036F" w:rsidRPr="00176675" w14:paraId="33D16E07" w14:textId="77777777" w:rsidTr="00351E77">
        <w:trPr>
          <w:trHeight w:val="17"/>
          <w:jc w:val="center"/>
        </w:trPr>
        <w:tc>
          <w:tcPr>
            <w:tcW w:w="1671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43" w:type="dxa"/>
              <w:left w:w="43" w:type="dxa"/>
              <w:bottom w:w="0" w:type="dxa"/>
              <w:right w:w="43" w:type="dxa"/>
            </w:tcMar>
            <w:vAlign w:val="bottom"/>
          </w:tcPr>
          <w:p w14:paraId="38C30961" w14:textId="77777777" w:rsidR="008F036F" w:rsidRPr="00176675" w:rsidRDefault="008F036F" w:rsidP="00B964C7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MY"/>
              </w:rPr>
            </w:pPr>
          </w:p>
        </w:tc>
        <w:tc>
          <w:tcPr>
            <w:tcW w:w="1162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43" w:type="dxa"/>
              <w:left w:w="43" w:type="dxa"/>
              <w:bottom w:w="0" w:type="dxa"/>
              <w:right w:w="43" w:type="dxa"/>
            </w:tcMar>
            <w:vAlign w:val="bottom"/>
          </w:tcPr>
          <w:p w14:paraId="2D4BA947" w14:textId="77777777" w:rsidR="008F036F" w:rsidRPr="00176675" w:rsidRDefault="008F036F" w:rsidP="00B964C7">
            <w:pPr>
              <w:spacing w:after="0" w:line="360" w:lineRule="auto"/>
              <w:ind w:firstLine="720"/>
              <w:jc w:val="center"/>
              <w:rPr>
                <w:rFonts w:ascii="Times New Roman" w:hAnsi="Times New Roman"/>
                <w:sz w:val="20"/>
                <w:szCs w:val="20"/>
                <w:lang w:val="en-MY"/>
              </w:rPr>
            </w:pPr>
          </w:p>
        </w:tc>
        <w:tc>
          <w:tcPr>
            <w:tcW w:w="1162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43" w:type="dxa"/>
              <w:left w:w="43" w:type="dxa"/>
              <w:bottom w:w="0" w:type="dxa"/>
              <w:right w:w="43" w:type="dxa"/>
            </w:tcMar>
            <w:vAlign w:val="bottom"/>
          </w:tcPr>
          <w:p w14:paraId="4AA9D6DE" w14:textId="77777777" w:rsidR="008F036F" w:rsidRPr="00176675" w:rsidRDefault="008F036F" w:rsidP="00B964C7">
            <w:pPr>
              <w:spacing w:after="0" w:line="360" w:lineRule="auto"/>
              <w:ind w:firstLine="720"/>
              <w:jc w:val="center"/>
              <w:rPr>
                <w:rFonts w:ascii="Times New Roman" w:hAnsi="Times New Roman"/>
                <w:sz w:val="20"/>
                <w:szCs w:val="20"/>
                <w:lang w:val="en-MY"/>
              </w:rPr>
            </w:pPr>
          </w:p>
        </w:tc>
        <w:tc>
          <w:tcPr>
            <w:tcW w:w="1162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43" w:type="dxa"/>
              <w:left w:w="43" w:type="dxa"/>
              <w:bottom w:w="0" w:type="dxa"/>
              <w:right w:w="43" w:type="dxa"/>
            </w:tcMar>
            <w:vAlign w:val="bottom"/>
          </w:tcPr>
          <w:p w14:paraId="70A4E6D3" w14:textId="77777777" w:rsidR="008F036F" w:rsidRPr="00176675" w:rsidRDefault="008F036F" w:rsidP="00B964C7">
            <w:pPr>
              <w:spacing w:after="0" w:line="360" w:lineRule="auto"/>
              <w:ind w:firstLine="720"/>
              <w:jc w:val="center"/>
              <w:rPr>
                <w:rFonts w:ascii="Times New Roman" w:hAnsi="Times New Roman"/>
                <w:sz w:val="20"/>
                <w:szCs w:val="20"/>
                <w:lang w:val="en-MY"/>
              </w:rPr>
            </w:pPr>
          </w:p>
        </w:tc>
        <w:tc>
          <w:tcPr>
            <w:tcW w:w="1162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43" w:type="dxa"/>
              <w:left w:w="43" w:type="dxa"/>
              <w:bottom w:w="0" w:type="dxa"/>
              <w:right w:w="43" w:type="dxa"/>
            </w:tcMar>
            <w:vAlign w:val="bottom"/>
          </w:tcPr>
          <w:p w14:paraId="0138273D" w14:textId="77777777" w:rsidR="008F036F" w:rsidRPr="00176675" w:rsidRDefault="008F036F" w:rsidP="00B964C7">
            <w:pPr>
              <w:spacing w:after="0" w:line="360" w:lineRule="auto"/>
              <w:ind w:firstLine="720"/>
              <w:jc w:val="center"/>
              <w:rPr>
                <w:rFonts w:ascii="Times New Roman" w:hAnsi="Times New Roman"/>
                <w:sz w:val="20"/>
                <w:szCs w:val="20"/>
                <w:lang w:val="en-MY"/>
              </w:rPr>
            </w:pPr>
          </w:p>
        </w:tc>
        <w:tc>
          <w:tcPr>
            <w:tcW w:w="1162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43" w:type="dxa"/>
              <w:left w:w="43" w:type="dxa"/>
              <w:bottom w:w="0" w:type="dxa"/>
              <w:right w:w="43" w:type="dxa"/>
            </w:tcMar>
            <w:vAlign w:val="bottom"/>
          </w:tcPr>
          <w:p w14:paraId="624608EE" w14:textId="77777777" w:rsidR="008F036F" w:rsidRPr="00176675" w:rsidRDefault="008F036F" w:rsidP="00B964C7">
            <w:pPr>
              <w:spacing w:after="0" w:line="360" w:lineRule="auto"/>
              <w:ind w:firstLine="720"/>
              <w:jc w:val="center"/>
              <w:rPr>
                <w:rFonts w:ascii="Times New Roman" w:hAnsi="Times New Roman"/>
                <w:sz w:val="20"/>
                <w:szCs w:val="20"/>
                <w:lang w:val="en-MY"/>
              </w:rPr>
            </w:pPr>
          </w:p>
        </w:tc>
      </w:tr>
    </w:tbl>
    <w:p w14:paraId="7F536F74" w14:textId="77777777" w:rsidR="001013DC" w:rsidRPr="00176675" w:rsidRDefault="001013DC" w:rsidP="00B964C7">
      <w:pPr>
        <w:spacing w:line="360" w:lineRule="auto"/>
        <w:rPr>
          <w:rFonts w:ascii="Times New Roman" w:hAnsi="Times New Roman"/>
          <w:sz w:val="20"/>
          <w:szCs w:val="20"/>
          <w:lang w:val="en-MY"/>
        </w:rPr>
      </w:pPr>
    </w:p>
    <w:p w14:paraId="3EE7B9B0" w14:textId="77777777" w:rsidR="00F95BF2" w:rsidRPr="00176675" w:rsidRDefault="00F95BF2" w:rsidP="00B964C7">
      <w:pPr>
        <w:spacing w:line="360" w:lineRule="auto"/>
        <w:rPr>
          <w:rFonts w:ascii="Times New Roman" w:hAnsi="Times New Roman"/>
          <w:sz w:val="20"/>
          <w:szCs w:val="20"/>
          <w:lang w:val="en-MY"/>
        </w:rPr>
      </w:pPr>
    </w:p>
    <w:p w14:paraId="66F690E7" w14:textId="77777777" w:rsidR="005A305D" w:rsidRPr="00176675" w:rsidRDefault="005A305D" w:rsidP="00B964C7">
      <w:pPr>
        <w:spacing w:line="360" w:lineRule="auto"/>
        <w:rPr>
          <w:rFonts w:ascii="Times New Roman" w:hAnsi="Times New Roman"/>
          <w:sz w:val="20"/>
          <w:szCs w:val="20"/>
          <w:lang w:val="en-MY"/>
        </w:rPr>
      </w:pPr>
    </w:p>
    <w:p w14:paraId="58A85BC0" w14:textId="77777777" w:rsidR="005A305D" w:rsidRPr="00176675" w:rsidRDefault="005A305D" w:rsidP="00B964C7">
      <w:pPr>
        <w:spacing w:line="360" w:lineRule="auto"/>
        <w:rPr>
          <w:rFonts w:ascii="Times New Roman" w:hAnsi="Times New Roman"/>
          <w:sz w:val="20"/>
          <w:szCs w:val="20"/>
          <w:lang w:val="en-MY"/>
        </w:rPr>
      </w:pPr>
    </w:p>
    <w:p w14:paraId="7282B0CD" w14:textId="77777777" w:rsidR="005A305D" w:rsidRPr="00176675" w:rsidRDefault="005A305D" w:rsidP="00B964C7">
      <w:pPr>
        <w:spacing w:line="360" w:lineRule="auto"/>
        <w:rPr>
          <w:rFonts w:ascii="Times New Roman" w:hAnsi="Times New Roman"/>
          <w:sz w:val="20"/>
          <w:szCs w:val="20"/>
          <w:lang w:val="en-MY"/>
        </w:rPr>
      </w:pPr>
    </w:p>
    <w:p w14:paraId="2B1B8FA6" w14:textId="66395097" w:rsidR="005A305D" w:rsidRPr="00176675" w:rsidRDefault="005A305D" w:rsidP="00B964C7">
      <w:pPr>
        <w:spacing w:line="360" w:lineRule="auto"/>
        <w:jc w:val="center"/>
        <w:rPr>
          <w:rFonts w:ascii="Times New Roman" w:hAnsi="Times New Roman"/>
          <w:sz w:val="20"/>
          <w:szCs w:val="20"/>
          <w:lang w:val="en-MY"/>
        </w:rPr>
      </w:pPr>
      <w:r w:rsidRPr="00176675">
        <w:rPr>
          <w:rFonts w:ascii="Times New Roman" w:hAnsi="Times New Roman"/>
          <w:noProof/>
          <w:sz w:val="20"/>
          <w:szCs w:val="20"/>
          <w:lang w:val="en-MY"/>
        </w:rPr>
        <w:lastRenderedPageBreak/>
        <w:drawing>
          <wp:inline distT="0" distB="0" distL="0" distR="0" wp14:anchorId="5A020B4F" wp14:editId="1E13D28C">
            <wp:extent cx="4508205" cy="345340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1411" cy="3455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06D58" w14:textId="37907BB5" w:rsidR="005A305D" w:rsidRPr="00176675" w:rsidRDefault="005A305D" w:rsidP="00B964C7">
      <w:pPr>
        <w:spacing w:line="360" w:lineRule="auto"/>
        <w:ind w:firstLine="720"/>
        <w:jc w:val="center"/>
        <w:rPr>
          <w:rFonts w:ascii="Times New Roman" w:hAnsi="Times New Roman"/>
          <w:sz w:val="20"/>
          <w:szCs w:val="20"/>
        </w:rPr>
      </w:pPr>
      <w:r w:rsidRPr="00176675">
        <w:rPr>
          <w:rFonts w:ascii="Times New Roman" w:hAnsi="Times New Roman"/>
          <w:b/>
          <w:sz w:val="20"/>
          <w:szCs w:val="20"/>
          <w:lang w:val="en-MY"/>
        </w:rPr>
        <w:t xml:space="preserve">Figure S2 </w:t>
      </w:r>
      <w:r w:rsidRPr="00176675">
        <w:rPr>
          <w:rFonts w:ascii="Times New Roman" w:hAnsi="Times New Roman"/>
          <w:sz w:val="20"/>
          <w:szCs w:val="20"/>
          <w:lang w:val="en-MY"/>
        </w:rPr>
        <w:t xml:space="preserve">Photocatalytic-adsorption </w:t>
      </w:r>
      <w:r w:rsidRPr="00176675">
        <w:rPr>
          <w:rFonts w:ascii="Times New Roman" w:hAnsi="Times New Roman"/>
          <w:sz w:val="20"/>
          <w:szCs w:val="20"/>
        </w:rPr>
        <w:t>performance curves</w:t>
      </w:r>
      <w:r w:rsidR="00351E77" w:rsidRPr="00176675">
        <w:rPr>
          <w:rFonts w:ascii="Times New Roman" w:hAnsi="Times New Roman"/>
          <w:sz w:val="20"/>
          <w:szCs w:val="20"/>
        </w:rPr>
        <w:t xml:space="preserve"> for removal of OTC</w:t>
      </w:r>
      <w:r w:rsidRPr="00176675">
        <w:rPr>
          <w:rFonts w:ascii="Times New Roman" w:hAnsi="Times New Roman"/>
          <w:sz w:val="20"/>
          <w:szCs w:val="20"/>
        </w:rPr>
        <w:t xml:space="preserve"> in the dark and under light irradiation.</w:t>
      </w:r>
    </w:p>
    <w:p w14:paraId="0963FF72" w14:textId="3CE6B076" w:rsidR="003825B3" w:rsidRPr="00176675" w:rsidRDefault="003825B3" w:rsidP="00B964C7">
      <w:pPr>
        <w:spacing w:line="360" w:lineRule="auto"/>
        <w:ind w:firstLine="720"/>
        <w:jc w:val="center"/>
        <w:rPr>
          <w:rFonts w:ascii="Times New Roman" w:hAnsi="Times New Roman"/>
          <w:sz w:val="20"/>
          <w:szCs w:val="20"/>
        </w:rPr>
      </w:pPr>
      <w:r w:rsidRPr="00176675"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59264" behindDoc="1" locked="0" layoutInCell="1" allowOverlap="1" wp14:anchorId="141C24A1" wp14:editId="649CC972">
            <wp:simplePos x="0" y="0"/>
            <wp:positionH relativeFrom="margin">
              <wp:posOffset>1061002</wp:posOffset>
            </wp:positionH>
            <wp:positionV relativeFrom="paragraph">
              <wp:posOffset>195994</wp:posOffset>
            </wp:positionV>
            <wp:extent cx="3591560" cy="2917825"/>
            <wp:effectExtent l="0" t="0" r="0" b="0"/>
            <wp:wrapTight wrapText="bothSides">
              <wp:wrapPolygon edited="0">
                <wp:start x="2979" y="564"/>
                <wp:lineTo x="1604" y="2256"/>
                <wp:lineTo x="1604" y="2538"/>
                <wp:lineTo x="2979" y="3103"/>
                <wp:lineTo x="802" y="7615"/>
                <wp:lineTo x="458" y="7897"/>
                <wp:lineTo x="458" y="11000"/>
                <wp:lineTo x="1719" y="12128"/>
                <wp:lineTo x="2979" y="12128"/>
                <wp:lineTo x="2979" y="14384"/>
                <wp:lineTo x="1948" y="14525"/>
                <wp:lineTo x="1948" y="15089"/>
                <wp:lineTo x="2979" y="16641"/>
                <wp:lineTo x="2177" y="18051"/>
                <wp:lineTo x="2291" y="18333"/>
                <wp:lineTo x="4124" y="18897"/>
                <wp:lineTo x="4124" y="19320"/>
                <wp:lineTo x="11801" y="21012"/>
                <wp:lineTo x="13863" y="21012"/>
                <wp:lineTo x="20050" y="19320"/>
                <wp:lineTo x="20508" y="18897"/>
                <wp:lineTo x="21081" y="17487"/>
                <wp:lineTo x="20851" y="564"/>
                <wp:lineTo x="2979" y="564"/>
              </wp:wrapPolygon>
            </wp:wrapTight>
            <wp:docPr id="258" name="Picture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0" t="7896" r="11335" b="3618"/>
                    <a:stretch/>
                  </pic:blipFill>
                  <pic:spPr bwMode="auto">
                    <a:xfrm>
                      <a:off x="0" y="0"/>
                      <a:ext cx="3591560" cy="291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7577BC" w14:textId="718A5A9A" w:rsidR="003825B3" w:rsidRPr="00176675" w:rsidRDefault="003825B3" w:rsidP="00B964C7">
      <w:pPr>
        <w:spacing w:line="360" w:lineRule="auto"/>
        <w:rPr>
          <w:rFonts w:ascii="Times New Roman" w:hAnsi="Times New Roman"/>
          <w:sz w:val="20"/>
          <w:szCs w:val="20"/>
        </w:rPr>
      </w:pPr>
    </w:p>
    <w:p w14:paraId="4AA7776A" w14:textId="32B60015" w:rsidR="00F95BF2" w:rsidRPr="00176675" w:rsidRDefault="00F95BF2" w:rsidP="00B964C7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159D09B5" w14:textId="77777777" w:rsidR="00F95BF2" w:rsidRPr="00176675" w:rsidRDefault="00F95BF2" w:rsidP="00B964C7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448A2352" w14:textId="77777777" w:rsidR="00F95BF2" w:rsidRPr="00176675" w:rsidRDefault="00F95BF2" w:rsidP="00B964C7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0279CDF8" w14:textId="77777777" w:rsidR="00F95BF2" w:rsidRPr="00176675" w:rsidRDefault="00F95BF2" w:rsidP="00B964C7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15DF5A05" w14:textId="77777777" w:rsidR="00F95BF2" w:rsidRPr="00176675" w:rsidRDefault="00F95BF2" w:rsidP="00B964C7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348D2AC4" w14:textId="77777777" w:rsidR="00F95BF2" w:rsidRPr="00176675" w:rsidRDefault="00F95BF2" w:rsidP="00B964C7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26AE6D7B" w14:textId="77777777" w:rsidR="00F95BF2" w:rsidRPr="00176675" w:rsidRDefault="00F95BF2" w:rsidP="00B964C7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0CAADE14" w14:textId="77777777" w:rsidR="00F95BF2" w:rsidRPr="00176675" w:rsidRDefault="00F95BF2" w:rsidP="00B964C7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0B6CA421" w14:textId="42757207" w:rsidR="00F95BF2" w:rsidRDefault="00F95BF2" w:rsidP="00B964C7">
      <w:pPr>
        <w:spacing w:line="360" w:lineRule="auto"/>
        <w:ind w:firstLine="720"/>
        <w:jc w:val="center"/>
        <w:rPr>
          <w:rFonts w:ascii="Times New Roman" w:hAnsi="Times New Roman"/>
          <w:sz w:val="20"/>
          <w:szCs w:val="20"/>
        </w:rPr>
      </w:pPr>
      <w:r w:rsidRPr="00176675">
        <w:rPr>
          <w:rFonts w:ascii="Times New Roman" w:hAnsi="Times New Roman"/>
          <w:b/>
          <w:sz w:val="20"/>
          <w:szCs w:val="20"/>
          <w:lang w:val="en-MY"/>
        </w:rPr>
        <w:t>Figure S</w:t>
      </w:r>
      <w:r w:rsidR="004C3D4F" w:rsidRPr="00176675">
        <w:rPr>
          <w:rFonts w:ascii="Times New Roman" w:hAnsi="Times New Roman"/>
          <w:b/>
          <w:sz w:val="20"/>
          <w:szCs w:val="20"/>
          <w:lang w:val="en-MY"/>
        </w:rPr>
        <w:t>3</w:t>
      </w:r>
      <w:r w:rsidRPr="00176675">
        <w:rPr>
          <w:rFonts w:ascii="Times New Roman" w:hAnsi="Times New Roman"/>
          <w:b/>
          <w:sz w:val="20"/>
          <w:szCs w:val="20"/>
          <w:lang w:val="en-MY"/>
        </w:rPr>
        <w:t xml:space="preserve"> </w:t>
      </w:r>
      <w:r w:rsidR="00351E77" w:rsidRPr="00176675">
        <w:rPr>
          <w:rFonts w:ascii="Times New Roman" w:hAnsi="Times New Roman"/>
          <w:sz w:val="20"/>
          <w:szCs w:val="20"/>
          <w:lang w:val="en-MY"/>
        </w:rPr>
        <w:t xml:space="preserve">OTC </w:t>
      </w:r>
      <w:r w:rsidR="00351E77" w:rsidRPr="00176675">
        <w:rPr>
          <w:rFonts w:ascii="Times New Roman" w:hAnsi="Times New Roman"/>
          <w:sz w:val="20"/>
          <w:szCs w:val="20"/>
        </w:rPr>
        <w:t>r</w:t>
      </w:r>
      <w:r w:rsidRPr="00176675">
        <w:rPr>
          <w:rFonts w:ascii="Times New Roman" w:hAnsi="Times New Roman"/>
          <w:sz w:val="20"/>
          <w:szCs w:val="20"/>
        </w:rPr>
        <w:t xml:space="preserve">emoval performance curves of </w:t>
      </w:r>
      <w:proofErr w:type="spellStart"/>
      <w:r w:rsidRPr="00176675">
        <w:rPr>
          <w:rFonts w:ascii="Times New Roman" w:hAnsi="Times New Roman"/>
          <w:sz w:val="20"/>
          <w:szCs w:val="20"/>
        </w:rPr>
        <w:t>CuVA</w:t>
      </w:r>
      <w:proofErr w:type="spellEnd"/>
      <w:r w:rsidRPr="00176675">
        <w:rPr>
          <w:rFonts w:ascii="Times New Roman" w:hAnsi="Times New Roman"/>
          <w:sz w:val="20"/>
          <w:szCs w:val="20"/>
        </w:rPr>
        <w:t xml:space="preserve"> in the dark and under light irradiation.</w:t>
      </w:r>
    </w:p>
    <w:p w14:paraId="2EA44C7D" w14:textId="77777777" w:rsidR="00176675" w:rsidRPr="00176675" w:rsidRDefault="00176675" w:rsidP="00B964C7">
      <w:pPr>
        <w:spacing w:line="360" w:lineRule="auto"/>
        <w:ind w:firstLine="720"/>
        <w:jc w:val="center"/>
        <w:rPr>
          <w:rFonts w:ascii="Times New Roman" w:hAnsi="Times New Roman"/>
          <w:sz w:val="20"/>
          <w:szCs w:val="20"/>
        </w:rPr>
      </w:pPr>
    </w:p>
    <w:p w14:paraId="15955CD3" w14:textId="09AE64E6" w:rsidR="00215E38" w:rsidRPr="00176675" w:rsidRDefault="00215E38" w:rsidP="00B964C7">
      <w:pPr>
        <w:spacing w:line="36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176675">
        <w:rPr>
          <w:rFonts w:ascii="Times New Roman" w:hAnsi="Times New Roman"/>
          <w:b/>
          <w:bCs/>
          <w:sz w:val="20"/>
          <w:szCs w:val="20"/>
        </w:rPr>
        <w:lastRenderedPageBreak/>
        <w:t xml:space="preserve">Table </w:t>
      </w:r>
      <w:r w:rsidR="0009793E" w:rsidRPr="00176675">
        <w:rPr>
          <w:rFonts w:ascii="Times New Roman" w:hAnsi="Times New Roman"/>
          <w:b/>
          <w:bCs/>
          <w:sz w:val="20"/>
          <w:szCs w:val="20"/>
        </w:rPr>
        <w:t xml:space="preserve">S2 </w:t>
      </w:r>
      <w:r w:rsidRPr="00176675">
        <w:rPr>
          <w:rFonts w:ascii="Times New Roman" w:hAnsi="Times New Roman"/>
          <w:sz w:val="20"/>
          <w:szCs w:val="20"/>
        </w:rPr>
        <w:t xml:space="preserve">Correlation coefficient and chi-square of the respective model in fitting the dataset from removal of OTC using </w:t>
      </w:r>
      <w:proofErr w:type="spellStart"/>
      <w:r w:rsidRPr="00176675">
        <w:rPr>
          <w:rFonts w:ascii="Times New Roman" w:hAnsi="Times New Roman"/>
          <w:sz w:val="20"/>
          <w:szCs w:val="20"/>
        </w:rPr>
        <w:t>CuVA</w:t>
      </w:r>
      <w:proofErr w:type="spellEnd"/>
      <w:r w:rsidRPr="00176675">
        <w:rPr>
          <w:rFonts w:ascii="Times New Roman" w:hAnsi="Times New Roman"/>
          <w:sz w:val="20"/>
          <w:szCs w:val="20"/>
        </w:rPr>
        <w:t xml:space="preserve"> at 42 °C.</w:t>
      </w:r>
    </w:p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4140"/>
        <w:gridCol w:w="2070"/>
        <w:gridCol w:w="1376"/>
      </w:tblGrid>
      <w:tr w:rsidR="00215E38" w:rsidRPr="00176675" w14:paraId="4A9CBF39" w14:textId="77777777" w:rsidTr="000979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1E16CBC4" w14:textId="77777777" w:rsidR="00215E38" w:rsidRPr="00176675" w:rsidRDefault="00215E38" w:rsidP="00B964C7">
            <w:pPr>
              <w:spacing w:after="160" w:line="360" w:lineRule="auto"/>
              <w:jc w:val="center"/>
              <w:rPr>
                <w:b w:val="0"/>
                <w:sz w:val="20"/>
                <w:szCs w:val="20"/>
              </w:rPr>
            </w:pPr>
            <w:r w:rsidRPr="00176675">
              <w:rPr>
                <w:b w:val="0"/>
                <w:sz w:val="20"/>
                <w:szCs w:val="20"/>
              </w:rPr>
              <w:t>Model</w:t>
            </w:r>
          </w:p>
        </w:tc>
        <w:tc>
          <w:tcPr>
            <w:tcW w:w="2070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6B93F21F" w14:textId="77777777" w:rsidR="00215E38" w:rsidRPr="00176675" w:rsidRDefault="00215E38" w:rsidP="00B964C7">
            <w:pPr>
              <w:spacing w:after="16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176675">
              <w:rPr>
                <w:b w:val="0"/>
                <w:sz w:val="20"/>
                <w:szCs w:val="20"/>
              </w:rPr>
              <w:t>R</w:t>
            </w:r>
            <w:r w:rsidRPr="00176675">
              <w:rPr>
                <w:b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76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25BC79E3" w14:textId="77777777" w:rsidR="00215E38" w:rsidRPr="00176675" w:rsidRDefault="00215E38" w:rsidP="00B964C7">
            <w:pPr>
              <w:spacing w:after="16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176675">
              <w:rPr>
                <w:b w:val="0"/>
                <w:sz w:val="20"/>
                <w:szCs w:val="20"/>
              </w:rPr>
              <w:t>χ</w:t>
            </w:r>
            <w:r w:rsidRPr="00176675">
              <w:rPr>
                <w:b w:val="0"/>
                <w:sz w:val="20"/>
                <w:szCs w:val="20"/>
                <w:vertAlign w:val="superscript"/>
              </w:rPr>
              <w:t>2</w:t>
            </w:r>
          </w:p>
        </w:tc>
      </w:tr>
      <w:tr w:rsidR="00215E38" w:rsidRPr="00176675" w14:paraId="13C29C6F" w14:textId="77777777" w:rsidTr="000979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tcBorders>
              <w:top w:val="single" w:sz="4" w:space="0" w:color="auto"/>
              <w:bottom w:val="nil"/>
            </w:tcBorders>
          </w:tcPr>
          <w:p w14:paraId="7A60CBAA" w14:textId="77777777" w:rsidR="00215E38" w:rsidRPr="00176675" w:rsidRDefault="00215E38" w:rsidP="00B964C7">
            <w:pPr>
              <w:spacing w:after="160" w:line="360" w:lineRule="auto"/>
              <w:jc w:val="center"/>
              <w:rPr>
                <w:b w:val="0"/>
                <w:bCs w:val="0"/>
                <w:sz w:val="20"/>
                <w:szCs w:val="20"/>
              </w:rPr>
            </w:pPr>
            <w:r w:rsidRPr="00176675">
              <w:rPr>
                <w:b w:val="0"/>
                <w:bCs w:val="0"/>
                <w:sz w:val="20"/>
                <w:szCs w:val="20"/>
              </w:rPr>
              <w:t>Pseudo first-order</w:t>
            </w:r>
          </w:p>
        </w:tc>
        <w:tc>
          <w:tcPr>
            <w:tcW w:w="2070" w:type="dxa"/>
            <w:tcBorders>
              <w:top w:val="single" w:sz="4" w:space="0" w:color="auto"/>
              <w:bottom w:val="nil"/>
            </w:tcBorders>
          </w:tcPr>
          <w:p w14:paraId="6E72306A" w14:textId="77777777" w:rsidR="00215E38" w:rsidRPr="00176675" w:rsidRDefault="00215E38" w:rsidP="00B964C7">
            <w:pPr>
              <w:spacing w:after="1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6675">
              <w:rPr>
                <w:sz w:val="20"/>
                <w:szCs w:val="20"/>
              </w:rPr>
              <w:t>0.98874</w:t>
            </w:r>
          </w:p>
        </w:tc>
        <w:tc>
          <w:tcPr>
            <w:tcW w:w="1376" w:type="dxa"/>
            <w:tcBorders>
              <w:top w:val="single" w:sz="4" w:space="0" w:color="auto"/>
              <w:bottom w:val="nil"/>
            </w:tcBorders>
          </w:tcPr>
          <w:p w14:paraId="2DB855DC" w14:textId="77777777" w:rsidR="00215E38" w:rsidRPr="00176675" w:rsidRDefault="00215E38" w:rsidP="00B964C7">
            <w:pPr>
              <w:spacing w:after="1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6675">
              <w:rPr>
                <w:sz w:val="20"/>
                <w:szCs w:val="20"/>
              </w:rPr>
              <w:t>50.58</w:t>
            </w:r>
          </w:p>
        </w:tc>
      </w:tr>
      <w:tr w:rsidR="00215E38" w:rsidRPr="00176675" w14:paraId="62DA00EF" w14:textId="77777777" w:rsidTr="0009793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tcBorders>
              <w:top w:val="nil"/>
              <w:bottom w:val="nil"/>
            </w:tcBorders>
          </w:tcPr>
          <w:p w14:paraId="2BF81B0D" w14:textId="6322A7D0" w:rsidR="00215E38" w:rsidRPr="00176675" w:rsidRDefault="00215E38" w:rsidP="00B964C7">
            <w:pPr>
              <w:spacing w:after="160" w:line="360" w:lineRule="auto"/>
              <w:jc w:val="center"/>
              <w:rPr>
                <w:b w:val="0"/>
                <w:bCs w:val="0"/>
                <w:sz w:val="20"/>
                <w:szCs w:val="20"/>
              </w:rPr>
            </w:pPr>
            <w:bookmarkStart w:id="4" w:name="_Hlk152249963"/>
            <w:r w:rsidRPr="00176675">
              <w:rPr>
                <w:b w:val="0"/>
                <w:bCs w:val="0"/>
                <w:sz w:val="20"/>
                <w:szCs w:val="20"/>
              </w:rPr>
              <w:t>Pseudo second-order</w:t>
            </w:r>
            <w:bookmarkEnd w:id="4"/>
          </w:p>
        </w:tc>
        <w:tc>
          <w:tcPr>
            <w:tcW w:w="2070" w:type="dxa"/>
            <w:tcBorders>
              <w:top w:val="nil"/>
              <w:bottom w:val="nil"/>
            </w:tcBorders>
          </w:tcPr>
          <w:p w14:paraId="68329B8F" w14:textId="77777777" w:rsidR="00215E38" w:rsidRPr="00176675" w:rsidRDefault="00215E38" w:rsidP="00B964C7">
            <w:pPr>
              <w:spacing w:after="1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6675">
              <w:rPr>
                <w:sz w:val="20"/>
                <w:szCs w:val="20"/>
              </w:rPr>
              <w:t>0.99924</w:t>
            </w:r>
          </w:p>
        </w:tc>
        <w:tc>
          <w:tcPr>
            <w:tcW w:w="1376" w:type="dxa"/>
            <w:tcBorders>
              <w:top w:val="nil"/>
              <w:bottom w:val="nil"/>
            </w:tcBorders>
          </w:tcPr>
          <w:p w14:paraId="7886B4FB" w14:textId="77777777" w:rsidR="00215E38" w:rsidRPr="00176675" w:rsidRDefault="00215E38" w:rsidP="00B964C7">
            <w:pPr>
              <w:spacing w:after="1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6675">
              <w:rPr>
                <w:sz w:val="20"/>
                <w:szCs w:val="20"/>
              </w:rPr>
              <w:t>2.52</w:t>
            </w:r>
          </w:p>
        </w:tc>
      </w:tr>
      <w:tr w:rsidR="00215E38" w:rsidRPr="00176675" w14:paraId="0C458984" w14:textId="77777777" w:rsidTr="000979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tcBorders>
              <w:top w:val="nil"/>
              <w:bottom w:val="nil"/>
            </w:tcBorders>
          </w:tcPr>
          <w:p w14:paraId="6062C57C" w14:textId="77777777" w:rsidR="00215E38" w:rsidRPr="00176675" w:rsidRDefault="00215E38" w:rsidP="00B964C7">
            <w:pPr>
              <w:spacing w:after="160" w:line="360" w:lineRule="auto"/>
              <w:jc w:val="center"/>
              <w:rPr>
                <w:b w:val="0"/>
                <w:bCs w:val="0"/>
                <w:sz w:val="20"/>
                <w:szCs w:val="20"/>
              </w:rPr>
            </w:pPr>
            <w:proofErr w:type="spellStart"/>
            <w:r w:rsidRPr="00176675">
              <w:rPr>
                <w:b w:val="0"/>
                <w:bCs w:val="0"/>
                <w:sz w:val="20"/>
                <w:szCs w:val="20"/>
              </w:rPr>
              <w:t>Elovich</w:t>
            </w:r>
            <w:proofErr w:type="spellEnd"/>
            <w:r w:rsidRPr="00176675">
              <w:rPr>
                <w:b w:val="0"/>
                <w:bCs w:val="0"/>
                <w:sz w:val="20"/>
                <w:szCs w:val="20"/>
              </w:rPr>
              <w:t xml:space="preserve"> model</w:t>
            </w:r>
          </w:p>
        </w:tc>
        <w:tc>
          <w:tcPr>
            <w:tcW w:w="2070" w:type="dxa"/>
            <w:tcBorders>
              <w:top w:val="nil"/>
              <w:bottom w:val="nil"/>
            </w:tcBorders>
          </w:tcPr>
          <w:p w14:paraId="483F1F21" w14:textId="77777777" w:rsidR="00215E38" w:rsidRPr="00176675" w:rsidRDefault="00215E38" w:rsidP="00B964C7">
            <w:pPr>
              <w:spacing w:after="1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6675">
              <w:rPr>
                <w:sz w:val="20"/>
                <w:szCs w:val="20"/>
              </w:rPr>
              <w:t>0.99692</w:t>
            </w:r>
          </w:p>
        </w:tc>
        <w:tc>
          <w:tcPr>
            <w:tcW w:w="1376" w:type="dxa"/>
            <w:tcBorders>
              <w:top w:val="nil"/>
              <w:bottom w:val="nil"/>
            </w:tcBorders>
          </w:tcPr>
          <w:p w14:paraId="389A2335" w14:textId="77777777" w:rsidR="00215E38" w:rsidRPr="00176675" w:rsidRDefault="00215E38" w:rsidP="00B964C7">
            <w:pPr>
              <w:spacing w:after="1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6675">
              <w:rPr>
                <w:sz w:val="20"/>
                <w:szCs w:val="20"/>
              </w:rPr>
              <w:t>11.74</w:t>
            </w:r>
          </w:p>
        </w:tc>
      </w:tr>
      <w:tr w:rsidR="00215E38" w:rsidRPr="00176675" w14:paraId="3B9E75E6" w14:textId="77777777" w:rsidTr="0009793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tcBorders>
              <w:top w:val="nil"/>
              <w:bottom w:val="single" w:sz="4" w:space="0" w:color="auto"/>
            </w:tcBorders>
          </w:tcPr>
          <w:p w14:paraId="62B93796" w14:textId="77777777" w:rsidR="00215E38" w:rsidRPr="00176675" w:rsidRDefault="00215E38" w:rsidP="00B964C7">
            <w:pPr>
              <w:spacing w:after="160" w:line="360" w:lineRule="auto"/>
              <w:jc w:val="center"/>
              <w:rPr>
                <w:b w:val="0"/>
                <w:bCs w:val="0"/>
                <w:sz w:val="20"/>
                <w:szCs w:val="20"/>
              </w:rPr>
            </w:pPr>
            <w:r w:rsidRPr="00176675">
              <w:rPr>
                <w:b w:val="0"/>
                <w:bCs w:val="0"/>
                <w:sz w:val="20"/>
                <w:szCs w:val="20"/>
              </w:rPr>
              <w:t>Intra-particle diffusion</w:t>
            </w:r>
          </w:p>
        </w:tc>
        <w:tc>
          <w:tcPr>
            <w:tcW w:w="2070" w:type="dxa"/>
            <w:tcBorders>
              <w:top w:val="nil"/>
              <w:bottom w:val="single" w:sz="4" w:space="0" w:color="auto"/>
            </w:tcBorders>
          </w:tcPr>
          <w:p w14:paraId="76965CE4" w14:textId="77777777" w:rsidR="00215E38" w:rsidRPr="00176675" w:rsidRDefault="00215E38" w:rsidP="00B964C7">
            <w:pPr>
              <w:spacing w:after="1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6675">
              <w:rPr>
                <w:sz w:val="20"/>
                <w:szCs w:val="20"/>
              </w:rPr>
              <w:t>0.68402</w:t>
            </w:r>
          </w:p>
        </w:tc>
        <w:tc>
          <w:tcPr>
            <w:tcW w:w="1376" w:type="dxa"/>
            <w:tcBorders>
              <w:top w:val="nil"/>
              <w:bottom w:val="single" w:sz="4" w:space="0" w:color="auto"/>
            </w:tcBorders>
          </w:tcPr>
          <w:p w14:paraId="01768A26" w14:textId="77777777" w:rsidR="00215E38" w:rsidRPr="00176675" w:rsidRDefault="00215E38" w:rsidP="00B964C7">
            <w:pPr>
              <w:spacing w:after="1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6675">
              <w:rPr>
                <w:sz w:val="20"/>
                <w:szCs w:val="20"/>
              </w:rPr>
              <w:t>1954.92</w:t>
            </w:r>
          </w:p>
        </w:tc>
      </w:tr>
    </w:tbl>
    <w:p w14:paraId="491DC4D5" w14:textId="77777777" w:rsidR="00215E38" w:rsidRPr="00176675" w:rsidRDefault="00215E38" w:rsidP="00B964C7">
      <w:pPr>
        <w:spacing w:line="360" w:lineRule="auto"/>
        <w:rPr>
          <w:rFonts w:ascii="Times New Roman" w:hAnsi="Times New Roman"/>
          <w:b/>
          <w:bCs/>
          <w:sz w:val="20"/>
          <w:szCs w:val="20"/>
        </w:rPr>
      </w:pPr>
    </w:p>
    <w:p w14:paraId="37A25988" w14:textId="6527A428" w:rsidR="0009793E" w:rsidRPr="00176675" w:rsidRDefault="0009793E" w:rsidP="00B964C7">
      <w:pPr>
        <w:spacing w:line="36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176675">
        <w:rPr>
          <w:rFonts w:ascii="Times New Roman" w:hAnsi="Times New Roman"/>
          <w:b/>
          <w:bCs/>
          <w:sz w:val="20"/>
          <w:szCs w:val="20"/>
        </w:rPr>
        <w:t xml:space="preserve">Table S3 </w:t>
      </w:r>
      <w:r w:rsidRPr="00176675">
        <w:rPr>
          <w:rFonts w:ascii="Times New Roman" w:hAnsi="Times New Roman"/>
          <w:sz w:val="20"/>
          <w:szCs w:val="20"/>
        </w:rPr>
        <w:t xml:space="preserve">PSO rate of reaction of removal of OTC using </w:t>
      </w:r>
      <w:proofErr w:type="spellStart"/>
      <w:r w:rsidRPr="00176675">
        <w:rPr>
          <w:rFonts w:ascii="Times New Roman" w:hAnsi="Times New Roman"/>
          <w:sz w:val="20"/>
          <w:szCs w:val="20"/>
        </w:rPr>
        <w:t>CuVA</w:t>
      </w:r>
      <w:proofErr w:type="spellEnd"/>
      <w:r w:rsidRPr="00176675">
        <w:rPr>
          <w:rFonts w:ascii="Times New Roman" w:hAnsi="Times New Roman"/>
          <w:sz w:val="20"/>
          <w:szCs w:val="20"/>
        </w:rPr>
        <w:t xml:space="preserve"> at different temperature.</w:t>
      </w:r>
    </w:p>
    <w:tbl>
      <w:tblPr>
        <w:tblStyle w:val="PlainTable2"/>
        <w:tblW w:w="0" w:type="auto"/>
        <w:jc w:val="center"/>
        <w:tblBorders>
          <w:top w:val="none" w:sz="0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515"/>
        <w:gridCol w:w="5061"/>
      </w:tblGrid>
      <w:tr w:rsidR="0009793E" w:rsidRPr="00176675" w14:paraId="00E49854" w14:textId="77777777" w:rsidTr="000979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tcBorders>
              <w:top w:val="single" w:sz="4" w:space="0" w:color="auto"/>
              <w:bottom w:val="single" w:sz="4" w:space="0" w:color="auto"/>
            </w:tcBorders>
          </w:tcPr>
          <w:p w14:paraId="6A518F92" w14:textId="77777777" w:rsidR="0009793E" w:rsidRPr="00176675" w:rsidRDefault="0009793E" w:rsidP="00B964C7">
            <w:pPr>
              <w:spacing w:after="160" w:line="360" w:lineRule="auto"/>
              <w:jc w:val="center"/>
              <w:rPr>
                <w:b w:val="0"/>
                <w:sz w:val="20"/>
                <w:szCs w:val="20"/>
              </w:rPr>
            </w:pPr>
            <w:r w:rsidRPr="00176675">
              <w:rPr>
                <w:b w:val="0"/>
                <w:sz w:val="20"/>
                <w:szCs w:val="20"/>
              </w:rPr>
              <w:t>Temperature (°C)</w:t>
            </w:r>
          </w:p>
        </w:tc>
        <w:tc>
          <w:tcPr>
            <w:tcW w:w="5061" w:type="dxa"/>
            <w:tcBorders>
              <w:top w:val="single" w:sz="4" w:space="0" w:color="auto"/>
              <w:bottom w:val="single" w:sz="4" w:space="0" w:color="auto"/>
            </w:tcBorders>
          </w:tcPr>
          <w:p w14:paraId="55FDB3B9" w14:textId="77777777" w:rsidR="0009793E" w:rsidRPr="00176675" w:rsidRDefault="0009793E" w:rsidP="00B964C7">
            <w:pPr>
              <w:spacing w:after="16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176675">
              <w:rPr>
                <w:b w:val="0"/>
                <w:sz w:val="20"/>
                <w:szCs w:val="20"/>
              </w:rPr>
              <w:t>PSO rate of reaction (g·mg</w:t>
            </w:r>
            <w:r w:rsidRPr="00176675">
              <w:rPr>
                <w:b w:val="0"/>
                <w:sz w:val="20"/>
                <w:szCs w:val="20"/>
                <w:vertAlign w:val="superscript"/>
              </w:rPr>
              <w:t>-1</w:t>
            </w:r>
            <w:r w:rsidRPr="00176675">
              <w:rPr>
                <w:b w:val="0"/>
                <w:sz w:val="20"/>
                <w:szCs w:val="20"/>
              </w:rPr>
              <w:t>·min</w:t>
            </w:r>
            <w:r w:rsidRPr="00176675">
              <w:rPr>
                <w:b w:val="0"/>
                <w:sz w:val="20"/>
                <w:szCs w:val="20"/>
                <w:vertAlign w:val="superscript"/>
              </w:rPr>
              <w:t>-1</w:t>
            </w:r>
            <w:r w:rsidRPr="00176675">
              <w:rPr>
                <w:b w:val="0"/>
                <w:sz w:val="20"/>
                <w:szCs w:val="20"/>
              </w:rPr>
              <w:t>)</w:t>
            </w:r>
          </w:p>
        </w:tc>
      </w:tr>
      <w:tr w:rsidR="0009793E" w:rsidRPr="00176675" w14:paraId="2F0674A3" w14:textId="77777777" w:rsidTr="000979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tcBorders>
              <w:top w:val="single" w:sz="4" w:space="0" w:color="auto"/>
              <w:bottom w:val="none" w:sz="0" w:space="0" w:color="auto"/>
            </w:tcBorders>
          </w:tcPr>
          <w:p w14:paraId="5CB47301" w14:textId="77777777" w:rsidR="0009793E" w:rsidRPr="00176675" w:rsidRDefault="0009793E" w:rsidP="00B964C7">
            <w:pPr>
              <w:spacing w:after="160" w:line="360" w:lineRule="auto"/>
              <w:jc w:val="center"/>
              <w:rPr>
                <w:b w:val="0"/>
                <w:bCs w:val="0"/>
                <w:sz w:val="20"/>
                <w:szCs w:val="20"/>
              </w:rPr>
            </w:pPr>
            <w:r w:rsidRPr="00176675">
              <w:rPr>
                <w:b w:val="0"/>
                <w:bCs w:val="0"/>
                <w:sz w:val="20"/>
                <w:szCs w:val="20"/>
              </w:rPr>
              <w:t>22</w:t>
            </w:r>
          </w:p>
        </w:tc>
        <w:tc>
          <w:tcPr>
            <w:tcW w:w="5061" w:type="dxa"/>
            <w:tcBorders>
              <w:top w:val="single" w:sz="4" w:space="0" w:color="auto"/>
              <w:bottom w:val="none" w:sz="0" w:space="0" w:color="auto"/>
            </w:tcBorders>
          </w:tcPr>
          <w:p w14:paraId="11ACD8D1" w14:textId="77777777" w:rsidR="0009793E" w:rsidRPr="00176675" w:rsidRDefault="0009793E" w:rsidP="00B964C7">
            <w:pPr>
              <w:spacing w:after="1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6675">
              <w:rPr>
                <w:sz w:val="20"/>
                <w:szCs w:val="20"/>
              </w:rPr>
              <w:t>3.20 x 10</w:t>
            </w:r>
            <w:r w:rsidRPr="00176675">
              <w:rPr>
                <w:sz w:val="20"/>
                <w:szCs w:val="20"/>
                <w:vertAlign w:val="superscript"/>
              </w:rPr>
              <w:t>-5</w:t>
            </w:r>
          </w:p>
        </w:tc>
      </w:tr>
      <w:tr w:rsidR="0009793E" w:rsidRPr="00176675" w14:paraId="014A7EE4" w14:textId="77777777" w:rsidTr="0009793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</w:tcPr>
          <w:p w14:paraId="25B55939" w14:textId="77777777" w:rsidR="0009793E" w:rsidRPr="00176675" w:rsidRDefault="0009793E" w:rsidP="00B964C7">
            <w:pPr>
              <w:spacing w:after="160" w:line="360" w:lineRule="auto"/>
              <w:jc w:val="center"/>
              <w:rPr>
                <w:b w:val="0"/>
                <w:bCs w:val="0"/>
                <w:sz w:val="20"/>
                <w:szCs w:val="20"/>
              </w:rPr>
            </w:pPr>
            <w:r w:rsidRPr="00176675">
              <w:rPr>
                <w:b w:val="0"/>
                <w:bCs w:val="0"/>
                <w:sz w:val="20"/>
                <w:szCs w:val="20"/>
              </w:rPr>
              <w:t>27</w:t>
            </w:r>
          </w:p>
        </w:tc>
        <w:tc>
          <w:tcPr>
            <w:tcW w:w="5061" w:type="dxa"/>
          </w:tcPr>
          <w:p w14:paraId="392CA88A" w14:textId="77777777" w:rsidR="0009793E" w:rsidRPr="00176675" w:rsidRDefault="0009793E" w:rsidP="00B964C7">
            <w:pPr>
              <w:spacing w:after="1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6675">
              <w:rPr>
                <w:sz w:val="20"/>
                <w:szCs w:val="20"/>
              </w:rPr>
              <w:t>6.33 x 10</w:t>
            </w:r>
            <w:r w:rsidRPr="00176675">
              <w:rPr>
                <w:sz w:val="20"/>
                <w:szCs w:val="20"/>
                <w:vertAlign w:val="superscript"/>
              </w:rPr>
              <w:t>-5</w:t>
            </w:r>
          </w:p>
        </w:tc>
      </w:tr>
      <w:tr w:rsidR="0009793E" w:rsidRPr="00176675" w14:paraId="036030BD" w14:textId="77777777" w:rsidTr="000979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tcBorders>
              <w:top w:val="none" w:sz="0" w:space="0" w:color="auto"/>
              <w:bottom w:val="none" w:sz="0" w:space="0" w:color="auto"/>
            </w:tcBorders>
          </w:tcPr>
          <w:p w14:paraId="21F2B29E" w14:textId="77777777" w:rsidR="0009793E" w:rsidRPr="00176675" w:rsidRDefault="0009793E" w:rsidP="00B964C7">
            <w:pPr>
              <w:spacing w:after="160" w:line="360" w:lineRule="auto"/>
              <w:jc w:val="center"/>
              <w:rPr>
                <w:b w:val="0"/>
                <w:bCs w:val="0"/>
                <w:sz w:val="20"/>
                <w:szCs w:val="20"/>
              </w:rPr>
            </w:pPr>
            <w:r w:rsidRPr="00176675">
              <w:rPr>
                <w:b w:val="0"/>
                <w:bCs w:val="0"/>
                <w:sz w:val="20"/>
                <w:szCs w:val="20"/>
              </w:rPr>
              <w:t>32</w:t>
            </w:r>
          </w:p>
        </w:tc>
        <w:tc>
          <w:tcPr>
            <w:tcW w:w="5061" w:type="dxa"/>
            <w:tcBorders>
              <w:top w:val="none" w:sz="0" w:space="0" w:color="auto"/>
              <w:bottom w:val="none" w:sz="0" w:space="0" w:color="auto"/>
            </w:tcBorders>
          </w:tcPr>
          <w:p w14:paraId="76BB1D4E" w14:textId="77777777" w:rsidR="0009793E" w:rsidRPr="00176675" w:rsidRDefault="0009793E" w:rsidP="00B964C7">
            <w:pPr>
              <w:spacing w:after="1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6675">
              <w:rPr>
                <w:sz w:val="20"/>
                <w:szCs w:val="20"/>
              </w:rPr>
              <w:t>8.34 x 10</w:t>
            </w:r>
            <w:r w:rsidRPr="00176675">
              <w:rPr>
                <w:sz w:val="20"/>
                <w:szCs w:val="20"/>
                <w:vertAlign w:val="superscript"/>
              </w:rPr>
              <w:t>-5</w:t>
            </w:r>
          </w:p>
        </w:tc>
      </w:tr>
      <w:tr w:rsidR="0009793E" w:rsidRPr="00176675" w14:paraId="6C5C906A" w14:textId="77777777" w:rsidTr="0009793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</w:tcPr>
          <w:p w14:paraId="1C3A740A" w14:textId="77777777" w:rsidR="0009793E" w:rsidRPr="00176675" w:rsidRDefault="0009793E" w:rsidP="00B964C7">
            <w:pPr>
              <w:spacing w:after="160" w:line="360" w:lineRule="auto"/>
              <w:jc w:val="center"/>
              <w:rPr>
                <w:b w:val="0"/>
                <w:bCs w:val="0"/>
                <w:sz w:val="20"/>
                <w:szCs w:val="20"/>
              </w:rPr>
            </w:pPr>
            <w:r w:rsidRPr="00176675">
              <w:rPr>
                <w:b w:val="0"/>
                <w:bCs w:val="0"/>
                <w:sz w:val="20"/>
                <w:szCs w:val="20"/>
              </w:rPr>
              <w:t>37</w:t>
            </w:r>
          </w:p>
        </w:tc>
        <w:tc>
          <w:tcPr>
            <w:tcW w:w="5061" w:type="dxa"/>
          </w:tcPr>
          <w:p w14:paraId="09827203" w14:textId="77777777" w:rsidR="0009793E" w:rsidRPr="00176675" w:rsidRDefault="0009793E" w:rsidP="00B964C7">
            <w:pPr>
              <w:spacing w:after="1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6675">
              <w:rPr>
                <w:sz w:val="20"/>
                <w:szCs w:val="20"/>
              </w:rPr>
              <w:t>2.27 x 10</w:t>
            </w:r>
            <w:r w:rsidRPr="00176675">
              <w:rPr>
                <w:sz w:val="20"/>
                <w:szCs w:val="20"/>
                <w:vertAlign w:val="superscript"/>
              </w:rPr>
              <w:t>-4</w:t>
            </w:r>
          </w:p>
        </w:tc>
      </w:tr>
      <w:tr w:rsidR="0009793E" w:rsidRPr="00176675" w14:paraId="31D7B607" w14:textId="77777777" w:rsidTr="000979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5" w:type="dxa"/>
            <w:tcBorders>
              <w:top w:val="none" w:sz="0" w:space="0" w:color="auto"/>
              <w:bottom w:val="none" w:sz="0" w:space="0" w:color="auto"/>
            </w:tcBorders>
          </w:tcPr>
          <w:p w14:paraId="361D1C9B" w14:textId="77777777" w:rsidR="0009793E" w:rsidRPr="00176675" w:rsidRDefault="0009793E" w:rsidP="00B964C7">
            <w:pPr>
              <w:spacing w:after="160" w:line="360" w:lineRule="auto"/>
              <w:jc w:val="center"/>
              <w:rPr>
                <w:b w:val="0"/>
                <w:bCs w:val="0"/>
                <w:sz w:val="20"/>
                <w:szCs w:val="20"/>
              </w:rPr>
            </w:pPr>
            <w:r w:rsidRPr="00176675">
              <w:rPr>
                <w:b w:val="0"/>
                <w:bCs w:val="0"/>
                <w:sz w:val="20"/>
                <w:szCs w:val="20"/>
              </w:rPr>
              <w:t>42</w:t>
            </w:r>
          </w:p>
        </w:tc>
        <w:tc>
          <w:tcPr>
            <w:tcW w:w="5061" w:type="dxa"/>
            <w:tcBorders>
              <w:top w:val="none" w:sz="0" w:space="0" w:color="auto"/>
              <w:bottom w:val="none" w:sz="0" w:space="0" w:color="auto"/>
            </w:tcBorders>
          </w:tcPr>
          <w:p w14:paraId="15DF47F1" w14:textId="77777777" w:rsidR="0009793E" w:rsidRPr="00176675" w:rsidRDefault="0009793E" w:rsidP="00B964C7">
            <w:pPr>
              <w:spacing w:after="1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6675">
              <w:rPr>
                <w:sz w:val="20"/>
                <w:szCs w:val="20"/>
              </w:rPr>
              <w:t>5.33 x 10</w:t>
            </w:r>
            <w:r w:rsidRPr="00176675">
              <w:rPr>
                <w:sz w:val="20"/>
                <w:szCs w:val="20"/>
                <w:vertAlign w:val="superscript"/>
              </w:rPr>
              <w:t>-4</w:t>
            </w:r>
          </w:p>
        </w:tc>
      </w:tr>
    </w:tbl>
    <w:p w14:paraId="7E293C81" w14:textId="77777777" w:rsidR="00B964C7" w:rsidRPr="00176675" w:rsidRDefault="00B964C7" w:rsidP="00B964C7">
      <w:pPr>
        <w:spacing w:line="36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080FBE5A" w14:textId="2A82FCCE" w:rsidR="00DE0E44" w:rsidRPr="00176675" w:rsidRDefault="00DE0E44" w:rsidP="00B964C7">
      <w:pPr>
        <w:spacing w:line="36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176675">
        <w:rPr>
          <w:rFonts w:ascii="Times New Roman" w:hAnsi="Times New Roman"/>
          <w:b/>
          <w:bCs/>
          <w:sz w:val="20"/>
          <w:szCs w:val="20"/>
        </w:rPr>
        <w:t xml:space="preserve">Table S4 </w:t>
      </w:r>
      <w:r w:rsidRPr="00176675">
        <w:rPr>
          <w:rFonts w:ascii="Times New Roman" w:hAnsi="Times New Roman"/>
          <w:sz w:val="20"/>
          <w:szCs w:val="20"/>
        </w:rPr>
        <w:t>Summary table for R</w:t>
      </w:r>
      <w:r w:rsidRPr="00176675">
        <w:rPr>
          <w:rFonts w:ascii="Times New Roman" w:hAnsi="Times New Roman"/>
          <w:sz w:val="20"/>
          <w:szCs w:val="20"/>
          <w:vertAlign w:val="superscript"/>
        </w:rPr>
        <w:t>2</w:t>
      </w:r>
      <w:r w:rsidRPr="00176675">
        <w:rPr>
          <w:rFonts w:ascii="Times New Roman" w:hAnsi="Times New Roman"/>
          <w:sz w:val="20"/>
          <w:szCs w:val="20"/>
        </w:rPr>
        <w:t xml:space="preserve"> and χ</w:t>
      </w:r>
      <w:r w:rsidRPr="00176675">
        <w:rPr>
          <w:rFonts w:ascii="Times New Roman" w:hAnsi="Times New Roman"/>
          <w:sz w:val="20"/>
          <w:szCs w:val="20"/>
          <w:vertAlign w:val="superscript"/>
        </w:rPr>
        <w:t>2</w:t>
      </w:r>
      <w:r w:rsidRPr="00176675">
        <w:rPr>
          <w:rFonts w:ascii="Times New Roman" w:hAnsi="Times New Roman"/>
          <w:sz w:val="20"/>
          <w:szCs w:val="20"/>
        </w:rPr>
        <w:t xml:space="preserve"> of selected isotherm models.</w:t>
      </w:r>
    </w:p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2065"/>
        <w:gridCol w:w="2795"/>
        <w:gridCol w:w="1358"/>
        <w:gridCol w:w="1358"/>
      </w:tblGrid>
      <w:tr w:rsidR="00DE0E44" w:rsidRPr="00176675" w14:paraId="5194133F" w14:textId="77777777" w:rsidTr="00DE0E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5F062815" w14:textId="77777777" w:rsidR="00DE0E44" w:rsidRPr="00176675" w:rsidRDefault="00DE0E44" w:rsidP="00B964C7">
            <w:pPr>
              <w:spacing w:after="160" w:line="360" w:lineRule="auto"/>
              <w:jc w:val="center"/>
              <w:rPr>
                <w:b w:val="0"/>
                <w:sz w:val="20"/>
                <w:szCs w:val="20"/>
              </w:rPr>
            </w:pPr>
            <w:r w:rsidRPr="00176675">
              <w:rPr>
                <w:b w:val="0"/>
                <w:sz w:val="20"/>
                <w:szCs w:val="20"/>
              </w:rPr>
              <w:t>Type</w:t>
            </w:r>
          </w:p>
        </w:tc>
        <w:tc>
          <w:tcPr>
            <w:tcW w:w="2795" w:type="dxa"/>
          </w:tcPr>
          <w:p w14:paraId="0A3C9FF9" w14:textId="77777777" w:rsidR="00DE0E44" w:rsidRPr="00176675" w:rsidRDefault="00DE0E44" w:rsidP="00B964C7">
            <w:pPr>
              <w:spacing w:after="16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176675">
              <w:rPr>
                <w:b w:val="0"/>
                <w:sz w:val="20"/>
                <w:szCs w:val="20"/>
              </w:rPr>
              <w:t>Isotherm</w:t>
            </w:r>
          </w:p>
        </w:tc>
        <w:tc>
          <w:tcPr>
            <w:tcW w:w="1358" w:type="dxa"/>
          </w:tcPr>
          <w:p w14:paraId="52D1CDFA" w14:textId="77777777" w:rsidR="00DE0E44" w:rsidRPr="00176675" w:rsidRDefault="00DE0E44" w:rsidP="00B964C7">
            <w:pPr>
              <w:spacing w:after="16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176675">
              <w:rPr>
                <w:b w:val="0"/>
                <w:sz w:val="20"/>
                <w:szCs w:val="20"/>
              </w:rPr>
              <w:t>R</w:t>
            </w:r>
            <w:r w:rsidRPr="00176675">
              <w:rPr>
                <w:b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58" w:type="dxa"/>
          </w:tcPr>
          <w:p w14:paraId="55D7C457" w14:textId="77777777" w:rsidR="00DE0E44" w:rsidRPr="00176675" w:rsidRDefault="00DE0E44" w:rsidP="00B964C7">
            <w:pPr>
              <w:spacing w:after="16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176675">
              <w:rPr>
                <w:b w:val="0"/>
                <w:sz w:val="20"/>
                <w:szCs w:val="20"/>
              </w:rPr>
              <w:t>χ</w:t>
            </w:r>
            <w:r w:rsidRPr="00176675">
              <w:rPr>
                <w:b w:val="0"/>
                <w:sz w:val="20"/>
                <w:szCs w:val="20"/>
                <w:vertAlign w:val="superscript"/>
              </w:rPr>
              <w:t>2</w:t>
            </w:r>
          </w:p>
        </w:tc>
      </w:tr>
      <w:tr w:rsidR="00DE0E44" w:rsidRPr="00176675" w14:paraId="2FCABEC9" w14:textId="77777777" w:rsidTr="00DE0E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38B34954" w14:textId="77777777" w:rsidR="00DE0E44" w:rsidRPr="00176675" w:rsidRDefault="00DE0E44" w:rsidP="00B964C7">
            <w:pPr>
              <w:spacing w:after="160" w:line="360" w:lineRule="auto"/>
              <w:jc w:val="center"/>
              <w:rPr>
                <w:b w:val="0"/>
                <w:bCs w:val="0"/>
                <w:sz w:val="20"/>
                <w:szCs w:val="20"/>
              </w:rPr>
            </w:pPr>
            <w:r w:rsidRPr="00176675">
              <w:rPr>
                <w:b w:val="0"/>
                <w:bCs w:val="0"/>
                <w:sz w:val="20"/>
                <w:szCs w:val="20"/>
              </w:rPr>
              <w:t>Single-Parameter</w:t>
            </w:r>
          </w:p>
        </w:tc>
        <w:tc>
          <w:tcPr>
            <w:tcW w:w="2795" w:type="dxa"/>
          </w:tcPr>
          <w:p w14:paraId="5110F581" w14:textId="77777777" w:rsidR="00DE0E44" w:rsidRPr="00176675" w:rsidRDefault="00DE0E44" w:rsidP="00B964C7">
            <w:pPr>
              <w:spacing w:after="1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6675">
              <w:rPr>
                <w:sz w:val="20"/>
                <w:szCs w:val="20"/>
              </w:rPr>
              <w:t>Henry</w:t>
            </w:r>
          </w:p>
        </w:tc>
        <w:tc>
          <w:tcPr>
            <w:tcW w:w="1358" w:type="dxa"/>
          </w:tcPr>
          <w:p w14:paraId="12A7357A" w14:textId="77777777" w:rsidR="00DE0E44" w:rsidRPr="00176675" w:rsidRDefault="00DE0E44" w:rsidP="00B964C7">
            <w:pPr>
              <w:spacing w:after="1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6675">
              <w:rPr>
                <w:sz w:val="20"/>
                <w:szCs w:val="20"/>
              </w:rPr>
              <w:t>0.8038</w:t>
            </w:r>
          </w:p>
        </w:tc>
        <w:tc>
          <w:tcPr>
            <w:tcW w:w="1358" w:type="dxa"/>
          </w:tcPr>
          <w:p w14:paraId="33BB341B" w14:textId="77777777" w:rsidR="00DE0E44" w:rsidRPr="00176675" w:rsidRDefault="00DE0E44" w:rsidP="00B964C7">
            <w:pPr>
              <w:spacing w:after="1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6675">
              <w:rPr>
                <w:sz w:val="20"/>
                <w:szCs w:val="20"/>
              </w:rPr>
              <w:t>36017.16</w:t>
            </w:r>
          </w:p>
        </w:tc>
      </w:tr>
      <w:tr w:rsidR="00DE0E44" w:rsidRPr="00176675" w14:paraId="3EEC002C" w14:textId="77777777" w:rsidTr="00DE0E4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vMerge w:val="restart"/>
          </w:tcPr>
          <w:p w14:paraId="1005E9BB" w14:textId="77777777" w:rsidR="00DE0E44" w:rsidRPr="00176675" w:rsidRDefault="00DE0E44" w:rsidP="00B964C7">
            <w:pPr>
              <w:spacing w:after="160" w:line="360" w:lineRule="auto"/>
              <w:jc w:val="center"/>
              <w:rPr>
                <w:b w:val="0"/>
                <w:bCs w:val="0"/>
                <w:sz w:val="20"/>
                <w:szCs w:val="20"/>
              </w:rPr>
            </w:pPr>
          </w:p>
          <w:p w14:paraId="4DE47410" w14:textId="77777777" w:rsidR="00DE0E44" w:rsidRPr="00176675" w:rsidRDefault="00DE0E44" w:rsidP="00B964C7">
            <w:pPr>
              <w:spacing w:after="160" w:line="360" w:lineRule="auto"/>
              <w:jc w:val="center"/>
              <w:rPr>
                <w:b w:val="0"/>
                <w:bCs w:val="0"/>
                <w:sz w:val="20"/>
                <w:szCs w:val="20"/>
              </w:rPr>
            </w:pPr>
          </w:p>
          <w:p w14:paraId="50456E71" w14:textId="77777777" w:rsidR="00DE0E44" w:rsidRPr="00176675" w:rsidRDefault="00DE0E44" w:rsidP="00B964C7">
            <w:pPr>
              <w:spacing w:after="160" w:line="360" w:lineRule="auto"/>
              <w:jc w:val="center"/>
              <w:rPr>
                <w:b w:val="0"/>
                <w:bCs w:val="0"/>
                <w:sz w:val="20"/>
                <w:szCs w:val="20"/>
              </w:rPr>
            </w:pPr>
            <w:r w:rsidRPr="00176675">
              <w:rPr>
                <w:b w:val="0"/>
                <w:bCs w:val="0"/>
                <w:sz w:val="20"/>
                <w:szCs w:val="20"/>
              </w:rPr>
              <w:t>Two-Parameter</w:t>
            </w:r>
          </w:p>
        </w:tc>
        <w:tc>
          <w:tcPr>
            <w:tcW w:w="2795" w:type="dxa"/>
          </w:tcPr>
          <w:p w14:paraId="12AABCB8" w14:textId="77777777" w:rsidR="00DE0E44" w:rsidRPr="00176675" w:rsidRDefault="00DE0E44" w:rsidP="00B964C7">
            <w:pPr>
              <w:spacing w:after="1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6675">
              <w:rPr>
                <w:sz w:val="20"/>
                <w:szCs w:val="20"/>
              </w:rPr>
              <w:t>Temkin</w:t>
            </w:r>
          </w:p>
        </w:tc>
        <w:tc>
          <w:tcPr>
            <w:tcW w:w="1358" w:type="dxa"/>
          </w:tcPr>
          <w:p w14:paraId="3B16A640" w14:textId="77777777" w:rsidR="00DE0E44" w:rsidRPr="00176675" w:rsidRDefault="00DE0E44" w:rsidP="00B964C7">
            <w:pPr>
              <w:spacing w:after="1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6675">
              <w:rPr>
                <w:sz w:val="20"/>
                <w:szCs w:val="20"/>
              </w:rPr>
              <w:t>0.9661</w:t>
            </w:r>
          </w:p>
        </w:tc>
        <w:tc>
          <w:tcPr>
            <w:tcW w:w="1358" w:type="dxa"/>
          </w:tcPr>
          <w:p w14:paraId="6EF4C30F" w14:textId="77777777" w:rsidR="00DE0E44" w:rsidRPr="00176675" w:rsidRDefault="00DE0E44" w:rsidP="00B964C7">
            <w:pPr>
              <w:spacing w:after="1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6675">
              <w:rPr>
                <w:sz w:val="20"/>
                <w:szCs w:val="20"/>
              </w:rPr>
              <w:t>6223.87</w:t>
            </w:r>
          </w:p>
        </w:tc>
      </w:tr>
      <w:tr w:rsidR="00DE0E44" w:rsidRPr="00176675" w14:paraId="566BB4B3" w14:textId="77777777" w:rsidTr="00DE0E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vMerge/>
          </w:tcPr>
          <w:p w14:paraId="7ECF7D36" w14:textId="77777777" w:rsidR="00DE0E44" w:rsidRPr="00176675" w:rsidRDefault="00DE0E44" w:rsidP="00B964C7">
            <w:pPr>
              <w:spacing w:after="160" w:line="360" w:lineRule="auto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2795" w:type="dxa"/>
          </w:tcPr>
          <w:p w14:paraId="790369AA" w14:textId="77777777" w:rsidR="00DE0E44" w:rsidRPr="00176675" w:rsidRDefault="00DE0E44" w:rsidP="00B964C7">
            <w:pPr>
              <w:spacing w:after="1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6675">
              <w:rPr>
                <w:sz w:val="20"/>
                <w:szCs w:val="20"/>
              </w:rPr>
              <w:t>Freundlich</w:t>
            </w:r>
          </w:p>
        </w:tc>
        <w:tc>
          <w:tcPr>
            <w:tcW w:w="1358" w:type="dxa"/>
          </w:tcPr>
          <w:p w14:paraId="12F99213" w14:textId="77777777" w:rsidR="00DE0E44" w:rsidRPr="00176675" w:rsidRDefault="00DE0E44" w:rsidP="00B964C7">
            <w:pPr>
              <w:spacing w:after="1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6675">
              <w:rPr>
                <w:sz w:val="20"/>
                <w:szCs w:val="20"/>
              </w:rPr>
              <w:t>0.9812</w:t>
            </w:r>
          </w:p>
        </w:tc>
        <w:tc>
          <w:tcPr>
            <w:tcW w:w="1358" w:type="dxa"/>
          </w:tcPr>
          <w:p w14:paraId="0B65AB5D" w14:textId="77777777" w:rsidR="00DE0E44" w:rsidRPr="00176675" w:rsidRDefault="00DE0E44" w:rsidP="00B964C7">
            <w:pPr>
              <w:spacing w:after="1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6675">
              <w:rPr>
                <w:sz w:val="20"/>
                <w:szCs w:val="20"/>
              </w:rPr>
              <w:t>3451.37</w:t>
            </w:r>
          </w:p>
        </w:tc>
      </w:tr>
      <w:tr w:rsidR="00DE0E44" w:rsidRPr="00176675" w14:paraId="5E04B2F7" w14:textId="77777777" w:rsidTr="00DE0E4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vMerge/>
          </w:tcPr>
          <w:p w14:paraId="7D000D6B" w14:textId="77777777" w:rsidR="00DE0E44" w:rsidRPr="00176675" w:rsidRDefault="00DE0E44" w:rsidP="00B964C7">
            <w:pPr>
              <w:spacing w:after="160" w:line="360" w:lineRule="auto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2795" w:type="dxa"/>
          </w:tcPr>
          <w:p w14:paraId="060FAC46" w14:textId="77777777" w:rsidR="00DE0E44" w:rsidRPr="00176675" w:rsidRDefault="00DE0E44" w:rsidP="00B964C7">
            <w:pPr>
              <w:spacing w:after="1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176675">
              <w:rPr>
                <w:sz w:val="20"/>
                <w:szCs w:val="20"/>
              </w:rPr>
              <w:t>Dubinin-Radushkevich</w:t>
            </w:r>
            <w:proofErr w:type="spellEnd"/>
          </w:p>
        </w:tc>
        <w:tc>
          <w:tcPr>
            <w:tcW w:w="1358" w:type="dxa"/>
          </w:tcPr>
          <w:p w14:paraId="2250AA36" w14:textId="77777777" w:rsidR="00DE0E44" w:rsidRPr="00176675" w:rsidRDefault="00DE0E44" w:rsidP="00B964C7">
            <w:pPr>
              <w:spacing w:after="1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6675">
              <w:rPr>
                <w:sz w:val="20"/>
                <w:szCs w:val="20"/>
              </w:rPr>
              <w:t>0.9857</w:t>
            </w:r>
          </w:p>
        </w:tc>
        <w:tc>
          <w:tcPr>
            <w:tcW w:w="1358" w:type="dxa"/>
          </w:tcPr>
          <w:p w14:paraId="0B9E969D" w14:textId="77777777" w:rsidR="00DE0E44" w:rsidRPr="00176675" w:rsidRDefault="00DE0E44" w:rsidP="00B964C7">
            <w:pPr>
              <w:spacing w:after="1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6675">
              <w:rPr>
                <w:sz w:val="20"/>
                <w:szCs w:val="20"/>
              </w:rPr>
              <w:t>2624.56</w:t>
            </w:r>
          </w:p>
        </w:tc>
      </w:tr>
      <w:tr w:rsidR="00DE0E44" w:rsidRPr="00176675" w14:paraId="0BFEECF8" w14:textId="77777777" w:rsidTr="00DE0E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  <w:vMerge/>
          </w:tcPr>
          <w:p w14:paraId="755294D4" w14:textId="77777777" w:rsidR="00DE0E44" w:rsidRPr="00176675" w:rsidRDefault="00DE0E44" w:rsidP="00B964C7">
            <w:pPr>
              <w:spacing w:after="160" w:line="360" w:lineRule="auto"/>
              <w:jc w:val="cent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2795" w:type="dxa"/>
          </w:tcPr>
          <w:p w14:paraId="7C2486D1" w14:textId="77777777" w:rsidR="00DE0E44" w:rsidRPr="00176675" w:rsidRDefault="00DE0E44" w:rsidP="00B964C7">
            <w:pPr>
              <w:spacing w:after="1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6675">
              <w:rPr>
                <w:sz w:val="20"/>
                <w:szCs w:val="20"/>
              </w:rPr>
              <w:t>Langmuir</w:t>
            </w:r>
          </w:p>
        </w:tc>
        <w:tc>
          <w:tcPr>
            <w:tcW w:w="1358" w:type="dxa"/>
          </w:tcPr>
          <w:p w14:paraId="2054FF3B" w14:textId="77777777" w:rsidR="00DE0E44" w:rsidRPr="00176675" w:rsidRDefault="00DE0E44" w:rsidP="00B964C7">
            <w:pPr>
              <w:spacing w:after="1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6675">
              <w:rPr>
                <w:sz w:val="20"/>
                <w:szCs w:val="20"/>
              </w:rPr>
              <w:t>0.9726</w:t>
            </w:r>
          </w:p>
        </w:tc>
        <w:tc>
          <w:tcPr>
            <w:tcW w:w="1358" w:type="dxa"/>
          </w:tcPr>
          <w:p w14:paraId="77D04549" w14:textId="77777777" w:rsidR="00DE0E44" w:rsidRPr="00176675" w:rsidRDefault="00DE0E44" w:rsidP="00B964C7">
            <w:pPr>
              <w:spacing w:after="1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6675">
              <w:rPr>
                <w:sz w:val="20"/>
                <w:szCs w:val="20"/>
              </w:rPr>
              <w:t>5027.25</w:t>
            </w:r>
          </w:p>
        </w:tc>
      </w:tr>
      <w:tr w:rsidR="00DE0E44" w:rsidRPr="00176675" w14:paraId="190DB2EE" w14:textId="77777777" w:rsidTr="00DE0E4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5" w:type="dxa"/>
          </w:tcPr>
          <w:p w14:paraId="4DD5ABDA" w14:textId="77777777" w:rsidR="00DE0E44" w:rsidRPr="00176675" w:rsidRDefault="00DE0E44" w:rsidP="00B964C7">
            <w:pPr>
              <w:spacing w:after="160" w:line="360" w:lineRule="auto"/>
              <w:jc w:val="center"/>
              <w:rPr>
                <w:b w:val="0"/>
                <w:bCs w:val="0"/>
                <w:sz w:val="20"/>
                <w:szCs w:val="20"/>
              </w:rPr>
            </w:pPr>
            <w:r w:rsidRPr="00176675">
              <w:rPr>
                <w:b w:val="0"/>
                <w:bCs w:val="0"/>
                <w:sz w:val="20"/>
                <w:szCs w:val="20"/>
              </w:rPr>
              <w:t>Three-Parameter</w:t>
            </w:r>
          </w:p>
        </w:tc>
        <w:tc>
          <w:tcPr>
            <w:tcW w:w="2795" w:type="dxa"/>
          </w:tcPr>
          <w:p w14:paraId="192EA828" w14:textId="77777777" w:rsidR="00DE0E44" w:rsidRPr="00176675" w:rsidRDefault="00DE0E44" w:rsidP="00B964C7">
            <w:pPr>
              <w:spacing w:after="1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176675">
              <w:rPr>
                <w:sz w:val="20"/>
                <w:szCs w:val="20"/>
              </w:rPr>
              <w:t>Redliche</w:t>
            </w:r>
            <w:proofErr w:type="spellEnd"/>
            <w:r w:rsidRPr="00176675">
              <w:rPr>
                <w:sz w:val="20"/>
                <w:szCs w:val="20"/>
              </w:rPr>
              <w:t>-Peterson</w:t>
            </w:r>
          </w:p>
        </w:tc>
        <w:tc>
          <w:tcPr>
            <w:tcW w:w="1358" w:type="dxa"/>
          </w:tcPr>
          <w:p w14:paraId="2DF5D7D4" w14:textId="77777777" w:rsidR="00DE0E44" w:rsidRPr="00176675" w:rsidRDefault="00DE0E44" w:rsidP="00B964C7">
            <w:pPr>
              <w:spacing w:after="1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6675">
              <w:rPr>
                <w:sz w:val="20"/>
                <w:szCs w:val="20"/>
              </w:rPr>
              <w:t>0.9824</w:t>
            </w:r>
          </w:p>
        </w:tc>
        <w:tc>
          <w:tcPr>
            <w:tcW w:w="1358" w:type="dxa"/>
          </w:tcPr>
          <w:p w14:paraId="4B65BCED" w14:textId="77777777" w:rsidR="00DE0E44" w:rsidRPr="00176675" w:rsidRDefault="00DE0E44" w:rsidP="00B964C7">
            <w:pPr>
              <w:spacing w:after="1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6675">
              <w:rPr>
                <w:sz w:val="20"/>
                <w:szCs w:val="20"/>
              </w:rPr>
              <w:t>3225.58</w:t>
            </w:r>
          </w:p>
        </w:tc>
      </w:tr>
    </w:tbl>
    <w:p w14:paraId="3D961E57" w14:textId="701717FF" w:rsidR="00DE0E44" w:rsidRDefault="00DE0E44" w:rsidP="00B964C7">
      <w:pPr>
        <w:spacing w:line="36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41008181" w14:textId="77777777" w:rsidR="00176675" w:rsidRPr="00176675" w:rsidRDefault="00176675" w:rsidP="00B964C7">
      <w:pPr>
        <w:spacing w:line="36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0F4A8133" w14:textId="4E71644A" w:rsidR="00BC169D" w:rsidRPr="00176675" w:rsidRDefault="00BC169D" w:rsidP="00B964C7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176675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Table S5 </w:t>
      </w:r>
      <w:r w:rsidRPr="00176675">
        <w:rPr>
          <w:rFonts w:ascii="Times New Roman" w:hAnsi="Times New Roman" w:cs="Times New Roman"/>
          <w:sz w:val="20"/>
          <w:szCs w:val="20"/>
        </w:rPr>
        <w:t xml:space="preserve">Gibbs free energy of adsorption of OTC using </w:t>
      </w:r>
      <w:proofErr w:type="spellStart"/>
      <w:r w:rsidRPr="00176675">
        <w:rPr>
          <w:rFonts w:ascii="Times New Roman" w:hAnsi="Times New Roman" w:cs="Times New Roman"/>
          <w:sz w:val="20"/>
          <w:szCs w:val="20"/>
        </w:rPr>
        <w:t>CuVA</w:t>
      </w:r>
      <w:proofErr w:type="spellEnd"/>
      <w:r w:rsidRPr="00176675">
        <w:rPr>
          <w:rFonts w:ascii="Times New Roman" w:hAnsi="Times New Roman" w:cs="Times New Roman"/>
          <w:sz w:val="20"/>
          <w:szCs w:val="20"/>
        </w:rPr>
        <w:t xml:space="preserve"> at various temperature.</w:t>
      </w:r>
    </w:p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2233"/>
        <w:gridCol w:w="2758"/>
        <w:gridCol w:w="2585"/>
      </w:tblGrid>
      <w:tr w:rsidR="00BC169D" w:rsidRPr="00176675" w14:paraId="732141C1" w14:textId="77777777" w:rsidTr="00BC16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tcBorders>
              <w:bottom w:val="single" w:sz="4" w:space="0" w:color="auto"/>
            </w:tcBorders>
          </w:tcPr>
          <w:p w14:paraId="384B2BB7" w14:textId="77777777" w:rsidR="00BC169D" w:rsidRPr="00176675" w:rsidRDefault="00BC169D" w:rsidP="00B964C7">
            <w:pPr>
              <w:spacing w:line="360" w:lineRule="auto"/>
              <w:jc w:val="center"/>
              <w:rPr>
                <w:b w:val="0"/>
                <w:sz w:val="20"/>
                <w:szCs w:val="20"/>
              </w:rPr>
            </w:pPr>
            <w:r w:rsidRPr="00176675">
              <w:rPr>
                <w:b w:val="0"/>
                <w:sz w:val="20"/>
                <w:szCs w:val="20"/>
              </w:rPr>
              <w:t>Temperature (°C)</w:t>
            </w:r>
          </w:p>
        </w:tc>
        <w:tc>
          <w:tcPr>
            <w:tcW w:w="2758" w:type="dxa"/>
            <w:tcBorders>
              <w:bottom w:val="single" w:sz="4" w:space="0" w:color="auto"/>
            </w:tcBorders>
          </w:tcPr>
          <w:p w14:paraId="36D8D493" w14:textId="77777777" w:rsidR="00BC169D" w:rsidRPr="00176675" w:rsidRDefault="00BC169D" w:rsidP="00B964C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176675">
              <w:rPr>
                <w:b w:val="0"/>
                <w:sz w:val="20"/>
                <w:szCs w:val="20"/>
              </w:rPr>
              <w:t>Temperature (K)</w:t>
            </w:r>
          </w:p>
        </w:tc>
        <w:tc>
          <w:tcPr>
            <w:tcW w:w="2585" w:type="dxa"/>
            <w:tcBorders>
              <w:bottom w:val="single" w:sz="4" w:space="0" w:color="auto"/>
            </w:tcBorders>
          </w:tcPr>
          <w:p w14:paraId="375FD954" w14:textId="1C38D7DB" w:rsidR="00BC169D" w:rsidRPr="00176675" w:rsidRDefault="00CE213A" w:rsidP="00B964C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 w:val="0"/>
                      <w:iCs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0"/>
                      <w:szCs w:val="20"/>
                    </w:rPr>
                    <m:t>Δ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20"/>
                      <w:szCs w:val="20"/>
                    </w:rPr>
                    <m:t>r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/>
                  <w:sz w:val="20"/>
                  <w:szCs w:val="20"/>
                </w:rPr>
                <m:t>G</m:t>
              </m:r>
            </m:oMath>
            <w:r w:rsidR="00BC169D" w:rsidRPr="00176675">
              <w:rPr>
                <w:b w:val="0"/>
                <w:iCs/>
                <w:sz w:val="20"/>
                <w:szCs w:val="20"/>
              </w:rPr>
              <w:t xml:space="preserve"> (kJ/mol)</w:t>
            </w:r>
          </w:p>
        </w:tc>
      </w:tr>
      <w:tr w:rsidR="00BC169D" w:rsidRPr="00176675" w14:paraId="00A9FD11" w14:textId="77777777" w:rsidTr="00BC16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tcBorders>
              <w:top w:val="single" w:sz="4" w:space="0" w:color="auto"/>
              <w:bottom w:val="nil"/>
            </w:tcBorders>
          </w:tcPr>
          <w:p w14:paraId="5DE48BF0" w14:textId="77777777" w:rsidR="00BC169D" w:rsidRPr="00176675" w:rsidRDefault="00BC169D" w:rsidP="00B964C7">
            <w:pPr>
              <w:spacing w:line="360" w:lineRule="auto"/>
              <w:jc w:val="center"/>
              <w:rPr>
                <w:b w:val="0"/>
                <w:sz w:val="20"/>
                <w:szCs w:val="20"/>
              </w:rPr>
            </w:pPr>
            <w:r w:rsidRPr="00176675">
              <w:rPr>
                <w:b w:val="0"/>
                <w:sz w:val="20"/>
                <w:szCs w:val="20"/>
              </w:rPr>
              <w:t>17.35*</w:t>
            </w:r>
          </w:p>
        </w:tc>
        <w:tc>
          <w:tcPr>
            <w:tcW w:w="2758" w:type="dxa"/>
            <w:tcBorders>
              <w:top w:val="single" w:sz="4" w:space="0" w:color="auto"/>
              <w:bottom w:val="nil"/>
            </w:tcBorders>
          </w:tcPr>
          <w:p w14:paraId="23D955B9" w14:textId="77777777" w:rsidR="00BC169D" w:rsidRPr="00176675" w:rsidRDefault="00BC169D" w:rsidP="00B964C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6675">
              <w:rPr>
                <w:sz w:val="20"/>
                <w:szCs w:val="20"/>
              </w:rPr>
              <w:t>290.50*</w:t>
            </w:r>
          </w:p>
        </w:tc>
        <w:tc>
          <w:tcPr>
            <w:tcW w:w="2585" w:type="dxa"/>
            <w:tcBorders>
              <w:top w:val="single" w:sz="4" w:space="0" w:color="auto"/>
              <w:bottom w:val="nil"/>
            </w:tcBorders>
          </w:tcPr>
          <w:p w14:paraId="63BA6462" w14:textId="77777777" w:rsidR="00BC169D" w:rsidRPr="00176675" w:rsidRDefault="00BC169D" w:rsidP="00B964C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6675">
              <w:rPr>
                <w:sz w:val="20"/>
                <w:szCs w:val="20"/>
              </w:rPr>
              <w:t>0*</w:t>
            </w:r>
          </w:p>
        </w:tc>
      </w:tr>
      <w:tr w:rsidR="00BC169D" w:rsidRPr="00176675" w14:paraId="7096D0DA" w14:textId="77777777" w:rsidTr="00BC169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tcBorders>
              <w:top w:val="nil"/>
              <w:bottom w:val="nil"/>
            </w:tcBorders>
          </w:tcPr>
          <w:p w14:paraId="145E1326" w14:textId="77777777" w:rsidR="00BC169D" w:rsidRPr="00176675" w:rsidRDefault="00BC169D" w:rsidP="00B964C7">
            <w:pPr>
              <w:spacing w:line="360" w:lineRule="auto"/>
              <w:jc w:val="center"/>
              <w:rPr>
                <w:b w:val="0"/>
                <w:sz w:val="20"/>
                <w:szCs w:val="20"/>
              </w:rPr>
            </w:pPr>
            <w:r w:rsidRPr="00176675">
              <w:rPr>
                <w:b w:val="0"/>
                <w:sz w:val="20"/>
                <w:szCs w:val="20"/>
              </w:rPr>
              <w:t>22</w:t>
            </w:r>
          </w:p>
        </w:tc>
        <w:tc>
          <w:tcPr>
            <w:tcW w:w="2758" w:type="dxa"/>
            <w:tcBorders>
              <w:top w:val="nil"/>
              <w:bottom w:val="nil"/>
            </w:tcBorders>
          </w:tcPr>
          <w:p w14:paraId="78116574" w14:textId="77777777" w:rsidR="00BC169D" w:rsidRPr="00176675" w:rsidRDefault="00BC169D" w:rsidP="00B964C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6675">
              <w:rPr>
                <w:sz w:val="20"/>
                <w:szCs w:val="20"/>
              </w:rPr>
              <w:t>295.15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4E6E17E0" w14:textId="77777777" w:rsidR="00BC169D" w:rsidRPr="00176675" w:rsidRDefault="00BC169D" w:rsidP="00B964C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6675">
              <w:rPr>
                <w:sz w:val="20"/>
                <w:szCs w:val="20"/>
              </w:rPr>
              <w:t>-1.14</w:t>
            </w:r>
          </w:p>
        </w:tc>
      </w:tr>
      <w:tr w:rsidR="00BC169D" w:rsidRPr="00176675" w14:paraId="6CC3B8FF" w14:textId="77777777" w:rsidTr="00BC16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tcBorders>
              <w:top w:val="nil"/>
              <w:bottom w:val="nil"/>
            </w:tcBorders>
          </w:tcPr>
          <w:p w14:paraId="64D72B49" w14:textId="77777777" w:rsidR="00BC169D" w:rsidRPr="00176675" w:rsidRDefault="00BC169D" w:rsidP="00B964C7">
            <w:pPr>
              <w:spacing w:line="360" w:lineRule="auto"/>
              <w:jc w:val="center"/>
              <w:rPr>
                <w:b w:val="0"/>
                <w:sz w:val="20"/>
                <w:szCs w:val="20"/>
              </w:rPr>
            </w:pPr>
            <w:r w:rsidRPr="00176675">
              <w:rPr>
                <w:b w:val="0"/>
                <w:sz w:val="20"/>
                <w:szCs w:val="20"/>
              </w:rPr>
              <w:t>27</w:t>
            </w:r>
          </w:p>
        </w:tc>
        <w:tc>
          <w:tcPr>
            <w:tcW w:w="2758" w:type="dxa"/>
            <w:tcBorders>
              <w:top w:val="nil"/>
              <w:bottom w:val="nil"/>
            </w:tcBorders>
          </w:tcPr>
          <w:p w14:paraId="2DA48588" w14:textId="77777777" w:rsidR="00BC169D" w:rsidRPr="00176675" w:rsidRDefault="00BC169D" w:rsidP="00B964C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6675">
              <w:rPr>
                <w:sz w:val="20"/>
                <w:szCs w:val="20"/>
              </w:rPr>
              <w:t>300.15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1BA38F78" w14:textId="77777777" w:rsidR="00BC169D" w:rsidRPr="00176675" w:rsidRDefault="00BC169D" w:rsidP="00B964C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6675">
              <w:rPr>
                <w:sz w:val="20"/>
                <w:szCs w:val="20"/>
              </w:rPr>
              <w:t>-2.36</w:t>
            </w:r>
          </w:p>
        </w:tc>
      </w:tr>
      <w:tr w:rsidR="00BC169D" w:rsidRPr="00176675" w14:paraId="09C24C4F" w14:textId="77777777" w:rsidTr="00BC169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tcBorders>
              <w:top w:val="nil"/>
              <w:bottom w:val="nil"/>
            </w:tcBorders>
          </w:tcPr>
          <w:p w14:paraId="2B9CF6A4" w14:textId="77777777" w:rsidR="00BC169D" w:rsidRPr="00176675" w:rsidRDefault="00BC169D" w:rsidP="00B964C7">
            <w:pPr>
              <w:spacing w:line="360" w:lineRule="auto"/>
              <w:jc w:val="center"/>
              <w:rPr>
                <w:b w:val="0"/>
                <w:sz w:val="20"/>
                <w:szCs w:val="20"/>
              </w:rPr>
            </w:pPr>
            <w:r w:rsidRPr="00176675">
              <w:rPr>
                <w:b w:val="0"/>
                <w:sz w:val="20"/>
                <w:szCs w:val="20"/>
              </w:rPr>
              <w:t>32</w:t>
            </w:r>
          </w:p>
        </w:tc>
        <w:tc>
          <w:tcPr>
            <w:tcW w:w="2758" w:type="dxa"/>
            <w:tcBorders>
              <w:top w:val="nil"/>
              <w:bottom w:val="nil"/>
            </w:tcBorders>
          </w:tcPr>
          <w:p w14:paraId="3FAEA98D" w14:textId="77777777" w:rsidR="00BC169D" w:rsidRPr="00176675" w:rsidRDefault="00BC169D" w:rsidP="00B964C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6675">
              <w:rPr>
                <w:sz w:val="20"/>
                <w:szCs w:val="20"/>
              </w:rPr>
              <w:t>305.15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2AAB5400" w14:textId="77777777" w:rsidR="00BC169D" w:rsidRPr="00176675" w:rsidRDefault="00BC169D" w:rsidP="00B964C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6675">
              <w:rPr>
                <w:sz w:val="20"/>
                <w:szCs w:val="20"/>
              </w:rPr>
              <w:t>-3.58</w:t>
            </w:r>
          </w:p>
        </w:tc>
      </w:tr>
      <w:tr w:rsidR="00BC169D" w:rsidRPr="00176675" w14:paraId="0B226FC1" w14:textId="77777777" w:rsidTr="00BC16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tcBorders>
              <w:top w:val="nil"/>
              <w:bottom w:val="nil"/>
            </w:tcBorders>
          </w:tcPr>
          <w:p w14:paraId="7DF63109" w14:textId="77777777" w:rsidR="00BC169D" w:rsidRPr="00176675" w:rsidRDefault="00BC169D" w:rsidP="00B964C7">
            <w:pPr>
              <w:spacing w:line="360" w:lineRule="auto"/>
              <w:jc w:val="center"/>
              <w:rPr>
                <w:b w:val="0"/>
                <w:sz w:val="20"/>
                <w:szCs w:val="20"/>
              </w:rPr>
            </w:pPr>
            <w:r w:rsidRPr="00176675">
              <w:rPr>
                <w:b w:val="0"/>
                <w:sz w:val="20"/>
                <w:szCs w:val="20"/>
              </w:rPr>
              <w:t>37</w:t>
            </w:r>
          </w:p>
        </w:tc>
        <w:tc>
          <w:tcPr>
            <w:tcW w:w="2758" w:type="dxa"/>
            <w:tcBorders>
              <w:top w:val="nil"/>
              <w:bottom w:val="nil"/>
            </w:tcBorders>
          </w:tcPr>
          <w:p w14:paraId="68C42B44" w14:textId="77777777" w:rsidR="00BC169D" w:rsidRPr="00176675" w:rsidRDefault="00BC169D" w:rsidP="00B964C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6675">
              <w:rPr>
                <w:sz w:val="20"/>
                <w:szCs w:val="20"/>
              </w:rPr>
              <w:t>310.15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14:paraId="48BCB96D" w14:textId="77777777" w:rsidR="00BC169D" w:rsidRPr="00176675" w:rsidRDefault="00BC169D" w:rsidP="00B964C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6675">
              <w:rPr>
                <w:sz w:val="20"/>
                <w:szCs w:val="20"/>
              </w:rPr>
              <w:t>-4.81</w:t>
            </w:r>
          </w:p>
        </w:tc>
      </w:tr>
      <w:tr w:rsidR="00BC169D" w:rsidRPr="00176675" w14:paraId="3CB066DB" w14:textId="77777777" w:rsidTr="00BC169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tcBorders>
              <w:top w:val="nil"/>
              <w:bottom w:val="single" w:sz="4" w:space="0" w:color="auto"/>
            </w:tcBorders>
          </w:tcPr>
          <w:p w14:paraId="4325FAD5" w14:textId="77777777" w:rsidR="00BC169D" w:rsidRPr="00176675" w:rsidRDefault="00BC169D" w:rsidP="00B964C7">
            <w:pPr>
              <w:spacing w:line="360" w:lineRule="auto"/>
              <w:jc w:val="center"/>
              <w:rPr>
                <w:b w:val="0"/>
                <w:sz w:val="20"/>
                <w:szCs w:val="20"/>
              </w:rPr>
            </w:pPr>
            <w:r w:rsidRPr="00176675">
              <w:rPr>
                <w:b w:val="0"/>
                <w:sz w:val="20"/>
                <w:szCs w:val="20"/>
              </w:rPr>
              <w:t>42</w:t>
            </w:r>
          </w:p>
        </w:tc>
        <w:tc>
          <w:tcPr>
            <w:tcW w:w="2758" w:type="dxa"/>
            <w:tcBorders>
              <w:top w:val="nil"/>
              <w:bottom w:val="single" w:sz="4" w:space="0" w:color="auto"/>
            </w:tcBorders>
          </w:tcPr>
          <w:p w14:paraId="23148E4E" w14:textId="77777777" w:rsidR="00BC169D" w:rsidRPr="00176675" w:rsidRDefault="00BC169D" w:rsidP="00B964C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6675">
              <w:rPr>
                <w:sz w:val="20"/>
                <w:szCs w:val="20"/>
              </w:rPr>
              <w:t>315.15</w:t>
            </w:r>
          </w:p>
        </w:tc>
        <w:tc>
          <w:tcPr>
            <w:tcW w:w="2585" w:type="dxa"/>
            <w:tcBorders>
              <w:top w:val="nil"/>
              <w:bottom w:val="single" w:sz="4" w:space="0" w:color="auto"/>
            </w:tcBorders>
          </w:tcPr>
          <w:p w14:paraId="66A40067" w14:textId="77777777" w:rsidR="00BC169D" w:rsidRPr="00176675" w:rsidRDefault="00BC169D" w:rsidP="00B964C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6675">
              <w:rPr>
                <w:sz w:val="20"/>
                <w:szCs w:val="20"/>
              </w:rPr>
              <w:t>-6.03</w:t>
            </w:r>
          </w:p>
        </w:tc>
      </w:tr>
    </w:tbl>
    <w:p w14:paraId="5666A790" w14:textId="77777777" w:rsidR="00BC169D" w:rsidRPr="00176675" w:rsidRDefault="00BC169D" w:rsidP="00B964C7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F49DBA7" w14:textId="4D31ECB7" w:rsidR="00C42888" w:rsidRPr="00176675" w:rsidRDefault="00C42888" w:rsidP="00B964C7">
      <w:pPr>
        <w:spacing w:line="360" w:lineRule="auto"/>
        <w:jc w:val="center"/>
        <w:rPr>
          <w:rFonts w:ascii="Times New Roman" w:hAnsi="Times New Roman"/>
          <w:bCs/>
          <w:sz w:val="20"/>
          <w:szCs w:val="20"/>
        </w:rPr>
      </w:pPr>
      <w:r w:rsidRPr="00176675">
        <w:rPr>
          <w:rFonts w:ascii="Times New Roman" w:hAnsi="Times New Roman"/>
          <w:b/>
          <w:bCs/>
          <w:sz w:val="20"/>
          <w:szCs w:val="20"/>
        </w:rPr>
        <w:t xml:space="preserve">Table S6 </w:t>
      </w:r>
      <w:r w:rsidRPr="00176675">
        <w:rPr>
          <w:rFonts w:ascii="Times New Roman" w:hAnsi="Times New Roman"/>
          <w:bCs/>
          <w:sz w:val="20"/>
          <w:szCs w:val="20"/>
        </w:rPr>
        <w:t xml:space="preserve">Life cycle assessment of </w:t>
      </w:r>
      <w:proofErr w:type="spellStart"/>
      <w:r w:rsidRPr="00176675">
        <w:rPr>
          <w:rFonts w:ascii="Times New Roman" w:hAnsi="Times New Roman"/>
          <w:bCs/>
          <w:sz w:val="20"/>
          <w:szCs w:val="20"/>
        </w:rPr>
        <w:t>CuVA</w:t>
      </w:r>
      <w:proofErr w:type="spellEnd"/>
      <w:r w:rsidRPr="00176675">
        <w:rPr>
          <w:rFonts w:ascii="Times New Roman" w:hAnsi="Times New Roman"/>
          <w:bCs/>
          <w:sz w:val="20"/>
          <w:szCs w:val="20"/>
        </w:rPr>
        <w:t xml:space="preserve"> towards OTC for 5 cycles and its respective apparent and adjusted adsorption capacity.</w:t>
      </w:r>
    </w:p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1894"/>
        <w:gridCol w:w="1894"/>
        <w:gridCol w:w="1894"/>
        <w:gridCol w:w="1894"/>
      </w:tblGrid>
      <w:tr w:rsidR="00C42888" w:rsidRPr="00176675" w14:paraId="1F06EA8E" w14:textId="77777777" w:rsidTr="00C428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4" w:type="dxa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2F7C826D" w14:textId="77777777" w:rsidR="00C42888" w:rsidRPr="00176675" w:rsidRDefault="00C42888" w:rsidP="00B964C7">
            <w:pPr>
              <w:spacing w:after="160" w:line="360" w:lineRule="auto"/>
              <w:jc w:val="center"/>
              <w:rPr>
                <w:b w:val="0"/>
                <w:sz w:val="20"/>
                <w:szCs w:val="20"/>
              </w:rPr>
            </w:pPr>
            <w:r w:rsidRPr="00176675">
              <w:rPr>
                <w:b w:val="0"/>
                <w:sz w:val="20"/>
                <w:szCs w:val="20"/>
              </w:rPr>
              <w:t>Cycle</w:t>
            </w:r>
          </w:p>
        </w:tc>
        <w:tc>
          <w:tcPr>
            <w:tcW w:w="1894" w:type="dxa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56A46F35" w14:textId="77777777" w:rsidR="00C42888" w:rsidRPr="00176675" w:rsidRDefault="00C42888" w:rsidP="00B964C7">
            <w:pPr>
              <w:spacing w:after="16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176675">
              <w:rPr>
                <w:b w:val="0"/>
                <w:sz w:val="20"/>
                <w:szCs w:val="20"/>
              </w:rPr>
              <w:t>C/C</w:t>
            </w:r>
            <w:r w:rsidRPr="00176675">
              <w:rPr>
                <w:b w:val="0"/>
                <w:sz w:val="20"/>
                <w:szCs w:val="20"/>
                <w:vertAlign w:val="subscript"/>
              </w:rPr>
              <w:t>0</w:t>
            </w:r>
            <w:r w:rsidRPr="00176675">
              <w:rPr>
                <w:b w:val="0"/>
                <w:sz w:val="20"/>
                <w:szCs w:val="20"/>
              </w:rPr>
              <w:t xml:space="preserve"> (%)</w:t>
            </w:r>
          </w:p>
        </w:tc>
        <w:tc>
          <w:tcPr>
            <w:tcW w:w="1894" w:type="dxa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7D4B1566" w14:textId="77777777" w:rsidR="00C42888" w:rsidRPr="00176675" w:rsidRDefault="00C42888" w:rsidP="00B964C7">
            <w:pPr>
              <w:spacing w:after="16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176675">
              <w:rPr>
                <w:b w:val="0"/>
                <w:sz w:val="20"/>
                <w:szCs w:val="20"/>
              </w:rPr>
              <w:t>Apparent Adsorption Capacity (mg/g)</w:t>
            </w:r>
          </w:p>
        </w:tc>
        <w:tc>
          <w:tcPr>
            <w:tcW w:w="1894" w:type="dxa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4480DF64" w14:textId="77777777" w:rsidR="00C42888" w:rsidRPr="00176675" w:rsidRDefault="00C42888" w:rsidP="00B964C7">
            <w:pPr>
              <w:spacing w:after="16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176675">
              <w:rPr>
                <w:b w:val="0"/>
                <w:sz w:val="20"/>
                <w:szCs w:val="20"/>
              </w:rPr>
              <w:t>Adjusted Adsorption Capacity (mg/g)</w:t>
            </w:r>
          </w:p>
        </w:tc>
      </w:tr>
      <w:tr w:rsidR="00C42888" w:rsidRPr="00176675" w14:paraId="4115381C" w14:textId="77777777" w:rsidTr="00C428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4" w:type="dxa"/>
            <w:tcBorders>
              <w:top w:val="single" w:sz="4" w:space="0" w:color="auto"/>
              <w:bottom w:val="nil"/>
            </w:tcBorders>
            <w:vAlign w:val="center"/>
          </w:tcPr>
          <w:p w14:paraId="6760FA4A" w14:textId="77777777" w:rsidR="00C42888" w:rsidRPr="00176675" w:rsidRDefault="00C42888" w:rsidP="00B964C7">
            <w:pPr>
              <w:spacing w:after="160" w:line="360" w:lineRule="auto"/>
              <w:jc w:val="center"/>
              <w:rPr>
                <w:b w:val="0"/>
                <w:sz w:val="20"/>
                <w:szCs w:val="20"/>
              </w:rPr>
            </w:pPr>
            <w:r w:rsidRPr="00176675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1894" w:type="dxa"/>
            <w:tcBorders>
              <w:top w:val="single" w:sz="4" w:space="0" w:color="auto"/>
              <w:bottom w:val="nil"/>
            </w:tcBorders>
            <w:vAlign w:val="center"/>
          </w:tcPr>
          <w:p w14:paraId="0E6EC546" w14:textId="77777777" w:rsidR="00C42888" w:rsidRPr="00176675" w:rsidRDefault="00C42888" w:rsidP="00B964C7">
            <w:pPr>
              <w:spacing w:after="1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6675">
              <w:rPr>
                <w:sz w:val="20"/>
                <w:szCs w:val="20"/>
              </w:rPr>
              <w:t>13.57</w:t>
            </w:r>
          </w:p>
        </w:tc>
        <w:tc>
          <w:tcPr>
            <w:tcW w:w="1894" w:type="dxa"/>
            <w:tcBorders>
              <w:top w:val="single" w:sz="4" w:space="0" w:color="auto"/>
              <w:bottom w:val="nil"/>
            </w:tcBorders>
            <w:vAlign w:val="center"/>
          </w:tcPr>
          <w:p w14:paraId="4A92C07B" w14:textId="77777777" w:rsidR="00C42888" w:rsidRPr="00176675" w:rsidRDefault="00C42888" w:rsidP="00B964C7">
            <w:pPr>
              <w:spacing w:after="1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6675">
              <w:rPr>
                <w:sz w:val="20"/>
                <w:szCs w:val="20"/>
              </w:rPr>
              <w:t>171.3575</w:t>
            </w:r>
          </w:p>
        </w:tc>
        <w:tc>
          <w:tcPr>
            <w:tcW w:w="1894" w:type="dxa"/>
            <w:tcBorders>
              <w:top w:val="single" w:sz="4" w:space="0" w:color="auto"/>
              <w:bottom w:val="nil"/>
            </w:tcBorders>
            <w:vAlign w:val="center"/>
          </w:tcPr>
          <w:p w14:paraId="7AEF1568" w14:textId="77777777" w:rsidR="00C42888" w:rsidRPr="00176675" w:rsidRDefault="00C42888" w:rsidP="00B964C7">
            <w:pPr>
              <w:spacing w:after="1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6675">
              <w:rPr>
                <w:sz w:val="20"/>
                <w:szCs w:val="20"/>
              </w:rPr>
              <w:t>171.3575</w:t>
            </w:r>
          </w:p>
        </w:tc>
      </w:tr>
      <w:tr w:rsidR="00C42888" w:rsidRPr="00176675" w14:paraId="58E89219" w14:textId="77777777" w:rsidTr="00C4288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4" w:type="dxa"/>
            <w:tcBorders>
              <w:top w:val="nil"/>
              <w:bottom w:val="nil"/>
            </w:tcBorders>
            <w:vAlign w:val="center"/>
          </w:tcPr>
          <w:p w14:paraId="6616516D" w14:textId="77777777" w:rsidR="00C42888" w:rsidRPr="00176675" w:rsidRDefault="00C42888" w:rsidP="00B964C7">
            <w:pPr>
              <w:spacing w:after="160" w:line="360" w:lineRule="auto"/>
              <w:jc w:val="center"/>
              <w:rPr>
                <w:b w:val="0"/>
                <w:sz w:val="20"/>
                <w:szCs w:val="20"/>
              </w:rPr>
            </w:pPr>
            <w:r w:rsidRPr="00176675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1894" w:type="dxa"/>
            <w:tcBorders>
              <w:top w:val="nil"/>
              <w:bottom w:val="nil"/>
            </w:tcBorders>
            <w:vAlign w:val="center"/>
          </w:tcPr>
          <w:p w14:paraId="013EB8D7" w14:textId="77777777" w:rsidR="00C42888" w:rsidRPr="00176675" w:rsidRDefault="00C42888" w:rsidP="00B964C7">
            <w:pPr>
              <w:spacing w:after="1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6675">
              <w:rPr>
                <w:sz w:val="20"/>
                <w:szCs w:val="20"/>
              </w:rPr>
              <w:t>23.62</w:t>
            </w:r>
          </w:p>
        </w:tc>
        <w:tc>
          <w:tcPr>
            <w:tcW w:w="1894" w:type="dxa"/>
            <w:tcBorders>
              <w:top w:val="nil"/>
              <w:bottom w:val="nil"/>
            </w:tcBorders>
            <w:vAlign w:val="center"/>
          </w:tcPr>
          <w:p w14:paraId="5E45B558" w14:textId="77777777" w:rsidR="00C42888" w:rsidRPr="00176675" w:rsidRDefault="00C42888" w:rsidP="00B964C7">
            <w:pPr>
              <w:spacing w:after="1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6675">
              <w:rPr>
                <w:sz w:val="20"/>
                <w:szCs w:val="20"/>
              </w:rPr>
              <w:t>151.2360</w:t>
            </w:r>
          </w:p>
        </w:tc>
        <w:tc>
          <w:tcPr>
            <w:tcW w:w="1894" w:type="dxa"/>
            <w:tcBorders>
              <w:top w:val="nil"/>
              <w:bottom w:val="nil"/>
            </w:tcBorders>
            <w:vAlign w:val="center"/>
          </w:tcPr>
          <w:p w14:paraId="334AD560" w14:textId="77777777" w:rsidR="00C42888" w:rsidRPr="00176675" w:rsidRDefault="00C42888" w:rsidP="00B964C7">
            <w:pPr>
              <w:spacing w:after="1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6675">
              <w:rPr>
                <w:sz w:val="20"/>
                <w:szCs w:val="20"/>
              </w:rPr>
              <w:t>177.1515</w:t>
            </w:r>
          </w:p>
        </w:tc>
      </w:tr>
      <w:tr w:rsidR="00C42888" w:rsidRPr="00176675" w14:paraId="308CACB5" w14:textId="77777777" w:rsidTr="00C428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4" w:type="dxa"/>
            <w:tcBorders>
              <w:top w:val="nil"/>
              <w:bottom w:val="nil"/>
            </w:tcBorders>
            <w:vAlign w:val="center"/>
          </w:tcPr>
          <w:p w14:paraId="6D39BB32" w14:textId="77777777" w:rsidR="00C42888" w:rsidRPr="00176675" w:rsidRDefault="00C42888" w:rsidP="00B964C7">
            <w:pPr>
              <w:spacing w:after="160" w:line="360" w:lineRule="auto"/>
              <w:jc w:val="center"/>
              <w:rPr>
                <w:b w:val="0"/>
                <w:sz w:val="20"/>
                <w:szCs w:val="20"/>
              </w:rPr>
            </w:pPr>
            <w:r w:rsidRPr="00176675">
              <w:rPr>
                <w:b w:val="0"/>
                <w:sz w:val="20"/>
                <w:szCs w:val="20"/>
              </w:rPr>
              <w:t>3</w:t>
            </w:r>
          </w:p>
        </w:tc>
        <w:tc>
          <w:tcPr>
            <w:tcW w:w="1894" w:type="dxa"/>
            <w:tcBorders>
              <w:top w:val="nil"/>
              <w:bottom w:val="nil"/>
            </w:tcBorders>
            <w:vAlign w:val="center"/>
          </w:tcPr>
          <w:p w14:paraId="5ACF5F81" w14:textId="77777777" w:rsidR="00C42888" w:rsidRPr="00176675" w:rsidRDefault="00C42888" w:rsidP="00B964C7">
            <w:pPr>
              <w:spacing w:after="1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6675">
              <w:rPr>
                <w:sz w:val="20"/>
                <w:szCs w:val="20"/>
              </w:rPr>
              <w:t>31.35</w:t>
            </w:r>
          </w:p>
        </w:tc>
        <w:tc>
          <w:tcPr>
            <w:tcW w:w="1894" w:type="dxa"/>
            <w:tcBorders>
              <w:top w:val="nil"/>
              <w:bottom w:val="nil"/>
            </w:tcBorders>
            <w:vAlign w:val="center"/>
          </w:tcPr>
          <w:p w14:paraId="608FB8E5" w14:textId="77777777" w:rsidR="00C42888" w:rsidRPr="00176675" w:rsidRDefault="00C42888" w:rsidP="00B964C7">
            <w:pPr>
              <w:spacing w:after="1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6675">
              <w:rPr>
                <w:sz w:val="20"/>
                <w:szCs w:val="20"/>
              </w:rPr>
              <w:t>133.9077</w:t>
            </w:r>
          </w:p>
        </w:tc>
        <w:tc>
          <w:tcPr>
            <w:tcW w:w="1894" w:type="dxa"/>
            <w:tcBorders>
              <w:top w:val="nil"/>
              <w:bottom w:val="nil"/>
            </w:tcBorders>
            <w:vAlign w:val="center"/>
          </w:tcPr>
          <w:p w14:paraId="04B50BA7" w14:textId="77777777" w:rsidR="00C42888" w:rsidRPr="00176675" w:rsidRDefault="00C42888" w:rsidP="00B964C7">
            <w:pPr>
              <w:spacing w:after="1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6675">
              <w:rPr>
                <w:sz w:val="20"/>
                <w:szCs w:val="20"/>
              </w:rPr>
              <w:t>180.5757</w:t>
            </w:r>
          </w:p>
        </w:tc>
      </w:tr>
      <w:tr w:rsidR="00C42888" w:rsidRPr="00176675" w14:paraId="717125DD" w14:textId="77777777" w:rsidTr="00C4288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4" w:type="dxa"/>
            <w:tcBorders>
              <w:top w:val="nil"/>
              <w:bottom w:val="nil"/>
            </w:tcBorders>
            <w:vAlign w:val="center"/>
          </w:tcPr>
          <w:p w14:paraId="1FCA6795" w14:textId="77777777" w:rsidR="00C42888" w:rsidRPr="00176675" w:rsidRDefault="00C42888" w:rsidP="00B964C7">
            <w:pPr>
              <w:spacing w:after="160" w:line="360" w:lineRule="auto"/>
              <w:jc w:val="center"/>
              <w:rPr>
                <w:b w:val="0"/>
                <w:sz w:val="20"/>
                <w:szCs w:val="20"/>
              </w:rPr>
            </w:pPr>
            <w:r w:rsidRPr="00176675">
              <w:rPr>
                <w:b w:val="0"/>
                <w:sz w:val="20"/>
                <w:szCs w:val="20"/>
              </w:rPr>
              <w:t>4</w:t>
            </w:r>
          </w:p>
        </w:tc>
        <w:tc>
          <w:tcPr>
            <w:tcW w:w="1894" w:type="dxa"/>
            <w:tcBorders>
              <w:top w:val="nil"/>
              <w:bottom w:val="nil"/>
            </w:tcBorders>
            <w:vAlign w:val="center"/>
          </w:tcPr>
          <w:p w14:paraId="32F49213" w14:textId="77777777" w:rsidR="00C42888" w:rsidRPr="00176675" w:rsidRDefault="00C42888" w:rsidP="00B964C7">
            <w:pPr>
              <w:spacing w:after="1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6675">
              <w:rPr>
                <w:sz w:val="20"/>
                <w:szCs w:val="20"/>
              </w:rPr>
              <w:t>36.11</w:t>
            </w:r>
          </w:p>
        </w:tc>
        <w:tc>
          <w:tcPr>
            <w:tcW w:w="1894" w:type="dxa"/>
            <w:tcBorders>
              <w:top w:val="nil"/>
              <w:bottom w:val="nil"/>
            </w:tcBorders>
            <w:vAlign w:val="center"/>
          </w:tcPr>
          <w:p w14:paraId="6B94BFA9" w14:textId="77777777" w:rsidR="00C42888" w:rsidRPr="00176675" w:rsidRDefault="00C42888" w:rsidP="00B964C7">
            <w:pPr>
              <w:spacing w:after="1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6675">
              <w:rPr>
                <w:sz w:val="20"/>
                <w:szCs w:val="20"/>
              </w:rPr>
              <w:t>126.2677</w:t>
            </w:r>
          </w:p>
        </w:tc>
        <w:tc>
          <w:tcPr>
            <w:tcW w:w="1894" w:type="dxa"/>
            <w:tcBorders>
              <w:top w:val="nil"/>
              <w:bottom w:val="nil"/>
            </w:tcBorders>
            <w:vAlign w:val="center"/>
          </w:tcPr>
          <w:p w14:paraId="4489B1A7" w14:textId="77777777" w:rsidR="00C42888" w:rsidRPr="00176675" w:rsidRDefault="00C42888" w:rsidP="00B964C7">
            <w:pPr>
              <w:spacing w:after="16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6675">
              <w:rPr>
                <w:sz w:val="20"/>
                <w:szCs w:val="20"/>
              </w:rPr>
              <w:t>193.0740</w:t>
            </w:r>
          </w:p>
        </w:tc>
      </w:tr>
      <w:tr w:rsidR="00C42888" w:rsidRPr="00C42888" w14:paraId="182BE5E7" w14:textId="77777777" w:rsidTr="00C428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4" w:type="dxa"/>
            <w:tcBorders>
              <w:top w:val="nil"/>
              <w:bottom w:val="single" w:sz="4" w:space="0" w:color="auto"/>
            </w:tcBorders>
            <w:vAlign w:val="center"/>
          </w:tcPr>
          <w:p w14:paraId="1CC67318" w14:textId="77777777" w:rsidR="00C42888" w:rsidRPr="00176675" w:rsidRDefault="00C42888" w:rsidP="00B964C7">
            <w:pPr>
              <w:spacing w:after="160" w:line="360" w:lineRule="auto"/>
              <w:jc w:val="center"/>
              <w:rPr>
                <w:b w:val="0"/>
                <w:sz w:val="20"/>
                <w:szCs w:val="20"/>
              </w:rPr>
            </w:pPr>
            <w:r w:rsidRPr="00176675">
              <w:rPr>
                <w:b w:val="0"/>
                <w:sz w:val="20"/>
                <w:szCs w:val="20"/>
              </w:rPr>
              <w:t>5</w:t>
            </w:r>
          </w:p>
        </w:tc>
        <w:tc>
          <w:tcPr>
            <w:tcW w:w="1894" w:type="dxa"/>
            <w:tcBorders>
              <w:top w:val="nil"/>
              <w:bottom w:val="single" w:sz="4" w:space="0" w:color="auto"/>
            </w:tcBorders>
            <w:vAlign w:val="center"/>
          </w:tcPr>
          <w:p w14:paraId="043A111A" w14:textId="77777777" w:rsidR="00C42888" w:rsidRPr="00176675" w:rsidRDefault="00C42888" w:rsidP="00B964C7">
            <w:pPr>
              <w:spacing w:after="1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6675">
              <w:rPr>
                <w:sz w:val="20"/>
                <w:szCs w:val="20"/>
              </w:rPr>
              <w:t>46.93</w:t>
            </w:r>
          </w:p>
        </w:tc>
        <w:tc>
          <w:tcPr>
            <w:tcW w:w="1894" w:type="dxa"/>
            <w:tcBorders>
              <w:top w:val="nil"/>
              <w:bottom w:val="single" w:sz="4" w:space="0" w:color="auto"/>
            </w:tcBorders>
            <w:vAlign w:val="center"/>
          </w:tcPr>
          <w:p w14:paraId="42AEBA75" w14:textId="77777777" w:rsidR="00C42888" w:rsidRPr="00176675" w:rsidRDefault="00C42888" w:rsidP="00B964C7">
            <w:pPr>
              <w:spacing w:after="1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6675">
              <w:rPr>
                <w:sz w:val="20"/>
                <w:szCs w:val="20"/>
              </w:rPr>
              <w:t>103.9207</w:t>
            </w:r>
          </w:p>
        </w:tc>
        <w:tc>
          <w:tcPr>
            <w:tcW w:w="1894" w:type="dxa"/>
            <w:tcBorders>
              <w:top w:val="nil"/>
              <w:bottom w:val="single" w:sz="4" w:space="0" w:color="auto"/>
            </w:tcBorders>
            <w:vAlign w:val="center"/>
          </w:tcPr>
          <w:p w14:paraId="4433F431" w14:textId="77777777" w:rsidR="00C42888" w:rsidRPr="00C42888" w:rsidRDefault="00C42888" w:rsidP="00B964C7">
            <w:pPr>
              <w:spacing w:after="160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76675">
              <w:rPr>
                <w:sz w:val="20"/>
                <w:szCs w:val="20"/>
              </w:rPr>
              <w:t>178.9679</w:t>
            </w:r>
          </w:p>
        </w:tc>
      </w:tr>
    </w:tbl>
    <w:p w14:paraId="671F8A2F" w14:textId="77777777" w:rsidR="00C42888" w:rsidRPr="00C42888" w:rsidRDefault="00C42888" w:rsidP="00B964C7">
      <w:pPr>
        <w:spacing w:line="360" w:lineRule="auto"/>
        <w:jc w:val="center"/>
        <w:rPr>
          <w:rFonts w:ascii="Times New Roman" w:hAnsi="Times New Roman"/>
          <w:sz w:val="20"/>
          <w:szCs w:val="20"/>
        </w:rPr>
      </w:pPr>
    </w:p>
    <w:p w14:paraId="165CA361" w14:textId="77777777" w:rsidR="00CC478E" w:rsidRPr="00BC169D" w:rsidRDefault="00CC478E" w:rsidP="00B964C7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AF47330" w14:textId="77777777" w:rsidR="00CC478E" w:rsidRPr="00F95BF2" w:rsidRDefault="00CC478E" w:rsidP="00B964C7">
      <w:pPr>
        <w:tabs>
          <w:tab w:val="left" w:pos="2294"/>
        </w:tabs>
        <w:spacing w:line="360" w:lineRule="auto"/>
        <w:rPr>
          <w:rFonts w:ascii="Times New Roman" w:hAnsi="Times New Roman" w:cs="Times New Roman"/>
          <w:sz w:val="20"/>
          <w:szCs w:val="20"/>
        </w:rPr>
      </w:pPr>
    </w:p>
    <w:sectPr w:rsidR="00CC478E" w:rsidRPr="00F95BF2" w:rsidSect="00B148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D91A2D" w14:textId="77777777" w:rsidR="00CE213A" w:rsidRDefault="00CE213A" w:rsidP="006E37E1">
      <w:pPr>
        <w:spacing w:after="0" w:line="240" w:lineRule="auto"/>
      </w:pPr>
      <w:r>
        <w:separator/>
      </w:r>
    </w:p>
  </w:endnote>
  <w:endnote w:type="continuationSeparator" w:id="0">
    <w:p w14:paraId="14D762BA" w14:textId="77777777" w:rsidR="00CE213A" w:rsidRDefault="00CE213A" w:rsidP="006E3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24435F" w14:textId="77777777" w:rsidR="00CE213A" w:rsidRDefault="00CE213A" w:rsidP="006E37E1">
      <w:pPr>
        <w:spacing w:after="0" w:line="240" w:lineRule="auto"/>
      </w:pPr>
      <w:r>
        <w:separator/>
      </w:r>
    </w:p>
  </w:footnote>
  <w:footnote w:type="continuationSeparator" w:id="0">
    <w:p w14:paraId="0474E138" w14:textId="77777777" w:rsidR="00CE213A" w:rsidRDefault="00CE213A" w:rsidP="006E37E1">
      <w:pPr>
        <w:spacing w:after="0" w:line="240" w:lineRule="auto"/>
      </w:pPr>
      <w:r>
        <w:continuationSeparator/>
      </w:r>
    </w:p>
  </w:footnote>
  <w:footnote w:id="1">
    <w:p w14:paraId="2C640C67" w14:textId="77777777" w:rsidR="00D95089" w:rsidRPr="00B80E45" w:rsidRDefault="00D95089" w:rsidP="00D95089">
      <w:pPr>
        <w:pStyle w:val="NoSpacing"/>
        <w:rPr>
          <w:rFonts w:ascii="Times New Roman" w:eastAsia="Malgun Gothic" w:hAnsi="Times New Roman" w:cs="Times New Roman"/>
          <w:kern w:val="2"/>
          <w:sz w:val="20"/>
          <w:szCs w:val="20"/>
          <w:lang w:eastAsia="ko-KR"/>
        </w:rPr>
      </w:pPr>
      <w:r w:rsidRPr="00B80E45">
        <w:rPr>
          <w:rFonts w:ascii="Times New Roman" w:eastAsia="Malgun Gothic" w:hAnsi="Times New Roman" w:cs="Times New Roman"/>
          <w:kern w:val="2"/>
          <w:sz w:val="20"/>
          <w:szCs w:val="20"/>
          <w:lang w:eastAsia="ko-KR"/>
        </w:rPr>
        <w:t xml:space="preserve">Correspondence: </w:t>
      </w:r>
    </w:p>
    <w:p w14:paraId="153C9EBE" w14:textId="77777777" w:rsidR="00D95089" w:rsidRPr="00B80E45" w:rsidRDefault="00D95089" w:rsidP="00D95089">
      <w:pPr>
        <w:pStyle w:val="NoSpacing"/>
        <w:rPr>
          <w:rFonts w:ascii="Times New Roman" w:eastAsia="Malgun Gothic" w:hAnsi="Times New Roman" w:cs="Times New Roman"/>
          <w:kern w:val="2"/>
          <w:sz w:val="20"/>
          <w:szCs w:val="20"/>
          <w:lang w:eastAsia="ko-KR"/>
        </w:rPr>
      </w:pPr>
      <w:r w:rsidRPr="00B80E45">
        <w:rPr>
          <w:rFonts w:ascii="Times New Roman" w:eastAsia="Malgun Gothic" w:hAnsi="Times New Roman" w:cs="Times New Roman"/>
          <w:kern w:val="2"/>
          <w:sz w:val="20"/>
          <w:szCs w:val="20"/>
          <w:lang w:eastAsia="ko-KR"/>
        </w:rPr>
        <w:t>Lan Ching Sim</w:t>
      </w:r>
    </w:p>
    <w:p w14:paraId="51A291E6" w14:textId="77777777" w:rsidR="00D95089" w:rsidRPr="00B80E45" w:rsidRDefault="00D95089" w:rsidP="00D95089">
      <w:pPr>
        <w:pStyle w:val="FootnoteText"/>
        <w:rPr>
          <w:rFonts w:ascii="Times New Roman" w:eastAsia="Malgun Gothic" w:hAnsi="Times New Roman" w:cs="Times New Roman"/>
          <w:kern w:val="2"/>
          <w:lang w:eastAsia="ko-KR"/>
        </w:rPr>
      </w:pPr>
      <w:r w:rsidRPr="00B80E45">
        <w:rPr>
          <w:rFonts w:ascii="Times New Roman" w:eastAsia="Malgun Gothic" w:hAnsi="Times New Roman" w:cs="Times New Roman"/>
          <w:kern w:val="2"/>
          <w:lang w:eastAsia="ko-KR"/>
        </w:rPr>
        <w:t>simcl@utar.edu.my; Tel.: +60 0</w:t>
      </w:r>
      <w:r>
        <w:rPr>
          <w:rFonts w:ascii="Times New Roman" w:eastAsia="Malgun Gothic" w:hAnsi="Times New Roman" w:cs="Times New Roman"/>
          <w:kern w:val="2"/>
          <w:lang w:eastAsia="ko-KR"/>
        </w:rPr>
        <w:t>3</w:t>
      </w:r>
      <w:r w:rsidRPr="00B80E45">
        <w:rPr>
          <w:rFonts w:ascii="Times New Roman" w:eastAsia="Malgun Gothic" w:hAnsi="Times New Roman" w:cs="Times New Roman"/>
          <w:kern w:val="2"/>
          <w:lang w:eastAsia="ko-KR"/>
        </w:rPr>
        <w:t xml:space="preserve"> </w:t>
      </w:r>
      <w:r>
        <w:rPr>
          <w:rFonts w:ascii="Times New Roman" w:eastAsia="Malgun Gothic" w:hAnsi="Times New Roman" w:cs="Times New Roman"/>
          <w:kern w:val="2"/>
          <w:lang w:eastAsia="ko-KR"/>
        </w:rPr>
        <w:t>90860288</w:t>
      </w:r>
    </w:p>
    <w:p w14:paraId="64C40B34" w14:textId="77777777" w:rsidR="00D95089" w:rsidRPr="00B80E45" w:rsidRDefault="00D95089" w:rsidP="00D95089">
      <w:pPr>
        <w:pStyle w:val="FootnoteText"/>
        <w:rPr>
          <w:rFonts w:ascii="Times New Roman" w:hAnsi="Times New Roman" w:cs="Times New Roman"/>
        </w:rPr>
      </w:pPr>
    </w:p>
    <w:p w14:paraId="4FEEC43F" w14:textId="77777777" w:rsidR="00D95089" w:rsidRPr="005903F8" w:rsidRDefault="00D95089" w:rsidP="00D95089">
      <w:pPr>
        <w:pStyle w:val="FootnoteText"/>
        <w:rPr>
          <w:rFonts w:ascii="Times New Roman" w:hAnsi="Times New Roman" w:cs="Times New Roman"/>
        </w:rPr>
      </w:pPr>
      <w:r w:rsidRPr="005903F8">
        <w:rPr>
          <w:rStyle w:val="FootnoteReference"/>
          <w:rFonts w:ascii="Times New Roman" w:hAnsi="Times New Roman" w:cs="Times New Roman"/>
        </w:rPr>
        <w:footnoteRef/>
      </w:r>
      <w:r w:rsidRPr="005903F8">
        <w:rPr>
          <w:rFonts w:ascii="Times New Roman" w:hAnsi="Times New Roman" w:cs="Times New Roman"/>
        </w:rPr>
        <w:t xml:space="preserve"> Department of Chemical Engineering, Lee Kong </w:t>
      </w:r>
      <w:proofErr w:type="spellStart"/>
      <w:r w:rsidRPr="005903F8">
        <w:rPr>
          <w:rFonts w:ascii="Times New Roman" w:hAnsi="Times New Roman" w:cs="Times New Roman"/>
        </w:rPr>
        <w:t>Chian</w:t>
      </w:r>
      <w:proofErr w:type="spellEnd"/>
      <w:r w:rsidRPr="005903F8">
        <w:rPr>
          <w:rFonts w:ascii="Times New Roman" w:hAnsi="Times New Roman" w:cs="Times New Roman"/>
        </w:rPr>
        <w:t xml:space="preserve"> Faculty of Engineering and Science, </w:t>
      </w:r>
      <w:proofErr w:type="spellStart"/>
      <w:r w:rsidRPr="005903F8">
        <w:rPr>
          <w:rFonts w:ascii="Times New Roman" w:hAnsi="Times New Roman" w:cs="Times New Roman"/>
        </w:rPr>
        <w:t>Universiti</w:t>
      </w:r>
      <w:proofErr w:type="spellEnd"/>
      <w:r w:rsidRPr="005903F8">
        <w:rPr>
          <w:rFonts w:ascii="Times New Roman" w:hAnsi="Times New Roman" w:cs="Times New Roman"/>
        </w:rPr>
        <w:t xml:space="preserve"> </w:t>
      </w:r>
      <w:proofErr w:type="spellStart"/>
      <w:r w:rsidRPr="005903F8">
        <w:rPr>
          <w:rFonts w:ascii="Times New Roman" w:hAnsi="Times New Roman" w:cs="Times New Roman"/>
        </w:rPr>
        <w:t>Tunku</w:t>
      </w:r>
      <w:proofErr w:type="spellEnd"/>
      <w:r w:rsidRPr="005903F8">
        <w:rPr>
          <w:rFonts w:ascii="Times New Roman" w:hAnsi="Times New Roman" w:cs="Times New Roman"/>
        </w:rPr>
        <w:t xml:space="preserve"> Abdul Rahman, Jalan Sungai Long 9, Bandar Sungai Long, 43000 </w:t>
      </w:r>
      <w:proofErr w:type="spellStart"/>
      <w:r w:rsidRPr="005903F8">
        <w:rPr>
          <w:rFonts w:ascii="Times New Roman" w:hAnsi="Times New Roman" w:cs="Times New Roman"/>
        </w:rPr>
        <w:t>Kajang</w:t>
      </w:r>
      <w:proofErr w:type="spellEnd"/>
      <w:r w:rsidRPr="005903F8">
        <w:rPr>
          <w:rFonts w:ascii="Times New Roman" w:hAnsi="Times New Roman" w:cs="Times New Roman"/>
        </w:rPr>
        <w:t>, Selangor, Malaysia;</w:t>
      </w:r>
      <w:r>
        <w:rPr>
          <w:rFonts w:ascii="Times New Roman" w:hAnsi="Times New Roman" w:cs="Times New Roman"/>
        </w:rPr>
        <w:t xml:space="preserve"> </w:t>
      </w:r>
      <w:r w:rsidRPr="005903F8">
        <w:rPr>
          <w:rFonts w:ascii="Times New Roman" w:hAnsi="Times New Roman" w:cs="Times New Roman"/>
        </w:rPr>
        <w:t>simcl@utar.edu.my</w:t>
      </w:r>
      <w:r>
        <w:rPr>
          <w:rFonts w:ascii="Times New Roman" w:hAnsi="Times New Roman" w:cs="Times New Roman"/>
        </w:rPr>
        <w:t xml:space="preserve"> (L.C.S.); </w:t>
      </w:r>
      <w:r w:rsidRPr="005903F8">
        <w:rPr>
          <w:rFonts w:ascii="Times New Roman" w:hAnsi="Times New Roman" w:cs="Times New Roman"/>
        </w:rPr>
        <w:t>wwqing@1utar.my</w:t>
      </w:r>
      <w:r>
        <w:rPr>
          <w:rFonts w:ascii="Times New Roman" w:hAnsi="Times New Roman" w:cs="Times New Roman"/>
        </w:rPr>
        <w:t xml:space="preserve"> (W.Q.W.)</w:t>
      </w:r>
    </w:p>
    <w:p w14:paraId="15EB967B" w14:textId="77777777" w:rsidR="00D95089" w:rsidRPr="005903F8" w:rsidRDefault="00D95089" w:rsidP="00D95089">
      <w:pPr>
        <w:pStyle w:val="FootnoteText"/>
        <w:rPr>
          <w:rFonts w:ascii="Times New Roman" w:hAnsi="Times New Roman" w:cs="Times New Roman"/>
        </w:rPr>
      </w:pPr>
    </w:p>
  </w:footnote>
  <w:footnote w:id="2">
    <w:p w14:paraId="09F8AE40" w14:textId="77777777" w:rsidR="00D95089" w:rsidRPr="005903F8" w:rsidRDefault="00D95089" w:rsidP="00D95089">
      <w:pPr>
        <w:pStyle w:val="Subtitle"/>
        <w:rPr>
          <w:rFonts w:eastAsia="Malgun Gothic"/>
          <w:sz w:val="20"/>
          <w:szCs w:val="20"/>
          <w:lang w:eastAsia="ko-KR"/>
        </w:rPr>
      </w:pPr>
      <w:r w:rsidRPr="005903F8">
        <w:rPr>
          <w:rStyle w:val="FootnoteReference"/>
          <w:sz w:val="20"/>
          <w:szCs w:val="20"/>
        </w:rPr>
        <w:footnoteRef/>
      </w:r>
      <w:r w:rsidRPr="005903F8">
        <w:rPr>
          <w:sz w:val="20"/>
          <w:szCs w:val="20"/>
        </w:rPr>
        <w:t xml:space="preserve"> </w:t>
      </w:r>
      <w:r w:rsidRPr="005903F8">
        <w:rPr>
          <w:rFonts w:eastAsia="Malgun Gothic"/>
          <w:sz w:val="20"/>
          <w:szCs w:val="20"/>
          <w:lang w:eastAsia="ko-KR"/>
        </w:rPr>
        <w:t xml:space="preserve">Department of Environmental Engineering, Faculty of Engineering and Green Technology, </w:t>
      </w:r>
      <w:proofErr w:type="spellStart"/>
      <w:r w:rsidRPr="005903F8">
        <w:rPr>
          <w:rFonts w:eastAsia="Malgun Gothic"/>
          <w:sz w:val="20"/>
          <w:szCs w:val="20"/>
          <w:lang w:eastAsia="ko-KR"/>
        </w:rPr>
        <w:t>Universiti</w:t>
      </w:r>
      <w:proofErr w:type="spellEnd"/>
      <w:r w:rsidRPr="005903F8">
        <w:rPr>
          <w:rFonts w:eastAsia="Malgun Gothic"/>
          <w:sz w:val="20"/>
          <w:szCs w:val="20"/>
          <w:lang w:eastAsia="ko-KR"/>
        </w:rPr>
        <w:t xml:space="preserve"> </w:t>
      </w:r>
      <w:proofErr w:type="spellStart"/>
      <w:r w:rsidRPr="005903F8">
        <w:rPr>
          <w:rFonts w:eastAsia="Malgun Gothic"/>
          <w:sz w:val="20"/>
          <w:szCs w:val="20"/>
          <w:lang w:eastAsia="ko-KR"/>
        </w:rPr>
        <w:t>Tunku</w:t>
      </w:r>
      <w:proofErr w:type="spellEnd"/>
      <w:r w:rsidRPr="005903F8">
        <w:rPr>
          <w:rFonts w:eastAsia="Malgun Gothic"/>
          <w:sz w:val="20"/>
          <w:szCs w:val="20"/>
          <w:lang w:eastAsia="ko-KR"/>
        </w:rPr>
        <w:t xml:space="preserve"> Abdul </w:t>
      </w:r>
    </w:p>
    <w:p w14:paraId="24417E41" w14:textId="77777777" w:rsidR="00D95089" w:rsidRPr="005903F8" w:rsidRDefault="00D95089" w:rsidP="00D95089">
      <w:pPr>
        <w:pStyle w:val="Subtitle"/>
        <w:rPr>
          <w:rFonts w:eastAsia="Malgun Gothic"/>
          <w:sz w:val="20"/>
          <w:szCs w:val="20"/>
          <w:lang w:eastAsia="ko-KR"/>
        </w:rPr>
      </w:pPr>
      <w:r w:rsidRPr="005903F8">
        <w:rPr>
          <w:rFonts w:eastAsia="Malgun Gothic"/>
          <w:sz w:val="20"/>
          <w:szCs w:val="20"/>
          <w:lang w:eastAsia="ko-KR"/>
        </w:rPr>
        <w:t xml:space="preserve">  Rahman, Kampar, Perak, Malaysia;</w:t>
      </w:r>
      <w:r>
        <w:rPr>
          <w:rFonts w:eastAsia="Malgun Gothic"/>
          <w:sz w:val="20"/>
          <w:szCs w:val="20"/>
          <w:lang w:eastAsia="ko-KR"/>
        </w:rPr>
        <w:t xml:space="preserve"> </w:t>
      </w:r>
      <w:r w:rsidRPr="005903F8">
        <w:rPr>
          <w:rFonts w:eastAsia="Malgun Gothic"/>
          <w:sz w:val="20"/>
          <w:szCs w:val="20"/>
          <w:lang w:eastAsia="ko-KR"/>
        </w:rPr>
        <w:t>khleong@utar.edu.my (K.H.L.)</w:t>
      </w:r>
    </w:p>
    <w:p w14:paraId="7F955582" w14:textId="77777777" w:rsidR="00D95089" w:rsidRPr="005903F8" w:rsidRDefault="00D95089" w:rsidP="00D95089">
      <w:pPr>
        <w:pStyle w:val="FootnoteText"/>
        <w:rPr>
          <w:rFonts w:ascii="Times New Roman" w:hAnsi="Times New Roman" w:cs="Times New Roman"/>
        </w:rPr>
      </w:pPr>
    </w:p>
  </w:footnote>
  <w:footnote w:id="3">
    <w:p w14:paraId="1EFE4A86" w14:textId="77777777" w:rsidR="00D95089" w:rsidRDefault="00D95089" w:rsidP="00D95089">
      <w:pPr>
        <w:pStyle w:val="FootnoteText"/>
        <w:rPr>
          <w:rFonts w:ascii="Times New Roman" w:hAnsi="Times New Roman" w:cs="Times New Roman"/>
        </w:rPr>
      </w:pPr>
      <w:r w:rsidRPr="005903F8">
        <w:rPr>
          <w:rStyle w:val="FootnoteReference"/>
          <w:rFonts w:ascii="Times New Roman" w:hAnsi="Times New Roman" w:cs="Times New Roman"/>
        </w:rPr>
        <w:footnoteRef/>
      </w:r>
      <w:r w:rsidRPr="005903F8">
        <w:rPr>
          <w:rFonts w:ascii="Times New Roman" w:hAnsi="Times New Roman" w:cs="Times New Roman"/>
        </w:rPr>
        <w:t xml:space="preserve"> Faculty of Civil Engineering Technology, </w:t>
      </w:r>
      <w:proofErr w:type="spellStart"/>
      <w:r w:rsidRPr="005903F8">
        <w:rPr>
          <w:rFonts w:ascii="Times New Roman" w:hAnsi="Times New Roman" w:cs="Times New Roman"/>
        </w:rPr>
        <w:t>Universiti</w:t>
      </w:r>
      <w:proofErr w:type="spellEnd"/>
      <w:r w:rsidRPr="005903F8">
        <w:rPr>
          <w:rFonts w:ascii="Times New Roman" w:hAnsi="Times New Roman" w:cs="Times New Roman"/>
        </w:rPr>
        <w:t xml:space="preserve"> Malaysia Pahang Al-Sultan Abdullah, 26300 Kuantan,</w:t>
      </w:r>
      <w:r>
        <w:rPr>
          <w:rFonts w:ascii="Times New Roman" w:hAnsi="Times New Roman" w:cs="Times New Roman"/>
        </w:rPr>
        <w:t xml:space="preserve">  </w:t>
      </w:r>
    </w:p>
    <w:p w14:paraId="1C7DB88B" w14:textId="77777777" w:rsidR="00D95089" w:rsidRDefault="00D95089" w:rsidP="00D95089">
      <w:pPr>
        <w:pStyle w:val="FootnoteText"/>
      </w:pPr>
      <w:r>
        <w:rPr>
          <w:rFonts w:ascii="Times New Roman" w:hAnsi="Times New Roman" w:cs="Times New Roman"/>
        </w:rPr>
        <w:t xml:space="preserve">  </w:t>
      </w:r>
      <w:r w:rsidRPr="005903F8">
        <w:rPr>
          <w:rFonts w:ascii="Times New Roman" w:hAnsi="Times New Roman" w:cs="Times New Roman"/>
        </w:rPr>
        <w:t>Pahang, Malaysia</w:t>
      </w:r>
      <w:r>
        <w:rPr>
          <w:rFonts w:ascii="Times New Roman" w:hAnsi="Times New Roman" w:cs="Times New Roman"/>
        </w:rPr>
        <w:t xml:space="preserve"> (A.A.A)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5470C9"/>
    <w:multiLevelType w:val="hybridMultilevel"/>
    <w:tmpl w:val="042A328C"/>
    <w:lvl w:ilvl="0" w:tplc="241838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7E1"/>
    <w:rsid w:val="0009793E"/>
    <w:rsid w:val="000E5152"/>
    <w:rsid w:val="001013DC"/>
    <w:rsid w:val="00176675"/>
    <w:rsid w:val="00215E38"/>
    <w:rsid w:val="0023092F"/>
    <w:rsid w:val="00251E79"/>
    <w:rsid w:val="002E2F5E"/>
    <w:rsid w:val="00337899"/>
    <w:rsid w:val="003472C5"/>
    <w:rsid w:val="00351E77"/>
    <w:rsid w:val="003825B3"/>
    <w:rsid w:val="003947D3"/>
    <w:rsid w:val="003E448F"/>
    <w:rsid w:val="004A5F6D"/>
    <w:rsid w:val="004C3D4F"/>
    <w:rsid w:val="00530D96"/>
    <w:rsid w:val="005A305D"/>
    <w:rsid w:val="00637D93"/>
    <w:rsid w:val="006E37E1"/>
    <w:rsid w:val="008D4A68"/>
    <w:rsid w:val="008F036F"/>
    <w:rsid w:val="009152ED"/>
    <w:rsid w:val="00957AB5"/>
    <w:rsid w:val="00A27473"/>
    <w:rsid w:val="00AA2799"/>
    <w:rsid w:val="00B14889"/>
    <w:rsid w:val="00B1572D"/>
    <w:rsid w:val="00B61713"/>
    <w:rsid w:val="00B964C7"/>
    <w:rsid w:val="00BC169D"/>
    <w:rsid w:val="00BF42DB"/>
    <w:rsid w:val="00C42888"/>
    <w:rsid w:val="00CC478E"/>
    <w:rsid w:val="00CE213A"/>
    <w:rsid w:val="00D95089"/>
    <w:rsid w:val="00DB649C"/>
    <w:rsid w:val="00DE0E44"/>
    <w:rsid w:val="00EE20C7"/>
    <w:rsid w:val="00F737E3"/>
    <w:rsid w:val="00F8720C"/>
    <w:rsid w:val="00F95BF2"/>
    <w:rsid w:val="00FB0382"/>
    <w:rsid w:val="00FB3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A1056"/>
  <w15:chartTrackingRefBased/>
  <w15:docId w15:val="{B11EE5E5-8B53-4033-83D2-F108207A2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30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6E37E1"/>
    <w:pPr>
      <w:spacing w:after="0" w:line="240" w:lineRule="auto"/>
    </w:pPr>
    <w:rPr>
      <w:rFonts w:eastAsiaTheme="minorEastAsia"/>
      <w:sz w:val="20"/>
      <w:szCs w:val="20"/>
      <w:lang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E37E1"/>
    <w:rPr>
      <w:rFonts w:eastAsiaTheme="minorEastAsia"/>
      <w:sz w:val="20"/>
      <w:szCs w:val="20"/>
      <w:lang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6E37E1"/>
    <w:rPr>
      <w:vertAlign w:val="superscript"/>
    </w:rPr>
  </w:style>
  <w:style w:type="paragraph" w:styleId="NoSpacing">
    <w:name w:val="No Spacing"/>
    <w:uiPriority w:val="1"/>
    <w:qFormat/>
    <w:rsid w:val="006E37E1"/>
    <w:pPr>
      <w:spacing w:after="0" w:line="240" w:lineRule="auto"/>
    </w:pPr>
  </w:style>
  <w:style w:type="table" w:styleId="TableGrid">
    <w:name w:val="Table Grid"/>
    <w:basedOn w:val="TableNormal"/>
    <w:uiPriority w:val="39"/>
    <w:rsid w:val="00530D96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link w:val="SubtitleChar"/>
    <w:qFormat/>
    <w:rsid w:val="00530D96"/>
    <w:pPr>
      <w:widowControl w:val="0"/>
      <w:spacing w:after="0" w:line="240" w:lineRule="auto"/>
      <w:jc w:val="both"/>
    </w:pPr>
    <w:rPr>
      <w:rFonts w:ascii="Times New Roman" w:eastAsia="MS Mincho" w:hAnsi="Times New Roman" w:cs="Times New Roman"/>
      <w:kern w:val="2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rsid w:val="00530D96"/>
    <w:rPr>
      <w:rFonts w:ascii="Times New Roman" w:eastAsia="MS Mincho" w:hAnsi="Times New Roman" w:cs="Times New Roman"/>
      <w:kern w:val="2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23092F"/>
    <w:pPr>
      <w:ind w:left="720"/>
      <w:contextualSpacing/>
    </w:pPr>
    <w:rPr>
      <w:rFonts w:eastAsiaTheme="minorEastAsia"/>
      <w:lang w:val="en-GB" w:eastAsia="zh-CN"/>
    </w:rPr>
  </w:style>
  <w:style w:type="table" w:styleId="PlainTable2">
    <w:name w:val="Plain Table 2"/>
    <w:basedOn w:val="TableNormal"/>
    <w:uiPriority w:val="42"/>
    <w:rsid w:val="00215E38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zh-CN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46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.XSL" StyleName="Harvard - Anglia*" Version="1">
  <b:Source>
    <b:Tag>Fan20</b:Tag>
    <b:SourceType>JournalArticle</b:SourceType>
    <b:Guid>{983DD06A-6FB7-440A-B772-F95761E6EC71}</b:Guid>
    <b:Title>Developing the new kinetics model based on the adsorption process: From fitting to comparison and prediction</b:Title>
    <b:JournalName>Science of The Total Environment</b:JournalName>
    <b:Year>2020</b:Year>
    <b:Pages>138490</b:Pages>
    <b:Volume>725</b:Volume>
    <b:DOI>10.1016/j.scitotenv.2020.138490</b:DOI>
    <b:Author>
      <b:Author>
        <b:NameList>
          <b:Person>
            <b:Last>Fang</b:Last>
            <b:First>D.</b:First>
          </b:Person>
          <b:Person>
            <b:Last>Zhuang</b:Last>
            <b:First>X.</b:First>
          </b:Person>
          <b:Person>
            <b:Last>Huang</b:Last>
            <b:First>L.</b:First>
          </b:Person>
          <b:Person>
            <b:Last>Zhang</b:Last>
            <b:First>Q.</b:First>
          </b:Person>
          <b:Person>
            <b:Last>Shen</b:Last>
            <b:First>Q.</b:First>
          </b:Person>
          <b:Person>
            <b:Last>Jiang</b:Last>
            <b:First>L.</b:First>
          </b:Person>
          <b:Person>
            <b:Last>Yu</b:Last>
            <b:First>X.</b:First>
          </b:Person>
          <b:Person>
            <b:Last>Ji</b:Last>
            <b:First>F.</b:First>
          </b:Person>
        </b:NameList>
      </b:Author>
    </b:Author>
    <b:RefOrder>209</b:RefOrder>
  </b:Source>
  <b:Source>
    <b:Tag>Mel20</b:Tag>
    <b:SourceType>JournalArticle</b:SourceType>
    <b:Guid>{C7C09237-74DF-414D-813B-E92F090536E3}</b:Guid>
    <b:Title>Determination of acid dissociation constants, enthalpy, entropy and Gibbs free energy of the baricitinib by the UV-metric and pH-metric analysis</b:Title>
    <b:JournalName>Journal of Pharmaceutical and Biomedical Analysis</b:JournalName>
    <b:Year>2020</b:Year>
    <b:Pages>113532</b:Pages>
    <b:Volume>191</b:Volume>
    <b:DOI>10.1016/j.jpba.2020.113532</b:DOI>
    <b:Author>
      <b:Author>
        <b:NameList>
          <b:Person>
            <b:Last>Meloun</b:Last>
            <b:First>M.</b:First>
          </b:Person>
          <b:Person>
            <b:Last>Pfeiferová</b:Last>
            <b:First>A.</b:First>
          </b:Person>
          <b:Person>
            <b:Last>Javůrek</b:Last>
            <b:First>M.</b:First>
          </b:Person>
          <b:Person>
            <b:Last>Pekárek</b:Last>
            <b:First>T.</b:First>
          </b:Person>
        </b:NameList>
      </b:Author>
    </b:Author>
    <b:RefOrder>213</b:RefOrder>
  </b:Source>
</b:Sources>
</file>

<file path=customXml/itemProps1.xml><?xml version="1.0" encoding="utf-8"?>
<ds:datastoreItem xmlns:ds="http://schemas.openxmlformats.org/officeDocument/2006/customXml" ds:itemID="{7A0FAAD9-237F-422E-BA7F-86CBF26A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876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KB607Office</dc:creator>
  <cp:keywords/>
  <dc:description/>
  <cp:lastModifiedBy>Sim Lan Ching</cp:lastModifiedBy>
  <cp:revision>18</cp:revision>
  <dcterms:created xsi:type="dcterms:W3CDTF">2023-11-09T09:00:00Z</dcterms:created>
  <dcterms:modified xsi:type="dcterms:W3CDTF">2023-12-12T02:54:00Z</dcterms:modified>
</cp:coreProperties>
</file>