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2A522" w14:textId="25FFC857" w:rsidR="003A7768" w:rsidRDefault="00B34279">
      <w:r w:rsidRPr="00B34279">
        <w:rPr>
          <w:b/>
          <w:sz w:val="28"/>
          <w:szCs w:val="24"/>
        </w:rPr>
        <w:t xml:space="preserve">Promoting electrocatalytic methanol oxidation through Mn-generated oxygen vacancies on </w:t>
      </w:r>
      <w:proofErr w:type="spellStart"/>
      <w:r w:rsidRPr="00B34279">
        <w:rPr>
          <w:b/>
          <w:sz w:val="28"/>
          <w:szCs w:val="24"/>
        </w:rPr>
        <w:t>NiMn</w:t>
      </w:r>
      <w:proofErr w:type="spellEnd"/>
      <w:r w:rsidRPr="00B34279">
        <w:rPr>
          <w:b/>
          <w:sz w:val="28"/>
          <w:szCs w:val="24"/>
        </w:rPr>
        <w:t xml:space="preserve"> LDH/N-enriched carbon matrix</w:t>
      </w:r>
    </w:p>
    <w:p w14:paraId="16B14791" w14:textId="77777777" w:rsidR="003A7768" w:rsidRDefault="003A7768"/>
    <w:p w14:paraId="28E1B0BE" w14:textId="77777777" w:rsidR="00A559DE" w:rsidRPr="00F06C33" w:rsidRDefault="00A559DE" w:rsidP="00A559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1AD4">
        <w:rPr>
          <w:rFonts w:ascii="Times New Roman" w:hAnsi="Times New Roman" w:cs="Times New Roman"/>
          <w:sz w:val="24"/>
          <w:szCs w:val="24"/>
        </w:rPr>
        <w:t xml:space="preserve">Tao Wang,* </w:t>
      </w:r>
      <w:proofErr w:type="spellStart"/>
      <w:r w:rsidRPr="00341AD4">
        <w:rPr>
          <w:rFonts w:ascii="Times New Roman" w:hAnsi="Times New Roman" w:cs="Times New Roman"/>
          <w:sz w:val="24"/>
          <w:szCs w:val="24"/>
        </w:rPr>
        <w:t>Shiru</w:t>
      </w:r>
      <w:proofErr w:type="spellEnd"/>
      <w:r w:rsidRPr="00341AD4">
        <w:rPr>
          <w:rFonts w:ascii="Times New Roman" w:hAnsi="Times New Roman" w:cs="Times New Roman"/>
          <w:sz w:val="24"/>
          <w:szCs w:val="24"/>
        </w:rPr>
        <w:t xml:space="preserve"> Cheng, Zhen Wang, </w:t>
      </w:r>
      <w:proofErr w:type="spellStart"/>
      <w:r w:rsidRPr="00341AD4">
        <w:rPr>
          <w:rFonts w:ascii="Times New Roman" w:hAnsi="Times New Roman" w:cs="Times New Roman"/>
          <w:sz w:val="24"/>
          <w:szCs w:val="24"/>
        </w:rPr>
        <w:t>Juhong</w:t>
      </w:r>
      <w:proofErr w:type="spellEnd"/>
      <w:r w:rsidRPr="00341AD4">
        <w:rPr>
          <w:rFonts w:ascii="Times New Roman" w:hAnsi="Times New Roman" w:cs="Times New Roman"/>
          <w:sz w:val="24"/>
          <w:szCs w:val="24"/>
        </w:rPr>
        <w:t xml:space="preserve"> Zhou, Hui Zhao, </w:t>
      </w:r>
      <w:proofErr w:type="spellStart"/>
      <w:r w:rsidRPr="00341AD4">
        <w:rPr>
          <w:rFonts w:ascii="Times New Roman" w:hAnsi="Times New Roman" w:cs="Times New Roman"/>
          <w:sz w:val="24"/>
          <w:szCs w:val="24"/>
        </w:rPr>
        <w:t>Kefa</w:t>
      </w:r>
      <w:proofErr w:type="spellEnd"/>
      <w:r w:rsidRPr="00341AD4">
        <w:rPr>
          <w:rFonts w:ascii="Times New Roman" w:hAnsi="Times New Roman" w:cs="Times New Roman"/>
          <w:sz w:val="24"/>
          <w:szCs w:val="24"/>
        </w:rPr>
        <w:t xml:space="preserve"> Sheng, and </w:t>
      </w:r>
      <w:proofErr w:type="spellStart"/>
      <w:r w:rsidRPr="00341AD4">
        <w:rPr>
          <w:rFonts w:ascii="Times New Roman" w:hAnsi="Times New Roman" w:cs="Times New Roman"/>
          <w:sz w:val="24"/>
          <w:szCs w:val="24"/>
        </w:rPr>
        <w:t>Binbin</w:t>
      </w:r>
      <w:proofErr w:type="spellEnd"/>
      <w:r w:rsidRPr="00341AD4">
        <w:rPr>
          <w:rFonts w:ascii="Times New Roman" w:hAnsi="Times New Roman" w:cs="Times New Roman"/>
          <w:sz w:val="24"/>
          <w:szCs w:val="24"/>
        </w:rPr>
        <w:t xml:space="preserve"> Jiang*</w:t>
      </w:r>
    </w:p>
    <w:p w14:paraId="754644BC" w14:textId="77777777" w:rsidR="00A559DE" w:rsidRPr="00F06C33" w:rsidRDefault="00A559DE" w:rsidP="00A559D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41AD4">
        <w:rPr>
          <w:rFonts w:ascii="Times New Roman" w:hAnsi="Times New Roman" w:cs="Times New Roman"/>
          <w:i/>
          <w:sz w:val="24"/>
          <w:szCs w:val="24"/>
        </w:rPr>
        <w:t xml:space="preserve">Anhui Provincial Key Laboratory of Functional Coordination Compounds and Nanomaterials, School of Chemistry and Chemical Engineering, </w:t>
      </w:r>
      <w:proofErr w:type="spellStart"/>
      <w:r w:rsidRPr="00341AD4">
        <w:rPr>
          <w:rFonts w:ascii="Times New Roman" w:hAnsi="Times New Roman" w:cs="Times New Roman"/>
          <w:i/>
          <w:sz w:val="24"/>
          <w:szCs w:val="24"/>
        </w:rPr>
        <w:t>Anqing</w:t>
      </w:r>
      <w:proofErr w:type="spellEnd"/>
      <w:r w:rsidRPr="00341AD4">
        <w:rPr>
          <w:rFonts w:ascii="Times New Roman" w:hAnsi="Times New Roman" w:cs="Times New Roman"/>
          <w:i/>
          <w:sz w:val="24"/>
          <w:szCs w:val="24"/>
        </w:rPr>
        <w:t xml:space="preserve"> Normal University, </w:t>
      </w:r>
      <w:proofErr w:type="spellStart"/>
      <w:r w:rsidRPr="00341AD4">
        <w:rPr>
          <w:rFonts w:ascii="Times New Roman" w:hAnsi="Times New Roman" w:cs="Times New Roman"/>
          <w:i/>
          <w:sz w:val="24"/>
          <w:szCs w:val="24"/>
        </w:rPr>
        <w:t>Anqing</w:t>
      </w:r>
      <w:proofErr w:type="spellEnd"/>
      <w:r w:rsidRPr="00341AD4">
        <w:rPr>
          <w:rFonts w:ascii="Times New Roman" w:hAnsi="Times New Roman" w:cs="Times New Roman"/>
          <w:i/>
          <w:sz w:val="24"/>
          <w:szCs w:val="24"/>
        </w:rPr>
        <w:t>, 246001, P. R. China</w:t>
      </w:r>
    </w:p>
    <w:p w14:paraId="23C7C6BA" w14:textId="77777777" w:rsidR="00A559DE" w:rsidRPr="00F06C33" w:rsidRDefault="00A559DE" w:rsidP="00A559D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21F8CBC" w14:textId="77777777" w:rsidR="00A559DE" w:rsidRPr="00F06C33" w:rsidRDefault="00A559DE" w:rsidP="00A559D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06C33">
        <w:rPr>
          <w:rFonts w:ascii="Times New Roman" w:hAnsi="Times New Roman" w:cs="Times New Roman"/>
          <w:i/>
          <w:sz w:val="24"/>
          <w:szCs w:val="24"/>
        </w:rPr>
        <w:t>*</w:t>
      </w:r>
      <w:r w:rsidRPr="00C32E1D">
        <w:rPr>
          <w:rFonts w:ascii="Times New Roman" w:hAnsi="Times New Roman" w:cs="Times New Roman"/>
          <w:i/>
          <w:sz w:val="24"/>
          <w:szCs w:val="24"/>
        </w:rPr>
        <w:t xml:space="preserve"> wangtao@aqnu.edu.cn</w:t>
      </w:r>
      <w:r w:rsidRPr="00C32E1D">
        <w:rPr>
          <w:rFonts w:ascii="Times New Roman" w:hAnsi="Times New Roman" w:cs="Times New Roman" w:hint="eastAsia"/>
          <w:i/>
          <w:sz w:val="24"/>
          <w:szCs w:val="24"/>
        </w:rPr>
        <w:t>;</w:t>
      </w:r>
      <w:r w:rsidRPr="00C32E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jiangbb</w:t>
      </w:r>
      <w:proofErr w:type="spellEnd"/>
      <w:r w:rsidRPr="00C32E1D">
        <w:rPr>
          <w:rFonts w:ascii="Times New Roman" w:hAnsi="Times New Roman" w:cs="Times New Roman"/>
          <w:i/>
          <w:sz w:val="24"/>
          <w:szCs w:val="24"/>
        </w:rPr>
        <w:t>@</w:t>
      </w:r>
      <w:r w:rsidRPr="00751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2E1D">
        <w:rPr>
          <w:rFonts w:ascii="Times New Roman" w:hAnsi="Times New Roman" w:cs="Times New Roman"/>
          <w:i/>
          <w:sz w:val="24"/>
          <w:szCs w:val="24"/>
        </w:rPr>
        <w:t>aqnu.edu.cn</w:t>
      </w:r>
    </w:p>
    <w:p w14:paraId="2A135327" w14:textId="77777777" w:rsidR="003A7768" w:rsidRPr="00A559DE" w:rsidRDefault="003A7768">
      <w:bookmarkStart w:id="0" w:name="_GoBack"/>
      <w:bookmarkEnd w:id="0"/>
    </w:p>
    <w:p w14:paraId="4269D1F7" w14:textId="77777777" w:rsidR="003A7768" w:rsidRDefault="003A7768"/>
    <w:p w14:paraId="70A8BF8D" w14:textId="77777777" w:rsidR="003A7768" w:rsidRDefault="003A7768">
      <w:pPr>
        <w:widowControl/>
        <w:jc w:val="left"/>
      </w:pPr>
      <w:r>
        <w:br w:type="page"/>
      </w:r>
    </w:p>
    <w:p w14:paraId="14C987BA" w14:textId="77777777" w:rsidR="00285A65" w:rsidRPr="007C6457" w:rsidRDefault="00285A65" w:rsidP="00285A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lastRenderedPageBreak/>
        <w:t>Materials</w:t>
      </w:r>
    </w:p>
    <w:p w14:paraId="126895A8" w14:textId="77777777" w:rsidR="00285A65" w:rsidRPr="007C6457" w:rsidRDefault="00285A65" w:rsidP="00285A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sz w:val="24"/>
          <w:szCs w:val="24"/>
        </w:rPr>
        <w:t>The NiCl</w:t>
      </w:r>
      <w:r w:rsidRPr="007C64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>·6H</w:t>
      </w:r>
      <w:r w:rsidRPr="007C64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>O, urea MnCl</w:t>
      </w:r>
      <w:r w:rsidRPr="007C64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>·4H</w:t>
      </w:r>
      <w:r w:rsidRPr="007C64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 xml:space="preserve">O and Methanol were supported by Sinopharm Chemical Reagent Co., Ltd. The oxide graphene was purchased from Nanjing XFNANO Materials Tech Co. Ltd. The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Nafion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(5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%) was obtained from Sigma-Aldrich Co. Other reagents were analytical reagent grade without further purification. The distilled water was used throughout the experiments (Resistivity &gt; 18.2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MΩ·cm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>).</w:t>
      </w:r>
    </w:p>
    <w:p w14:paraId="51421284" w14:textId="77777777" w:rsidR="00285A65" w:rsidRPr="007C6457" w:rsidRDefault="00285A65" w:rsidP="00285A65">
      <w:pPr>
        <w:spacing w:beforeLines="100" w:before="312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t>Materials characterizations</w:t>
      </w:r>
    </w:p>
    <w:p w14:paraId="6ECD2C8A" w14:textId="77777777" w:rsidR="00285A65" w:rsidRPr="007C6457" w:rsidRDefault="00285A65" w:rsidP="00285A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sz w:val="24"/>
          <w:szCs w:val="24"/>
        </w:rPr>
        <w:t xml:space="preserve">The structure of the composite was characterized by XRD (Philips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X'pert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PRO MPD diffractometer) with Cu Kα radiation (λ = 0.15406 nm). SEM was carried out by Zeiss Supra 55. TEM, HRTEM, HAADF-STEM and elemental mapping by EDS were characterized using a FEI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Tecnai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F20 transmission electron microscope with the accelerating voltage of 200 kV. The chemical states of catalysts were analyzed by XPS through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Kratos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AXIS </w:t>
      </w:r>
      <w:proofErr w:type="spellStart"/>
      <w:r w:rsidRPr="007C6457">
        <w:rPr>
          <w:rFonts w:ascii="Times New Roman" w:hAnsi="Times New Roman" w:cs="Times New Roman"/>
          <w:sz w:val="24"/>
          <w:szCs w:val="24"/>
        </w:rPr>
        <w:t>UltraDLD</w:t>
      </w:r>
      <w:proofErr w:type="spellEnd"/>
      <w:r w:rsidRPr="007C6457">
        <w:rPr>
          <w:rFonts w:ascii="Times New Roman" w:hAnsi="Times New Roman" w:cs="Times New Roman"/>
          <w:sz w:val="24"/>
          <w:szCs w:val="24"/>
        </w:rPr>
        <w:t xml:space="preserve"> ultrahigh vacuum surface analysis system with Al Kα radiation (1486 eV) as a probe.</w:t>
      </w:r>
    </w:p>
    <w:p w14:paraId="50329B20" w14:textId="77777777" w:rsidR="003A7768" w:rsidRPr="007C6457" w:rsidRDefault="003A7768" w:rsidP="00285A65">
      <w:pPr>
        <w:spacing w:beforeLines="100" w:before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t>The synthesis of N-enrich carbon matrix</w:t>
      </w:r>
    </w:p>
    <w:p w14:paraId="4075F12B" w14:textId="77777777" w:rsidR="003A7768" w:rsidRPr="007C6457" w:rsidRDefault="00A94CB0" w:rsidP="00117E87">
      <w:pPr>
        <w:spacing w:line="36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sz w:val="24"/>
          <w:szCs w:val="24"/>
        </w:rPr>
        <w:t xml:space="preserve">The graphite carbon nitride and graphene oxide were dispersed </w:t>
      </w:r>
      <w:r w:rsidR="00585D87" w:rsidRPr="007C6457">
        <w:rPr>
          <w:rFonts w:ascii="Times New Roman" w:hAnsi="Times New Roman" w:cs="Times New Roman"/>
          <w:sz w:val="24"/>
          <w:szCs w:val="24"/>
        </w:rPr>
        <w:t xml:space="preserve">in 10 mL and 50 </w:t>
      </w:r>
      <w:r w:rsidR="0081104F" w:rsidRPr="007C6457">
        <w:rPr>
          <w:rFonts w:ascii="Times New Roman" w:hAnsi="Times New Roman" w:cs="Times New Roman"/>
          <w:sz w:val="24"/>
          <w:szCs w:val="24"/>
        </w:rPr>
        <w:t xml:space="preserve">mL double distilled water, respectively. </w:t>
      </w:r>
      <w:r w:rsidR="00513BE8" w:rsidRPr="007C6457">
        <w:rPr>
          <w:rFonts w:ascii="Times New Roman" w:hAnsi="Times New Roman" w:cs="Times New Roman"/>
          <w:sz w:val="24"/>
          <w:szCs w:val="24"/>
        </w:rPr>
        <w:t>Then t</w:t>
      </w:r>
      <w:r w:rsidR="0081104F" w:rsidRPr="007C6457">
        <w:rPr>
          <w:rFonts w:ascii="Times New Roman" w:hAnsi="Times New Roman" w:cs="Times New Roman"/>
          <w:sz w:val="24"/>
          <w:szCs w:val="24"/>
        </w:rPr>
        <w:t>he two dispersion</w:t>
      </w:r>
      <w:r w:rsidR="004C43A6" w:rsidRPr="007C6457">
        <w:rPr>
          <w:rFonts w:ascii="Times New Roman" w:hAnsi="Times New Roman" w:cs="Times New Roman"/>
          <w:sz w:val="24"/>
          <w:szCs w:val="24"/>
        </w:rPr>
        <w:t>s</w:t>
      </w:r>
      <w:r w:rsidR="0081104F" w:rsidRPr="007C6457">
        <w:rPr>
          <w:rFonts w:ascii="Times New Roman" w:hAnsi="Times New Roman" w:cs="Times New Roman"/>
          <w:sz w:val="24"/>
          <w:szCs w:val="24"/>
        </w:rPr>
        <w:t xml:space="preserve"> were mixed by continuous stirring and the pH was adjusted to 10 with 30% am</w:t>
      </w:r>
      <w:r w:rsidR="004C43A6" w:rsidRPr="007C6457">
        <w:rPr>
          <w:rFonts w:ascii="Times New Roman" w:hAnsi="Times New Roman" w:cs="Times New Roman"/>
          <w:sz w:val="24"/>
          <w:szCs w:val="24"/>
        </w:rPr>
        <w:t xml:space="preserve">monia solution. </w:t>
      </w:r>
      <w:r w:rsidR="00446151" w:rsidRPr="007C6457">
        <w:rPr>
          <w:rFonts w:ascii="Times New Roman" w:hAnsi="Times New Roman" w:cs="Times New Roman"/>
          <w:sz w:val="24"/>
          <w:szCs w:val="24"/>
        </w:rPr>
        <w:t xml:space="preserve">After </w:t>
      </w:r>
      <w:r w:rsidR="00274823" w:rsidRPr="007C6457">
        <w:rPr>
          <w:rFonts w:ascii="Times New Roman" w:hAnsi="Times New Roman" w:cs="Times New Roman"/>
          <w:sz w:val="24"/>
          <w:szCs w:val="24"/>
        </w:rPr>
        <w:t xml:space="preserve">the hydrazine hydrate (680 </w:t>
      </w:r>
      <w:proofErr w:type="spellStart"/>
      <w:r w:rsidR="00274823" w:rsidRPr="007C6457">
        <w:rPr>
          <w:rFonts w:ascii="Times New Roman" w:eastAsia="微软雅黑" w:hAnsi="Times New Roman" w:cs="Times New Roman"/>
          <w:sz w:val="24"/>
          <w:szCs w:val="24"/>
        </w:rPr>
        <w:t>μl</w:t>
      </w:r>
      <w:proofErr w:type="spellEnd"/>
      <w:r w:rsidR="00117E87" w:rsidRPr="007C6457">
        <w:rPr>
          <w:rFonts w:ascii="Times New Roman" w:eastAsia="微软雅黑" w:hAnsi="Times New Roman" w:cs="Times New Roman"/>
          <w:sz w:val="24"/>
          <w:szCs w:val="24"/>
        </w:rPr>
        <w:t xml:space="preserve">, 50 </w:t>
      </w:r>
      <w:proofErr w:type="spellStart"/>
      <w:r w:rsidR="00117E87" w:rsidRPr="007C6457">
        <w:rPr>
          <w:rFonts w:ascii="Times New Roman" w:eastAsia="微软雅黑" w:hAnsi="Times New Roman" w:cs="Times New Roman"/>
          <w:sz w:val="24"/>
          <w:szCs w:val="24"/>
        </w:rPr>
        <w:t>wt</w:t>
      </w:r>
      <w:proofErr w:type="spellEnd"/>
      <w:r w:rsidR="00274823" w:rsidRPr="007C6457">
        <w:rPr>
          <w:rFonts w:ascii="Times New Roman" w:eastAsia="微软雅黑" w:hAnsi="Times New Roman" w:cs="Times New Roman"/>
          <w:sz w:val="24"/>
          <w:szCs w:val="24"/>
        </w:rPr>
        <w:t>%)</w:t>
      </w:r>
      <w:r w:rsidR="00274823" w:rsidRPr="007C6457">
        <w:rPr>
          <w:rFonts w:ascii="Times New Roman" w:hAnsi="Times New Roman" w:cs="Times New Roman"/>
          <w:sz w:val="24"/>
          <w:szCs w:val="24"/>
        </w:rPr>
        <w:t xml:space="preserve"> was </w:t>
      </w:r>
      <w:r w:rsidR="00446151" w:rsidRPr="007C6457">
        <w:rPr>
          <w:rFonts w:ascii="Times New Roman" w:hAnsi="Times New Roman" w:cs="Times New Roman"/>
          <w:sz w:val="24"/>
          <w:szCs w:val="24"/>
        </w:rPr>
        <w:t>added</w:t>
      </w:r>
      <w:r w:rsidR="00446151" w:rsidRPr="007C6457">
        <w:rPr>
          <w:rFonts w:ascii="Times New Roman" w:eastAsia="微软雅黑" w:hAnsi="Times New Roman" w:cs="Times New Roman"/>
          <w:sz w:val="24"/>
          <w:szCs w:val="24"/>
        </w:rPr>
        <w:t>, the mixed solution was transferred into</w:t>
      </w:r>
      <w:r w:rsidR="00446151" w:rsidRPr="007C6457">
        <w:rPr>
          <w:rStyle w:val="fontstyle01"/>
          <w:rFonts w:ascii="Times New Roman" w:hAnsi="Times New Roman" w:cs="Times New Roman"/>
          <w:sz w:val="24"/>
          <w:szCs w:val="24"/>
        </w:rPr>
        <w:t xml:space="preserve"> a </w:t>
      </w:r>
      <w:r w:rsidR="00446151" w:rsidRPr="007C6457">
        <w:rPr>
          <w:rFonts w:ascii="Times New Roman" w:hAnsi="Times New Roman" w:cs="Times New Roman"/>
          <w:sz w:val="24"/>
          <w:szCs w:val="24"/>
        </w:rPr>
        <w:t xml:space="preserve">Teflon-lined autoclave and heated at 80 °C for 3h. The obtained </w:t>
      </w:r>
      <w:r w:rsidR="00E21BC1" w:rsidRPr="007C6457">
        <w:rPr>
          <w:rFonts w:ascii="Times New Roman" w:hAnsi="Times New Roman" w:cs="Times New Roman"/>
          <w:sz w:val="24"/>
          <w:szCs w:val="24"/>
        </w:rPr>
        <w:t>N-enrich carbon matrix</w:t>
      </w:r>
      <w:r w:rsidR="00446151" w:rsidRPr="007C6457">
        <w:rPr>
          <w:rFonts w:ascii="Times New Roman" w:hAnsi="Times New Roman" w:cs="Times New Roman"/>
          <w:sz w:val="24"/>
          <w:szCs w:val="24"/>
        </w:rPr>
        <w:t xml:space="preserve"> w</w:t>
      </w:r>
      <w:r w:rsidR="00E21BC1" w:rsidRPr="007C6457">
        <w:rPr>
          <w:rFonts w:ascii="Times New Roman" w:hAnsi="Times New Roman" w:cs="Times New Roman"/>
          <w:sz w:val="24"/>
          <w:szCs w:val="24"/>
        </w:rPr>
        <w:t>as</w:t>
      </w:r>
      <w:r w:rsidR="00446151" w:rsidRPr="007C6457">
        <w:rPr>
          <w:rFonts w:ascii="Times New Roman" w:hAnsi="Times New Roman" w:cs="Times New Roman"/>
          <w:sz w:val="24"/>
          <w:szCs w:val="24"/>
        </w:rPr>
        <w:t xml:space="preserve"> denoted as </w:t>
      </w:r>
      <w:r w:rsidR="00513BE8" w:rsidRPr="00E14DEA">
        <w:rPr>
          <w:rFonts w:ascii="Times New Roman" w:hAnsi="Times New Roman" w:cs="Times New Roman"/>
          <w:sz w:val="24"/>
          <w:szCs w:val="24"/>
        </w:rPr>
        <w:t>NCM</w:t>
      </w:r>
      <w:r w:rsidR="00446151" w:rsidRPr="007C64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6F3101" w14:textId="77777777" w:rsidR="003A7768" w:rsidRPr="001E4729" w:rsidRDefault="003A7768">
      <w:pPr>
        <w:rPr>
          <w:rFonts w:ascii="Times New Roman" w:hAnsi="Times New Roman" w:cs="Times New Roman"/>
          <w:sz w:val="24"/>
          <w:szCs w:val="24"/>
        </w:rPr>
      </w:pPr>
    </w:p>
    <w:p w14:paraId="04B7C09E" w14:textId="77777777" w:rsidR="00285A65" w:rsidRPr="007C6457" w:rsidRDefault="00285A65">
      <w:pPr>
        <w:rPr>
          <w:rFonts w:ascii="Times New Roman" w:hAnsi="Times New Roman" w:cs="Times New Roman"/>
          <w:sz w:val="24"/>
          <w:szCs w:val="24"/>
        </w:rPr>
      </w:pPr>
    </w:p>
    <w:p w14:paraId="18652B4B" w14:textId="77777777" w:rsidR="003A7768" w:rsidRPr="007C6457" w:rsidRDefault="003A7768">
      <w:pPr>
        <w:rPr>
          <w:rFonts w:ascii="Times New Roman" w:hAnsi="Times New Roman" w:cs="Times New Roman"/>
          <w:sz w:val="24"/>
          <w:szCs w:val="24"/>
        </w:rPr>
      </w:pPr>
    </w:p>
    <w:p w14:paraId="7C3A9111" w14:textId="77777777" w:rsidR="003A7768" w:rsidRPr="007C6457" w:rsidRDefault="00F164B3" w:rsidP="00F164B3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76AF5C" wp14:editId="3C321F09">
            <wp:extent cx="2520000" cy="2520000"/>
            <wp:effectExtent l="0" t="0" r="0" b="0"/>
            <wp:docPr id="1" name="图片 1" descr="F:\博士\NiOH\甲醇氧化数据 - 副本\2hr tem\1535 36.0 kx Came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\NiOH\甲醇氧化数据 - 副本\2hr tem\1535 36.0 kx Camera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C3B8C" w14:textId="30FE9104" w:rsidR="001E4729" w:rsidRDefault="003A7768">
      <w:pPr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t>Fig</w:t>
      </w:r>
      <w:r w:rsidR="00E96B20">
        <w:rPr>
          <w:rFonts w:ascii="Times New Roman" w:hAnsi="Times New Roman" w:cs="Times New Roman"/>
          <w:b/>
          <w:sz w:val="24"/>
          <w:szCs w:val="24"/>
        </w:rPr>
        <w:t>.</w:t>
      </w:r>
      <w:r w:rsidRPr="007C645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7C6457">
        <w:rPr>
          <w:rFonts w:ascii="Times New Roman" w:hAnsi="Times New Roman" w:cs="Times New Roman"/>
          <w:sz w:val="24"/>
          <w:szCs w:val="24"/>
        </w:rPr>
        <w:t xml:space="preserve"> The TEM image of </w:t>
      </w:r>
      <w:proofErr w:type="gramStart"/>
      <w:r w:rsidRPr="007C6457">
        <w:rPr>
          <w:rFonts w:ascii="Times New Roman" w:hAnsi="Times New Roman" w:cs="Times New Roman"/>
          <w:sz w:val="24"/>
          <w:szCs w:val="24"/>
        </w:rPr>
        <w:t>Ni(</w:t>
      </w:r>
      <w:proofErr w:type="gramEnd"/>
      <w:r w:rsidRPr="007C6457">
        <w:rPr>
          <w:rFonts w:ascii="Times New Roman" w:hAnsi="Times New Roman" w:cs="Times New Roman"/>
          <w:sz w:val="24"/>
          <w:szCs w:val="24"/>
        </w:rPr>
        <w:t>OH)</w:t>
      </w:r>
      <w:r w:rsidRPr="007C64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>/NCM</w:t>
      </w:r>
    </w:p>
    <w:p w14:paraId="38A432DE" w14:textId="77777777" w:rsidR="001E4729" w:rsidRDefault="001E47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08D21E" w14:textId="77777777" w:rsidR="00285A65" w:rsidRPr="007C6457" w:rsidRDefault="00285A65">
      <w:pPr>
        <w:rPr>
          <w:rFonts w:ascii="Times New Roman" w:hAnsi="Times New Roman" w:cs="Times New Roman"/>
          <w:sz w:val="24"/>
          <w:szCs w:val="24"/>
        </w:rPr>
      </w:pPr>
    </w:p>
    <w:p w14:paraId="2430344C" w14:textId="634E027D" w:rsidR="003A7768" w:rsidRPr="007C6457" w:rsidRDefault="004541EE" w:rsidP="00F164B3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24F79" wp14:editId="097D9AFF">
            <wp:extent cx="2738311" cy="2171923"/>
            <wp:effectExtent l="0" t="0" r="5080" b="0"/>
            <wp:docPr id="463162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62105" name="图片 463162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513" cy="21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0E90" w14:textId="75BC439C" w:rsidR="003752C1" w:rsidRPr="007C6457" w:rsidRDefault="003752C1" w:rsidP="003752C1">
      <w:pPr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t>Fig</w:t>
      </w:r>
      <w:r w:rsidR="00E96B20">
        <w:rPr>
          <w:rFonts w:ascii="Times New Roman" w:hAnsi="Times New Roman" w:cs="Times New Roman"/>
          <w:b/>
          <w:sz w:val="24"/>
          <w:szCs w:val="24"/>
        </w:rPr>
        <w:t>.</w:t>
      </w:r>
      <w:r w:rsidRPr="007C645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96B20">
        <w:rPr>
          <w:rFonts w:ascii="Times New Roman" w:hAnsi="Times New Roman" w:cs="Times New Roman"/>
          <w:b/>
          <w:sz w:val="24"/>
          <w:szCs w:val="24"/>
        </w:rPr>
        <w:t>2</w:t>
      </w:r>
      <w:r w:rsidRPr="007C6457">
        <w:rPr>
          <w:rFonts w:ascii="Times New Roman" w:hAnsi="Times New Roman" w:cs="Times New Roman"/>
          <w:sz w:val="24"/>
          <w:szCs w:val="24"/>
        </w:rPr>
        <w:t xml:space="preserve"> The high resolution of Ni XPS spectrum of </w:t>
      </w:r>
      <w:proofErr w:type="spellStart"/>
      <w:r w:rsidR="004541EE" w:rsidRPr="007C6457">
        <w:rPr>
          <w:rFonts w:ascii="Times New Roman" w:hAnsi="Times New Roman" w:cs="Times New Roman"/>
          <w:sz w:val="24"/>
          <w:szCs w:val="24"/>
        </w:rPr>
        <w:t>Ov-NiMn</w:t>
      </w:r>
      <w:proofErr w:type="spellEnd"/>
      <w:r w:rsidR="004541EE" w:rsidRPr="007C6457">
        <w:rPr>
          <w:rFonts w:ascii="Times New Roman" w:hAnsi="Times New Roman" w:cs="Times New Roman"/>
          <w:sz w:val="24"/>
          <w:szCs w:val="24"/>
        </w:rPr>
        <w:t xml:space="preserve"> LDH/NCM</w:t>
      </w:r>
      <w:r w:rsidRPr="007C6457">
        <w:rPr>
          <w:rFonts w:ascii="Times New Roman" w:hAnsi="Times New Roman" w:cs="Times New Roman"/>
          <w:sz w:val="24"/>
          <w:szCs w:val="24"/>
        </w:rPr>
        <w:t>.</w:t>
      </w:r>
    </w:p>
    <w:p w14:paraId="5562AB0A" w14:textId="77777777" w:rsidR="003752C1" w:rsidRPr="007C6457" w:rsidRDefault="003752C1">
      <w:pPr>
        <w:rPr>
          <w:rFonts w:ascii="Times New Roman" w:hAnsi="Times New Roman" w:cs="Times New Roman"/>
          <w:sz w:val="24"/>
          <w:szCs w:val="24"/>
        </w:rPr>
      </w:pPr>
    </w:p>
    <w:p w14:paraId="45487AB8" w14:textId="4D9B6344" w:rsidR="001E4729" w:rsidRDefault="001E47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3C0450" w14:textId="77777777" w:rsidR="003752C1" w:rsidRPr="001E4729" w:rsidRDefault="003752C1">
      <w:pPr>
        <w:rPr>
          <w:rFonts w:ascii="Times New Roman" w:hAnsi="Times New Roman" w:cs="Times New Roman"/>
          <w:sz w:val="24"/>
          <w:szCs w:val="24"/>
        </w:rPr>
      </w:pPr>
    </w:p>
    <w:p w14:paraId="0898C7C1" w14:textId="77777777" w:rsidR="003752C1" w:rsidRPr="007C6457" w:rsidRDefault="00F164B3" w:rsidP="00F164B3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5C840E" wp14:editId="4277D044">
            <wp:extent cx="2723641" cy="2174922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6657" cy="21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E198" w14:textId="77777777" w:rsidR="003A7768" w:rsidRPr="007C6457" w:rsidRDefault="003A7768">
      <w:pPr>
        <w:rPr>
          <w:rFonts w:ascii="Times New Roman" w:hAnsi="Times New Roman" w:cs="Times New Roman"/>
          <w:sz w:val="24"/>
          <w:szCs w:val="24"/>
        </w:rPr>
      </w:pPr>
    </w:p>
    <w:p w14:paraId="2962840C" w14:textId="64963660" w:rsidR="003A7768" w:rsidRPr="007C6457" w:rsidRDefault="003A7768">
      <w:pPr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b/>
          <w:sz w:val="24"/>
          <w:szCs w:val="24"/>
        </w:rPr>
        <w:t>Fig</w:t>
      </w:r>
      <w:r w:rsidR="00E96B20">
        <w:rPr>
          <w:rFonts w:ascii="Times New Roman" w:hAnsi="Times New Roman" w:cs="Times New Roman"/>
          <w:b/>
          <w:sz w:val="24"/>
          <w:szCs w:val="24"/>
        </w:rPr>
        <w:t>.</w:t>
      </w:r>
      <w:r w:rsidRPr="007C645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96B20">
        <w:rPr>
          <w:rFonts w:ascii="Times New Roman" w:hAnsi="Times New Roman" w:cs="Times New Roman"/>
          <w:b/>
          <w:sz w:val="24"/>
          <w:szCs w:val="24"/>
        </w:rPr>
        <w:t>3</w:t>
      </w:r>
      <w:r w:rsidRPr="007C6457">
        <w:rPr>
          <w:rFonts w:ascii="Times New Roman" w:hAnsi="Times New Roman" w:cs="Times New Roman"/>
          <w:sz w:val="24"/>
          <w:szCs w:val="24"/>
        </w:rPr>
        <w:t xml:space="preserve">. The high resolution of Mn XPS spectrum of </w:t>
      </w:r>
      <w:bookmarkStart w:id="1" w:name="_Hlk146184265"/>
      <w:proofErr w:type="spellStart"/>
      <w:r w:rsidR="004541EE" w:rsidRPr="007C6457">
        <w:rPr>
          <w:rFonts w:ascii="Times New Roman" w:hAnsi="Times New Roman" w:cs="Times New Roman"/>
          <w:sz w:val="24"/>
          <w:szCs w:val="24"/>
        </w:rPr>
        <w:t>Ov-NiMn</w:t>
      </w:r>
      <w:proofErr w:type="spellEnd"/>
      <w:r w:rsidR="004541EE" w:rsidRPr="007C6457">
        <w:rPr>
          <w:rFonts w:ascii="Times New Roman" w:hAnsi="Times New Roman" w:cs="Times New Roman"/>
          <w:sz w:val="24"/>
          <w:szCs w:val="24"/>
        </w:rPr>
        <w:t xml:space="preserve"> LDH/NCM</w:t>
      </w:r>
      <w:bookmarkEnd w:id="1"/>
      <w:r w:rsidRPr="007C6457">
        <w:rPr>
          <w:rFonts w:ascii="Times New Roman" w:hAnsi="Times New Roman" w:cs="Times New Roman"/>
          <w:sz w:val="24"/>
          <w:szCs w:val="24"/>
        </w:rPr>
        <w:t>.</w:t>
      </w:r>
    </w:p>
    <w:p w14:paraId="4370958E" w14:textId="77777777" w:rsidR="003A7768" w:rsidRPr="007C6457" w:rsidRDefault="003A7768">
      <w:pPr>
        <w:rPr>
          <w:rFonts w:ascii="Times New Roman" w:hAnsi="Times New Roman" w:cs="Times New Roman"/>
          <w:sz w:val="24"/>
          <w:szCs w:val="24"/>
        </w:rPr>
      </w:pPr>
    </w:p>
    <w:p w14:paraId="51263037" w14:textId="77777777" w:rsidR="003A7768" w:rsidRPr="007C6457" w:rsidRDefault="003A7768">
      <w:pPr>
        <w:rPr>
          <w:rFonts w:ascii="Times New Roman" w:hAnsi="Times New Roman" w:cs="Times New Roman"/>
          <w:sz w:val="24"/>
          <w:szCs w:val="24"/>
        </w:rPr>
      </w:pPr>
    </w:p>
    <w:p w14:paraId="78D6544D" w14:textId="77777777" w:rsidR="00AE0BA6" w:rsidRPr="007C6457" w:rsidRDefault="00AE0BA6">
      <w:pPr>
        <w:rPr>
          <w:rFonts w:ascii="Times New Roman" w:hAnsi="Times New Roman" w:cs="Times New Roman"/>
          <w:sz w:val="24"/>
          <w:szCs w:val="24"/>
        </w:rPr>
      </w:pPr>
    </w:p>
    <w:p w14:paraId="2FDF2682" w14:textId="4D2672D1" w:rsidR="001E4729" w:rsidRDefault="001E47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0F9ED4" w14:textId="77777777" w:rsidR="000C7D7E" w:rsidRPr="001E4729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70A027" w14:textId="53F9C3F3" w:rsidR="00285A65" w:rsidRPr="007C6457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4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795FA3" wp14:editId="667D6DAD">
            <wp:extent cx="4319016" cy="1795272"/>
            <wp:effectExtent l="0" t="0" r="5715" b="0"/>
            <wp:docPr id="679719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9659" name="图片 6797196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27DB3" w14:textId="77777777" w:rsidR="000C7D7E" w:rsidRPr="007C6457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6DE611" w14:textId="2B513310" w:rsidR="000C7D7E" w:rsidRPr="00DC43A9" w:rsidRDefault="000C7D7E" w:rsidP="00350EAE">
      <w:pPr>
        <w:rPr>
          <w:rFonts w:ascii="Times New Roman" w:hAnsi="Times New Roman" w:cs="Times New Roman"/>
          <w:sz w:val="24"/>
          <w:szCs w:val="24"/>
        </w:rPr>
      </w:pPr>
      <w:r w:rsidRPr="00E96B2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96B20" w:rsidRPr="00E96B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6B2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96B20" w:rsidRPr="00E96B2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96B20">
        <w:rPr>
          <w:rFonts w:ascii="Times New Roman" w:hAnsi="Times New Roman" w:cs="Times New Roman"/>
          <w:sz w:val="24"/>
          <w:szCs w:val="24"/>
        </w:rPr>
        <w:t xml:space="preserve"> (A) CV curves of </w:t>
      </w:r>
      <w:proofErr w:type="gramStart"/>
      <w:r w:rsidRPr="00E96B20">
        <w:rPr>
          <w:rFonts w:ascii="Times New Roman" w:hAnsi="Times New Roman" w:cs="Times New Roman"/>
          <w:sz w:val="24"/>
          <w:szCs w:val="24"/>
        </w:rPr>
        <w:t>Ni(</w:t>
      </w:r>
      <w:proofErr w:type="gramEnd"/>
      <w:r w:rsidRPr="00E96B20">
        <w:rPr>
          <w:rFonts w:ascii="Times New Roman" w:hAnsi="Times New Roman" w:cs="Times New Roman"/>
          <w:sz w:val="24"/>
          <w:szCs w:val="24"/>
        </w:rPr>
        <w:t>OH)</w:t>
      </w:r>
      <w:r w:rsidRPr="00E96B2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96B20">
        <w:rPr>
          <w:rFonts w:ascii="Times New Roman" w:hAnsi="Times New Roman" w:cs="Times New Roman"/>
          <w:sz w:val="24"/>
          <w:szCs w:val="24"/>
        </w:rPr>
        <w:t>/NCM in 0.1 M KOH with different scan rate; (B) the relationship between the current density and scan rates.</w:t>
      </w:r>
    </w:p>
    <w:p w14:paraId="55967DFF" w14:textId="77777777" w:rsidR="000C7D7E" w:rsidRPr="007C6457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D53B5D" w14:textId="77777777" w:rsidR="000C7D7E" w:rsidRPr="001E4729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A26447" w14:textId="77777777" w:rsidR="000C7D7E" w:rsidRPr="007C6457" w:rsidRDefault="000C7D7E" w:rsidP="000C7D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07B5E" w14:textId="77777777" w:rsidR="00F76BF1" w:rsidRPr="007C6457" w:rsidRDefault="00F76BF1">
      <w:pPr>
        <w:rPr>
          <w:rFonts w:ascii="Times New Roman" w:hAnsi="Times New Roman" w:cs="Times New Roman"/>
          <w:sz w:val="24"/>
          <w:szCs w:val="24"/>
        </w:rPr>
      </w:pPr>
    </w:p>
    <w:sectPr w:rsidR="00F76BF1" w:rsidRPr="007C6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82B95" w14:textId="77777777" w:rsidR="00C355A0" w:rsidRDefault="00C355A0" w:rsidP="003A7768">
      <w:r>
        <w:separator/>
      </w:r>
    </w:p>
  </w:endnote>
  <w:endnote w:type="continuationSeparator" w:id="0">
    <w:p w14:paraId="4B1B4C88" w14:textId="77777777" w:rsidR="00C355A0" w:rsidRDefault="00C355A0" w:rsidP="003A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STIXMath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5D765" w14:textId="77777777" w:rsidR="00C355A0" w:rsidRDefault="00C355A0" w:rsidP="003A7768">
      <w:r>
        <w:separator/>
      </w:r>
    </w:p>
  </w:footnote>
  <w:footnote w:type="continuationSeparator" w:id="0">
    <w:p w14:paraId="069411B4" w14:textId="77777777" w:rsidR="00C355A0" w:rsidRDefault="00C355A0" w:rsidP="003A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65"/>
    <w:rsid w:val="0000175B"/>
    <w:rsid w:val="000C7D7E"/>
    <w:rsid w:val="00117E87"/>
    <w:rsid w:val="001E4729"/>
    <w:rsid w:val="00274823"/>
    <w:rsid w:val="00285A65"/>
    <w:rsid w:val="00350EAE"/>
    <w:rsid w:val="003752C1"/>
    <w:rsid w:val="003A7768"/>
    <w:rsid w:val="00436034"/>
    <w:rsid w:val="00446151"/>
    <w:rsid w:val="004541EE"/>
    <w:rsid w:val="00484865"/>
    <w:rsid w:val="004C43A6"/>
    <w:rsid w:val="0051252E"/>
    <w:rsid w:val="00513BE8"/>
    <w:rsid w:val="00544189"/>
    <w:rsid w:val="00585D87"/>
    <w:rsid w:val="00601341"/>
    <w:rsid w:val="00635C06"/>
    <w:rsid w:val="007257A9"/>
    <w:rsid w:val="0078566F"/>
    <w:rsid w:val="007C6457"/>
    <w:rsid w:val="00810627"/>
    <w:rsid w:val="0081104F"/>
    <w:rsid w:val="0088451D"/>
    <w:rsid w:val="0088473B"/>
    <w:rsid w:val="00906365"/>
    <w:rsid w:val="00940C03"/>
    <w:rsid w:val="00A559DE"/>
    <w:rsid w:val="00A94CB0"/>
    <w:rsid w:val="00AB064C"/>
    <w:rsid w:val="00AB6D25"/>
    <w:rsid w:val="00AD2D18"/>
    <w:rsid w:val="00AE0BA6"/>
    <w:rsid w:val="00AE1670"/>
    <w:rsid w:val="00B247AE"/>
    <w:rsid w:val="00B34279"/>
    <w:rsid w:val="00B738C1"/>
    <w:rsid w:val="00C355A0"/>
    <w:rsid w:val="00C3586F"/>
    <w:rsid w:val="00C4462F"/>
    <w:rsid w:val="00D34F3E"/>
    <w:rsid w:val="00DB1691"/>
    <w:rsid w:val="00DC43A9"/>
    <w:rsid w:val="00E14DEA"/>
    <w:rsid w:val="00E21BC1"/>
    <w:rsid w:val="00E3474A"/>
    <w:rsid w:val="00E96B20"/>
    <w:rsid w:val="00F164B3"/>
    <w:rsid w:val="00F25791"/>
    <w:rsid w:val="00F371C2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31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7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7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64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64B3"/>
    <w:rPr>
      <w:sz w:val="18"/>
      <w:szCs w:val="18"/>
    </w:rPr>
  </w:style>
  <w:style w:type="character" w:customStyle="1" w:styleId="fontstyle01">
    <w:name w:val="fontstyle01"/>
    <w:basedOn w:val="a0"/>
    <w:rsid w:val="00446151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446151"/>
    <w:rPr>
      <w:rFonts w:ascii="STIXMath-Regular" w:hAnsi="STIXMath-Regular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Authors">
    <w:name w:val="Authors"/>
    <w:basedOn w:val="a"/>
    <w:qFormat/>
    <w:rsid w:val="00285A65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customStyle="1" w:styleId="Adress">
    <w:name w:val="Adress"/>
    <w:basedOn w:val="a"/>
    <w:qFormat/>
    <w:rsid w:val="00285A65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7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7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64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64B3"/>
    <w:rPr>
      <w:sz w:val="18"/>
      <w:szCs w:val="18"/>
    </w:rPr>
  </w:style>
  <w:style w:type="character" w:customStyle="1" w:styleId="fontstyle01">
    <w:name w:val="fontstyle01"/>
    <w:basedOn w:val="a0"/>
    <w:rsid w:val="00446151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446151"/>
    <w:rPr>
      <w:rFonts w:ascii="STIXMath-Regular" w:hAnsi="STIXMath-Regular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Authors">
    <w:name w:val="Authors"/>
    <w:basedOn w:val="a"/>
    <w:qFormat/>
    <w:rsid w:val="00285A65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customStyle="1" w:styleId="Adress">
    <w:name w:val="Adress"/>
    <w:basedOn w:val="a"/>
    <w:qFormat/>
    <w:rsid w:val="00285A65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329</Words>
  <Characters>1881</Characters>
  <Application>Microsoft Office Word</Application>
  <DocSecurity>0</DocSecurity>
  <Lines>15</Lines>
  <Paragraphs>4</Paragraphs>
  <ScaleCrop>false</ScaleCrop>
  <Company>Organization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jbb</dc:creator>
  <cp:lastModifiedBy>jbb</cp:lastModifiedBy>
  <cp:revision>12</cp:revision>
  <dcterms:created xsi:type="dcterms:W3CDTF">2023-09-28T13:46:00Z</dcterms:created>
  <dcterms:modified xsi:type="dcterms:W3CDTF">2023-12-01T06:58:00Z</dcterms:modified>
</cp:coreProperties>
</file>