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EBF5FA" w14:textId="48BCE64F" w:rsidR="00B85F84" w:rsidRPr="00EF3332" w:rsidRDefault="00EF3332">
      <w:pPr>
        <w:rPr>
          <w:rFonts w:ascii="Times New Roman" w:hAnsi="Times New Roman" w:cs="Times New Roman"/>
          <w:sz w:val="24"/>
          <w:szCs w:val="24"/>
        </w:rPr>
      </w:pPr>
      <w:r w:rsidRPr="00EF333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60D2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F3332">
        <w:t xml:space="preserve"> </w:t>
      </w:r>
      <w:r w:rsidRPr="00EF3332">
        <w:rPr>
          <w:rFonts w:ascii="Times New Roman" w:hAnsi="Times New Roman" w:cs="Times New Roman"/>
          <w:sz w:val="24"/>
          <w:szCs w:val="24"/>
        </w:rPr>
        <w:t>Waist circumferences of different age</w:t>
      </w:r>
      <w:r>
        <w:rPr>
          <w:rFonts w:ascii="Times New Roman" w:hAnsi="Times New Roman" w:cs="Times New Roman"/>
          <w:sz w:val="24"/>
          <w:szCs w:val="24"/>
        </w:rPr>
        <w:t xml:space="preserve"> groups</w:t>
      </w:r>
      <w:r w:rsidRPr="00EF3332">
        <w:rPr>
          <w:rFonts w:ascii="Times New Roman" w:hAnsi="Times New Roman" w:cs="Times New Roman"/>
          <w:sz w:val="24"/>
          <w:szCs w:val="24"/>
        </w:rPr>
        <w:t>, stratified by gender</w:t>
      </w:r>
    </w:p>
    <w:tbl>
      <w:tblPr>
        <w:tblStyle w:val="2"/>
        <w:tblW w:w="11434" w:type="dxa"/>
        <w:tblLook w:val="04A0" w:firstRow="1" w:lastRow="0" w:firstColumn="1" w:lastColumn="0" w:noHBand="0" w:noVBand="1"/>
      </w:tblPr>
      <w:tblGrid>
        <w:gridCol w:w="1795"/>
        <w:gridCol w:w="1324"/>
        <w:gridCol w:w="1701"/>
        <w:gridCol w:w="1418"/>
        <w:gridCol w:w="1559"/>
        <w:gridCol w:w="1418"/>
        <w:gridCol w:w="1227"/>
        <w:gridCol w:w="992"/>
      </w:tblGrid>
      <w:tr w:rsidR="006B0E59" w:rsidRPr="00EF3332" w14:paraId="7B492B51" w14:textId="77777777" w:rsidTr="00C94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14:paraId="398ED893" w14:textId="032FA1A0" w:rsidR="00EF3332" w:rsidRPr="00EF3332" w:rsidRDefault="00EF3332" w:rsidP="00EF333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Year,</w:t>
            </w: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y</w:t>
            </w:r>
          </w:p>
        </w:tc>
        <w:tc>
          <w:tcPr>
            <w:tcW w:w="1324" w:type="dxa"/>
            <w:hideMark/>
          </w:tcPr>
          <w:p w14:paraId="38175100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&lt;20</w:t>
            </w:r>
          </w:p>
        </w:tc>
        <w:tc>
          <w:tcPr>
            <w:tcW w:w="1701" w:type="dxa"/>
            <w:hideMark/>
          </w:tcPr>
          <w:p w14:paraId="718B3F6B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&gt;=20, &lt;30</w:t>
            </w:r>
          </w:p>
        </w:tc>
        <w:tc>
          <w:tcPr>
            <w:tcW w:w="1418" w:type="dxa"/>
            <w:hideMark/>
          </w:tcPr>
          <w:p w14:paraId="060CE496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&gt;=30, &lt;40</w:t>
            </w:r>
          </w:p>
        </w:tc>
        <w:tc>
          <w:tcPr>
            <w:tcW w:w="1559" w:type="dxa"/>
            <w:hideMark/>
          </w:tcPr>
          <w:p w14:paraId="37A9F395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&gt;=40, &lt;50</w:t>
            </w:r>
          </w:p>
        </w:tc>
        <w:tc>
          <w:tcPr>
            <w:tcW w:w="1418" w:type="dxa"/>
            <w:hideMark/>
          </w:tcPr>
          <w:p w14:paraId="0DF27199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&gt;=50, &lt;60</w:t>
            </w:r>
          </w:p>
        </w:tc>
        <w:tc>
          <w:tcPr>
            <w:tcW w:w="1227" w:type="dxa"/>
            <w:hideMark/>
          </w:tcPr>
          <w:p w14:paraId="28FCC596" w14:textId="77777777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&gt;=60</w:t>
            </w:r>
          </w:p>
        </w:tc>
        <w:tc>
          <w:tcPr>
            <w:tcW w:w="992" w:type="dxa"/>
            <w:hideMark/>
          </w:tcPr>
          <w:p w14:paraId="0434DE84" w14:textId="555817CB" w:rsidR="00EF3332" w:rsidRPr="00EF3332" w:rsidRDefault="00EF3332" w:rsidP="00EF33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P-value</w:t>
            </w:r>
          </w:p>
        </w:tc>
      </w:tr>
      <w:tr w:rsidR="00EF3332" w:rsidRPr="00EF3332" w14:paraId="605BBFFC" w14:textId="77777777" w:rsidTr="00C94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14:paraId="410FB990" w14:textId="77E57573" w:rsidR="00EF3332" w:rsidRPr="00EF3332" w:rsidRDefault="00EF3332" w:rsidP="00EF333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Male </w:t>
            </w:r>
          </w:p>
        </w:tc>
        <w:tc>
          <w:tcPr>
            <w:tcW w:w="1324" w:type="dxa"/>
          </w:tcPr>
          <w:p w14:paraId="134E9BF6" w14:textId="271DC711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9C1ED41" w14:textId="59803929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B7BBFE" w14:textId="23E66A14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6B3CFE6" w14:textId="15FCF241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B3B6F1E" w14:textId="5DC2D1F1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7" w:type="dxa"/>
          </w:tcPr>
          <w:p w14:paraId="22228D18" w14:textId="4E599556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8B983A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B0E59" w:rsidRPr="00EF3332" w14:paraId="35D0779C" w14:textId="77777777" w:rsidTr="00C946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A072D85" w14:textId="298E1213" w:rsidR="006B0E59" w:rsidRPr="00EF3332" w:rsidRDefault="006B0E59" w:rsidP="006B0E5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No. of participants</w:t>
            </w:r>
          </w:p>
        </w:tc>
        <w:tc>
          <w:tcPr>
            <w:tcW w:w="1324" w:type="dxa"/>
          </w:tcPr>
          <w:p w14:paraId="406A1D69" w14:textId="40B0D7EA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1701" w:type="dxa"/>
          </w:tcPr>
          <w:p w14:paraId="41F713AB" w14:textId="5B57FD74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2874</w:t>
            </w:r>
          </w:p>
        </w:tc>
        <w:tc>
          <w:tcPr>
            <w:tcW w:w="1418" w:type="dxa"/>
          </w:tcPr>
          <w:p w14:paraId="3EBA6EBF" w14:textId="59A335FD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3053</w:t>
            </w:r>
          </w:p>
        </w:tc>
        <w:tc>
          <w:tcPr>
            <w:tcW w:w="1559" w:type="dxa"/>
          </w:tcPr>
          <w:p w14:paraId="1137773F" w14:textId="655B057F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1884</w:t>
            </w:r>
          </w:p>
        </w:tc>
        <w:tc>
          <w:tcPr>
            <w:tcW w:w="1418" w:type="dxa"/>
          </w:tcPr>
          <w:p w14:paraId="17E667E8" w14:textId="6FEECA20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476</w:t>
            </w:r>
          </w:p>
        </w:tc>
        <w:tc>
          <w:tcPr>
            <w:tcW w:w="1227" w:type="dxa"/>
          </w:tcPr>
          <w:p w14:paraId="7D2CF5B6" w14:textId="36CD2A88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0DB3D6E" w14:textId="77777777" w:rsidR="006B0E59" w:rsidRPr="00EF3332" w:rsidRDefault="006B0E59" w:rsidP="006B0E5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B0E59" w:rsidRPr="00EF3332" w14:paraId="2FEDB1E8" w14:textId="77777777" w:rsidTr="00C94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hideMark/>
          </w:tcPr>
          <w:p w14:paraId="3AE11B5C" w14:textId="40C0D507" w:rsidR="00EF3332" w:rsidRPr="00EF3332" w:rsidRDefault="00EF3332" w:rsidP="00EF333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WC (cm)</w:t>
            </w:r>
          </w:p>
        </w:tc>
        <w:tc>
          <w:tcPr>
            <w:tcW w:w="1324" w:type="dxa"/>
            <w:hideMark/>
          </w:tcPr>
          <w:p w14:paraId="68E37914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76.9 ± 9.0</w:t>
            </w:r>
          </w:p>
        </w:tc>
        <w:tc>
          <w:tcPr>
            <w:tcW w:w="1701" w:type="dxa"/>
            <w:hideMark/>
          </w:tcPr>
          <w:p w14:paraId="79A8DA3D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79.5 ± 8.4</w:t>
            </w:r>
          </w:p>
        </w:tc>
        <w:tc>
          <w:tcPr>
            <w:tcW w:w="1418" w:type="dxa"/>
            <w:hideMark/>
          </w:tcPr>
          <w:p w14:paraId="5DC95E87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81.0 ± 7.7</w:t>
            </w:r>
          </w:p>
        </w:tc>
        <w:tc>
          <w:tcPr>
            <w:tcW w:w="1559" w:type="dxa"/>
            <w:hideMark/>
          </w:tcPr>
          <w:p w14:paraId="113C515D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81.4 ± 7.4</w:t>
            </w:r>
          </w:p>
        </w:tc>
        <w:tc>
          <w:tcPr>
            <w:tcW w:w="1418" w:type="dxa"/>
            <w:hideMark/>
          </w:tcPr>
          <w:p w14:paraId="520A1AFA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80.5 ± 7.1</w:t>
            </w:r>
          </w:p>
        </w:tc>
        <w:tc>
          <w:tcPr>
            <w:tcW w:w="1227" w:type="dxa"/>
            <w:hideMark/>
          </w:tcPr>
          <w:p w14:paraId="68B9B984" w14:textId="77777777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992" w:type="dxa"/>
            <w:hideMark/>
          </w:tcPr>
          <w:p w14:paraId="380EEED8" w14:textId="2F95A815" w:rsidR="00EF3332" w:rsidRPr="00EF3332" w:rsidRDefault="00EF3332" w:rsidP="00EF333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EF3332" w:rsidRPr="00EF3332" w14:paraId="40529EC7" w14:textId="77777777" w:rsidTr="00C946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5CAABD4D" w14:textId="7EF48E19" w:rsidR="00EF3332" w:rsidRPr="00EF3332" w:rsidRDefault="00EF3332" w:rsidP="00EF333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Female</w:t>
            </w:r>
          </w:p>
        </w:tc>
        <w:tc>
          <w:tcPr>
            <w:tcW w:w="1324" w:type="dxa"/>
          </w:tcPr>
          <w:p w14:paraId="1D2D1162" w14:textId="4A5F9E80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00B158" w14:textId="58D6FAC8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A06784" w14:textId="6D1EFCD9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2B01808" w14:textId="1F6B2960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896C605" w14:textId="4F94ED94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7" w:type="dxa"/>
          </w:tcPr>
          <w:p w14:paraId="3B3782DC" w14:textId="6A68BFDA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BA411FB" w14:textId="77777777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B0E59" w:rsidRPr="00EF3332" w14:paraId="5DC02B31" w14:textId="77777777" w:rsidTr="00C94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353D3C38" w14:textId="0F6EA7CD" w:rsidR="006B0E59" w:rsidRPr="00EF3332" w:rsidRDefault="006B0E59" w:rsidP="006B0E5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No. of participants</w:t>
            </w:r>
          </w:p>
        </w:tc>
        <w:tc>
          <w:tcPr>
            <w:tcW w:w="1324" w:type="dxa"/>
          </w:tcPr>
          <w:p w14:paraId="093C0EFC" w14:textId="62119A10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14:paraId="60178D78" w14:textId="58503C71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268</w:t>
            </w:r>
          </w:p>
        </w:tc>
        <w:tc>
          <w:tcPr>
            <w:tcW w:w="1418" w:type="dxa"/>
          </w:tcPr>
          <w:p w14:paraId="029B3014" w14:textId="192B92B8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2301</w:t>
            </w:r>
          </w:p>
        </w:tc>
        <w:tc>
          <w:tcPr>
            <w:tcW w:w="1559" w:type="dxa"/>
          </w:tcPr>
          <w:p w14:paraId="16902FEE" w14:textId="37A86440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2733</w:t>
            </w:r>
          </w:p>
        </w:tc>
        <w:tc>
          <w:tcPr>
            <w:tcW w:w="1418" w:type="dxa"/>
          </w:tcPr>
          <w:p w14:paraId="348B8DF0" w14:textId="521AC90F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1491</w:t>
            </w:r>
          </w:p>
        </w:tc>
        <w:tc>
          <w:tcPr>
            <w:tcW w:w="1227" w:type="dxa"/>
          </w:tcPr>
          <w:p w14:paraId="68D0FDD0" w14:textId="68A02E2C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236</w:t>
            </w:r>
          </w:p>
        </w:tc>
        <w:tc>
          <w:tcPr>
            <w:tcW w:w="992" w:type="dxa"/>
          </w:tcPr>
          <w:p w14:paraId="34A5F54C" w14:textId="77777777" w:rsidR="006B0E59" w:rsidRPr="00EF3332" w:rsidRDefault="006B0E59" w:rsidP="006B0E5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F3332" w:rsidRPr="00EF3332" w14:paraId="6506207B" w14:textId="77777777" w:rsidTr="00C946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14:paraId="4089D212" w14:textId="37D003F8" w:rsidR="00EF3332" w:rsidRPr="00EF3332" w:rsidRDefault="00EF3332" w:rsidP="00EF3332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WC (cm)</w:t>
            </w:r>
          </w:p>
        </w:tc>
        <w:tc>
          <w:tcPr>
            <w:tcW w:w="1324" w:type="dxa"/>
          </w:tcPr>
          <w:p w14:paraId="024CC0A7" w14:textId="42350FFE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70.8 ± 12.4</w:t>
            </w:r>
          </w:p>
        </w:tc>
        <w:tc>
          <w:tcPr>
            <w:tcW w:w="1701" w:type="dxa"/>
          </w:tcPr>
          <w:p w14:paraId="55877E6A" w14:textId="08B36762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67.4 ± 6.7</w:t>
            </w:r>
          </w:p>
        </w:tc>
        <w:tc>
          <w:tcPr>
            <w:tcW w:w="1418" w:type="dxa"/>
          </w:tcPr>
          <w:p w14:paraId="4A0987BE" w14:textId="6591C17D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70.4 ± 7.6</w:t>
            </w:r>
          </w:p>
        </w:tc>
        <w:tc>
          <w:tcPr>
            <w:tcW w:w="1559" w:type="dxa"/>
          </w:tcPr>
          <w:p w14:paraId="6AA96FB1" w14:textId="23B8BCAB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71.7 ± 7.7</w:t>
            </w:r>
          </w:p>
        </w:tc>
        <w:tc>
          <w:tcPr>
            <w:tcW w:w="1418" w:type="dxa"/>
          </w:tcPr>
          <w:p w14:paraId="012EDA2E" w14:textId="012AA0F3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74.0 ± 8.7</w:t>
            </w:r>
          </w:p>
        </w:tc>
        <w:tc>
          <w:tcPr>
            <w:tcW w:w="1227" w:type="dxa"/>
          </w:tcPr>
          <w:p w14:paraId="7D74DA5E" w14:textId="5B6D3FED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74.4 ± 8.9</w:t>
            </w:r>
          </w:p>
        </w:tc>
        <w:tc>
          <w:tcPr>
            <w:tcW w:w="992" w:type="dxa"/>
          </w:tcPr>
          <w:p w14:paraId="06EA492E" w14:textId="093A430A" w:rsidR="00EF3332" w:rsidRPr="00EF3332" w:rsidRDefault="00EF3332" w:rsidP="00EF333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F333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506D926F" w14:textId="03110700" w:rsidR="00EF3332" w:rsidRPr="00EF3332" w:rsidRDefault="00EF3332" w:rsidP="00EF3332">
      <w:pPr>
        <w:jc w:val="center"/>
      </w:pPr>
    </w:p>
    <w:p w14:paraId="3F463B1B" w14:textId="77777777" w:rsidR="00EF3332" w:rsidRDefault="00EF3332"/>
    <w:sectPr w:rsidR="00EF3332" w:rsidSect="00C946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07527" w14:textId="77777777" w:rsidR="0053746B" w:rsidRDefault="0053746B" w:rsidP="00EF3332">
      <w:r>
        <w:separator/>
      </w:r>
    </w:p>
  </w:endnote>
  <w:endnote w:type="continuationSeparator" w:id="0">
    <w:p w14:paraId="4668F865" w14:textId="77777777" w:rsidR="0053746B" w:rsidRDefault="0053746B" w:rsidP="00EF3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14FDC" w14:textId="77777777" w:rsidR="0053746B" w:rsidRDefault="0053746B" w:rsidP="00EF3332">
      <w:r>
        <w:separator/>
      </w:r>
    </w:p>
  </w:footnote>
  <w:footnote w:type="continuationSeparator" w:id="0">
    <w:p w14:paraId="6F7BC18B" w14:textId="77777777" w:rsidR="0053746B" w:rsidRDefault="0053746B" w:rsidP="00EF3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BE"/>
    <w:rsid w:val="00486EBE"/>
    <w:rsid w:val="005005E9"/>
    <w:rsid w:val="0053746B"/>
    <w:rsid w:val="006B0E59"/>
    <w:rsid w:val="00760D23"/>
    <w:rsid w:val="00890B19"/>
    <w:rsid w:val="008A5007"/>
    <w:rsid w:val="00B85F84"/>
    <w:rsid w:val="00C94652"/>
    <w:rsid w:val="00EF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07435"/>
  <w15:chartTrackingRefBased/>
  <w15:docId w15:val="{AC1DE1FA-21B9-4BCC-828E-C1DCE9B3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3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332"/>
    <w:rPr>
      <w:sz w:val="18"/>
      <w:szCs w:val="18"/>
    </w:rPr>
  </w:style>
  <w:style w:type="table" w:styleId="1">
    <w:name w:val="Plain Table 1"/>
    <w:basedOn w:val="a1"/>
    <w:uiPriority w:val="41"/>
    <w:rsid w:val="00EF33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EF33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59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5</cp:revision>
  <dcterms:created xsi:type="dcterms:W3CDTF">2020-09-07T12:57:00Z</dcterms:created>
  <dcterms:modified xsi:type="dcterms:W3CDTF">2020-09-13T13:45:00Z</dcterms:modified>
</cp:coreProperties>
</file>