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:rsidR="007F7D41" w:rsidRDefault="007F7D41" w:rsidP="0061468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7F7D41">
        <w:rPr>
          <w:rFonts w:asciiTheme="majorBidi" w:hAnsiTheme="majorBidi" w:cstheme="majorBidi"/>
          <w:b/>
          <w:bCs/>
          <w:sz w:val="24"/>
          <w:szCs w:val="24"/>
          <w:lang w:bidi="fa-IR"/>
        </w:rPr>
        <w:t>Appendix 1</w:t>
      </w:r>
      <w:r w:rsidR="0061468C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</w:t>
      </w:r>
      <w:r w:rsidR="0061468C" w:rsidRPr="007A69C0">
        <w:rPr>
          <w:rFonts w:asciiTheme="majorBidi" w:hAnsiTheme="majorBidi" w:cstheme="majorBidi"/>
          <w:sz w:val="24"/>
          <w:szCs w:val="24"/>
          <w:lang w:bidi="fa-IR"/>
        </w:rPr>
        <w:t>150 APIs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Google Cloud Healthcare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2.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Apple Health Records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3.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Athena API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4.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Amazon Comprehend Medical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5.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HHS Content Syndication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6.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Meditech Patient Health Data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7.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Particle Health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8.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Mayo Clinic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9.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TrueVault API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10.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Bluestream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11.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NLM APIs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12.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DrChrono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13.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TruePill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14.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Isabel Healthcare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15.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Drug Data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16.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PEPID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17.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ManageBGL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18.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Health Tips</w:t>
      </w:r>
    </w:p>
    <w:p w:rsidR="007F7D41" w:rsidRP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19.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SwiftRX API</w:t>
      </w:r>
    </w:p>
    <w:p w:rsidR="007F7D41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20.</w:t>
      </w:r>
      <w:r w:rsidRPr="007F7D41">
        <w:rPr>
          <w:rFonts w:asciiTheme="majorBidi" w:hAnsiTheme="majorBidi" w:cstheme="majorBidi"/>
          <w:sz w:val="24"/>
          <w:szCs w:val="24"/>
          <w:lang w:bidi="fa-IR"/>
        </w:rPr>
        <w:t>Eligible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21. HL7 FHIR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22. OpenFDA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23. MedlinePlus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24. PubMed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25. ClinicalTrials.gov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26. DrugBank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27. Epocrates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28. First Databank (FDB)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lastRenderedPageBreak/>
        <w:t>29. RxNorm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30. NLM DailyMed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31. OpenCannabis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32. Nutritionix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33. USDA Food Composition Databases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34. Open Food Facts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35. Food2Fork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36. Edamam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37. CalorieNinjas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38. HealthGraph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39. HAPI FHIR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40. Fitabase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41. Google Cloud Healthcare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42. Human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43. Cerner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44. Allscripts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45. Athenahealth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46. NextGen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47. eClinicalWorks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48. Practice Fusion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49. Epic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50. GE Centricity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51. McKesson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52. OpenEMR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53. DoseSpot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54. DrChrono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55. MediTouch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56. Greenway Health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57. Zocdoc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58. Doximity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59. Healthgrades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lastRenderedPageBreak/>
        <w:t>60. Vitals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61. Sharecare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62. UpToDate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63. MedHelp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64. Healthline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65. Ada Health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66. BetterDoctor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67. Medici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68. HealthTap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69. Infermedica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70. Buoy Health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71. 23andMe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72. AncestryDNA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73. MyHeritage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74. Genomelink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75. Promethease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76. Genomics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77. Open Humans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78. Genetic Genie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79. OpenAI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80. IBM Watson Health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81. Infermedica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82. HumanAPI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83. OpenAI GPT-3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84. Adafruit IO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85. OpenEHR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86. OpenMRS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87. Open PHACTS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88. OpenTrials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89. OpenCrispr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90. OpenPGx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lastRenderedPageBreak/>
        <w:t>91. OpenSNP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92. Open Bioinformatics Foundation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93. Open Health Imaging Foundation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94. Open Health Natural Language Processing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95. Open Health Terminology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96. Open Health Data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97. Open Health Machine Learning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98. Open Health Data Science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99. Open Health Data Visualization API</w:t>
      </w:r>
    </w:p>
    <w:p w:rsidR="007F7D41" w:rsidRPr="007A69C0" w:rsidRDefault="007F7D41" w:rsidP="007F7D41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100. Open Health Blockchain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101. Open Health Wearable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102. Open Health Telemedicine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103. Open Health Electronic Health Records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104. Open Health Medical Imaging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105. Open Health Clinical Decision Support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106. Open Health Remote Patient Monitoring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107. Open Health Pharmacy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108. Open Health Laboratory Information System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109. Open Health Health Information Exchange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110. Open Health Patient Portal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111. Open Health Health Insurance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112. Open Health Billing and Claims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113. Open Health Appointment Scheduling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114. Open Health Prescription Management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115. Open Health Electronic Prescribing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116. Open Health Health Risk Assessment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117. Open Health Symptom Checker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118. Open Health Wellness Program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119. Open Health Disease Registry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120. Open Health Population Health Management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121. Open Health Health Education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lastRenderedPageBreak/>
        <w:t>122. Open Health Medication Reminder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123. Open Health Mental Health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124. Open Health Substance Abuse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125. Open Health Chronic Disease Management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126. Open Health Rehabilitation Therapy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127. Open Health Emergency Response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128. Open Health Disaster Management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129. Open Health Public Health Surveillance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130. Open Health Epidemiology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131. Open Health Biometric Data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132. Open Health Sleep Tracking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133. Open Health Heart Rate Monitoring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134. Open Health Blood Pressure Monitoring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135. Open Health Glucose Monitoring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136. Open Health Medication Tracking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137. Open Health Nutrition Tracking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138. Open Health Stress Management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139. Open Health Meditation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140. Open Health Fitness Tracking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141. Open Health Exercise and Workout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142. Open Health Virtual Reality Therapy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143. Open Health Augmented Reality Healthcare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144. Open Health Robotics in Healthcare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145. Open Health Medical Devices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146. Open Health Health Data Analytics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147. Open Health Health Research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148. Open Health Data Privacy and Security API</w:t>
      </w:r>
    </w:p>
    <w:p w:rsidR="007F7D41" w:rsidRPr="007A69C0" w:rsidRDefault="007F7D41" w:rsidP="007F7D41">
      <w:pPr>
        <w:spacing w:after="0"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149. Open Health Data Interoperability API</w:t>
      </w:r>
    </w:p>
    <w:p w:rsidR="007F7D41" w:rsidRDefault="007F7D41" w:rsidP="007F7D41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A69C0">
        <w:rPr>
          <w:rFonts w:asciiTheme="majorBidi" w:hAnsiTheme="majorBidi" w:cstheme="majorBidi"/>
          <w:sz w:val="24"/>
          <w:szCs w:val="24"/>
          <w:lang w:bidi="fa-IR"/>
        </w:rPr>
        <w:t>150. Open Health Data Standards API</w:t>
      </w:r>
    </w:p>
    <w:p w:rsidR="007F7D41" w:rsidRDefault="007F7D41"/>
    <w:p w:rsidR="007F7D41" w:rsidRDefault="007F7D41"/>
    <w:p w:rsidR="00A12D44" w:rsidRPr="0061468C" w:rsidRDefault="007F7D41">
      <w:pPr>
        <w:rPr>
          <w:rFonts w:asciiTheme="majorBidi" w:hAnsiTheme="majorBidi" w:cstheme="majorBidi"/>
          <w:b/>
          <w:bCs/>
        </w:rPr>
      </w:pPr>
      <w:r w:rsidRPr="0061468C">
        <w:rPr>
          <w:rFonts w:asciiTheme="majorBidi" w:hAnsiTheme="majorBidi" w:cstheme="majorBidi"/>
          <w:b/>
          <w:bCs/>
        </w:rPr>
        <w:lastRenderedPageBreak/>
        <w:t>Appendix 2</w:t>
      </w:r>
      <w:r w:rsidR="0061468C" w:rsidRPr="0061468C">
        <w:rPr>
          <w:rFonts w:asciiTheme="majorBidi" w:hAnsiTheme="majorBidi" w:cstheme="majorBidi"/>
          <w:b/>
          <w:bCs/>
        </w:rPr>
        <w:t xml:space="preserve">: </w:t>
      </w:r>
      <w:r w:rsidR="0061468C" w:rsidRPr="0061468C">
        <w:rPr>
          <w:rFonts w:asciiTheme="majorBidi" w:hAnsiTheme="majorBidi" w:cstheme="majorBidi"/>
          <w:b/>
          <w:bCs/>
          <w:sz w:val="24"/>
          <w:szCs w:val="24"/>
          <w:lang w:bidi="fa-IR"/>
        </w:rPr>
        <w:t>comprehensive analysis of all 150 APIs</w:t>
      </w:r>
    </w:p>
    <w:p w:rsidR="007F7D41" w:rsidRDefault="007F7D41"/>
    <w:p w:rsidR="0017531A" w:rsidRDefault="0017531A" w:rsidP="0017531A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rPr>
          <w:noProof/>
        </w:rPr>
        <w:t>.</w:t>
      </w:r>
      <w:r w:rsidRPr="00532D61">
        <w:rPr>
          <w:noProof/>
        </w:rPr>
        <w:t>comprehensive analysis of all 150 APIs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2"/>
        <w:gridCol w:w="1153"/>
        <w:gridCol w:w="1333"/>
        <w:gridCol w:w="1731"/>
        <w:gridCol w:w="1371"/>
        <w:gridCol w:w="1166"/>
        <w:gridCol w:w="704"/>
      </w:tblGrid>
      <w:tr w:rsidR="009C0302" w:rsidRPr="007A69C0" w:rsidTr="006F353B"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bookmarkStart w:id="0" w:name="_GoBack" w:colFirst="6" w:colLast="6"/>
            <w:r w:rsidRPr="007A69C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API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Data Accuracy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Ease of Integration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Documentation &amp; Support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Normalized Score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Weighted Score</w:t>
            </w:r>
          </w:p>
        </w:tc>
        <w:tc>
          <w:tcPr>
            <w:tcW w:w="0" w:type="auto"/>
            <w:vAlign w:val="center"/>
          </w:tcPr>
          <w:p w:rsidR="009C0302" w:rsidRPr="007A69C0" w:rsidRDefault="008F13DD" w:rsidP="006F35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Rank</w:t>
            </w:r>
          </w:p>
        </w:tc>
      </w:tr>
      <w:tr w:rsidR="008F13DD" w:rsidRPr="007A69C0" w:rsidTr="006F353B"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Athena API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7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0.279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</w:tr>
      <w:tr w:rsidR="008F13DD" w:rsidRPr="007A69C0" w:rsidTr="006F353B"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1.0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63"/>
        </w:trPr>
        <w:tc>
          <w:tcPr>
            <w:tcW w:w="0" w:type="auto"/>
            <w:vMerge w:val="restart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Google Cloud Healthcare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9 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</w:tr>
      <w:tr w:rsidR="008F13DD" w:rsidRPr="007A69C0" w:rsidTr="006F353B">
        <w:trPr>
          <w:trHeight w:val="288"/>
        </w:trPr>
        <w:tc>
          <w:tcPr>
            <w:tcW w:w="0" w:type="auto"/>
            <w:vMerge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0.9 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8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Particle Health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0.252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</w:tr>
      <w:tr w:rsidR="008F13DD" w:rsidRPr="007A69C0" w:rsidTr="006F353B">
        <w:trPr>
          <w:trHeight w:val="28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00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4.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Apple Health Records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 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0.252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5.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DrChrono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0.252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6.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TrueVault API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7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0.252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7.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PEPID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8F13D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0.261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Isabel Healthcare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7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0.252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9.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NLM APIs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9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0.246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10.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Mayo Clinic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0.246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11.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Meditech Patient Health Data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7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12.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Eligible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13.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Drug Data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9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14.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Amazon Comprehend Medical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0.192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15.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TruePill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0.192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16.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HHS Content Syndication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6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0.192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17.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SwiftRX API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8F13D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C0302" w:rsidRPr="007A69C0" w:rsidTr="006F353B">
        <w:trPr>
          <w:trHeight w:val="238"/>
        </w:trPr>
        <w:tc>
          <w:tcPr>
            <w:tcW w:w="0" w:type="auto"/>
            <w:vMerge w:val="restart"/>
          </w:tcPr>
          <w:p w:rsidR="009C0302" w:rsidRPr="007A69C0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18 .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ManageBGL</w:t>
            </w:r>
          </w:p>
        </w:tc>
        <w:tc>
          <w:tcPr>
            <w:tcW w:w="0" w:type="auto"/>
          </w:tcPr>
          <w:p w:rsidR="009C0302" w:rsidRPr="007A69C0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6 </w:t>
            </w:r>
          </w:p>
        </w:tc>
        <w:tc>
          <w:tcPr>
            <w:tcW w:w="0" w:type="auto"/>
          </w:tcPr>
          <w:p w:rsidR="009C0302" w:rsidRPr="007A69C0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9C0302" w:rsidRPr="007A69C0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0.64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0.192</w:t>
            </w:r>
          </w:p>
        </w:tc>
        <w:tc>
          <w:tcPr>
            <w:tcW w:w="0" w:type="auto"/>
            <w:vAlign w:val="center"/>
          </w:tcPr>
          <w:p w:rsidR="009C0302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</w:tr>
      <w:tr w:rsidR="009C0302" w:rsidRPr="007A69C0" w:rsidTr="006F353B">
        <w:trPr>
          <w:trHeight w:val="238"/>
        </w:trPr>
        <w:tc>
          <w:tcPr>
            <w:tcW w:w="0" w:type="auto"/>
            <w:vMerge/>
          </w:tcPr>
          <w:p w:rsidR="009C0302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9C0302" w:rsidRPr="007A69C0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9C0302" w:rsidRPr="007A69C0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9C0302" w:rsidRPr="007A69C0" w:rsidRDefault="009C0302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9C0302" w:rsidRPr="007A69C0" w:rsidRDefault="009C0302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 w:val="restart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 xml:space="preserve">19.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Bluestream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6 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971E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971E4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0.168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</w:tr>
      <w:tr w:rsidR="008F13DD" w:rsidRPr="007A69C0" w:rsidTr="006F353B">
        <w:trPr>
          <w:trHeight w:val="238"/>
        </w:trPr>
        <w:tc>
          <w:tcPr>
            <w:tcW w:w="0" w:type="auto"/>
            <w:vMerge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38"/>
        </w:trPr>
        <w:tc>
          <w:tcPr>
            <w:tcW w:w="0" w:type="auto"/>
            <w:vMerge w:val="restart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20. 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Health Tips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7 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0.168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</w:tr>
      <w:tr w:rsidR="008F13DD" w:rsidRPr="007A69C0" w:rsidTr="006F353B">
        <w:trPr>
          <w:trHeight w:val="213"/>
        </w:trPr>
        <w:tc>
          <w:tcPr>
            <w:tcW w:w="0" w:type="auto"/>
            <w:vMerge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3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21. HL7 FHIR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0.166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</w:tr>
      <w:tr w:rsidR="008F13DD" w:rsidRPr="007A69C0" w:rsidTr="006F353B">
        <w:trPr>
          <w:trHeight w:val="26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22. OpenFDA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0.166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6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23. MedlinePlus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0.166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</w:tr>
      <w:tr w:rsidR="008F13DD" w:rsidRPr="007A69C0" w:rsidTr="006F353B">
        <w:trPr>
          <w:trHeight w:val="44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24. PubMed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</w:tr>
      <w:tr w:rsidR="008F13DD" w:rsidRPr="007A69C0" w:rsidTr="006F353B">
        <w:trPr>
          <w:trHeight w:val="19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5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25. ClinicalTrials.gov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</w:tr>
      <w:tr w:rsidR="008F13DD" w:rsidRPr="007A69C0" w:rsidTr="006F353B">
        <w:trPr>
          <w:trHeight w:val="68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26. DrugBank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</w:tr>
      <w:tr w:rsidR="008F13DD" w:rsidRPr="007A69C0" w:rsidTr="006F353B">
        <w:trPr>
          <w:trHeight w:val="17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69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27. Epocrates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1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5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28. First Databank (FDB)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6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29. RxNorm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5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30. NLM DailyMed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6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8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31. OpenCannabis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5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3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32. Nutritionix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6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C0302" w:rsidRPr="007A69C0" w:rsidTr="006F353B">
        <w:trPr>
          <w:trHeight w:val="472"/>
        </w:trPr>
        <w:tc>
          <w:tcPr>
            <w:tcW w:w="0" w:type="auto"/>
            <w:vMerge w:val="restart"/>
          </w:tcPr>
          <w:p w:rsidR="009C0302" w:rsidRPr="0063229B" w:rsidRDefault="009C0302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33. USDA Food Composition Databases API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Align w:val="center"/>
          </w:tcPr>
          <w:p w:rsidR="009C0302" w:rsidRDefault="009C0302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C0302" w:rsidRPr="007A69C0" w:rsidTr="006F353B">
        <w:trPr>
          <w:trHeight w:val="760"/>
        </w:trPr>
        <w:tc>
          <w:tcPr>
            <w:tcW w:w="0" w:type="auto"/>
            <w:vMerge/>
          </w:tcPr>
          <w:p w:rsidR="009C0302" w:rsidRPr="0063229B" w:rsidRDefault="009C0302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9C0302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33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34. Open Food Facts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4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35. Food2Fork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5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36. Edamam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5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37. CalorieNinjas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8F13D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0.142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6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0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38. HealthGraph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1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4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39. HAPI FHIR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7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5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40. Fitabase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15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3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41. Google Cloud Healthcare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42. Human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4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43. Cerner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5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44. Allscripts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9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45. Athenahealth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2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46. NextGen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4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47. eClinicalWorks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7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6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48. Practice Fusion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4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49. Epic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0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50. GE Centricity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8F13DD" w:rsidRPr="007A69C0" w:rsidTr="006F353B">
        <w:trPr>
          <w:trHeight w:val="41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1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51. McKesson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26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52. OpenEMR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</w:tr>
      <w:tr w:rsidR="008F13DD" w:rsidRPr="007A69C0" w:rsidTr="006F353B">
        <w:trPr>
          <w:trHeight w:val="27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6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53. DoseSpot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</w:tr>
      <w:tr w:rsidR="008F13DD" w:rsidRPr="007A69C0" w:rsidTr="006F353B">
        <w:trPr>
          <w:trHeight w:val="24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54. DrChrono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55. MediTouch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26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56. Greenway Health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39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57. Zocdoc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58. Doximity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9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59. Healthgrades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42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4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60. Vitals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25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1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61. Sharecare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1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62. UpToDate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1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63. MedHelp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C0302" w:rsidRPr="007A69C0" w:rsidTr="006F353B">
        <w:trPr>
          <w:trHeight w:val="138"/>
        </w:trPr>
        <w:tc>
          <w:tcPr>
            <w:tcW w:w="0" w:type="auto"/>
            <w:vMerge w:val="restart"/>
          </w:tcPr>
          <w:p w:rsidR="009C0302" w:rsidRPr="0063229B" w:rsidRDefault="009C0302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64. Healthline API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Align w:val="center"/>
          </w:tcPr>
          <w:p w:rsidR="009C0302" w:rsidRDefault="009C0302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C0302" w:rsidRPr="007A69C0" w:rsidTr="006F353B">
        <w:trPr>
          <w:trHeight w:val="265"/>
        </w:trPr>
        <w:tc>
          <w:tcPr>
            <w:tcW w:w="0" w:type="auto"/>
            <w:vMerge/>
          </w:tcPr>
          <w:p w:rsidR="009C0302" w:rsidRPr="0063229B" w:rsidRDefault="009C0302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9C0302" w:rsidRPr="007A69C0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65. Ada Health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19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0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66. BetterDoctor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41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67. Medici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21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68. HealthTap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3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69. Infermedica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4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3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70. Buoy Health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0.134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8F13DD" w:rsidRPr="007A69C0" w:rsidTr="006F353B">
        <w:trPr>
          <w:trHeight w:val="4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71. 23andMe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4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72. AncestryDNA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57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6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73. MyHeritage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55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1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74. Genomelink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40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0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75. Promethease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41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76. Genomics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21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8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77. Open Humans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43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2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78. Genetic Genie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49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79. OpenAI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4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80. IBM Watson Health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57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0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81. Infermedica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41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7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82. HumanAPI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2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83. OpenAI GPT-3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49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84. Adafruit IO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21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85. OpenEHR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3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86. OpenMRS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17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1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87. Open PHACTS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5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6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88. OpenTrials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24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8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89. OpenCrispr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21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90. OpenPGx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91. OpenSNP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20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4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92. Open Bioinformatics Foundation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0.126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8F13DD" w:rsidRPr="007A69C0" w:rsidTr="006F353B">
        <w:trPr>
          <w:trHeight w:val="58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5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93. Open Health Imaging Foundation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77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26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94. Open Health Natural Language Processing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80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4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95. Open Health Terminology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47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9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96. Open Health Data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51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0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97. Open Health Machine Learning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72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1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98. Open Health Data Science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62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3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99. Open Health Data Visualization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79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29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100. Open Health Blockchain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51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5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101. Open Health Wearable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46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2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102. Open Health Telemedicine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49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1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103. Open Health Electronic </w:t>
            </w: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Health Records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8F13DD" w:rsidRPr="007A69C0" w:rsidTr="006F353B">
        <w:trPr>
          <w:trHeight w:val="81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77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104. Open Health Medical Imaging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0.120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8F13DD" w:rsidRPr="007A69C0" w:rsidTr="006F353B">
        <w:trPr>
          <w:trHeight w:val="46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5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105. Open Health Clinical Decision Support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0.120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8F13DD" w:rsidRPr="007A69C0" w:rsidTr="006F353B">
        <w:trPr>
          <w:trHeight w:val="77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3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106. Open Health Remote Patient Monitoring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0.120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8F13DD" w:rsidRPr="007A69C0" w:rsidTr="006F353B">
        <w:trPr>
          <w:trHeight w:val="79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3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107. Open Health Pharmacy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0.120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8F13DD" w:rsidRPr="007A69C0" w:rsidTr="006F353B">
        <w:trPr>
          <w:trHeight w:val="48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72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108. Open Health Laboratory Information System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0.120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8F13DD" w:rsidRPr="007A69C0" w:rsidTr="006F353B">
        <w:trPr>
          <w:trHeight w:val="92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6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109. Open Health Health Information Exchange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0.120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8F13DD" w:rsidRPr="007A69C0" w:rsidTr="006F353B">
        <w:trPr>
          <w:trHeight w:val="56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4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110. Open Health Patient Portal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0.120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8F13DD" w:rsidRPr="007A69C0" w:rsidTr="006F353B">
        <w:trPr>
          <w:trHeight w:val="36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3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111. Open Health Health Insurance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59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6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112. Open Health Billing and Claims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77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9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113. Open Health Appointment Scheduling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64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1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114. Open Health Prescription Management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71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2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115. Open Health Electronic Prescribing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70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1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116. Open Health Health Risk Assessment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71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4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117. Open Health Symptom Checker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69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27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118. Open Health Wellness Program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70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6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119. Open Health Disease Registry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8F13DD" w:rsidRPr="007A69C0" w:rsidTr="006F353B">
        <w:trPr>
          <w:trHeight w:val="77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C0302" w:rsidRPr="007A69C0" w:rsidTr="006F353B">
        <w:trPr>
          <w:trHeight w:val="587"/>
        </w:trPr>
        <w:tc>
          <w:tcPr>
            <w:tcW w:w="0" w:type="auto"/>
            <w:vMerge w:val="restart"/>
          </w:tcPr>
          <w:p w:rsidR="009C0302" w:rsidRPr="0063229B" w:rsidRDefault="009C0302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120. Open Health Population Health Management API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0.26</w:t>
            </w:r>
          </w:p>
        </w:tc>
        <w:tc>
          <w:tcPr>
            <w:tcW w:w="0" w:type="auto"/>
            <w:vMerge w:val="restart"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0.118</w:t>
            </w:r>
          </w:p>
        </w:tc>
        <w:tc>
          <w:tcPr>
            <w:tcW w:w="0" w:type="auto"/>
            <w:vAlign w:val="center"/>
          </w:tcPr>
          <w:p w:rsidR="009C0302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9C0302" w:rsidRPr="007A69C0" w:rsidTr="006F353B">
        <w:trPr>
          <w:trHeight w:val="645"/>
        </w:trPr>
        <w:tc>
          <w:tcPr>
            <w:tcW w:w="0" w:type="auto"/>
            <w:vMerge/>
          </w:tcPr>
          <w:p w:rsidR="009C0302" w:rsidRPr="0063229B" w:rsidRDefault="009C0302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9C0302" w:rsidRPr="007A69C0" w:rsidRDefault="009C0302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9C0302" w:rsidRPr="007A69C0" w:rsidRDefault="009C0302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9C0302" w:rsidRPr="007A69C0" w:rsidRDefault="009C0302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3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121. Open Health Health Education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69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9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122. Open Health Medication Reminder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54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6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123. Open Health Mental Health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36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9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124. Open Health Substance Abuse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63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2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125. Open Health Chronic Disease Management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60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4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126. Open Health Rehabilitation Therapy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58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1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127. Open Health </w:t>
            </w: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Emergency Response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71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3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128. Open Health Disaster Management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59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14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129. Open Health Public Health Surveillance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81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9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130. Open Health Epidemiology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0.114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8F13DD" w:rsidRPr="007A69C0" w:rsidTr="006F353B">
        <w:trPr>
          <w:trHeight w:val="42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5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131. Open Health Biometric Data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26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38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132. Open Health Sleep Tracking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43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133. Open Health Heart Rate Monitoring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73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4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134. Open Health Blood Pressure Monitoring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69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91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135. Open Health Glucose Monitoring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541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3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136. Open Health Medication Tracking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795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06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137. Open Health Nutrition Tracking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726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70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138. Open Health Stress Management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0.112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8F13DD" w:rsidRPr="007A69C0" w:rsidTr="006F353B">
        <w:trPr>
          <w:trHeight w:val="53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26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139. Open Health Meditation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39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140. Open Health Fitness Tracking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73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76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141. Open Health Exercise and Workout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657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03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142. Open Health Virtual Reality Therapy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829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0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143. Open Health Augmented Reality Healthcare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622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72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144. Open Health Robotics in Healthcare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518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668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145. Open Health Medical Devices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56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70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146. Open Health Health Data Analytics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76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49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147. Open Health Health Research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78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52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148. Open Health Data Privacy and Security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680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596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149. Open Health Data Interoperability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6F353B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634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8F13DD" w:rsidRPr="007A69C0" w:rsidTr="006F353B">
        <w:trPr>
          <w:trHeight w:val="495"/>
        </w:trPr>
        <w:tc>
          <w:tcPr>
            <w:tcW w:w="0" w:type="auto"/>
            <w:vMerge w:val="restart"/>
          </w:tcPr>
          <w:p w:rsidR="008F13DD" w:rsidRPr="0063229B" w:rsidRDefault="008F13DD" w:rsidP="00EE5CD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3229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150. Open Health Data Standards API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0.18</w:t>
            </w:r>
          </w:p>
        </w:tc>
        <w:tc>
          <w:tcPr>
            <w:tcW w:w="0" w:type="auto"/>
            <w:vMerge w:val="restart"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0.108</w:t>
            </w:r>
          </w:p>
        </w:tc>
        <w:tc>
          <w:tcPr>
            <w:tcW w:w="0" w:type="auto"/>
            <w:vMerge w:val="restart"/>
            <w:vAlign w:val="center"/>
          </w:tcPr>
          <w:p w:rsidR="008F13DD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</w:t>
            </w:r>
          </w:p>
        </w:tc>
      </w:tr>
      <w:tr w:rsidR="008F13DD" w:rsidRPr="007A69C0" w:rsidTr="006F353B">
        <w:trPr>
          <w:trHeight w:val="323"/>
        </w:trPr>
        <w:tc>
          <w:tcPr>
            <w:tcW w:w="0" w:type="auto"/>
            <w:vMerge/>
          </w:tcPr>
          <w:p w:rsidR="008F13DD" w:rsidRPr="0063229B" w:rsidRDefault="008F13DD" w:rsidP="00EE5CD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</w:tcPr>
          <w:p w:rsidR="008F13DD" w:rsidRPr="007A69C0" w:rsidRDefault="008F13DD" w:rsidP="00EE5CD8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EE5CD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F13DD" w:rsidRPr="007A69C0" w:rsidRDefault="008F13DD" w:rsidP="006F353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bookmarkEnd w:id="0"/>
    </w:tbl>
    <w:p w:rsidR="007F7D41" w:rsidRDefault="007F7D41"/>
    <w:sectPr w:rsidR="007F7D41" w:rsidSect="00556BF2">
      <w:pgSz w:w="12240" w:h="15840" w:code="1"/>
      <w:pgMar w:top="1440" w:right="1440" w:bottom="1440" w:left="144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F2"/>
    <w:rsid w:val="000001D3"/>
    <w:rsid w:val="00037DB8"/>
    <w:rsid w:val="0017531A"/>
    <w:rsid w:val="00556BF2"/>
    <w:rsid w:val="0061468C"/>
    <w:rsid w:val="006F353B"/>
    <w:rsid w:val="007F7D41"/>
    <w:rsid w:val="00862F75"/>
    <w:rsid w:val="008F13DD"/>
    <w:rsid w:val="00971E45"/>
    <w:rsid w:val="009C0302"/>
    <w:rsid w:val="00A12D44"/>
    <w:rsid w:val="00AB5124"/>
    <w:rsid w:val="00BE38CA"/>
    <w:rsid w:val="00C1518E"/>
    <w:rsid w:val="00C6544E"/>
    <w:rsid w:val="00CF5DDD"/>
    <w:rsid w:val="00E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E3488B"/>
  <w15:chartTrackingRefBased/>
  <w15:docId w15:val="{04E777CE-1367-47BD-B390-AB8753C9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7531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2023-11-27T17:43:00Z</dcterms:created>
  <dcterms:modified xsi:type="dcterms:W3CDTF">2023-11-27T19:31:00Z</dcterms:modified>
</cp:coreProperties>
</file>