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0EC" w:rsidRPr="00F227D4" w:rsidRDefault="002970EC" w:rsidP="00CC5F39">
      <w:pPr>
        <w:adjustRightInd w:val="0"/>
        <w:snapToGrid w:val="0"/>
        <w:spacing w:before="100" w:beforeAutospacing="1" w:after="100" w:afterAutospacing="1"/>
        <w:rPr>
          <w:b/>
          <w:sz w:val="22"/>
        </w:rPr>
      </w:pPr>
      <w:r w:rsidRPr="00F227D4">
        <w:rPr>
          <w:b/>
          <w:color w:val="000000"/>
          <w:kern w:val="0"/>
          <w:sz w:val="28"/>
          <w:szCs w:val="32"/>
        </w:rPr>
        <w:t>Appendix</w:t>
      </w:r>
      <w:r w:rsidRPr="00F227D4">
        <w:rPr>
          <w:rFonts w:hint="eastAsia"/>
          <w:b/>
          <w:color w:val="000000"/>
          <w:kern w:val="0"/>
          <w:sz w:val="28"/>
          <w:szCs w:val="32"/>
        </w:rPr>
        <w:t xml:space="preserve"> A</w:t>
      </w:r>
      <w:r w:rsidRPr="00F227D4">
        <w:rPr>
          <w:b/>
          <w:color w:val="000000"/>
          <w:kern w:val="0"/>
          <w:sz w:val="28"/>
          <w:szCs w:val="32"/>
        </w:rPr>
        <w:t xml:space="preserve">. PRISMA </w:t>
      </w:r>
      <w:r w:rsidRPr="00F227D4">
        <w:rPr>
          <w:rFonts w:hint="eastAsia"/>
          <w:b/>
          <w:color w:val="000000"/>
          <w:kern w:val="0"/>
          <w:sz w:val="28"/>
          <w:szCs w:val="32"/>
        </w:rPr>
        <w:t>checklist</w:t>
      </w:r>
      <w:r w:rsidR="00DF7CC0" w:rsidRPr="00F227D4">
        <w:rPr>
          <w:rFonts w:hint="eastAsia"/>
          <w:b/>
          <w:color w:val="000000"/>
          <w:kern w:val="0"/>
          <w:sz w:val="28"/>
          <w:szCs w:val="32"/>
        </w:rPr>
        <w:t xml:space="preserve"> </w:t>
      </w:r>
    </w:p>
    <w:tbl>
      <w:tblPr>
        <w:tblW w:w="21796" w:type="dxa"/>
        <w:tblBorders>
          <w:top w:val="nil"/>
          <w:left w:val="nil"/>
          <w:bottom w:val="nil"/>
          <w:right w:val="nil"/>
        </w:tblBorders>
        <w:tblLook w:val="0000" w:firstRow="0" w:lastRow="0" w:firstColumn="0" w:lastColumn="0" w:noHBand="0" w:noVBand="0"/>
      </w:tblPr>
      <w:tblGrid>
        <w:gridCol w:w="3510"/>
        <w:gridCol w:w="540"/>
        <w:gridCol w:w="14486"/>
        <w:gridCol w:w="3260"/>
      </w:tblGrid>
      <w:tr w:rsidR="002970EC" w:rsidRPr="00D80273" w:rsidTr="00047546">
        <w:trPr>
          <w:trHeight w:val="663"/>
        </w:trPr>
        <w:tc>
          <w:tcPr>
            <w:tcW w:w="351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2970EC" w:rsidRPr="00D80273" w:rsidRDefault="002970EC" w:rsidP="00C26AC1">
            <w:pPr>
              <w:pStyle w:val="Default"/>
              <w:snapToGrid w:val="0"/>
              <w:jc w:val="both"/>
              <w:rPr>
                <w:rFonts w:ascii="Times New Roman" w:cs="Times New Roman"/>
                <w:color w:val="FFFFFF"/>
              </w:rPr>
            </w:pPr>
            <w:r w:rsidRPr="00D80273">
              <w:rPr>
                <w:rFonts w:ascii="Times New Roman" w:cs="Times New Roman"/>
                <w:b/>
                <w:bCs/>
                <w:color w:val="FFFFFF"/>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2970EC" w:rsidRPr="00D80273" w:rsidRDefault="002970EC" w:rsidP="002C3E3E">
            <w:pPr>
              <w:pStyle w:val="Default"/>
              <w:snapToGrid w:val="0"/>
              <w:jc w:val="both"/>
              <w:rPr>
                <w:rFonts w:ascii="Times New Roman" w:cs="Times New Roman"/>
                <w:b/>
                <w:bCs/>
                <w:color w:val="FFFFFF"/>
              </w:rPr>
            </w:pPr>
            <w:r w:rsidRPr="00D80273">
              <w:rPr>
                <w:rFonts w:ascii="Times New Roman" w:cs="Times New Roman"/>
                <w:b/>
                <w:bCs/>
                <w:color w:val="FFFFFF"/>
              </w:rPr>
              <w:t>#</w:t>
            </w:r>
          </w:p>
        </w:tc>
        <w:tc>
          <w:tcPr>
            <w:tcW w:w="14486"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2970EC" w:rsidRPr="00D80273" w:rsidRDefault="002970EC" w:rsidP="002C3E3E">
            <w:pPr>
              <w:pStyle w:val="Default"/>
              <w:snapToGrid w:val="0"/>
              <w:jc w:val="both"/>
              <w:rPr>
                <w:rFonts w:ascii="Times New Roman" w:cs="Times New Roman"/>
                <w:color w:val="FFFFFF"/>
              </w:rPr>
            </w:pPr>
            <w:r w:rsidRPr="00D80273">
              <w:rPr>
                <w:rFonts w:ascii="Times New Roman" w:cs="Times New Roman"/>
                <w:b/>
                <w:bCs/>
                <w:color w:val="FFFFFF"/>
              </w:rPr>
              <w:t xml:space="preserve">Checklist item </w:t>
            </w:r>
          </w:p>
        </w:tc>
        <w:tc>
          <w:tcPr>
            <w:tcW w:w="3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2970EC" w:rsidRPr="00D80273" w:rsidRDefault="002970EC" w:rsidP="002C3E3E">
            <w:pPr>
              <w:pStyle w:val="Default"/>
              <w:snapToGrid w:val="0"/>
              <w:jc w:val="both"/>
              <w:rPr>
                <w:rFonts w:ascii="Times New Roman" w:cs="Times New Roman"/>
                <w:color w:val="FFFFFF"/>
              </w:rPr>
            </w:pPr>
            <w:r w:rsidRPr="00D80273">
              <w:rPr>
                <w:rFonts w:ascii="Times New Roman" w:cs="Times New Roman"/>
                <w:b/>
                <w:bCs/>
                <w:color w:val="FFFFFF"/>
              </w:rPr>
              <w:t xml:space="preserve">Reported on page # </w:t>
            </w:r>
          </w:p>
        </w:tc>
      </w:tr>
      <w:tr w:rsidR="002970EC" w:rsidRPr="00D80273" w:rsidTr="00047546">
        <w:trPr>
          <w:trHeight w:val="335"/>
        </w:trPr>
        <w:tc>
          <w:tcPr>
            <w:tcW w:w="1853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C26AC1">
            <w:pPr>
              <w:pStyle w:val="Default"/>
              <w:snapToGrid w:val="0"/>
              <w:jc w:val="both"/>
              <w:rPr>
                <w:rFonts w:ascii="Times New Roman" w:cs="Times New Roman"/>
              </w:rPr>
            </w:pPr>
            <w:r w:rsidRPr="00D80273">
              <w:rPr>
                <w:rFonts w:ascii="Times New Roman" w:cs="Times New Roman"/>
                <w:b/>
                <w:bCs/>
              </w:rPr>
              <w:t xml:space="preserve">TITLE </w:t>
            </w:r>
          </w:p>
        </w:tc>
        <w:tc>
          <w:tcPr>
            <w:tcW w:w="326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2C3E3E">
            <w:pPr>
              <w:pStyle w:val="Default"/>
              <w:snapToGrid w:val="0"/>
              <w:jc w:val="both"/>
              <w:rPr>
                <w:rFonts w:ascii="Times New Roman" w:cs="Times New Roman"/>
                <w:color w:val="auto"/>
              </w:rPr>
            </w:pPr>
          </w:p>
        </w:tc>
      </w:tr>
      <w:tr w:rsidR="002970EC" w:rsidRPr="00D80273" w:rsidTr="00047546">
        <w:trPr>
          <w:trHeight w:val="323"/>
        </w:trPr>
        <w:tc>
          <w:tcPr>
            <w:tcW w:w="351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Title </w:t>
            </w:r>
          </w:p>
        </w:tc>
        <w:tc>
          <w:tcPr>
            <w:tcW w:w="54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1</w:t>
            </w:r>
          </w:p>
        </w:tc>
        <w:tc>
          <w:tcPr>
            <w:tcW w:w="14486"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 xml:space="preserve">Identify the report as a systematic review, meta-analysis, or both. </w:t>
            </w:r>
          </w:p>
        </w:tc>
        <w:tc>
          <w:tcPr>
            <w:tcW w:w="3260"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56464C" w:rsidP="002C3E3E">
            <w:pPr>
              <w:pStyle w:val="Default"/>
              <w:snapToGrid w:val="0"/>
              <w:spacing w:before="40" w:after="40"/>
              <w:jc w:val="both"/>
              <w:rPr>
                <w:rFonts w:ascii="Times New Roman" w:cs="Times New Roman"/>
              </w:rPr>
            </w:pPr>
            <w:r>
              <w:rPr>
                <w:rFonts w:ascii="Times New Roman" w:cs="Times New Roman" w:hint="eastAsia"/>
              </w:rPr>
              <w:t>Title page</w:t>
            </w:r>
          </w:p>
        </w:tc>
      </w:tr>
      <w:tr w:rsidR="002970EC" w:rsidRPr="00D80273" w:rsidTr="00047546">
        <w:trPr>
          <w:trHeight w:val="335"/>
        </w:trPr>
        <w:tc>
          <w:tcPr>
            <w:tcW w:w="1853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C26AC1">
            <w:pPr>
              <w:pStyle w:val="Default"/>
              <w:snapToGrid w:val="0"/>
              <w:jc w:val="both"/>
              <w:rPr>
                <w:rFonts w:ascii="Times New Roman" w:cs="Times New Roman"/>
              </w:rPr>
            </w:pPr>
            <w:r w:rsidRPr="00D80273">
              <w:rPr>
                <w:rFonts w:ascii="Times New Roman" w:cs="Times New Roman"/>
                <w:b/>
                <w:bCs/>
              </w:rPr>
              <w:t xml:space="preserve">ABSTRACT </w:t>
            </w:r>
          </w:p>
        </w:tc>
        <w:tc>
          <w:tcPr>
            <w:tcW w:w="326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2C3E3E">
            <w:pPr>
              <w:pStyle w:val="Default"/>
              <w:snapToGrid w:val="0"/>
              <w:jc w:val="both"/>
              <w:rPr>
                <w:rFonts w:ascii="Times New Roman" w:cs="Times New Roman"/>
              </w:rPr>
            </w:pPr>
          </w:p>
        </w:tc>
      </w:tr>
      <w:tr w:rsidR="002970EC" w:rsidRPr="00D80273" w:rsidTr="00047546">
        <w:trPr>
          <w:trHeight w:val="810"/>
        </w:trPr>
        <w:tc>
          <w:tcPr>
            <w:tcW w:w="351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2</w:t>
            </w:r>
          </w:p>
        </w:tc>
        <w:tc>
          <w:tcPr>
            <w:tcW w:w="14486"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3260"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130CF1" w:rsidP="002C3E3E">
            <w:pPr>
              <w:pStyle w:val="Default"/>
              <w:snapToGrid w:val="0"/>
              <w:spacing w:before="40" w:after="40"/>
              <w:jc w:val="both"/>
              <w:rPr>
                <w:rFonts w:ascii="Times New Roman" w:cs="Times New Roman"/>
              </w:rPr>
            </w:pPr>
            <w:r>
              <w:rPr>
                <w:rFonts w:ascii="Times New Roman" w:cs="Times New Roman" w:hint="eastAsia"/>
              </w:rPr>
              <w:t>2</w:t>
            </w:r>
          </w:p>
        </w:tc>
      </w:tr>
      <w:tr w:rsidR="002970EC" w:rsidRPr="00D80273" w:rsidTr="00047546">
        <w:trPr>
          <w:trHeight w:val="335"/>
        </w:trPr>
        <w:tc>
          <w:tcPr>
            <w:tcW w:w="1853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C26AC1">
            <w:pPr>
              <w:pStyle w:val="Default"/>
              <w:snapToGrid w:val="0"/>
              <w:jc w:val="both"/>
              <w:rPr>
                <w:rFonts w:ascii="Times New Roman" w:cs="Times New Roman"/>
              </w:rPr>
            </w:pPr>
            <w:r w:rsidRPr="00D80273">
              <w:rPr>
                <w:rFonts w:ascii="Times New Roman" w:cs="Times New Roman"/>
                <w:b/>
                <w:bCs/>
              </w:rPr>
              <w:t xml:space="preserve">INTRODUCTION </w:t>
            </w:r>
          </w:p>
        </w:tc>
        <w:tc>
          <w:tcPr>
            <w:tcW w:w="326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2C3E3E">
            <w:pPr>
              <w:pStyle w:val="Default"/>
              <w:snapToGrid w:val="0"/>
              <w:jc w:val="both"/>
              <w:rPr>
                <w:rFonts w:ascii="Times New Roman" w:cs="Times New Roman"/>
              </w:rPr>
            </w:pPr>
          </w:p>
        </w:tc>
      </w:tr>
      <w:tr w:rsidR="002970EC" w:rsidRPr="00D80273" w:rsidTr="00047546">
        <w:trPr>
          <w:trHeight w:val="333"/>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Rationale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3</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 xml:space="preserve">Describe the rationale for the review in the context of what is already known.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130CF1">
            <w:pPr>
              <w:pStyle w:val="Default"/>
              <w:snapToGrid w:val="0"/>
              <w:spacing w:before="40" w:after="40"/>
              <w:jc w:val="both"/>
              <w:rPr>
                <w:rFonts w:ascii="Times New Roman" w:cs="Times New Roman"/>
              </w:rPr>
            </w:pPr>
            <w:r>
              <w:rPr>
                <w:rFonts w:ascii="Times New Roman" w:cs="Times New Roman" w:hint="eastAsia"/>
              </w:rPr>
              <w:t>3</w:t>
            </w:r>
            <w:r w:rsidR="0056464C">
              <w:rPr>
                <w:rFonts w:ascii="Times New Roman" w:cs="Times New Roman" w:hint="eastAsia"/>
              </w:rPr>
              <w:t>-</w:t>
            </w:r>
            <w:r>
              <w:rPr>
                <w:rFonts w:ascii="Times New Roman" w:cs="Times New Roman" w:hint="eastAsia"/>
              </w:rPr>
              <w:t>4</w:t>
            </w:r>
          </w:p>
        </w:tc>
      </w:tr>
      <w:tr w:rsidR="002970EC" w:rsidRPr="00D80273" w:rsidTr="00047546">
        <w:trPr>
          <w:trHeight w:val="568"/>
        </w:trPr>
        <w:tc>
          <w:tcPr>
            <w:tcW w:w="351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Objectives </w:t>
            </w:r>
          </w:p>
        </w:tc>
        <w:tc>
          <w:tcPr>
            <w:tcW w:w="54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4</w:t>
            </w:r>
          </w:p>
        </w:tc>
        <w:tc>
          <w:tcPr>
            <w:tcW w:w="14486"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Provide an explicit statement of questions being addressed with reference to participants, interventions, comparisons, outcomes, and study design (PICOS). </w:t>
            </w:r>
          </w:p>
        </w:tc>
        <w:tc>
          <w:tcPr>
            <w:tcW w:w="3260"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130CF1" w:rsidP="002C3E3E">
            <w:pPr>
              <w:pStyle w:val="Default"/>
              <w:snapToGrid w:val="0"/>
              <w:spacing w:before="40" w:after="40"/>
              <w:jc w:val="both"/>
              <w:rPr>
                <w:rFonts w:ascii="Times New Roman" w:cs="Times New Roman"/>
              </w:rPr>
            </w:pPr>
            <w:r>
              <w:rPr>
                <w:rFonts w:ascii="Times New Roman" w:cs="Times New Roman" w:hint="eastAsia"/>
              </w:rPr>
              <w:t>4</w:t>
            </w:r>
          </w:p>
        </w:tc>
      </w:tr>
      <w:tr w:rsidR="002970EC" w:rsidRPr="00D80273" w:rsidTr="00047546">
        <w:trPr>
          <w:trHeight w:val="335"/>
        </w:trPr>
        <w:tc>
          <w:tcPr>
            <w:tcW w:w="1853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C26AC1">
            <w:pPr>
              <w:pStyle w:val="Default"/>
              <w:snapToGrid w:val="0"/>
              <w:jc w:val="both"/>
              <w:rPr>
                <w:rFonts w:ascii="Times New Roman" w:cs="Times New Roman"/>
              </w:rPr>
            </w:pPr>
            <w:r w:rsidRPr="00D80273">
              <w:rPr>
                <w:rFonts w:ascii="Times New Roman" w:cs="Times New Roman"/>
                <w:b/>
                <w:bCs/>
              </w:rPr>
              <w:t xml:space="preserve">METHODS </w:t>
            </w:r>
          </w:p>
        </w:tc>
        <w:tc>
          <w:tcPr>
            <w:tcW w:w="326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2C3E3E">
            <w:pPr>
              <w:pStyle w:val="Default"/>
              <w:snapToGrid w:val="0"/>
              <w:jc w:val="both"/>
              <w:rPr>
                <w:rFonts w:ascii="Times New Roman" w:cs="Times New Roman"/>
              </w:rPr>
            </w:pP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5</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Indicate if a review protocol exists, if and where it can be accessed (e.g., Web address), and, if available, provide registration information including registration number.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2C3E3E">
            <w:pPr>
              <w:pStyle w:val="Default"/>
              <w:snapToGrid w:val="0"/>
              <w:spacing w:before="40" w:after="40"/>
              <w:jc w:val="both"/>
              <w:rPr>
                <w:rFonts w:ascii="Times New Roman" w:cs="Times New Roman"/>
              </w:rPr>
            </w:pPr>
            <w:r>
              <w:rPr>
                <w:rFonts w:ascii="Times New Roman" w:cs="Times New Roman" w:hint="eastAsia"/>
              </w:rPr>
              <w:t>4</w:t>
            </w: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6</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Specify study characteristics (e.g., PICOS, length of follow-up) and report characteristics (e.g., years considered, language, publication status) used as criteria for eligibility, giving rationale.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130CF1">
            <w:pPr>
              <w:pStyle w:val="Default"/>
              <w:snapToGrid w:val="0"/>
              <w:spacing w:before="40" w:after="40"/>
              <w:jc w:val="both"/>
              <w:rPr>
                <w:rFonts w:ascii="Times New Roman" w:cs="Times New Roman"/>
              </w:rPr>
            </w:pPr>
            <w:r>
              <w:rPr>
                <w:rFonts w:ascii="Times New Roman" w:cs="Times New Roman" w:hint="eastAsia"/>
              </w:rPr>
              <w:t>5</w:t>
            </w:r>
            <w:r w:rsidR="0056464C">
              <w:rPr>
                <w:rFonts w:ascii="Times New Roman" w:cs="Times New Roman" w:hint="eastAsia"/>
              </w:rPr>
              <w:t>-</w:t>
            </w:r>
            <w:r>
              <w:rPr>
                <w:rFonts w:ascii="Times New Roman" w:cs="Times New Roman" w:hint="eastAsia"/>
              </w:rPr>
              <w:t>6</w:t>
            </w: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7</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Describe all information sources (e.g., databases with dates of coverage, contact with study authors to identify additional studies) in the search and date last searched.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2C3E3E">
            <w:pPr>
              <w:pStyle w:val="Default"/>
              <w:snapToGrid w:val="0"/>
              <w:spacing w:before="40" w:after="40"/>
              <w:jc w:val="both"/>
              <w:rPr>
                <w:rFonts w:ascii="Times New Roman" w:cs="Times New Roman"/>
              </w:rPr>
            </w:pPr>
            <w:r>
              <w:rPr>
                <w:rFonts w:ascii="Times New Roman" w:cs="Times New Roman" w:hint="eastAsia"/>
              </w:rPr>
              <w:t>5</w:t>
            </w: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Search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8</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Present full electronic search strategy for at least one database, including any limits used, such that it could be repeated.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2C3E3E">
            <w:pPr>
              <w:pStyle w:val="Default"/>
              <w:snapToGrid w:val="0"/>
              <w:spacing w:before="40" w:after="40"/>
              <w:jc w:val="both"/>
              <w:rPr>
                <w:rFonts w:ascii="Times New Roman" w:cs="Times New Roman"/>
              </w:rPr>
            </w:pPr>
            <w:r>
              <w:rPr>
                <w:rFonts w:ascii="Times New Roman" w:cs="Times New Roman" w:hint="eastAsia"/>
              </w:rPr>
              <w:t>5</w:t>
            </w: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9</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State the process for selecting studies (i.e., screening, eligibility, included in systematic review, and, if applicable, included in the meta-analysis).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2C3E3E">
            <w:pPr>
              <w:pStyle w:val="Default"/>
              <w:snapToGrid w:val="0"/>
              <w:spacing w:before="40" w:after="40"/>
              <w:jc w:val="both"/>
              <w:rPr>
                <w:rFonts w:ascii="Times New Roman" w:cs="Times New Roman"/>
              </w:rPr>
            </w:pPr>
            <w:r>
              <w:rPr>
                <w:rFonts w:ascii="Times New Roman" w:cs="Times New Roman" w:hint="eastAsia"/>
              </w:rPr>
              <w:t>6</w:t>
            </w: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10</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Describe method of data extraction from reports (e.g., piloted forms, independently, in duplicate) and any processes for obtaining and confirming data from investigators.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2C3E3E">
            <w:pPr>
              <w:pStyle w:val="Default"/>
              <w:snapToGrid w:val="0"/>
              <w:spacing w:before="40" w:after="40"/>
              <w:jc w:val="both"/>
              <w:rPr>
                <w:rFonts w:ascii="Times New Roman" w:cs="Times New Roman"/>
              </w:rPr>
            </w:pPr>
            <w:r>
              <w:rPr>
                <w:rFonts w:ascii="Times New Roman" w:cs="Times New Roman" w:hint="eastAsia"/>
              </w:rPr>
              <w:t>6</w:t>
            </w: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Data items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11</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List and define all variables for which data were sought (e.g., PICOS, funding sources) and any assumptions and simplifications made.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2C3E3E">
            <w:pPr>
              <w:pStyle w:val="Default"/>
              <w:snapToGrid w:val="0"/>
              <w:spacing w:before="40" w:after="40"/>
              <w:jc w:val="both"/>
              <w:rPr>
                <w:rFonts w:ascii="Times New Roman" w:cs="Times New Roman"/>
              </w:rPr>
            </w:pPr>
            <w:r>
              <w:rPr>
                <w:rFonts w:ascii="Times New Roman" w:cs="Times New Roman" w:hint="eastAsia"/>
              </w:rPr>
              <w:t>6</w:t>
            </w:r>
            <w:r w:rsidR="0056464C">
              <w:rPr>
                <w:rFonts w:ascii="Times New Roman" w:cs="Times New Roman" w:hint="eastAsia"/>
              </w:rPr>
              <w:t xml:space="preserve"> and Table 1</w:t>
            </w: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12</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Describe methods used for assessing risk of bias of individual studies (including specification of whether this was done at the study or outcome level), and how this information is to be used in any data synthesis.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56464C" w:rsidP="002C3E3E">
            <w:pPr>
              <w:pStyle w:val="Default"/>
              <w:snapToGrid w:val="0"/>
              <w:spacing w:before="40" w:after="40"/>
              <w:jc w:val="both"/>
              <w:rPr>
                <w:rFonts w:ascii="Times New Roman" w:cs="Times New Roman"/>
              </w:rPr>
            </w:pPr>
            <w:r>
              <w:rPr>
                <w:rFonts w:ascii="Times New Roman" w:cs="Times New Roman" w:hint="eastAsia"/>
              </w:rPr>
              <w:t xml:space="preserve">Table S1 in the supplementary materials </w:t>
            </w:r>
          </w:p>
        </w:tc>
      </w:tr>
      <w:tr w:rsidR="002970EC" w:rsidRPr="00D80273" w:rsidTr="00047546">
        <w:trPr>
          <w:trHeight w:val="333"/>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13</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State the principal summary measures (e.g., risk ratio, difference in means).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130CF1">
            <w:pPr>
              <w:pStyle w:val="Default"/>
              <w:snapToGrid w:val="0"/>
              <w:spacing w:before="40" w:after="40"/>
              <w:jc w:val="both"/>
              <w:rPr>
                <w:rFonts w:ascii="Times New Roman" w:cs="Times New Roman"/>
              </w:rPr>
            </w:pPr>
            <w:r>
              <w:rPr>
                <w:rFonts w:ascii="Times New Roman" w:cs="Times New Roman" w:hint="eastAsia"/>
              </w:rPr>
              <w:t>6</w:t>
            </w:r>
            <w:r w:rsidR="0056464C">
              <w:rPr>
                <w:rFonts w:ascii="Times New Roman" w:cs="Times New Roman" w:hint="eastAsia"/>
              </w:rPr>
              <w:t>-</w:t>
            </w:r>
            <w:r>
              <w:rPr>
                <w:rFonts w:ascii="Times New Roman" w:cs="Times New Roman" w:hint="eastAsia"/>
              </w:rPr>
              <w:t>7</w:t>
            </w:r>
          </w:p>
        </w:tc>
      </w:tr>
      <w:tr w:rsidR="002970EC" w:rsidRPr="00D80273" w:rsidTr="00047546">
        <w:trPr>
          <w:trHeight w:val="407"/>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Synthesis of results</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14</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Describe the methods of handling data and combining results of studies, if done, including measures of consistency (e.g., I2) for each meta-analysis.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130CF1">
            <w:pPr>
              <w:pStyle w:val="Default"/>
              <w:snapToGrid w:val="0"/>
              <w:spacing w:before="40" w:after="40"/>
              <w:jc w:val="both"/>
              <w:rPr>
                <w:rFonts w:ascii="Times New Roman" w:cs="Times New Roman"/>
              </w:rPr>
            </w:pPr>
            <w:r>
              <w:rPr>
                <w:rFonts w:ascii="Times New Roman" w:cs="Times New Roman" w:hint="eastAsia"/>
              </w:rPr>
              <w:t>6</w:t>
            </w:r>
            <w:r w:rsidR="0056464C">
              <w:rPr>
                <w:rFonts w:ascii="Times New Roman" w:cs="Times New Roman" w:hint="eastAsia"/>
              </w:rPr>
              <w:t>-</w:t>
            </w:r>
            <w:r>
              <w:rPr>
                <w:rFonts w:ascii="Times New Roman" w:cs="Times New Roman" w:hint="eastAsia"/>
              </w:rPr>
              <w:t>7</w:t>
            </w:r>
          </w:p>
        </w:tc>
      </w:tr>
      <w:tr w:rsidR="002970EC" w:rsidRPr="00D80273" w:rsidTr="00047546">
        <w:trPr>
          <w:trHeight w:val="575"/>
        </w:trPr>
        <w:tc>
          <w:tcPr>
            <w:tcW w:w="3510" w:type="dxa"/>
            <w:tcBorders>
              <w:top w:val="doub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15</w:t>
            </w:r>
          </w:p>
        </w:tc>
        <w:tc>
          <w:tcPr>
            <w:tcW w:w="14486" w:type="dxa"/>
            <w:tcBorders>
              <w:top w:val="doub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Specify any assessment of risk of bias that may affect the cumulative evidence (e.g., publication bias, selective reporting within studies). </w:t>
            </w:r>
          </w:p>
        </w:tc>
        <w:tc>
          <w:tcPr>
            <w:tcW w:w="3260" w:type="dxa"/>
            <w:tcBorders>
              <w:top w:val="double" w:sz="5" w:space="0" w:color="000000"/>
              <w:left w:val="single" w:sz="5" w:space="0" w:color="000000"/>
              <w:bottom w:val="single" w:sz="5" w:space="0" w:color="000000"/>
              <w:right w:val="single" w:sz="5" w:space="0" w:color="000000"/>
            </w:tcBorders>
            <w:vAlign w:val="center"/>
          </w:tcPr>
          <w:p w:rsidR="002970EC" w:rsidRPr="00D80273" w:rsidRDefault="00130CF1" w:rsidP="002C3E3E">
            <w:pPr>
              <w:pStyle w:val="Default"/>
              <w:snapToGrid w:val="0"/>
              <w:spacing w:before="40" w:after="40"/>
              <w:jc w:val="both"/>
              <w:rPr>
                <w:rFonts w:ascii="Times New Roman" w:cs="Times New Roman"/>
              </w:rPr>
            </w:pPr>
            <w:r>
              <w:rPr>
                <w:rFonts w:ascii="Times New Roman" w:cs="Times New Roman" w:hint="eastAsia"/>
              </w:rPr>
              <w:t>7</w:t>
            </w:r>
          </w:p>
        </w:tc>
      </w:tr>
      <w:tr w:rsidR="002970EC" w:rsidRPr="00D80273" w:rsidTr="00047546">
        <w:trPr>
          <w:trHeight w:val="568"/>
        </w:trPr>
        <w:tc>
          <w:tcPr>
            <w:tcW w:w="351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C26AC1">
            <w:pPr>
              <w:pStyle w:val="Default"/>
              <w:snapToGrid w:val="0"/>
              <w:spacing w:before="40" w:after="40"/>
              <w:rPr>
                <w:rFonts w:ascii="Times New Roman" w:cs="Times New Roman"/>
              </w:rPr>
            </w:pPr>
            <w:r w:rsidRPr="00D80273">
              <w:rPr>
                <w:rFonts w:ascii="Times New Roman" w:cs="Times New Roman"/>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16</w:t>
            </w:r>
          </w:p>
        </w:tc>
        <w:tc>
          <w:tcPr>
            <w:tcW w:w="14486"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Describe methods of additional analyses (e.g., sensitivity or subgroup analyses, meta-regression), if done, indicating which were pre-specified. </w:t>
            </w:r>
          </w:p>
        </w:tc>
        <w:tc>
          <w:tcPr>
            <w:tcW w:w="3260"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130CF1" w:rsidP="00130CF1">
            <w:pPr>
              <w:pStyle w:val="Default"/>
              <w:snapToGrid w:val="0"/>
              <w:spacing w:before="40" w:after="40"/>
              <w:jc w:val="both"/>
              <w:rPr>
                <w:rFonts w:ascii="Times New Roman" w:cs="Times New Roman"/>
              </w:rPr>
            </w:pPr>
            <w:r>
              <w:rPr>
                <w:rFonts w:ascii="Times New Roman" w:cs="Times New Roman" w:hint="eastAsia"/>
              </w:rPr>
              <w:t>7</w:t>
            </w:r>
            <w:r w:rsidR="0056464C">
              <w:rPr>
                <w:rFonts w:ascii="Times New Roman" w:cs="Times New Roman" w:hint="eastAsia"/>
              </w:rPr>
              <w:t>-</w:t>
            </w:r>
            <w:r>
              <w:rPr>
                <w:rFonts w:ascii="Times New Roman" w:cs="Times New Roman" w:hint="eastAsia"/>
              </w:rPr>
              <w:t>8</w:t>
            </w:r>
          </w:p>
        </w:tc>
      </w:tr>
      <w:tr w:rsidR="002970EC" w:rsidRPr="00D80273" w:rsidTr="00047546">
        <w:trPr>
          <w:trHeight w:val="335"/>
        </w:trPr>
        <w:tc>
          <w:tcPr>
            <w:tcW w:w="1853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C26AC1">
            <w:pPr>
              <w:pStyle w:val="Default"/>
              <w:snapToGrid w:val="0"/>
              <w:jc w:val="both"/>
              <w:rPr>
                <w:rFonts w:ascii="Times New Roman" w:cs="Times New Roman"/>
              </w:rPr>
            </w:pPr>
            <w:r w:rsidRPr="00D80273">
              <w:rPr>
                <w:rFonts w:ascii="Times New Roman" w:cs="Times New Roman"/>
                <w:b/>
                <w:bCs/>
              </w:rPr>
              <w:t xml:space="preserve">RESULTS </w:t>
            </w:r>
          </w:p>
        </w:tc>
        <w:tc>
          <w:tcPr>
            <w:tcW w:w="326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2C3E3E">
            <w:pPr>
              <w:pStyle w:val="Default"/>
              <w:snapToGrid w:val="0"/>
              <w:jc w:val="both"/>
              <w:rPr>
                <w:rFonts w:ascii="Times New Roman" w:cs="Times New Roman"/>
              </w:rPr>
            </w:pP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17</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Give numbers of studies screened, assessed for eligibility, and included in the review, with reasons for exclusions at each stage, ideally with a flow diagram.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56464C">
            <w:pPr>
              <w:pStyle w:val="Default"/>
              <w:snapToGrid w:val="0"/>
              <w:spacing w:before="40" w:after="40"/>
              <w:jc w:val="both"/>
              <w:rPr>
                <w:rFonts w:ascii="Times New Roman" w:cs="Times New Roman"/>
              </w:rPr>
            </w:pPr>
            <w:r>
              <w:rPr>
                <w:rFonts w:ascii="Times New Roman" w:cs="Times New Roman" w:hint="eastAsia"/>
              </w:rPr>
              <w:t>8</w:t>
            </w:r>
            <w:r w:rsidR="003C2721" w:rsidRPr="00D80273">
              <w:rPr>
                <w:rFonts w:ascii="Times New Roman" w:cs="Times New Roman"/>
              </w:rPr>
              <w:t xml:space="preserve"> </w:t>
            </w:r>
            <w:r w:rsidR="003B0C23" w:rsidRPr="00D80273">
              <w:rPr>
                <w:rFonts w:ascii="Times New Roman" w:cs="Times New Roman"/>
              </w:rPr>
              <w:t>and Fig</w:t>
            </w:r>
            <w:r w:rsidR="0056464C">
              <w:rPr>
                <w:rFonts w:ascii="Times New Roman" w:cs="Times New Roman" w:hint="eastAsia"/>
              </w:rPr>
              <w:t>ure</w:t>
            </w:r>
            <w:r w:rsidR="002970EC" w:rsidRPr="00D80273">
              <w:rPr>
                <w:rFonts w:ascii="Times New Roman" w:cs="Times New Roman"/>
              </w:rPr>
              <w:t xml:space="preserve"> 1</w:t>
            </w: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18</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For each study, present characteristics for which data were extracted (e.g., study size, PICOS, follow-up period) and provide the citations.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56464C">
            <w:pPr>
              <w:pStyle w:val="Default"/>
              <w:snapToGrid w:val="0"/>
              <w:spacing w:before="40" w:after="40"/>
              <w:jc w:val="both"/>
              <w:rPr>
                <w:rFonts w:ascii="Times New Roman" w:cs="Times New Roman"/>
              </w:rPr>
            </w:pPr>
            <w:r>
              <w:rPr>
                <w:rFonts w:ascii="Times New Roman" w:cs="Times New Roman" w:hint="eastAsia"/>
              </w:rPr>
              <w:t>8</w:t>
            </w:r>
            <w:r w:rsidR="0056464C">
              <w:rPr>
                <w:rFonts w:ascii="Times New Roman" w:cs="Times New Roman" w:hint="eastAsia"/>
              </w:rPr>
              <w:t xml:space="preserve"> and </w:t>
            </w:r>
            <w:r w:rsidR="002970EC" w:rsidRPr="00D80273">
              <w:rPr>
                <w:rFonts w:ascii="Times New Roman" w:cs="Times New Roman"/>
              </w:rPr>
              <w:t>Table 1</w:t>
            </w:r>
          </w:p>
        </w:tc>
      </w:tr>
      <w:tr w:rsidR="002970EC" w:rsidRPr="00D80273" w:rsidTr="00047546">
        <w:trPr>
          <w:trHeight w:val="333"/>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lastRenderedPageBreak/>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19</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Present data on risk of bias of each study and, if available, any outcome level assessment (see item 12).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56464C" w:rsidP="002C3E3E">
            <w:pPr>
              <w:pStyle w:val="Default"/>
              <w:snapToGrid w:val="0"/>
              <w:spacing w:before="40" w:after="40"/>
              <w:jc w:val="both"/>
              <w:rPr>
                <w:rFonts w:ascii="Times New Roman" w:cs="Times New Roman"/>
                <w:b/>
                <w:color w:val="FF0000"/>
              </w:rPr>
            </w:pPr>
            <w:r>
              <w:rPr>
                <w:rFonts w:ascii="Times New Roman" w:cs="Times New Roman" w:hint="eastAsia"/>
              </w:rPr>
              <w:t>Table S1</w:t>
            </w: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20</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For all outcomes considered (benefits or harms), present, for each study: (a) simple summary data for each intervention group (b) effect estimates and confidence intervals, ideally with a forest plot.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130CF1">
            <w:pPr>
              <w:pStyle w:val="Default"/>
              <w:snapToGrid w:val="0"/>
              <w:spacing w:before="40" w:after="40"/>
              <w:jc w:val="both"/>
              <w:rPr>
                <w:rFonts w:ascii="Times New Roman" w:cs="Times New Roman"/>
              </w:rPr>
            </w:pPr>
            <w:r>
              <w:rPr>
                <w:rFonts w:ascii="Times New Roman" w:cs="Times New Roman" w:hint="eastAsia"/>
              </w:rPr>
              <w:t>8</w:t>
            </w:r>
            <w:r w:rsidR="0056464C">
              <w:rPr>
                <w:rFonts w:ascii="Times New Roman" w:cs="Times New Roman" w:hint="eastAsia"/>
              </w:rPr>
              <w:t>-</w:t>
            </w:r>
            <w:r>
              <w:rPr>
                <w:rFonts w:ascii="Times New Roman" w:cs="Times New Roman" w:hint="eastAsia"/>
              </w:rPr>
              <w:t>9</w:t>
            </w:r>
            <w:r w:rsidR="0056464C">
              <w:rPr>
                <w:rFonts w:ascii="Times New Roman" w:cs="Times New Roman" w:hint="eastAsia"/>
              </w:rPr>
              <w:t xml:space="preserve"> and </w:t>
            </w:r>
            <w:r w:rsidR="003B0C23" w:rsidRPr="00D80273">
              <w:rPr>
                <w:rFonts w:ascii="Times New Roman" w:cs="Times New Roman"/>
              </w:rPr>
              <w:t>Fig</w:t>
            </w:r>
            <w:r w:rsidR="0056464C">
              <w:rPr>
                <w:rFonts w:ascii="Times New Roman" w:cs="Times New Roman" w:hint="eastAsia"/>
              </w:rPr>
              <w:t>ure</w:t>
            </w:r>
            <w:r w:rsidR="00F33FA4" w:rsidRPr="00D80273">
              <w:rPr>
                <w:rFonts w:ascii="Times New Roman" w:cs="Times New Roman"/>
              </w:rPr>
              <w:t xml:space="preserve"> </w:t>
            </w:r>
            <w:r w:rsidR="0056464C">
              <w:rPr>
                <w:rFonts w:ascii="Times New Roman" w:cs="Times New Roman" w:hint="eastAsia"/>
              </w:rPr>
              <w:t>2</w:t>
            </w:r>
          </w:p>
        </w:tc>
      </w:tr>
      <w:tr w:rsidR="002970EC" w:rsidRPr="00D80273" w:rsidTr="00047546">
        <w:trPr>
          <w:trHeight w:val="335"/>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21</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Present results of each meta-analysis done, including confidence intervals and measures of consistency.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130CF1">
            <w:pPr>
              <w:pStyle w:val="Default"/>
              <w:snapToGrid w:val="0"/>
              <w:spacing w:before="40" w:after="40"/>
              <w:jc w:val="both"/>
              <w:rPr>
                <w:rFonts w:ascii="Times New Roman" w:cs="Times New Roman"/>
              </w:rPr>
            </w:pPr>
            <w:r>
              <w:rPr>
                <w:rFonts w:ascii="Times New Roman" w:cs="Times New Roman" w:hint="eastAsia"/>
              </w:rPr>
              <w:t>8</w:t>
            </w:r>
            <w:r w:rsidR="00B7692D">
              <w:rPr>
                <w:rFonts w:ascii="Times New Roman" w:cs="Times New Roman" w:hint="eastAsia"/>
              </w:rPr>
              <w:t>-</w:t>
            </w:r>
            <w:r>
              <w:rPr>
                <w:rFonts w:ascii="Times New Roman" w:cs="Times New Roman" w:hint="eastAsia"/>
              </w:rPr>
              <w:t>9</w:t>
            </w:r>
            <w:r w:rsidR="00B7692D">
              <w:rPr>
                <w:rFonts w:ascii="Times New Roman" w:cs="Times New Roman" w:hint="eastAsia"/>
              </w:rPr>
              <w:t xml:space="preserve"> and </w:t>
            </w:r>
            <w:r w:rsidR="00B7692D" w:rsidRPr="00D80273">
              <w:rPr>
                <w:rFonts w:ascii="Times New Roman" w:cs="Times New Roman"/>
              </w:rPr>
              <w:t>Fig</w:t>
            </w:r>
            <w:r w:rsidR="00B7692D">
              <w:rPr>
                <w:rFonts w:ascii="Times New Roman" w:cs="Times New Roman" w:hint="eastAsia"/>
              </w:rPr>
              <w:t>ure</w:t>
            </w:r>
            <w:r w:rsidR="00B7692D" w:rsidRPr="00D80273">
              <w:rPr>
                <w:rFonts w:ascii="Times New Roman" w:cs="Times New Roman"/>
              </w:rPr>
              <w:t xml:space="preserve"> </w:t>
            </w:r>
            <w:r w:rsidR="00B7692D">
              <w:rPr>
                <w:rFonts w:ascii="Times New Roman" w:cs="Times New Roman" w:hint="eastAsia"/>
              </w:rPr>
              <w:t>2-3</w:t>
            </w:r>
          </w:p>
        </w:tc>
      </w:tr>
      <w:tr w:rsidR="002970EC" w:rsidRPr="00D80273" w:rsidTr="00047546">
        <w:trPr>
          <w:trHeight w:val="333"/>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22</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Present results of any assessment of risk of bias across studies (see Item 15).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130CF1" w:rsidP="00B974D5">
            <w:pPr>
              <w:pStyle w:val="Default"/>
              <w:snapToGrid w:val="0"/>
              <w:spacing w:before="40" w:after="40"/>
              <w:rPr>
                <w:rFonts w:ascii="Times New Roman" w:cs="Times New Roman"/>
              </w:rPr>
            </w:pPr>
            <w:r>
              <w:rPr>
                <w:rFonts w:ascii="Times New Roman" w:cs="Times New Roman" w:hint="eastAsia"/>
              </w:rPr>
              <w:t>10</w:t>
            </w:r>
            <w:r w:rsidR="00B974D5">
              <w:rPr>
                <w:rFonts w:ascii="Times New Roman" w:cs="Times New Roman" w:hint="eastAsia"/>
              </w:rPr>
              <w:t xml:space="preserve">, </w:t>
            </w:r>
            <w:r w:rsidR="00B974D5" w:rsidRPr="00B974D5">
              <w:rPr>
                <w:rFonts w:ascii="Times New Roman" w:cs="Times New Roman"/>
              </w:rPr>
              <w:t>Figure S4</w:t>
            </w:r>
            <w:r w:rsidR="000C4E70" w:rsidRPr="00D80273">
              <w:rPr>
                <w:rFonts w:ascii="Times New Roman" w:cs="Times New Roman"/>
              </w:rPr>
              <w:t xml:space="preserve"> and </w:t>
            </w:r>
            <w:r w:rsidR="00B974D5" w:rsidRPr="00B974D5">
              <w:rPr>
                <w:rFonts w:ascii="Times New Roman" w:cs="Times New Roman"/>
              </w:rPr>
              <w:t>Table S2</w:t>
            </w:r>
          </w:p>
        </w:tc>
      </w:tr>
      <w:tr w:rsidR="002970EC" w:rsidRPr="00D80273" w:rsidTr="00047546">
        <w:trPr>
          <w:trHeight w:val="393"/>
        </w:trPr>
        <w:tc>
          <w:tcPr>
            <w:tcW w:w="351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23</w:t>
            </w:r>
          </w:p>
        </w:tc>
        <w:tc>
          <w:tcPr>
            <w:tcW w:w="14486"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Give results of additional analyses, if done (e.g., sensitivity or subgroup analyses, meta-regression [see Item 16]). </w:t>
            </w:r>
          </w:p>
        </w:tc>
        <w:tc>
          <w:tcPr>
            <w:tcW w:w="3260"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130CF1" w:rsidP="00130CF1">
            <w:pPr>
              <w:pStyle w:val="Default"/>
              <w:snapToGrid w:val="0"/>
              <w:spacing w:before="40" w:after="40"/>
              <w:jc w:val="both"/>
              <w:rPr>
                <w:rFonts w:ascii="Times New Roman" w:cs="Times New Roman"/>
              </w:rPr>
            </w:pPr>
            <w:r>
              <w:rPr>
                <w:rFonts w:ascii="Times New Roman" w:cs="Times New Roman" w:hint="eastAsia"/>
              </w:rPr>
              <w:t>9</w:t>
            </w:r>
            <w:r w:rsidR="00555C0B" w:rsidRPr="00D80273">
              <w:rPr>
                <w:rFonts w:ascii="Times New Roman" w:cs="Times New Roman"/>
              </w:rPr>
              <w:t>-1</w:t>
            </w:r>
            <w:r>
              <w:rPr>
                <w:rFonts w:ascii="Times New Roman" w:cs="Times New Roman" w:hint="eastAsia"/>
              </w:rPr>
              <w:t>0</w:t>
            </w:r>
            <w:r w:rsidR="00835496">
              <w:rPr>
                <w:rFonts w:ascii="Times New Roman" w:cs="Times New Roman" w:hint="eastAsia"/>
              </w:rPr>
              <w:t xml:space="preserve">, </w:t>
            </w:r>
            <w:r w:rsidR="00835496" w:rsidRPr="00835496">
              <w:rPr>
                <w:rFonts w:ascii="Times New Roman" w:cs="Times New Roman"/>
              </w:rPr>
              <w:t>Table 2</w:t>
            </w:r>
            <w:r w:rsidR="00835496">
              <w:rPr>
                <w:rFonts w:ascii="Times New Roman" w:cs="Times New Roman" w:hint="eastAsia"/>
              </w:rPr>
              <w:t xml:space="preserve">-3, and </w:t>
            </w:r>
            <w:r w:rsidR="00835496" w:rsidRPr="00835496">
              <w:rPr>
                <w:rFonts w:ascii="Times New Roman" w:cs="Times New Roman"/>
              </w:rPr>
              <w:t>Figure S1</w:t>
            </w:r>
            <w:r w:rsidR="00835496">
              <w:rPr>
                <w:rFonts w:ascii="Times New Roman" w:cs="Times New Roman" w:hint="eastAsia"/>
              </w:rPr>
              <w:t xml:space="preserve">-3 in the supplementary materials </w:t>
            </w:r>
          </w:p>
        </w:tc>
      </w:tr>
      <w:tr w:rsidR="002970EC" w:rsidRPr="00D80273" w:rsidTr="00047546">
        <w:trPr>
          <w:trHeight w:val="335"/>
        </w:trPr>
        <w:tc>
          <w:tcPr>
            <w:tcW w:w="1853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C26AC1">
            <w:pPr>
              <w:pStyle w:val="Default"/>
              <w:snapToGrid w:val="0"/>
              <w:jc w:val="both"/>
              <w:rPr>
                <w:rFonts w:ascii="Times New Roman" w:cs="Times New Roman"/>
              </w:rPr>
            </w:pPr>
            <w:r w:rsidRPr="00D80273">
              <w:rPr>
                <w:rFonts w:ascii="Times New Roman" w:cs="Times New Roman"/>
                <w:b/>
                <w:bCs/>
              </w:rPr>
              <w:t xml:space="preserve">DISCUSSION </w:t>
            </w:r>
          </w:p>
        </w:tc>
        <w:tc>
          <w:tcPr>
            <w:tcW w:w="326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2C3E3E">
            <w:pPr>
              <w:pStyle w:val="Default"/>
              <w:snapToGrid w:val="0"/>
              <w:jc w:val="both"/>
              <w:rPr>
                <w:rFonts w:ascii="Times New Roman" w:cs="Times New Roman"/>
              </w:rPr>
            </w:pP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24</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Summarize the main findings including the strength of evidence for each main outcome; consider their relevance to key groups (e.g., healthcare providers, users, and policy makers).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622FE2" w:rsidP="00130CF1">
            <w:pPr>
              <w:pStyle w:val="Default"/>
              <w:snapToGrid w:val="0"/>
              <w:spacing w:before="40" w:after="40"/>
              <w:jc w:val="both"/>
              <w:rPr>
                <w:rFonts w:ascii="Times New Roman" w:cs="Times New Roman"/>
              </w:rPr>
            </w:pPr>
            <w:r>
              <w:rPr>
                <w:rFonts w:ascii="Times New Roman" w:cs="Times New Roman"/>
              </w:rPr>
              <w:t>1</w:t>
            </w:r>
            <w:r w:rsidR="00130CF1">
              <w:rPr>
                <w:rFonts w:ascii="Times New Roman" w:cs="Times New Roman" w:hint="eastAsia"/>
              </w:rPr>
              <w:t>0</w:t>
            </w:r>
          </w:p>
        </w:tc>
      </w:tr>
      <w:tr w:rsidR="002970EC" w:rsidRPr="00D80273" w:rsidTr="00047546">
        <w:trPr>
          <w:trHeight w:val="578"/>
        </w:trPr>
        <w:tc>
          <w:tcPr>
            <w:tcW w:w="351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Limitations </w:t>
            </w:r>
          </w:p>
        </w:tc>
        <w:tc>
          <w:tcPr>
            <w:tcW w:w="54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25</w:t>
            </w:r>
          </w:p>
        </w:tc>
        <w:tc>
          <w:tcPr>
            <w:tcW w:w="14486"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Discuss limitations at study and outcome level (e.g., risk of bias), and at review-level (e.g., incomplete retrieval of identified research, reporting bias). </w:t>
            </w:r>
          </w:p>
        </w:tc>
        <w:tc>
          <w:tcPr>
            <w:tcW w:w="3260" w:type="dxa"/>
            <w:tcBorders>
              <w:top w:val="single" w:sz="5" w:space="0" w:color="000000"/>
              <w:left w:val="single" w:sz="5" w:space="0" w:color="000000"/>
              <w:bottom w:val="single" w:sz="5" w:space="0" w:color="000000"/>
              <w:right w:val="single" w:sz="5" w:space="0" w:color="000000"/>
            </w:tcBorders>
            <w:vAlign w:val="center"/>
          </w:tcPr>
          <w:p w:rsidR="002970EC" w:rsidRPr="00D80273" w:rsidRDefault="00B56A5A" w:rsidP="00130CF1">
            <w:pPr>
              <w:pStyle w:val="Default"/>
              <w:snapToGrid w:val="0"/>
              <w:spacing w:before="40" w:after="40"/>
              <w:jc w:val="both"/>
              <w:rPr>
                <w:rFonts w:ascii="Times New Roman" w:cs="Times New Roman"/>
              </w:rPr>
            </w:pPr>
            <w:r w:rsidRPr="00D80273">
              <w:rPr>
                <w:rFonts w:ascii="Times New Roman" w:cs="Times New Roman"/>
              </w:rPr>
              <w:t>1</w:t>
            </w:r>
            <w:r w:rsidR="00130CF1">
              <w:rPr>
                <w:rFonts w:ascii="Times New Roman" w:cs="Times New Roman" w:hint="eastAsia"/>
              </w:rPr>
              <w:t>3</w:t>
            </w:r>
            <w:r w:rsidR="00622FE2">
              <w:rPr>
                <w:rFonts w:ascii="Times New Roman" w:cs="Times New Roman" w:hint="eastAsia"/>
              </w:rPr>
              <w:t>-1</w:t>
            </w:r>
            <w:r w:rsidR="00130CF1">
              <w:rPr>
                <w:rFonts w:ascii="Times New Roman" w:cs="Times New Roman" w:hint="eastAsia"/>
              </w:rPr>
              <w:t>4</w:t>
            </w:r>
          </w:p>
        </w:tc>
      </w:tr>
      <w:tr w:rsidR="002970EC" w:rsidRPr="00D80273" w:rsidTr="00047546">
        <w:trPr>
          <w:trHeight w:val="420"/>
        </w:trPr>
        <w:tc>
          <w:tcPr>
            <w:tcW w:w="351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Conclusions </w:t>
            </w:r>
          </w:p>
        </w:tc>
        <w:tc>
          <w:tcPr>
            <w:tcW w:w="540" w:type="dxa"/>
            <w:tcBorders>
              <w:top w:val="single" w:sz="5" w:space="0" w:color="000000"/>
              <w:left w:val="single" w:sz="5" w:space="0" w:color="000000"/>
              <w:bottom w:val="double" w:sz="2" w:space="0" w:color="FFFFCC"/>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26</w:t>
            </w:r>
          </w:p>
        </w:tc>
        <w:tc>
          <w:tcPr>
            <w:tcW w:w="14486"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Provide a general interpretation of the results in the context of other evidence, and implications for future research. </w:t>
            </w:r>
          </w:p>
        </w:tc>
        <w:tc>
          <w:tcPr>
            <w:tcW w:w="3260"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101DEF" w:rsidP="00130CF1">
            <w:pPr>
              <w:pStyle w:val="Default"/>
              <w:snapToGrid w:val="0"/>
              <w:spacing w:before="40" w:after="40"/>
              <w:jc w:val="both"/>
              <w:rPr>
                <w:rFonts w:ascii="Times New Roman" w:cs="Times New Roman"/>
              </w:rPr>
            </w:pPr>
            <w:r>
              <w:rPr>
                <w:rFonts w:ascii="Times New Roman" w:cs="Times New Roman"/>
              </w:rPr>
              <w:t>1</w:t>
            </w:r>
            <w:r w:rsidR="00130CF1">
              <w:rPr>
                <w:rFonts w:ascii="Times New Roman" w:cs="Times New Roman" w:hint="eastAsia"/>
              </w:rPr>
              <w:t>4</w:t>
            </w:r>
          </w:p>
        </w:tc>
      </w:tr>
      <w:tr w:rsidR="002970EC" w:rsidRPr="00D80273" w:rsidTr="00047546">
        <w:trPr>
          <w:trHeight w:val="333"/>
        </w:trPr>
        <w:tc>
          <w:tcPr>
            <w:tcW w:w="1853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C26AC1">
            <w:pPr>
              <w:pStyle w:val="Default"/>
              <w:snapToGrid w:val="0"/>
              <w:jc w:val="both"/>
              <w:rPr>
                <w:rFonts w:ascii="Times New Roman" w:cs="Times New Roman"/>
              </w:rPr>
            </w:pPr>
            <w:r w:rsidRPr="00D80273">
              <w:rPr>
                <w:rFonts w:ascii="Times New Roman" w:cs="Times New Roman"/>
                <w:b/>
                <w:bCs/>
              </w:rPr>
              <w:t xml:space="preserve">FUNDING </w:t>
            </w:r>
          </w:p>
        </w:tc>
        <w:tc>
          <w:tcPr>
            <w:tcW w:w="326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970EC" w:rsidRPr="00D80273" w:rsidRDefault="002970EC" w:rsidP="002C3E3E">
            <w:pPr>
              <w:pStyle w:val="Default"/>
              <w:snapToGrid w:val="0"/>
              <w:jc w:val="both"/>
              <w:rPr>
                <w:rFonts w:ascii="Times New Roman" w:cs="Times New Roman"/>
              </w:rPr>
            </w:pPr>
          </w:p>
        </w:tc>
      </w:tr>
      <w:tr w:rsidR="002970EC" w:rsidRPr="00D80273" w:rsidTr="00047546">
        <w:trPr>
          <w:trHeight w:val="570"/>
        </w:trPr>
        <w:tc>
          <w:tcPr>
            <w:tcW w:w="3510"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2970EC" w:rsidP="00C26AC1">
            <w:pPr>
              <w:pStyle w:val="Default"/>
              <w:snapToGrid w:val="0"/>
              <w:spacing w:before="40" w:after="40"/>
              <w:jc w:val="both"/>
              <w:rPr>
                <w:rFonts w:ascii="Times New Roman" w:cs="Times New Roman"/>
              </w:rPr>
            </w:pPr>
            <w:r w:rsidRPr="00D80273">
              <w:rPr>
                <w:rFonts w:ascii="Times New Roman" w:cs="Times New Roman"/>
              </w:rPr>
              <w:t xml:space="preserve">Funding </w:t>
            </w:r>
          </w:p>
        </w:tc>
        <w:tc>
          <w:tcPr>
            <w:tcW w:w="540"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2970EC" w:rsidP="002C3E3E">
            <w:pPr>
              <w:pStyle w:val="Default"/>
              <w:snapToGrid w:val="0"/>
              <w:spacing w:before="40" w:after="40"/>
              <w:jc w:val="both"/>
              <w:rPr>
                <w:rFonts w:ascii="Times New Roman" w:cs="Times New Roman"/>
              </w:rPr>
            </w:pPr>
            <w:r w:rsidRPr="00D80273">
              <w:rPr>
                <w:rFonts w:ascii="Times New Roman" w:cs="Times New Roman"/>
              </w:rPr>
              <w:t>27</w:t>
            </w:r>
          </w:p>
        </w:tc>
        <w:tc>
          <w:tcPr>
            <w:tcW w:w="14486"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2970EC" w:rsidP="005B14EF">
            <w:pPr>
              <w:pStyle w:val="Default"/>
              <w:snapToGrid w:val="0"/>
              <w:spacing w:before="40" w:after="40"/>
              <w:rPr>
                <w:rFonts w:ascii="Times New Roman" w:cs="Times New Roman"/>
              </w:rPr>
            </w:pPr>
            <w:r w:rsidRPr="00D80273">
              <w:rPr>
                <w:rFonts w:ascii="Times New Roman" w:cs="Times New Roman"/>
              </w:rPr>
              <w:t xml:space="preserve">Describe sources of funding for the systematic review and other support (e.g., supply of data); role of funders for the systematic review. </w:t>
            </w:r>
          </w:p>
        </w:tc>
        <w:tc>
          <w:tcPr>
            <w:tcW w:w="3260" w:type="dxa"/>
            <w:tcBorders>
              <w:top w:val="single" w:sz="5" w:space="0" w:color="000000"/>
              <w:left w:val="single" w:sz="5" w:space="0" w:color="000000"/>
              <w:bottom w:val="double" w:sz="5" w:space="0" w:color="000000"/>
              <w:right w:val="single" w:sz="5" w:space="0" w:color="000000"/>
            </w:tcBorders>
            <w:vAlign w:val="center"/>
          </w:tcPr>
          <w:p w:rsidR="002970EC" w:rsidRPr="00D80273" w:rsidRDefault="00130CF1" w:rsidP="002C3E3E">
            <w:pPr>
              <w:pStyle w:val="Default"/>
              <w:snapToGrid w:val="0"/>
              <w:spacing w:before="40" w:after="40"/>
              <w:jc w:val="both"/>
              <w:rPr>
                <w:rFonts w:ascii="Times New Roman" w:cs="Times New Roman"/>
              </w:rPr>
            </w:pPr>
            <w:r>
              <w:rPr>
                <w:rFonts w:ascii="Times New Roman" w:cs="Times New Roman" w:hint="eastAsia"/>
              </w:rPr>
              <w:t>14</w:t>
            </w:r>
            <w:bookmarkStart w:id="0" w:name="_GoBack"/>
            <w:bookmarkEnd w:id="0"/>
          </w:p>
        </w:tc>
      </w:tr>
    </w:tbl>
    <w:p w:rsidR="002970EC" w:rsidRPr="004C1685" w:rsidRDefault="002970EC" w:rsidP="002970EC">
      <w:pPr>
        <w:pStyle w:val="Default"/>
        <w:rPr>
          <w:rFonts w:ascii="Arial" w:hAnsi="Arial" w:cs="Arial"/>
          <w:color w:val="auto"/>
        </w:rPr>
      </w:pPr>
    </w:p>
    <w:p w:rsidR="002970EC" w:rsidRDefault="002970EC" w:rsidP="00AF0F11">
      <w:pPr>
        <w:pStyle w:val="Default"/>
        <w:spacing w:line="183" w:lineRule="atLeast"/>
        <w:ind w:right="2659"/>
        <w:jc w:val="both"/>
        <w:rPr>
          <w:rFonts w:ascii="Arial" w:hAnsi="Arial" w:cs="Arial"/>
          <w:sz w:val="20"/>
          <w:szCs w:val="20"/>
        </w:rPr>
      </w:pPr>
      <w:r>
        <w:rPr>
          <w:rFonts w:ascii="Arial" w:hAnsi="Arial" w:cs="Arial"/>
          <w:sz w:val="20"/>
          <w:szCs w:val="20"/>
        </w:rPr>
        <w:t>From</w:t>
      </w:r>
      <w:r>
        <w:rPr>
          <w:rFonts w:ascii="Arial" w:hAnsi="Arial" w:cs="Arial" w:hint="eastAsia"/>
          <w:sz w:val="20"/>
          <w:szCs w:val="20"/>
        </w:rPr>
        <w:t xml:space="preserve">: </w:t>
      </w:r>
      <w:proofErr w:type="spellStart"/>
      <w:r w:rsidRPr="00107B38">
        <w:rPr>
          <w:rFonts w:ascii="Arial" w:hAnsi="Arial" w:cs="Arial"/>
          <w:sz w:val="20"/>
          <w:szCs w:val="20"/>
        </w:rPr>
        <w:t>Moher</w:t>
      </w:r>
      <w:proofErr w:type="spellEnd"/>
      <w:r w:rsidRPr="00107B38">
        <w:rPr>
          <w:rFonts w:ascii="Arial" w:hAnsi="Arial" w:cs="Arial"/>
          <w:sz w:val="20"/>
          <w:szCs w:val="20"/>
        </w:rPr>
        <w:t xml:space="preserve"> D, </w:t>
      </w:r>
      <w:proofErr w:type="spellStart"/>
      <w:r w:rsidRPr="00107B38">
        <w:rPr>
          <w:rFonts w:ascii="Arial" w:hAnsi="Arial" w:cs="Arial"/>
          <w:sz w:val="20"/>
          <w:szCs w:val="20"/>
        </w:rPr>
        <w:t>Liberati</w:t>
      </w:r>
      <w:proofErr w:type="spellEnd"/>
      <w:r w:rsidRPr="00107B38">
        <w:rPr>
          <w:rFonts w:ascii="Arial" w:hAnsi="Arial" w:cs="Arial"/>
          <w:sz w:val="20"/>
          <w:szCs w:val="20"/>
        </w:rPr>
        <w:t xml:space="preserve"> A, </w:t>
      </w:r>
      <w:proofErr w:type="spellStart"/>
      <w:r w:rsidRPr="00107B38">
        <w:rPr>
          <w:rFonts w:ascii="Arial" w:hAnsi="Arial" w:cs="Arial"/>
          <w:sz w:val="20"/>
          <w:szCs w:val="20"/>
        </w:rPr>
        <w:t>Tetzlaff</w:t>
      </w:r>
      <w:proofErr w:type="spellEnd"/>
      <w:r w:rsidRPr="00107B38">
        <w:rPr>
          <w:rFonts w:ascii="Arial" w:hAnsi="Arial" w:cs="Arial"/>
          <w:sz w:val="20"/>
          <w:szCs w:val="20"/>
        </w:rPr>
        <w:t xml:space="preserve"> J, Altman</w:t>
      </w:r>
      <w:r w:rsidR="00B62562">
        <w:rPr>
          <w:rFonts w:ascii="Arial" w:hAnsi="Arial" w:cs="Arial"/>
          <w:sz w:val="20"/>
          <w:szCs w:val="20"/>
        </w:rPr>
        <w:t xml:space="preserve"> DG,</w:t>
      </w:r>
      <w:r w:rsidR="00B62562">
        <w:rPr>
          <w:rFonts w:ascii="Arial" w:hAnsi="Arial" w:cs="Arial" w:hint="eastAsia"/>
          <w:sz w:val="20"/>
          <w:szCs w:val="20"/>
        </w:rPr>
        <w:t xml:space="preserve"> </w:t>
      </w:r>
      <w:proofErr w:type="gramStart"/>
      <w:r w:rsidRPr="00107B38">
        <w:rPr>
          <w:rFonts w:ascii="Arial" w:hAnsi="Arial" w:cs="Arial"/>
          <w:sz w:val="20"/>
          <w:szCs w:val="20"/>
        </w:rPr>
        <w:t>The</w:t>
      </w:r>
      <w:proofErr w:type="gramEnd"/>
      <w:r w:rsidRPr="00107B38">
        <w:rPr>
          <w:rFonts w:ascii="Arial" w:hAnsi="Arial" w:cs="Arial"/>
          <w:sz w:val="20"/>
          <w:szCs w:val="20"/>
        </w:rPr>
        <w:t xml:space="preserve"> PRISMA Group (2009). </w:t>
      </w:r>
      <w:proofErr w:type="gramStart"/>
      <w:r w:rsidRPr="00107B38">
        <w:rPr>
          <w:rFonts w:ascii="Arial" w:hAnsi="Arial" w:cs="Arial"/>
          <w:sz w:val="20"/>
          <w:szCs w:val="20"/>
        </w:rPr>
        <w:t>Preferred Reporting Items for Systematic Reviews and Meta-Analyses: The PRISMA Statement.</w:t>
      </w:r>
      <w:proofErr w:type="gramEnd"/>
      <w:r w:rsidRPr="00107B38">
        <w:rPr>
          <w:rFonts w:ascii="Arial" w:hAnsi="Arial" w:cs="Arial"/>
          <w:sz w:val="20"/>
          <w:szCs w:val="20"/>
        </w:rPr>
        <w:t xml:space="preserve"> </w:t>
      </w:r>
      <w:proofErr w:type="spellStart"/>
      <w:r w:rsidRPr="00107B38">
        <w:rPr>
          <w:rFonts w:ascii="Arial" w:hAnsi="Arial" w:cs="Arial"/>
          <w:sz w:val="20"/>
          <w:szCs w:val="20"/>
        </w:rPr>
        <w:t>PLoS</w:t>
      </w:r>
      <w:proofErr w:type="spellEnd"/>
      <w:r w:rsidRPr="00107B38">
        <w:rPr>
          <w:rFonts w:ascii="Arial" w:hAnsi="Arial" w:cs="Arial"/>
          <w:sz w:val="20"/>
          <w:szCs w:val="20"/>
        </w:rPr>
        <w:t xml:space="preserve"> Med 6(7): e1000097. </w:t>
      </w:r>
      <w:r>
        <w:rPr>
          <w:rFonts w:ascii="Arial" w:hAnsi="Arial" w:cs="Arial"/>
          <w:sz w:val="20"/>
          <w:szCs w:val="20"/>
        </w:rPr>
        <w:t>doi:10.1371/journal.pmed100009</w:t>
      </w:r>
      <w:r>
        <w:rPr>
          <w:rFonts w:ascii="Arial" w:hAnsi="Arial" w:cs="Arial" w:hint="eastAsia"/>
          <w:sz w:val="20"/>
          <w:szCs w:val="20"/>
        </w:rPr>
        <w:t xml:space="preserve">7. </w:t>
      </w:r>
      <w:r w:rsidRPr="00107B38">
        <w:rPr>
          <w:rFonts w:ascii="Arial" w:hAnsi="Arial" w:cs="Arial"/>
          <w:sz w:val="20"/>
          <w:szCs w:val="20"/>
        </w:rPr>
        <w:t xml:space="preserve">For more information, visit: </w:t>
      </w:r>
      <w:hyperlink r:id="rId9" w:history="1">
        <w:r w:rsidR="00B62562" w:rsidRPr="005C7CF8">
          <w:rPr>
            <w:rStyle w:val="ab"/>
            <w:rFonts w:ascii="Arial" w:hAnsi="Arial" w:cs="Arial"/>
            <w:sz w:val="20"/>
            <w:szCs w:val="20"/>
          </w:rPr>
          <w:t>www.prisma-statement.org</w:t>
        </w:r>
      </w:hyperlink>
      <w:r w:rsidRPr="00107B38">
        <w:rPr>
          <w:rFonts w:ascii="Arial" w:hAnsi="Arial" w:cs="Arial"/>
          <w:sz w:val="20"/>
          <w:szCs w:val="20"/>
        </w:rPr>
        <w:t>.</w:t>
      </w:r>
    </w:p>
    <w:p w:rsidR="005152AD" w:rsidRPr="00107B38" w:rsidRDefault="005152AD" w:rsidP="002970EC">
      <w:pPr>
        <w:pStyle w:val="Default"/>
        <w:spacing w:line="183" w:lineRule="atLeast"/>
        <w:jc w:val="both"/>
        <w:rPr>
          <w:rFonts w:ascii="Arial" w:hAnsi="Arial" w:cs="Arial"/>
          <w:sz w:val="20"/>
          <w:szCs w:val="20"/>
        </w:rPr>
      </w:pPr>
    </w:p>
    <w:p w:rsidR="003B1246" w:rsidRPr="002970EC" w:rsidRDefault="003B1246" w:rsidP="00D00320">
      <w:pPr>
        <w:jc w:val="center"/>
        <w:rPr>
          <w:rFonts w:ascii="Arial" w:hAnsi="Arial" w:cs="Arial"/>
          <w:sz w:val="20"/>
          <w:szCs w:val="20"/>
        </w:rPr>
      </w:pPr>
    </w:p>
    <w:sectPr w:rsidR="003B1246" w:rsidRPr="002970EC" w:rsidSect="00D00320">
      <w:footerReference w:type="default" r:id="rId10"/>
      <w:pgSz w:w="23814" w:h="16839" w:orient="landscape" w:code="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582" w:rsidRDefault="00C77582" w:rsidP="00C97DD1">
      <w:r>
        <w:separator/>
      </w:r>
    </w:p>
  </w:endnote>
  <w:endnote w:type="continuationSeparator" w:id="0">
    <w:p w:rsidR="00C77582" w:rsidRDefault="00C77582" w:rsidP="00C9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haker 2 Lancet Regular">
    <w:altName w:val="微软雅黑"/>
    <w:charset w:val="86"/>
    <w:family w:val="swiss"/>
    <w:pitch w:val="default"/>
    <w:sig w:usb0="00000000" w:usb1="00000000" w:usb2="00000010" w:usb3="00000000" w:csb0="00040000" w:csb1="00000000"/>
  </w:font>
  <w:font w:name="AdvOT0906c96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018874"/>
      <w:docPartObj>
        <w:docPartGallery w:val="Page Numbers (Bottom of Page)"/>
        <w:docPartUnique/>
      </w:docPartObj>
    </w:sdtPr>
    <w:sdtEndPr/>
    <w:sdtContent>
      <w:p w:rsidR="00E33250" w:rsidRDefault="00E33250">
        <w:pPr>
          <w:pStyle w:val="a4"/>
          <w:jc w:val="right"/>
        </w:pPr>
        <w:r>
          <w:fldChar w:fldCharType="begin"/>
        </w:r>
        <w:r>
          <w:instrText>PAGE   \* MERGEFORMAT</w:instrText>
        </w:r>
        <w:r>
          <w:fldChar w:fldCharType="separate"/>
        </w:r>
        <w:r w:rsidR="00130CF1" w:rsidRPr="00130CF1">
          <w:rPr>
            <w:noProof/>
            <w:lang w:val="zh-CN"/>
          </w:rPr>
          <w:t>2</w:t>
        </w:r>
        <w:r>
          <w:fldChar w:fldCharType="end"/>
        </w:r>
      </w:p>
    </w:sdtContent>
  </w:sdt>
  <w:p w:rsidR="00E33250" w:rsidRPr="00D750DB" w:rsidRDefault="00E33250" w:rsidP="002547C4">
    <w:pPr>
      <w:pStyle w:val="a4"/>
      <w:jc w:val="right"/>
      <w:rPr>
        <w:sz w:val="24"/>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582" w:rsidRDefault="00C77582" w:rsidP="00C97DD1">
      <w:r>
        <w:separator/>
      </w:r>
    </w:p>
  </w:footnote>
  <w:footnote w:type="continuationSeparator" w:id="0">
    <w:p w:rsidR="00C77582" w:rsidRDefault="00C77582" w:rsidP="00C97D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6948"/>
    <w:multiLevelType w:val="hybridMultilevel"/>
    <w:tmpl w:val="A490CCA8"/>
    <w:lvl w:ilvl="0" w:tplc="34F875E0">
      <w:start w:val="44"/>
      <w:numFmt w:val="bullet"/>
      <w:lvlText w:val="-"/>
      <w:lvlJc w:val="left"/>
      <w:pPr>
        <w:tabs>
          <w:tab w:val="num" w:pos="360"/>
        </w:tabs>
        <w:ind w:left="360" w:hanging="360"/>
      </w:pPr>
      <w:rPr>
        <w:rFonts w:ascii="Arial" w:eastAsia="宋体" w:hAnsi="Arial" w:cs="Aria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26AC3DB1"/>
    <w:multiLevelType w:val="hybridMultilevel"/>
    <w:tmpl w:val="6F243A56"/>
    <w:lvl w:ilvl="0" w:tplc="78360FC6">
      <w:start w:val="54"/>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5A8432FF"/>
    <w:multiLevelType w:val="hybridMultilevel"/>
    <w:tmpl w:val="22241084"/>
    <w:lvl w:ilvl="0" w:tplc="4866D5B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2CC711A"/>
    <w:multiLevelType w:val="hybridMultilevel"/>
    <w:tmpl w:val="358A5456"/>
    <w:lvl w:ilvl="0" w:tplc="0C96251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358A4"/>
    <w:rsid w:val="00002844"/>
    <w:rsid w:val="00002E27"/>
    <w:rsid w:val="000030F2"/>
    <w:rsid w:val="00003E88"/>
    <w:rsid w:val="00004488"/>
    <w:rsid w:val="00004DEA"/>
    <w:rsid w:val="00011240"/>
    <w:rsid w:val="000124EB"/>
    <w:rsid w:val="000158DA"/>
    <w:rsid w:val="00015FD6"/>
    <w:rsid w:val="0001694B"/>
    <w:rsid w:val="0002014D"/>
    <w:rsid w:val="0002751D"/>
    <w:rsid w:val="00027E01"/>
    <w:rsid w:val="00030C7B"/>
    <w:rsid w:val="00033B6D"/>
    <w:rsid w:val="000358A4"/>
    <w:rsid w:val="00036223"/>
    <w:rsid w:val="0003643A"/>
    <w:rsid w:val="000400AB"/>
    <w:rsid w:val="00040E5F"/>
    <w:rsid w:val="000412C0"/>
    <w:rsid w:val="00041408"/>
    <w:rsid w:val="00045956"/>
    <w:rsid w:val="000464FA"/>
    <w:rsid w:val="00047546"/>
    <w:rsid w:val="000476AE"/>
    <w:rsid w:val="00051861"/>
    <w:rsid w:val="00053A64"/>
    <w:rsid w:val="000545C9"/>
    <w:rsid w:val="0005466F"/>
    <w:rsid w:val="000549E6"/>
    <w:rsid w:val="000552D4"/>
    <w:rsid w:val="00055AF5"/>
    <w:rsid w:val="0006437F"/>
    <w:rsid w:val="00064CDC"/>
    <w:rsid w:val="0007188D"/>
    <w:rsid w:val="0007296C"/>
    <w:rsid w:val="00073BFC"/>
    <w:rsid w:val="00074038"/>
    <w:rsid w:val="00075ACC"/>
    <w:rsid w:val="00076C1D"/>
    <w:rsid w:val="000774DE"/>
    <w:rsid w:val="00077539"/>
    <w:rsid w:val="00080B82"/>
    <w:rsid w:val="00082327"/>
    <w:rsid w:val="00083F15"/>
    <w:rsid w:val="000872AC"/>
    <w:rsid w:val="00091F10"/>
    <w:rsid w:val="00092424"/>
    <w:rsid w:val="00095D1D"/>
    <w:rsid w:val="00096C98"/>
    <w:rsid w:val="000A17B9"/>
    <w:rsid w:val="000A20DA"/>
    <w:rsid w:val="000A212B"/>
    <w:rsid w:val="000A3A5A"/>
    <w:rsid w:val="000A4CCE"/>
    <w:rsid w:val="000A56FB"/>
    <w:rsid w:val="000A5931"/>
    <w:rsid w:val="000B3A81"/>
    <w:rsid w:val="000B4DA4"/>
    <w:rsid w:val="000B5487"/>
    <w:rsid w:val="000C415F"/>
    <w:rsid w:val="000C4E70"/>
    <w:rsid w:val="000C7886"/>
    <w:rsid w:val="000D0385"/>
    <w:rsid w:val="000D4EB3"/>
    <w:rsid w:val="000D7B3E"/>
    <w:rsid w:val="000E07BF"/>
    <w:rsid w:val="000E36A2"/>
    <w:rsid w:val="000E4221"/>
    <w:rsid w:val="000E5DBB"/>
    <w:rsid w:val="000E6A9C"/>
    <w:rsid w:val="000F0455"/>
    <w:rsid w:val="00100F68"/>
    <w:rsid w:val="00101614"/>
    <w:rsid w:val="00101DEF"/>
    <w:rsid w:val="00107B38"/>
    <w:rsid w:val="001119D7"/>
    <w:rsid w:val="00112606"/>
    <w:rsid w:val="00114AB7"/>
    <w:rsid w:val="00114B48"/>
    <w:rsid w:val="00117B93"/>
    <w:rsid w:val="00117DCD"/>
    <w:rsid w:val="001213B7"/>
    <w:rsid w:val="00123019"/>
    <w:rsid w:val="0012382A"/>
    <w:rsid w:val="00125535"/>
    <w:rsid w:val="00130CF1"/>
    <w:rsid w:val="00132053"/>
    <w:rsid w:val="0014241F"/>
    <w:rsid w:val="00143052"/>
    <w:rsid w:val="00143D2E"/>
    <w:rsid w:val="00144FC3"/>
    <w:rsid w:val="0015018D"/>
    <w:rsid w:val="0015023B"/>
    <w:rsid w:val="00152275"/>
    <w:rsid w:val="00152D86"/>
    <w:rsid w:val="0016040F"/>
    <w:rsid w:val="001625AB"/>
    <w:rsid w:val="00164A17"/>
    <w:rsid w:val="00166448"/>
    <w:rsid w:val="001700C0"/>
    <w:rsid w:val="00171487"/>
    <w:rsid w:val="001716BA"/>
    <w:rsid w:val="0017268A"/>
    <w:rsid w:val="001726D8"/>
    <w:rsid w:val="00172D22"/>
    <w:rsid w:val="001744F1"/>
    <w:rsid w:val="001779DA"/>
    <w:rsid w:val="00182C33"/>
    <w:rsid w:val="00183DAA"/>
    <w:rsid w:val="00195334"/>
    <w:rsid w:val="0019563A"/>
    <w:rsid w:val="0019676F"/>
    <w:rsid w:val="001A4E1B"/>
    <w:rsid w:val="001A58AE"/>
    <w:rsid w:val="001B0A60"/>
    <w:rsid w:val="001B0EA1"/>
    <w:rsid w:val="001B33FC"/>
    <w:rsid w:val="001B7777"/>
    <w:rsid w:val="001C06BB"/>
    <w:rsid w:val="001C2AAD"/>
    <w:rsid w:val="001C416E"/>
    <w:rsid w:val="001D0825"/>
    <w:rsid w:val="001D3677"/>
    <w:rsid w:val="001D67E9"/>
    <w:rsid w:val="001D75D1"/>
    <w:rsid w:val="001E0068"/>
    <w:rsid w:val="001E0333"/>
    <w:rsid w:val="001E0902"/>
    <w:rsid w:val="001E3389"/>
    <w:rsid w:val="001E3CF2"/>
    <w:rsid w:val="001E5243"/>
    <w:rsid w:val="001F0431"/>
    <w:rsid w:val="001F1A98"/>
    <w:rsid w:val="001F434C"/>
    <w:rsid w:val="001F463C"/>
    <w:rsid w:val="001F5906"/>
    <w:rsid w:val="001F7DE6"/>
    <w:rsid w:val="00200478"/>
    <w:rsid w:val="00201167"/>
    <w:rsid w:val="00204151"/>
    <w:rsid w:val="002055B0"/>
    <w:rsid w:val="00205F1A"/>
    <w:rsid w:val="00206AE3"/>
    <w:rsid w:val="0021025F"/>
    <w:rsid w:val="0021154A"/>
    <w:rsid w:val="0021230F"/>
    <w:rsid w:val="00212470"/>
    <w:rsid w:val="0021258D"/>
    <w:rsid w:val="00214370"/>
    <w:rsid w:val="00214F44"/>
    <w:rsid w:val="00217643"/>
    <w:rsid w:val="002202FA"/>
    <w:rsid w:val="002204FA"/>
    <w:rsid w:val="002213B3"/>
    <w:rsid w:val="00222D37"/>
    <w:rsid w:val="0022302E"/>
    <w:rsid w:val="00224F22"/>
    <w:rsid w:val="00227D9C"/>
    <w:rsid w:val="00230836"/>
    <w:rsid w:val="002358B1"/>
    <w:rsid w:val="00240CC9"/>
    <w:rsid w:val="00241CCC"/>
    <w:rsid w:val="00242710"/>
    <w:rsid w:val="002454DD"/>
    <w:rsid w:val="00245501"/>
    <w:rsid w:val="002455DA"/>
    <w:rsid w:val="00245949"/>
    <w:rsid w:val="00246E41"/>
    <w:rsid w:val="002505CB"/>
    <w:rsid w:val="0025073B"/>
    <w:rsid w:val="0025157E"/>
    <w:rsid w:val="00252441"/>
    <w:rsid w:val="00252CDA"/>
    <w:rsid w:val="002547C4"/>
    <w:rsid w:val="00262FFC"/>
    <w:rsid w:val="00263461"/>
    <w:rsid w:val="00267FA8"/>
    <w:rsid w:val="00267FBB"/>
    <w:rsid w:val="0027155C"/>
    <w:rsid w:val="002723E3"/>
    <w:rsid w:val="00275B18"/>
    <w:rsid w:val="00280703"/>
    <w:rsid w:val="00282DDA"/>
    <w:rsid w:val="00284417"/>
    <w:rsid w:val="00284644"/>
    <w:rsid w:val="00286867"/>
    <w:rsid w:val="00286BBE"/>
    <w:rsid w:val="00287E60"/>
    <w:rsid w:val="00290E5D"/>
    <w:rsid w:val="00294CA4"/>
    <w:rsid w:val="002970EC"/>
    <w:rsid w:val="00297AF9"/>
    <w:rsid w:val="002A0FAE"/>
    <w:rsid w:val="002A1125"/>
    <w:rsid w:val="002A53E9"/>
    <w:rsid w:val="002A5DD3"/>
    <w:rsid w:val="002A6A55"/>
    <w:rsid w:val="002B705F"/>
    <w:rsid w:val="002C3E3E"/>
    <w:rsid w:val="002C50AA"/>
    <w:rsid w:val="002C71CB"/>
    <w:rsid w:val="002D30A5"/>
    <w:rsid w:val="002D5292"/>
    <w:rsid w:val="002D615B"/>
    <w:rsid w:val="002D6209"/>
    <w:rsid w:val="002D67EB"/>
    <w:rsid w:val="002E0137"/>
    <w:rsid w:val="002E01CD"/>
    <w:rsid w:val="002E4E74"/>
    <w:rsid w:val="002E6245"/>
    <w:rsid w:val="002E742D"/>
    <w:rsid w:val="002F2F3B"/>
    <w:rsid w:val="002F4787"/>
    <w:rsid w:val="002F67CC"/>
    <w:rsid w:val="00301E20"/>
    <w:rsid w:val="0030217C"/>
    <w:rsid w:val="00305540"/>
    <w:rsid w:val="00305CF5"/>
    <w:rsid w:val="00306D62"/>
    <w:rsid w:val="00310958"/>
    <w:rsid w:val="003109C0"/>
    <w:rsid w:val="00312BD5"/>
    <w:rsid w:val="003215A9"/>
    <w:rsid w:val="0032164C"/>
    <w:rsid w:val="0032435F"/>
    <w:rsid w:val="003263AF"/>
    <w:rsid w:val="00331EF7"/>
    <w:rsid w:val="00332094"/>
    <w:rsid w:val="0033283F"/>
    <w:rsid w:val="00342393"/>
    <w:rsid w:val="00350391"/>
    <w:rsid w:val="00350C45"/>
    <w:rsid w:val="00351E12"/>
    <w:rsid w:val="00354CD3"/>
    <w:rsid w:val="00361372"/>
    <w:rsid w:val="003708D4"/>
    <w:rsid w:val="0037190A"/>
    <w:rsid w:val="00372690"/>
    <w:rsid w:val="003802C1"/>
    <w:rsid w:val="003809CF"/>
    <w:rsid w:val="0038196F"/>
    <w:rsid w:val="00382D50"/>
    <w:rsid w:val="003832DD"/>
    <w:rsid w:val="003847EB"/>
    <w:rsid w:val="00384A5F"/>
    <w:rsid w:val="00391432"/>
    <w:rsid w:val="003919E3"/>
    <w:rsid w:val="003927B6"/>
    <w:rsid w:val="00396071"/>
    <w:rsid w:val="00397751"/>
    <w:rsid w:val="003A10B0"/>
    <w:rsid w:val="003A2E23"/>
    <w:rsid w:val="003A30D1"/>
    <w:rsid w:val="003A47EC"/>
    <w:rsid w:val="003A4AC3"/>
    <w:rsid w:val="003B0C23"/>
    <w:rsid w:val="003B10BA"/>
    <w:rsid w:val="003B10E7"/>
    <w:rsid w:val="003B1246"/>
    <w:rsid w:val="003B21F9"/>
    <w:rsid w:val="003B2BD0"/>
    <w:rsid w:val="003B323C"/>
    <w:rsid w:val="003B691E"/>
    <w:rsid w:val="003C1012"/>
    <w:rsid w:val="003C1406"/>
    <w:rsid w:val="003C2721"/>
    <w:rsid w:val="003C3105"/>
    <w:rsid w:val="003C458C"/>
    <w:rsid w:val="003C687D"/>
    <w:rsid w:val="003C6BC8"/>
    <w:rsid w:val="003D16C4"/>
    <w:rsid w:val="003D2160"/>
    <w:rsid w:val="003D3D76"/>
    <w:rsid w:val="003D418B"/>
    <w:rsid w:val="003D649F"/>
    <w:rsid w:val="003E1736"/>
    <w:rsid w:val="003E21ED"/>
    <w:rsid w:val="003E2394"/>
    <w:rsid w:val="003E314F"/>
    <w:rsid w:val="003E470C"/>
    <w:rsid w:val="003E51D2"/>
    <w:rsid w:val="003F15E2"/>
    <w:rsid w:val="003F63FF"/>
    <w:rsid w:val="00400B4E"/>
    <w:rsid w:val="00401B34"/>
    <w:rsid w:val="00404701"/>
    <w:rsid w:val="00406668"/>
    <w:rsid w:val="004071EE"/>
    <w:rsid w:val="00410BFD"/>
    <w:rsid w:val="004200B3"/>
    <w:rsid w:val="00421566"/>
    <w:rsid w:val="004226C3"/>
    <w:rsid w:val="004233A2"/>
    <w:rsid w:val="0042398F"/>
    <w:rsid w:val="004253FD"/>
    <w:rsid w:val="00425D5C"/>
    <w:rsid w:val="00425E0C"/>
    <w:rsid w:val="00427429"/>
    <w:rsid w:val="0043270E"/>
    <w:rsid w:val="00436809"/>
    <w:rsid w:val="00441866"/>
    <w:rsid w:val="004429EB"/>
    <w:rsid w:val="00445D44"/>
    <w:rsid w:val="004507A0"/>
    <w:rsid w:val="00452650"/>
    <w:rsid w:val="004530CA"/>
    <w:rsid w:val="004552B6"/>
    <w:rsid w:val="00457E4B"/>
    <w:rsid w:val="00460D14"/>
    <w:rsid w:val="00461241"/>
    <w:rsid w:val="00461FC9"/>
    <w:rsid w:val="004624E9"/>
    <w:rsid w:val="0046589A"/>
    <w:rsid w:val="00465B00"/>
    <w:rsid w:val="0046678B"/>
    <w:rsid w:val="00470386"/>
    <w:rsid w:val="004703FF"/>
    <w:rsid w:val="00471B6E"/>
    <w:rsid w:val="00473779"/>
    <w:rsid w:val="00473ED0"/>
    <w:rsid w:val="0047412B"/>
    <w:rsid w:val="004752C2"/>
    <w:rsid w:val="00480142"/>
    <w:rsid w:val="004838DD"/>
    <w:rsid w:val="00485B7F"/>
    <w:rsid w:val="00491CD7"/>
    <w:rsid w:val="004923B7"/>
    <w:rsid w:val="00493133"/>
    <w:rsid w:val="004931D8"/>
    <w:rsid w:val="00495DB9"/>
    <w:rsid w:val="00496C4F"/>
    <w:rsid w:val="00496F9D"/>
    <w:rsid w:val="00497203"/>
    <w:rsid w:val="00497459"/>
    <w:rsid w:val="004A1E2B"/>
    <w:rsid w:val="004A2D48"/>
    <w:rsid w:val="004A4ACE"/>
    <w:rsid w:val="004A6658"/>
    <w:rsid w:val="004A7727"/>
    <w:rsid w:val="004B1DD7"/>
    <w:rsid w:val="004C06E0"/>
    <w:rsid w:val="004C18A0"/>
    <w:rsid w:val="004C3835"/>
    <w:rsid w:val="004D096A"/>
    <w:rsid w:val="004D35AE"/>
    <w:rsid w:val="004D557E"/>
    <w:rsid w:val="004D6C97"/>
    <w:rsid w:val="004E06FA"/>
    <w:rsid w:val="004E16BD"/>
    <w:rsid w:val="004E1925"/>
    <w:rsid w:val="004E2EA9"/>
    <w:rsid w:val="004E3B75"/>
    <w:rsid w:val="004E4E5A"/>
    <w:rsid w:val="004E4E9B"/>
    <w:rsid w:val="004E5906"/>
    <w:rsid w:val="004E5B0C"/>
    <w:rsid w:val="004E6AAD"/>
    <w:rsid w:val="004F4070"/>
    <w:rsid w:val="004F4186"/>
    <w:rsid w:val="004F6062"/>
    <w:rsid w:val="004F7D52"/>
    <w:rsid w:val="005005D8"/>
    <w:rsid w:val="005012AA"/>
    <w:rsid w:val="00503219"/>
    <w:rsid w:val="00507040"/>
    <w:rsid w:val="00513B3A"/>
    <w:rsid w:val="00514E55"/>
    <w:rsid w:val="005152AD"/>
    <w:rsid w:val="00516369"/>
    <w:rsid w:val="005166B1"/>
    <w:rsid w:val="005169E8"/>
    <w:rsid w:val="00516AF5"/>
    <w:rsid w:val="005201DC"/>
    <w:rsid w:val="005234D1"/>
    <w:rsid w:val="00527708"/>
    <w:rsid w:val="005309EC"/>
    <w:rsid w:val="005315B9"/>
    <w:rsid w:val="0053193C"/>
    <w:rsid w:val="0053264B"/>
    <w:rsid w:val="00537823"/>
    <w:rsid w:val="00537BA2"/>
    <w:rsid w:val="00540243"/>
    <w:rsid w:val="00540556"/>
    <w:rsid w:val="005413E3"/>
    <w:rsid w:val="00543EB7"/>
    <w:rsid w:val="00544393"/>
    <w:rsid w:val="00546FD5"/>
    <w:rsid w:val="00547F09"/>
    <w:rsid w:val="005522F3"/>
    <w:rsid w:val="00552325"/>
    <w:rsid w:val="005530CC"/>
    <w:rsid w:val="00554507"/>
    <w:rsid w:val="00555C0B"/>
    <w:rsid w:val="005574AA"/>
    <w:rsid w:val="00557BD0"/>
    <w:rsid w:val="00561603"/>
    <w:rsid w:val="00564195"/>
    <w:rsid w:val="0056464C"/>
    <w:rsid w:val="00564C06"/>
    <w:rsid w:val="00565A0C"/>
    <w:rsid w:val="00570404"/>
    <w:rsid w:val="00573046"/>
    <w:rsid w:val="005741FE"/>
    <w:rsid w:val="005808AC"/>
    <w:rsid w:val="00581C27"/>
    <w:rsid w:val="00582225"/>
    <w:rsid w:val="00582E8C"/>
    <w:rsid w:val="00584902"/>
    <w:rsid w:val="00586048"/>
    <w:rsid w:val="00586470"/>
    <w:rsid w:val="005877E3"/>
    <w:rsid w:val="0058784A"/>
    <w:rsid w:val="00587C3F"/>
    <w:rsid w:val="00593429"/>
    <w:rsid w:val="005A1FBA"/>
    <w:rsid w:val="005A4C2E"/>
    <w:rsid w:val="005A5DCF"/>
    <w:rsid w:val="005A6E91"/>
    <w:rsid w:val="005A7A15"/>
    <w:rsid w:val="005B0595"/>
    <w:rsid w:val="005B14EF"/>
    <w:rsid w:val="005B3B28"/>
    <w:rsid w:val="005C0B14"/>
    <w:rsid w:val="005D522E"/>
    <w:rsid w:val="005D5281"/>
    <w:rsid w:val="005D63FC"/>
    <w:rsid w:val="005E24E2"/>
    <w:rsid w:val="005E3C0C"/>
    <w:rsid w:val="005E4FA5"/>
    <w:rsid w:val="005E65DE"/>
    <w:rsid w:val="005F31F0"/>
    <w:rsid w:val="005F336D"/>
    <w:rsid w:val="005F4152"/>
    <w:rsid w:val="005F4780"/>
    <w:rsid w:val="005F5D85"/>
    <w:rsid w:val="005F6C7F"/>
    <w:rsid w:val="0060473C"/>
    <w:rsid w:val="0061097F"/>
    <w:rsid w:val="00616ACB"/>
    <w:rsid w:val="00617896"/>
    <w:rsid w:val="00621CDA"/>
    <w:rsid w:val="00622FE2"/>
    <w:rsid w:val="00627F16"/>
    <w:rsid w:val="00630034"/>
    <w:rsid w:val="0063148E"/>
    <w:rsid w:val="00631B60"/>
    <w:rsid w:val="006321EA"/>
    <w:rsid w:val="006343F4"/>
    <w:rsid w:val="006347CB"/>
    <w:rsid w:val="006402F0"/>
    <w:rsid w:val="00642971"/>
    <w:rsid w:val="006438B0"/>
    <w:rsid w:val="006446BF"/>
    <w:rsid w:val="006478F6"/>
    <w:rsid w:val="0065061F"/>
    <w:rsid w:val="006523D0"/>
    <w:rsid w:val="006541CD"/>
    <w:rsid w:val="006543D0"/>
    <w:rsid w:val="0065511F"/>
    <w:rsid w:val="0065563A"/>
    <w:rsid w:val="00655AAD"/>
    <w:rsid w:val="006579BF"/>
    <w:rsid w:val="0066032F"/>
    <w:rsid w:val="00660D95"/>
    <w:rsid w:val="00662127"/>
    <w:rsid w:val="0066261D"/>
    <w:rsid w:val="00662F1D"/>
    <w:rsid w:val="006642B2"/>
    <w:rsid w:val="0066595D"/>
    <w:rsid w:val="00667421"/>
    <w:rsid w:val="00673BE3"/>
    <w:rsid w:val="006751EE"/>
    <w:rsid w:val="0067653E"/>
    <w:rsid w:val="0068178D"/>
    <w:rsid w:val="00681963"/>
    <w:rsid w:val="006838D4"/>
    <w:rsid w:val="00683E82"/>
    <w:rsid w:val="00683F1C"/>
    <w:rsid w:val="00685727"/>
    <w:rsid w:val="006959B6"/>
    <w:rsid w:val="0069618C"/>
    <w:rsid w:val="00696F62"/>
    <w:rsid w:val="006A0D3C"/>
    <w:rsid w:val="006A1D2F"/>
    <w:rsid w:val="006A23AA"/>
    <w:rsid w:val="006A4525"/>
    <w:rsid w:val="006A7036"/>
    <w:rsid w:val="006B1977"/>
    <w:rsid w:val="006B5711"/>
    <w:rsid w:val="006C4881"/>
    <w:rsid w:val="006C6CC9"/>
    <w:rsid w:val="006C7314"/>
    <w:rsid w:val="006C73C7"/>
    <w:rsid w:val="006D096D"/>
    <w:rsid w:val="006D1871"/>
    <w:rsid w:val="006D20B7"/>
    <w:rsid w:val="006D2195"/>
    <w:rsid w:val="006D7EAC"/>
    <w:rsid w:val="006E0E86"/>
    <w:rsid w:val="006E548F"/>
    <w:rsid w:val="006E7FDE"/>
    <w:rsid w:val="006F04AC"/>
    <w:rsid w:val="006F161B"/>
    <w:rsid w:val="006F39E9"/>
    <w:rsid w:val="006F3A0F"/>
    <w:rsid w:val="006F40BE"/>
    <w:rsid w:val="006F54C5"/>
    <w:rsid w:val="006F6E6E"/>
    <w:rsid w:val="006F77F5"/>
    <w:rsid w:val="007008CB"/>
    <w:rsid w:val="00701933"/>
    <w:rsid w:val="0070304A"/>
    <w:rsid w:val="007033BE"/>
    <w:rsid w:val="00703764"/>
    <w:rsid w:val="007059EA"/>
    <w:rsid w:val="00705C52"/>
    <w:rsid w:val="00710D8A"/>
    <w:rsid w:val="007121DE"/>
    <w:rsid w:val="00712D1C"/>
    <w:rsid w:val="00720EEA"/>
    <w:rsid w:val="00724721"/>
    <w:rsid w:val="007322FA"/>
    <w:rsid w:val="00733253"/>
    <w:rsid w:val="007375C7"/>
    <w:rsid w:val="007411BD"/>
    <w:rsid w:val="0074327C"/>
    <w:rsid w:val="007449B4"/>
    <w:rsid w:val="007452D6"/>
    <w:rsid w:val="00754ACD"/>
    <w:rsid w:val="00756BB4"/>
    <w:rsid w:val="007579DC"/>
    <w:rsid w:val="007607E3"/>
    <w:rsid w:val="0076096C"/>
    <w:rsid w:val="00760E2F"/>
    <w:rsid w:val="00762E93"/>
    <w:rsid w:val="00763E7D"/>
    <w:rsid w:val="00764028"/>
    <w:rsid w:val="007708E5"/>
    <w:rsid w:val="00771652"/>
    <w:rsid w:val="00771CA5"/>
    <w:rsid w:val="00771E94"/>
    <w:rsid w:val="007734FF"/>
    <w:rsid w:val="00773AFF"/>
    <w:rsid w:val="00774B15"/>
    <w:rsid w:val="00775BC5"/>
    <w:rsid w:val="007809B1"/>
    <w:rsid w:val="007814B2"/>
    <w:rsid w:val="00782FF4"/>
    <w:rsid w:val="00786453"/>
    <w:rsid w:val="00791389"/>
    <w:rsid w:val="00796D04"/>
    <w:rsid w:val="007A209B"/>
    <w:rsid w:val="007A31F2"/>
    <w:rsid w:val="007A3E1E"/>
    <w:rsid w:val="007A4D60"/>
    <w:rsid w:val="007A77C3"/>
    <w:rsid w:val="007B4004"/>
    <w:rsid w:val="007B547E"/>
    <w:rsid w:val="007B7C88"/>
    <w:rsid w:val="007C2020"/>
    <w:rsid w:val="007C22EE"/>
    <w:rsid w:val="007C3760"/>
    <w:rsid w:val="007C386C"/>
    <w:rsid w:val="007C61AA"/>
    <w:rsid w:val="007C699B"/>
    <w:rsid w:val="007C7620"/>
    <w:rsid w:val="007C765B"/>
    <w:rsid w:val="007D024A"/>
    <w:rsid w:val="007D0F72"/>
    <w:rsid w:val="007D1CC6"/>
    <w:rsid w:val="007D2F6C"/>
    <w:rsid w:val="007D4BB9"/>
    <w:rsid w:val="007D68EE"/>
    <w:rsid w:val="007D7C4C"/>
    <w:rsid w:val="007E2049"/>
    <w:rsid w:val="007E41F4"/>
    <w:rsid w:val="007E43A0"/>
    <w:rsid w:val="007E5B03"/>
    <w:rsid w:val="007F16AF"/>
    <w:rsid w:val="007F1ADA"/>
    <w:rsid w:val="007F6377"/>
    <w:rsid w:val="007F6421"/>
    <w:rsid w:val="007F68FA"/>
    <w:rsid w:val="00800741"/>
    <w:rsid w:val="00804DE3"/>
    <w:rsid w:val="00805EDD"/>
    <w:rsid w:val="00806F5E"/>
    <w:rsid w:val="00807FBA"/>
    <w:rsid w:val="00813ECA"/>
    <w:rsid w:val="008173D1"/>
    <w:rsid w:val="0082011F"/>
    <w:rsid w:val="0082061C"/>
    <w:rsid w:val="00820633"/>
    <w:rsid w:val="0082422B"/>
    <w:rsid w:val="00824C4D"/>
    <w:rsid w:val="008254E1"/>
    <w:rsid w:val="008305E0"/>
    <w:rsid w:val="00833BA3"/>
    <w:rsid w:val="00835496"/>
    <w:rsid w:val="00836EB7"/>
    <w:rsid w:val="00837015"/>
    <w:rsid w:val="008410F4"/>
    <w:rsid w:val="00841580"/>
    <w:rsid w:val="00846868"/>
    <w:rsid w:val="00846F6D"/>
    <w:rsid w:val="00846F86"/>
    <w:rsid w:val="008470B4"/>
    <w:rsid w:val="00853B9D"/>
    <w:rsid w:val="00853D9E"/>
    <w:rsid w:val="008551C6"/>
    <w:rsid w:val="008567B1"/>
    <w:rsid w:val="008571BE"/>
    <w:rsid w:val="008619D9"/>
    <w:rsid w:val="008624D8"/>
    <w:rsid w:val="008625EF"/>
    <w:rsid w:val="00863DC6"/>
    <w:rsid w:val="00864CB6"/>
    <w:rsid w:val="00870584"/>
    <w:rsid w:val="00872D7F"/>
    <w:rsid w:val="008737AE"/>
    <w:rsid w:val="00873BAB"/>
    <w:rsid w:val="00876C07"/>
    <w:rsid w:val="00876E51"/>
    <w:rsid w:val="0087731A"/>
    <w:rsid w:val="008816AF"/>
    <w:rsid w:val="00882F11"/>
    <w:rsid w:val="008840C9"/>
    <w:rsid w:val="00885999"/>
    <w:rsid w:val="008868B2"/>
    <w:rsid w:val="00894487"/>
    <w:rsid w:val="00895A8A"/>
    <w:rsid w:val="008B1D6F"/>
    <w:rsid w:val="008B46A5"/>
    <w:rsid w:val="008B6A6E"/>
    <w:rsid w:val="008C0B21"/>
    <w:rsid w:val="008C0DFE"/>
    <w:rsid w:val="008C22EE"/>
    <w:rsid w:val="008C3E3B"/>
    <w:rsid w:val="008C7CA0"/>
    <w:rsid w:val="008C7F75"/>
    <w:rsid w:val="008D2BD8"/>
    <w:rsid w:val="008D545C"/>
    <w:rsid w:val="008D5D05"/>
    <w:rsid w:val="008D6CB4"/>
    <w:rsid w:val="008E789C"/>
    <w:rsid w:val="008F270F"/>
    <w:rsid w:val="008F3AC1"/>
    <w:rsid w:val="008F70C7"/>
    <w:rsid w:val="008F76E5"/>
    <w:rsid w:val="00902B90"/>
    <w:rsid w:val="009064D5"/>
    <w:rsid w:val="009066CA"/>
    <w:rsid w:val="00907CB7"/>
    <w:rsid w:val="0091096F"/>
    <w:rsid w:val="00911626"/>
    <w:rsid w:val="00916D43"/>
    <w:rsid w:val="0092020D"/>
    <w:rsid w:val="00920F49"/>
    <w:rsid w:val="00925083"/>
    <w:rsid w:val="00925E1F"/>
    <w:rsid w:val="009271F9"/>
    <w:rsid w:val="00931D56"/>
    <w:rsid w:val="00934F2A"/>
    <w:rsid w:val="009377F8"/>
    <w:rsid w:val="00940D0A"/>
    <w:rsid w:val="00945162"/>
    <w:rsid w:val="00945D66"/>
    <w:rsid w:val="009503D6"/>
    <w:rsid w:val="00953B50"/>
    <w:rsid w:val="009544F3"/>
    <w:rsid w:val="00957780"/>
    <w:rsid w:val="00960756"/>
    <w:rsid w:val="0096204F"/>
    <w:rsid w:val="00963BC3"/>
    <w:rsid w:val="00965A35"/>
    <w:rsid w:val="00966484"/>
    <w:rsid w:val="00970446"/>
    <w:rsid w:val="00972E26"/>
    <w:rsid w:val="00973223"/>
    <w:rsid w:val="00977397"/>
    <w:rsid w:val="00980417"/>
    <w:rsid w:val="009812D5"/>
    <w:rsid w:val="00981694"/>
    <w:rsid w:val="0098240F"/>
    <w:rsid w:val="009843F5"/>
    <w:rsid w:val="00985667"/>
    <w:rsid w:val="00985914"/>
    <w:rsid w:val="00985E99"/>
    <w:rsid w:val="0099193F"/>
    <w:rsid w:val="00992CF4"/>
    <w:rsid w:val="0099604B"/>
    <w:rsid w:val="009A073F"/>
    <w:rsid w:val="009A2F64"/>
    <w:rsid w:val="009A353A"/>
    <w:rsid w:val="009A38F4"/>
    <w:rsid w:val="009A46DE"/>
    <w:rsid w:val="009A7215"/>
    <w:rsid w:val="009A7E5A"/>
    <w:rsid w:val="009B68A5"/>
    <w:rsid w:val="009C14DC"/>
    <w:rsid w:val="009C2593"/>
    <w:rsid w:val="009C665E"/>
    <w:rsid w:val="009C6EC7"/>
    <w:rsid w:val="009C76AF"/>
    <w:rsid w:val="009D4F8C"/>
    <w:rsid w:val="009D56EE"/>
    <w:rsid w:val="009D5F18"/>
    <w:rsid w:val="009E0912"/>
    <w:rsid w:val="009E1D06"/>
    <w:rsid w:val="009E2994"/>
    <w:rsid w:val="009E31C5"/>
    <w:rsid w:val="009E50C1"/>
    <w:rsid w:val="009E7DBE"/>
    <w:rsid w:val="00A0107F"/>
    <w:rsid w:val="00A02FA9"/>
    <w:rsid w:val="00A03749"/>
    <w:rsid w:val="00A1116D"/>
    <w:rsid w:val="00A112E4"/>
    <w:rsid w:val="00A131A1"/>
    <w:rsid w:val="00A1336B"/>
    <w:rsid w:val="00A13544"/>
    <w:rsid w:val="00A15A1D"/>
    <w:rsid w:val="00A15CE7"/>
    <w:rsid w:val="00A164CC"/>
    <w:rsid w:val="00A16C7B"/>
    <w:rsid w:val="00A203C3"/>
    <w:rsid w:val="00A2414F"/>
    <w:rsid w:val="00A247D4"/>
    <w:rsid w:val="00A24EFC"/>
    <w:rsid w:val="00A266A8"/>
    <w:rsid w:val="00A3031D"/>
    <w:rsid w:val="00A3657F"/>
    <w:rsid w:val="00A36DDD"/>
    <w:rsid w:val="00A36E76"/>
    <w:rsid w:val="00A37C08"/>
    <w:rsid w:val="00A42721"/>
    <w:rsid w:val="00A42FFE"/>
    <w:rsid w:val="00A4635D"/>
    <w:rsid w:val="00A50737"/>
    <w:rsid w:val="00A511B5"/>
    <w:rsid w:val="00A550A6"/>
    <w:rsid w:val="00A569C6"/>
    <w:rsid w:val="00A576C7"/>
    <w:rsid w:val="00A608D7"/>
    <w:rsid w:val="00A61BEC"/>
    <w:rsid w:val="00A64BE3"/>
    <w:rsid w:val="00A651A1"/>
    <w:rsid w:val="00A656CB"/>
    <w:rsid w:val="00A677D1"/>
    <w:rsid w:val="00A72C36"/>
    <w:rsid w:val="00A80348"/>
    <w:rsid w:val="00A80A3A"/>
    <w:rsid w:val="00A8186D"/>
    <w:rsid w:val="00A82C08"/>
    <w:rsid w:val="00A833A0"/>
    <w:rsid w:val="00A847C3"/>
    <w:rsid w:val="00A84861"/>
    <w:rsid w:val="00A86001"/>
    <w:rsid w:val="00A90697"/>
    <w:rsid w:val="00A90BE5"/>
    <w:rsid w:val="00A90D22"/>
    <w:rsid w:val="00A920D8"/>
    <w:rsid w:val="00A96B82"/>
    <w:rsid w:val="00A97043"/>
    <w:rsid w:val="00A9751B"/>
    <w:rsid w:val="00A97584"/>
    <w:rsid w:val="00A9787E"/>
    <w:rsid w:val="00AB0896"/>
    <w:rsid w:val="00AB37AD"/>
    <w:rsid w:val="00AB6F5D"/>
    <w:rsid w:val="00AB7F6E"/>
    <w:rsid w:val="00AC1E5D"/>
    <w:rsid w:val="00AC518D"/>
    <w:rsid w:val="00AC672B"/>
    <w:rsid w:val="00AC7434"/>
    <w:rsid w:val="00AD1886"/>
    <w:rsid w:val="00AD45B9"/>
    <w:rsid w:val="00AD6995"/>
    <w:rsid w:val="00AD7301"/>
    <w:rsid w:val="00AE0848"/>
    <w:rsid w:val="00AE15DC"/>
    <w:rsid w:val="00AE65DC"/>
    <w:rsid w:val="00AE6914"/>
    <w:rsid w:val="00AF07BA"/>
    <w:rsid w:val="00AF0F11"/>
    <w:rsid w:val="00B00322"/>
    <w:rsid w:val="00B00D2B"/>
    <w:rsid w:val="00B00D76"/>
    <w:rsid w:val="00B011FF"/>
    <w:rsid w:val="00B024F2"/>
    <w:rsid w:val="00B02775"/>
    <w:rsid w:val="00B0303E"/>
    <w:rsid w:val="00B04889"/>
    <w:rsid w:val="00B04AEF"/>
    <w:rsid w:val="00B04F6B"/>
    <w:rsid w:val="00B06875"/>
    <w:rsid w:val="00B06B7B"/>
    <w:rsid w:val="00B07AC3"/>
    <w:rsid w:val="00B12850"/>
    <w:rsid w:val="00B13A3A"/>
    <w:rsid w:val="00B157D0"/>
    <w:rsid w:val="00B172E9"/>
    <w:rsid w:val="00B20F44"/>
    <w:rsid w:val="00B21A2B"/>
    <w:rsid w:val="00B22291"/>
    <w:rsid w:val="00B248BE"/>
    <w:rsid w:val="00B255E8"/>
    <w:rsid w:val="00B302AE"/>
    <w:rsid w:val="00B3379A"/>
    <w:rsid w:val="00B35898"/>
    <w:rsid w:val="00B36275"/>
    <w:rsid w:val="00B370D7"/>
    <w:rsid w:val="00B37885"/>
    <w:rsid w:val="00B41D15"/>
    <w:rsid w:val="00B47FDD"/>
    <w:rsid w:val="00B50C30"/>
    <w:rsid w:val="00B50F2F"/>
    <w:rsid w:val="00B51652"/>
    <w:rsid w:val="00B53154"/>
    <w:rsid w:val="00B53289"/>
    <w:rsid w:val="00B560F2"/>
    <w:rsid w:val="00B56A5A"/>
    <w:rsid w:val="00B56FB0"/>
    <w:rsid w:val="00B5787B"/>
    <w:rsid w:val="00B61666"/>
    <w:rsid w:val="00B62489"/>
    <w:rsid w:val="00B62562"/>
    <w:rsid w:val="00B62C86"/>
    <w:rsid w:val="00B64382"/>
    <w:rsid w:val="00B65926"/>
    <w:rsid w:val="00B6624B"/>
    <w:rsid w:val="00B70A2A"/>
    <w:rsid w:val="00B70ACC"/>
    <w:rsid w:val="00B75D0D"/>
    <w:rsid w:val="00B7692D"/>
    <w:rsid w:val="00B80115"/>
    <w:rsid w:val="00B8151F"/>
    <w:rsid w:val="00B81BDD"/>
    <w:rsid w:val="00B8279E"/>
    <w:rsid w:val="00B911A4"/>
    <w:rsid w:val="00B92B4D"/>
    <w:rsid w:val="00B93972"/>
    <w:rsid w:val="00B94275"/>
    <w:rsid w:val="00B950AB"/>
    <w:rsid w:val="00B9725E"/>
    <w:rsid w:val="00B974D5"/>
    <w:rsid w:val="00B97924"/>
    <w:rsid w:val="00B97A86"/>
    <w:rsid w:val="00BA0C39"/>
    <w:rsid w:val="00BA118A"/>
    <w:rsid w:val="00BA17D3"/>
    <w:rsid w:val="00BA17E8"/>
    <w:rsid w:val="00BA53EB"/>
    <w:rsid w:val="00BA763C"/>
    <w:rsid w:val="00BB0065"/>
    <w:rsid w:val="00BB019B"/>
    <w:rsid w:val="00BB1BF7"/>
    <w:rsid w:val="00BB2FEB"/>
    <w:rsid w:val="00BB638A"/>
    <w:rsid w:val="00BB639F"/>
    <w:rsid w:val="00BC0CE8"/>
    <w:rsid w:val="00BC3A89"/>
    <w:rsid w:val="00BC6516"/>
    <w:rsid w:val="00BC75D9"/>
    <w:rsid w:val="00BD3F12"/>
    <w:rsid w:val="00BD47A9"/>
    <w:rsid w:val="00BE0D40"/>
    <w:rsid w:val="00BE42C3"/>
    <w:rsid w:val="00BE58B2"/>
    <w:rsid w:val="00BF0530"/>
    <w:rsid w:val="00BF0C2B"/>
    <w:rsid w:val="00BF41D5"/>
    <w:rsid w:val="00BF5FFE"/>
    <w:rsid w:val="00C101AD"/>
    <w:rsid w:val="00C119B4"/>
    <w:rsid w:val="00C12838"/>
    <w:rsid w:val="00C13675"/>
    <w:rsid w:val="00C15B73"/>
    <w:rsid w:val="00C15EAB"/>
    <w:rsid w:val="00C1736F"/>
    <w:rsid w:val="00C1786A"/>
    <w:rsid w:val="00C17BFC"/>
    <w:rsid w:val="00C20F5B"/>
    <w:rsid w:val="00C24723"/>
    <w:rsid w:val="00C258C9"/>
    <w:rsid w:val="00C25BB6"/>
    <w:rsid w:val="00C26AC1"/>
    <w:rsid w:val="00C32C50"/>
    <w:rsid w:val="00C344E3"/>
    <w:rsid w:val="00C3606F"/>
    <w:rsid w:val="00C425DA"/>
    <w:rsid w:val="00C43467"/>
    <w:rsid w:val="00C45CC6"/>
    <w:rsid w:val="00C46E11"/>
    <w:rsid w:val="00C47764"/>
    <w:rsid w:val="00C506F1"/>
    <w:rsid w:val="00C50888"/>
    <w:rsid w:val="00C53F81"/>
    <w:rsid w:val="00C55129"/>
    <w:rsid w:val="00C556E4"/>
    <w:rsid w:val="00C608F2"/>
    <w:rsid w:val="00C62F1B"/>
    <w:rsid w:val="00C63952"/>
    <w:rsid w:val="00C63DCA"/>
    <w:rsid w:val="00C64321"/>
    <w:rsid w:val="00C64606"/>
    <w:rsid w:val="00C672E0"/>
    <w:rsid w:val="00C70EA7"/>
    <w:rsid w:val="00C72AD5"/>
    <w:rsid w:val="00C7325C"/>
    <w:rsid w:val="00C73EEE"/>
    <w:rsid w:val="00C75073"/>
    <w:rsid w:val="00C75D79"/>
    <w:rsid w:val="00C7756D"/>
    <w:rsid w:val="00C77582"/>
    <w:rsid w:val="00C81089"/>
    <w:rsid w:val="00C818F3"/>
    <w:rsid w:val="00C83025"/>
    <w:rsid w:val="00C83058"/>
    <w:rsid w:val="00C90C6F"/>
    <w:rsid w:val="00C90D40"/>
    <w:rsid w:val="00C92B54"/>
    <w:rsid w:val="00C94098"/>
    <w:rsid w:val="00C948B7"/>
    <w:rsid w:val="00C95CF0"/>
    <w:rsid w:val="00C9644A"/>
    <w:rsid w:val="00C97B06"/>
    <w:rsid w:val="00C97DD1"/>
    <w:rsid w:val="00CA2DCA"/>
    <w:rsid w:val="00CA4F6B"/>
    <w:rsid w:val="00CA7527"/>
    <w:rsid w:val="00CC13E0"/>
    <w:rsid w:val="00CC1AEF"/>
    <w:rsid w:val="00CC5F39"/>
    <w:rsid w:val="00CC76B0"/>
    <w:rsid w:val="00CC7D52"/>
    <w:rsid w:val="00CD201F"/>
    <w:rsid w:val="00CD207E"/>
    <w:rsid w:val="00CD258D"/>
    <w:rsid w:val="00CD2827"/>
    <w:rsid w:val="00CD3B45"/>
    <w:rsid w:val="00CD4E26"/>
    <w:rsid w:val="00CD5DB7"/>
    <w:rsid w:val="00CE09FB"/>
    <w:rsid w:val="00CE614B"/>
    <w:rsid w:val="00CE7168"/>
    <w:rsid w:val="00CF0C45"/>
    <w:rsid w:val="00CF13EF"/>
    <w:rsid w:val="00CF1BA8"/>
    <w:rsid w:val="00CF2D13"/>
    <w:rsid w:val="00CF644F"/>
    <w:rsid w:val="00CF67E6"/>
    <w:rsid w:val="00CF72FD"/>
    <w:rsid w:val="00CF75B7"/>
    <w:rsid w:val="00CF7A51"/>
    <w:rsid w:val="00D00320"/>
    <w:rsid w:val="00D006DF"/>
    <w:rsid w:val="00D00B7A"/>
    <w:rsid w:val="00D04A76"/>
    <w:rsid w:val="00D04DE9"/>
    <w:rsid w:val="00D07014"/>
    <w:rsid w:val="00D07743"/>
    <w:rsid w:val="00D077B5"/>
    <w:rsid w:val="00D14BF1"/>
    <w:rsid w:val="00D16324"/>
    <w:rsid w:val="00D17B7B"/>
    <w:rsid w:val="00D306BC"/>
    <w:rsid w:val="00D33C60"/>
    <w:rsid w:val="00D33C80"/>
    <w:rsid w:val="00D35140"/>
    <w:rsid w:val="00D35C5B"/>
    <w:rsid w:val="00D37670"/>
    <w:rsid w:val="00D44EBE"/>
    <w:rsid w:val="00D45671"/>
    <w:rsid w:val="00D50609"/>
    <w:rsid w:val="00D51D74"/>
    <w:rsid w:val="00D532E8"/>
    <w:rsid w:val="00D53D7B"/>
    <w:rsid w:val="00D5539E"/>
    <w:rsid w:val="00D562DE"/>
    <w:rsid w:val="00D60E6D"/>
    <w:rsid w:val="00D60F17"/>
    <w:rsid w:val="00D614C2"/>
    <w:rsid w:val="00D65EBF"/>
    <w:rsid w:val="00D71862"/>
    <w:rsid w:val="00D72E3B"/>
    <w:rsid w:val="00D74DD9"/>
    <w:rsid w:val="00D750DB"/>
    <w:rsid w:val="00D80273"/>
    <w:rsid w:val="00D833E1"/>
    <w:rsid w:val="00D83F93"/>
    <w:rsid w:val="00D844DC"/>
    <w:rsid w:val="00D84589"/>
    <w:rsid w:val="00D847F5"/>
    <w:rsid w:val="00D86754"/>
    <w:rsid w:val="00D87F02"/>
    <w:rsid w:val="00D90F3F"/>
    <w:rsid w:val="00D913AF"/>
    <w:rsid w:val="00D937DC"/>
    <w:rsid w:val="00D940E7"/>
    <w:rsid w:val="00DA1B64"/>
    <w:rsid w:val="00DA2164"/>
    <w:rsid w:val="00DA2A67"/>
    <w:rsid w:val="00DA4518"/>
    <w:rsid w:val="00DA6219"/>
    <w:rsid w:val="00DB7768"/>
    <w:rsid w:val="00DC036C"/>
    <w:rsid w:val="00DC1FA4"/>
    <w:rsid w:val="00DC233F"/>
    <w:rsid w:val="00DC29E3"/>
    <w:rsid w:val="00DC54E1"/>
    <w:rsid w:val="00DC6EAF"/>
    <w:rsid w:val="00DD0540"/>
    <w:rsid w:val="00DD37C4"/>
    <w:rsid w:val="00DD7397"/>
    <w:rsid w:val="00DD7593"/>
    <w:rsid w:val="00DE0DA1"/>
    <w:rsid w:val="00DE5EDE"/>
    <w:rsid w:val="00DE6FB4"/>
    <w:rsid w:val="00DF143A"/>
    <w:rsid w:val="00DF2723"/>
    <w:rsid w:val="00DF34A3"/>
    <w:rsid w:val="00DF6625"/>
    <w:rsid w:val="00DF7CC0"/>
    <w:rsid w:val="00DF7DF1"/>
    <w:rsid w:val="00E01F5B"/>
    <w:rsid w:val="00E035ED"/>
    <w:rsid w:val="00E04BF9"/>
    <w:rsid w:val="00E06701"/>
    <w:rsid w:val="00E06802"/>
    <w:rsid w:val="00E111F6"/>
    <w:rsid w:val="00E121C8"/>
    <w:rsid w:val="00E16E66"/>
    <w:rsid w:val="00E20BB0"/>
    <w:rsid w:val="00E217A7"/>
    <w:rsid w:val="00E22AA7"/>
    <w:rsid w:val="00E31346"/>
    <w:rsid w:val="00E31605"/>
    <w:rsid w:val="00E33250"/>
    <w:rsid w:val="00E36A04"/>
    <w:rsid w:val="00E43095"/>
    <w:rsid w:val="00E44ED9"/>
    <w:rsid w:val="00E45593"/>
    <w:rsid w:val="00E45647"/>
    <w:rsid w:val="00E45ECB"/>
    <w:rsid w:val="00E514C9"/>
    <w:rsid w:val="00E52D73"/>
    <w:rsid w:val="00E5324B"/>
    <w:rsid w:val="00E60F22"/>
    <w:rsid w:val="00E6145B"/>
    <w:rsid w:val="00E70895"/>
    <w:rsid w:val="00E72B9A"/>
    <w:rsid w:val="00E75D32"/>
    <w:rsid w:val="00E80475"/>
    <w:rsid w:val="00E8344B"/>
    <w:rsid w:val="00E862BF"/>
    <w:rsid w:val="00E950BF"/>
    <w:rsid w:val="00E96BD0"/>
    <w:rsid w:val="00E9753B"/>
    <w:rsid w:val="00E97904"/>
    <w:rsid w:val="00EA1B2D"/>
    <w:rsid w:val="00EA3785"/>
    <w:rsid w:val="00EA4966"/>
    <w:rsid w:val="00EA4D54"/>
    <w:rsid w:val="00EA633F"/>
    <w:rsid w:val="00EB52A6"/>
    <w:rsid w:val="00EB7AFA"/>
    <w:rsid w:val="00EB7B08"/>
    <w:rsid w:val="00EC40FF"/>
    <w:rsid w:val="00EC50BE"/>
    <w:rsid w:val="00EC5269"/>
    <w:rsid w:val="00EC67E5"/>
    <w:rsid w:val="00EC69E3"/>
    <w:rsid w:val="00ED3131"/>
    <w:rsid w:val="00ED537C"/>
    <w:rsid w:val="00ED6E5C"/>
    <w:rsid w:val="00ED7145"/>
    <w:rsid w:val="00ED75E1"/>
    <w:rsid w:val="00EE11BC"/>
    <w:rsid w:val="00EE1498"/>
    <w:rsid w:val="00EE17CF"/>
    <w:rsid w:val="00EE346A"/>
    <w:rsid w:val="00EE630F"/>
    <w:rsid w:val="00EE698C"/>
    <w:rsid w:val="00EF2285"/>
    <w:rsid w:val="00EF42BE"/>
    <w:rsid w:val="00EF6D68"/>
    <w:rsid w:val="00EF7CE0"/>
    <w:rsid w:val="00F01557"/>
    <w:rsid w:val="00F02222"/>
    <w:rsid w:val="00F02226"/>
    <w:rsid w:val="00F02602"/>
    <w:rsid w:val="00F0500E"/>
    <w:rsid w:val="00F06963"/>
    <w:rsid w:val="00F07FA5"/>
    <w:rsid w:val="00F10222"/>
    <w:rsid w:val="00F1050B"/>
    <w:rsid w:val="00F16287"/>
    <w:rsid w:val="00F227D4"/>
    <w:rsid w:val="00F23194"/>
    <w:rsid w:val="00F24542"/>
    <w:rsid w:val="00F31B5F"/>
    <w:rsid w:val="00F32D26"/>
    <w:rsid w:val="00F33FA4"/>
    <w:rsid w:val="00F3451C"/>
    <w:rsid w:val="00F35C05"/>
    <w:rsid w:val="00F45B09"/>
    <w:rsid w:val="00F45BA6"/>
    <w:rsid w:val="00F46C03"/>
    <w:rsid w:val="00F47680"/>
    <w:rsid w:val="00F47B37"/>
    <w:rsid w:val="00F47ED2"/>
    <w:rsid w:val="00F521E6"/>
    <w:rsid w:val="00F52949"/>
    <w:rsid w:val="00F53FC8"/>
    <w:rsid w:val="00F56076"/>
    <w:rsid w:val="00F5685B"/>
    <w:rsid w:val="00F62AD4"/>
    <w:rsid w:val="00F630C1"/>
    <w:rsid w:val="00F63868"/>
    <w:rsid w:val="00F64F6A"/>
    <w:rsid w:val="00F6576E"/>
    <w:rsid w:val="00F71110"/>
    <w:rsid w:val="00F7459F"/>
    <w:rsid w:val="00F75640"/>
    <w:rsid w:val="00F75E6A"/>
    <w:rsid w:val="00F76893"/>
    <w:rsid w:val="00F77566"/>
    <w:rsid w:val="00F81442"/>
    <w:rsid w:val="00F83B32"/>
    <w:rsid w:val="00F86CFB"/>
    <w:rsid w:val="00F930B9"/>
    <w:rsid w:val="00F93772"/>
    <w:rsid w:val="00F94783"/>
    <w:rsid w:val="00FA0429"/>
    <w:rsid w:val="00FA0B13"/>
    <w:rsid w:val="00FA1D91"/>
    <w:rsid w:val="00FA203F"/>
    <w:rsid w:val="00FA69A2"/>
    <w:rsid w:val="00FA6D04"/>
    <w:rsid w:val="00FB174F"/>
    <w:rsid w:val="00FB44EF"/>
    <w:rsid w:val="00FB4A63"/>
    <w:rsid w:val="00FB5AEA"/>
    <w:rsid w:val="00FC01D0"/>
    <w:rsid w:val="00FC0812"/>
    <w:rsid w:val="00FC1148"/>
    <w:rsid w:val="00FC1453"/>
    <w:rsid w:val="00FC16E4"/>
    <w:rsid w:val="00FC428F"/>
    <w:rsid w:val="00FC66BB"/>
    <w:rsid w:val="00FC673B"/>
    <w:rsid w:val="00FC6A49"/>
    <w:rsid w:val="00FC7841"/>
    <w:rsid w:val="00FD148C"/>
    <w:rsid w:val="00FD366E"/>
    <w:rsid w:val="00FD5656"/>
    <w:rsid w:val="00FE400F"/>
    <w:rsid w:val="00FE5C98"/>
    <w:rsid w:val="00FF27ED"/>
    <w:rsid w:val="00FF4798"/>
    <w:rsid w:val="00FF609D"/>
    <w:rsid w:val="00FF6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850"/>
    <w:pPr>
      <w:widowControl w:val="0"/>
      <w:jc w:val="both"/>
    </w:pPr>
    <w:rPr>
      <w:rFonts w:ascii="Times New Roman" w:eastAsia="宋体" w:hAnsi="Times New Roman" w:cs="Times New Roman"/>
      <w:szCs w:val="24"/>
    </w:rPr>
  </w:style>
  <w:style w:type="paragraph" w:styleId="4">
    <w:name w:val="heading 4"/>
    <w:basedOn w:val="a"/>
    <w:link w:val="4Char"/>
    <w:uiPriority w:val="9"/>
    <w:qFormat/>
    <w:rsid w:val="00112606"/>
    <w:pPr>
      <w:widowControl/>
      <w:spacing w:before="100" w:beforeAutospacing="1" w:after="100" w:afterAutospacing="1"/>
      <w:jc w:val="left"/>
      <w:outlineLvl w:val="3"/>
    </w:pPr>
    <w:rPr>
      <w:rFonts w:ascii="宋体" w:hAnsi="宋体" w:cs="宋体"/>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7D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97DD1"/>
    <w:rPr>
      <w:sz w:val="18"/>
      <w:szCs w:val="18"/>
    </w:rPr>
  </w:style>
  <w:style w:type="paragraph" w:styleId="a4">
    <w:name w:val="footer"/>
    <w:basedOn w:val="a"/>
    <w:link w:val="Char0"/>
    <w:uiPriority w:val="99"/>
    <w:unhideWhenUsed/>
    <w:rsid w:val="00C97DD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97DD1"/>
    <w:rPr>
      <w:sz w:val="18"/>
      <w:szCs w:val="18"/>
    </w:rPr>
  </w:style>
  <w:style w:type="table" w:styleId="a5">
    <w:name w:val="Table Grid"/>
    <w:basedOn w:val="a1"/>
    <w:rsid w:val="00E20BB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rsid w:val="00F71110"/>
  </w:style>
  <w:style w:type="character" w:styleId="a7">
    <w:name w:val="annotation reference"/>
    <w:basedOn w:val="a0"/>
    <w:semiHidden/>
    <w:unhideWhenUsed/>
    <w:rsid w:val="00EA4D54"/>
    <w:rPr>
      <w:sz w:val="16"/>
      <w:szCs w:val="16"/>
    </w:rPr>
  </w:style>
  <w:style w:type="paragraph" w:styleId="a8">
    <w:name w:val="annotation text"/>
    <w:basedOn w:val="a"/>
    <w:link w:val="Char1"/>
    <w:semiHidden/>
    <w:unhideWhenUsed/>
    <w:rsid w:val="00EA4D54"/>
    <w:rPr>
      <w:sz w:val="20"/>
      <w:szCs w:val="20"/>
    </w:rPr>
  </w:style>
  <w:style w:type="character" w:customStyle="1" w:styleId="Char1">
    <w:name w:val="批注文字 Char"/>
    <w:basedOn w:val="a0"/>
    <w:link w:val="a8"/>
    <w:semiHidden/>
    <w:rsid w:val="00EA4D54"/>
    <w:rPr>
      <w:rFonts w:ascii="Times New Roman" w:eastAsia="宋体" w:hAnsi="Times New Roman" w:cs="Times New Roman"/>
      <w:sz w:val="20"/>
      <w:szCs w:val="20"/>
    </w:rPr>
  </w:style>
  <w:style w:type="paragraph" w:styleId="a9">
    <w:name w:val="annotation subject"/>
    <w:basedOn w:val="a8"/>
    <w:next w:val="a8"/>
    <w:link w:val="Char2"/>
    <w:semiHidden/>
    <w:unhideWhenUsed/>
    <w:rsid w:val="00EA4D54"/>
    <w:rPr>
      <w:b/>
      <w:bCs/>
    </w:rPr>
  </w:style>
  <w:style w:type="character" w:customStyle="1" w:styleId="Char2">
    <w:name w:val="批注主题 Char"/>
    <w:basedOn w:val="Char1"/>
    <w:link w:val="a9"/>
    <w:uiPriority w:val="99"/>
    <w:semiHidden/>
    <w:rsid w:val="00EA4D54"/>
    <w:rPr>
      <w:rFonts w:ascii="Times New Roman" w:eastAsia="宋体" w:hAnsi="Times New Roman" w:cs="Times New Roman"/>
      <w:b/>
      <w:bCs/>
      <w:sz w:val="20"/>
      <w:szCs w:val="20"/>
    </w:rPr>
  </w:style>
  <w:style w:type="paragraph" w:styleId="aa">
    <w:name w:val="Balloon Text"/>
    <w:basedOn w:val="a"/>
    <w:link w:val="Char3"/>
    <w:semiHidden/>
    <w:unhideWhenUsed/>
    <w:rsid w:val="00EA4D54"/>
    <w:rPr>
      <w:rFonts w:ascii="宋体"/>
      <w:sz w:val="18"/>
      <w:szCs w:val="18"/>
    </w:rPr>
  </w:style>
  <w:style w:type="character" w:customStyle="1" w:styleId="Char3">
    <w:name w:val="批注框文本 Char"/>
    <w:basedOn w:val="a0"/>
    <w:link w:val="aa"/>
    <w:uiPriority w:val="99"/>
    <w:semiHidden/>
    <w:rsid w:val="00EA4D54"/>
    <w:rPr>
      <w:rFonts w:ascii="宋体" w:eastAsia="宋体" w:hAnsi="Times New Roman" w:cs="Times New Roman"/>
      <w:sz w:val="18"/>
      <w:szCs w:val="18"/>
    </w:rPr>
  </w:style>
  <w:style w:type="character" w:styleId="ab">
    <w:name w:val="Hyperlink"/>
    <w:rsid w:val="00791389"/>
    <w:rPr>
      <w:color w:val="0000FF"/>
      <w:u w:val="single"/>
    </w:rPr>
  </w:style>
  <w:style w:type="character" w:customStyle="1" w:styleId="keyword">
    <w:name w:val="keyword"/>
    <w:basedOn w:val="a0"/>
    <w:rsid w:val="00791389"/>
  </w:style>
  <w:style w:type="paragraph" w:customStyle="1" w:styleId="Default">
    <w:name w:val="Default"/>
    <w:rsid w:val="00791389"/>
    <w:pPr>
      <w:widowControl w:val="0"/>
      <w:autoSpaceDE w:val="0"/>
      <w:autoSpaceDN w:val="0"/>
      <w:adjustRightInd w:val="0"/>
    </w:pPr>
    <w:rPr>
      <w:rFonts w:ascii="Shaker 2 Lancet Regular" w:eastAsia="Shaker 2 Lancet Regular" w:hAnsi="Times New Roman" w:cs="Shaker 2 Lancet Regular"/>
      <w:color w:val="000000"/>
      <w:kern w:val="0"/>
      <w:sz w:val="24"/>
      <w:szCs w:val="24"/>
    </w:rPr>
  </w:style>
  <w:style w:type="character" w:customStyle="1" w:styleId="A10">
    <w:name w:val="A1"/>
    <w:rsid w:val="00791389"/>
    <w:rPr>
      <w:rFonts w:cs="Shaker 2 Lancet Regular"/>
      <w:color w:val="000000"/>
      <w:sz w:val="20"/>
      <w:szCs w:val="20"/>
    </w:rPr>
  </w:style>
  <w:style w:type="character" w:customStyle="1" w:styleId="A12">
    <w:name w:val="A1+2"/>
    <w:rsid w:val="00791389"/>
    <w:rPr>
      <w:rFonts w:cs="Shaker 2 Lancet Regular"/>
      <w:b/>
      <w:bCs/>
      <w:color w:val="000000"/>
      <w:sz w:val="20"/>
      <w:szCs w:val="20"/>
    </w:rPr>
  </w:style>
  <w:style w:type="character" w:styleId="ac">
    <w:name w:val="line number"/>
    <w:basedOn w:val="a0"/>
    <w:rsid w:val="00791389"/>
  </w:style>
  <w:style w:type="paragraph" w:customStyle="1" w:styleId="ecxmsonormal">
    <w:name w:val="ecxmsonormal"/>
    <w:basedOn w:val="a"/>
    <w:rsid w:val="00791389"/>
    <w:pPr>
      <w:widowControl/>
      <w:spacing w:before="100" w:beforeAutospacing="1" w:after="100" w:afterAutospacing="1"/>
      <w:jc w:val="left"/>
    </w:pPr>
    <w:rPr>
      <w:rFonts w:ascii="宋体" w:hAnsi="宋体" w:cs="宋体"/>
      <w:kern w:val="0"/>
      <w:sz w:val="24"/>
    </w:rPr>
  </w:style>
  <w:style w:type="character" w:customStyle="1" w:styleId="fontstyle01">
    <w:name w:val="fontstyle01"/>
    <w:basedOn w:val="a0"/>
    <w:rsid w:val="00791389"/>
    <w:rPr>
      <w:rFonts w:ascii="AdvOT0906c96e" w:hAnsi="AdvOT0906c96e" w:hint="default"/>
      <w:b w:val="0"/>
      <w:bCs w:val="0"/>
      <w:i w:val="0"/>
      <w:iCs w:val="0"/>
      <w:color w:val="231F20"/>
      <w:sz w:val="18"/>
      <w:szCs w:val="18"/>
    </w:rPr>
  </w:style>
  <w:style w:type="character" w:customStyle="1" w:styleId="shorttext">
    <w:name w:val="short_text"/>
    <w:basedOn w:val="a0"/>
    <w:rsid w:val="00791389"/>
  </w:style>
  <w:style w:type="paragraph" w:styleId="ad">
    <w:name w:val="Revision"/>
    <w:hidden/>
    <w:uiPriority w:val="99"/>
    <w:semiHidden/>
    <w:rsid w:val="00791389"/>
    <w:rPr>
      <w:rFonts w:ascii="Times New Roman" w:eastAsia="宋体" w:hAnsi="Times New Roman" w:cs="Times New Roman"/>
      <w:szCs w:val="24"/>
    </w:rPr>
  </w:style>
  <w:style w:type="paragraph" w:customStyle="1" w:styleId="EndNoteBibliographyTitle">
    <w:name w:val="EndNote Bibliography Title"/>
    <w:basedOn w:val="a"/>
    <w:link w:val="EndNoteBibliographyTitleChar"/>
    <w:rsid w:val="00791389"/>
    <w:pPr>
      <w:jc w:val="center"/>
    </w:pPr>
    <w:rPr>
      <w:noProof/>
      <w:sz w:val="20"/>
    </w:rPr>
  </w:style>
  <w:style w:type="character" w:customStyle="1" w:styleId="EndNoteBibliographyTitleChar">
    <w:name w:val="EndNote Bibliography Title Char"/>
    <w:basedOn w:val="a0"/>
    <w:link w:val="EndNoteBibliographyTitle"/>
    <w:rsid w:val="00791389"/>
    <w:rPr>
      <w:rFonts w:ascii="Times New Roman" w:eastAsia="宋体" w:hAnsi="Times New Roman" w:cs="Times New Roman"/>
      <w:noProof/>
      <w:sz w:val="20"/>
      <w:szCs w:val="24"/>
    </w:rPr>
  </w:style>
  <w:style w:type="paragraph" w:customStyle="1" w:styleId="EndNoteBibliography">
    <w:name w:val="EndNote Bibliography"/>
    <w:basedOn w:val="a"/>
    <w:link w:val="EndNoteBibliographyChar"/>
    <w:rsid w:val="00791389"/>
    <w:pPr>
      <w:jc w:val="left"/>
    </w:pPr>
    <w:rPr>
      <w:noProof/>
      <w:sz w:val="20"/>
    </w:rPr>
  </w:style>
  <w:style w:type="character" w:customStyle="1" w:styleId="EndNoteBibliographyChar">
    <w:name w:val="EndNote Bibliography Char"/>
    <w:basedOn w:val="a0"/>
    <w:link w:val="EndNoteBibliography"/>
    <w:rsid w:val="00791389"/>
    <w:rPr>
      <w:rFonts w:ascii="Times New Roman" w:eastAsia="宋体" w:hAnsi="Times New Roman" w:cs="Times New Roman"/>
      <w:noProof/>
      <w:sz w:val="20"/>
      <w:szCs w:val="24"/>
    </w:rPr>
  </w:style>
  <w:style w:type="paragraph" w:styleId="ae">
    <w:name w:val="Normal (Web)"/>
    <w:basedOn w:val="a"/>
    <w:uiPriority w:val="99"/>
    <w:unhideWhenUsed/>
    <w:rsid w:val="00791389"/>
    <w:pPr>
      <w:widowControl/>
      <w:spacing w:before="100" w:beforeAutospacing="1" w:after="100" w:afterAutospacing="1"/>
      <w:jc w:val="left"/>
    </w:pPr>
    <w:rPr>
      <w:rFonts w:ascii="宋体" w:hAnsi="宋体" w:cs="宋体"/>
      <w:kern w:val="0"/>
      <w:sz w:val="24"/>
    </w:rPr>
  </w:style>
  <w:style w:type="character" w:styleId="af">
    <w:name w:val="Strong"/>
    <w:basedOn w:val="a0"/>
    <w:uiPriority w:val="22"/>
    <w:qFormat/>
    <w:rsid w:val="00791389"/>
    <w:rPr>
      <w:b/>
      <w:bCs/>
    </w:rPr>
  </w:style>
  <w:style w:type="paragraph" w:styleId="af0">
    <w:name w:val="List Paragraph"/>
    <w:basedOn w:val="a"/>
    <w:uiPriority w:val="34"/>
    <w:qFormat/>
    <w:rsid w:val="00791389"/>
    <w:pPr>
      <w:ind w:left="720"/>
      <w:contextualSpacing/>
    </w:pPr>
  </w:style>
  <w:style w:type="character" w:customStyle="1" w:styleId="apple-converted-space">
    <w:name w:val="apple-converted-space"/>
    <w:basedOn w:val="a0"/>
    <w:rsid w:val="007C386C"/>
  </w:style>
  <w:style w:type="paragraph" w:customStyle="1" w:styleId="CM1">
    <w:name w:val="CM1"/>
    <w:basedOn w:val="Default"/>
    <w:next w:val="Default"/>
    <w:rsid w:val="008F3AC1"/>
    <w:rPr>
      <w:rFonts w:ascii="Calibri" w:eastAsiaTheme="minorEastAsia" w:hAnsi="Calibri" w:cs="Times New Roman"/>
      <w:color w:val="auto"/>
      <w:lang w:val="en-CA" w:eastAsia="en-CA"/>
    </w:rPr>
  </w:style>
  <w:style w:type="character" w:customStyle="1" w:styleId="4Char">
    <w:name w:val="标题 4 Char"/>
    <w:basedOn w:val="a0"/>
    <w:link w:val="4"/>
    <w:uiPriority w:val="9"/>
    <w:rsid w:val="00112606"/>
    <w:rPr>
      <w:rFonts w:ascii="宋体" w:eastAsia="宋体" w:hAnsi="宋体" w:cs="宋体"/>
      <w:b/>
      <w:bCs/>
      <w:kern w:val="0"/>
      <w:sz w:val="24"/>
      <w:szCs w:val="24"/>
    </w:rPr>
  </w:style>
  <w:style w:type="paragraph" w:styleId="af1">
    <w:name w:val="No Spacing"/>
    <w:link w:val="Char4"/>
    <w:uiPriority w:val="1"/>
    <w:qFormat/>
    <w:rsid w:val="00E111F6"/>
    <w:rPr>
      <w:kern w:val="0"/>
      <w:sz w:val="22"/>
    </w:rPr>
  </w:style>
  <w:style w:type="character" w:customStyle="1" w:styleId="Char4">
    <w:name w:val="无间隔 Char"/>
    <w:basedOn w:val="a0"/>
    <w:link w:val="af1"/>
    <w:uiPriority w:val="1"/>
    <w:rsid w:val="00E111F6"/>
    <w:rPr>
      <w:kern w:val="0"/>
      <w:sz w:val="22"/>
    </w:rPr>
  </w:style>
  <w:style w:type="table" w:styleId="-1">
    <w:name w:val="Light Grid Accent 1"/>
    <w:basedOn w:val="a1"/>
    <w:uiPriority w:val="62"/>
    <w:rsid w:val="0040666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85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C97D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C97DD1"/>
    <w:rPr>
      <w:sz w:val="18"/>
      <w:szCs w:val="18"/>
    </w:rPr>
  </w:style>
  <w:style w:type="paragraph" w:styleId="a4">
    <w:name w:val="footer"/>
    <w:basedOn w:val="a"/>
    <w:link w:val="Char0"/>
    <w:unhideWhenUsed/>
    <w:rsid w:val="00C97DD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C97DD1"/>
    <w:rPr>
      <w:sz w:val="18"/>
      <w:szCs w:val="18"/>
    </w:rPr>
  </w:style>
  <w:style w:type="table" w:styleId="a5">
    <w:name w:val="Table Grid"/>
    <w:basedOn w:val="a1"/>
    <w:rsid w:val="00E20BB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rsid w:val="00F71110"/>
  </w:style>
  <w:style w:type="character" w:styleId="a7">
    <w:name w:val="annotation reference"/>
    <w:basedOn w:val="a0"/>
    <w:semiHidden/>
    <w:unhideWhenUsed/>
    <w:rsid w:val="00EA4D54"/>
    <w:rPr>
      <w:sz w:val="16"/>
      <w:szCs w:val="16"/>
    </w:rPr>
  </w:style>
  <w:style w:type="paragraph" w:styleId="a8">
    <w:name w:val="annotation text"/>
    <w:basedOn w:val="a"/>
    <w:link w:val="Char1"/>
    <w:semiHidden/>
    <w:unhideWhenUsed/>
    <w:rsid w:val="00EA4D54"/>
    <w:rPr>
      <w:sz w:val="20"/>
      <w:szCs w:val="20"/>
    </w:rPr>
  </w:style>
  <w:style w:type="character" w:customStyle="1" w:styleId="Char1">
    <w:name w:val="批注文字 Char"/>
    <w:basedOn w:val="a0"/>
    <w:link w:val="a8"/>
    <w:semiHidden/>
    <w:rsid w:val="00EA4D54"/>
    <w:rPr>
      <w:rFonts w:ascii="Times New Roman" w:eastAsia="宋体" w:hAnsi="Times New Roman" w:cs="Times New Roman"/>
      <w:sz w:val="20"/>
      <w:szCs w:val="20"/>
    </w:rPr>
  </w:style>
  <w:style w:type="paragraph" w:styleId="a9">
    <w:name w:val="annotation subject"/>
    <w:basedOn w:val="a8"/>
    <w:next w:val="a8"/>
    <w:link w:val="Char2"/>
    <w:semiHidden/>
    <w:unhideWhenUsed/>
    <w:rsid w:val="00EA4D54"/>
    <w:rPr>
      <w:b/>
      <w:bCs/>
    </w:rPr>
  </w:style>
  <w:style w:type="character" w:customStyle="1" w:styleId="Char2">
    <w:name w:val="批注主题 Char"/>
    <w:basedOn w:val="Char1"/>
    <w:link w:val="a9"/>
    <w:uiPriority w:val="99"/>
    <w:semiHidden/>
    <w:rsid w:val="00EA4D54"/>
    <w:rPr>
      <w:rFonts w:ascii="Times New Roman" w:eastAsia="宋体" w:hAnsi="Times New Roman" w:cs="Times New Roman"/>
      <w:b/>
      <w:bCs/>
      <w:sz w:val="20"/>
      <w:szCs w:val="20"/>
    </w:rPr>
  </w:style>
  <w:style w:type="paragraph" w:styleId="aa">
    <w:name w:val="Balloon Text"/>
    <w:basedOn w:val="a"/>
    <w:link w:val="Char3"/>
    <w:semiHidden/>
    <w:unhideWhenUsed/>
    <w:rsid w:val="00EA4D54"/>
    <w:rPr>
      <w:rFonts w:ascii="宋体"/>
      <w:sz w:val="18"/>
      <w:szCs w:val="18"/>
    </w:rPr>
  </w:style>
  <w:style w:type="character" w:customStyle="1" w:styleId="Char3">
    <w:name w:val="批注框文本 Char"/>
    <w:basedOn w:val="a0"/>
    <w:link w:val="aa"/>
    <w:uiPriority w:val="99"/>
    <w:semiHidden/>
    <w:rsid w:val="00EA4D54"/>
    <w:rPr>
      <w:rFonts w:ascii="宋体" w:eastAsia="宋体" w:hAnsi="Times New Roman" w:cs="Times New Roman"/>
      <w:sz w:val="18"/>
      <w:szCs w:val="18"/>
    </w:rPr>
  </w:style>
  <w:style w:type="character" w:styleId="ab">
    <w:name w:val="Hyperlink"/>
    <w:rsid w:val="00791389"/>
    <w:rPr>
      <w:color w:val="0000FF"/>
      <w:u w:val="single"/>
    </w:rPr>
  </w:style>
  <w:style w:type="character" w:customStyle="1" w:styleId="keyword">
    <w:name w:val="keyword"/>
    <w:basedOn w:val="a0"/>
    <w:rsid w:val="00791389"/>
  </w:style>
  <w:style w:type="paragraph" w:customStyle="1" w:styleId="Default">
    <w:name w:val="Default"/>
    <w:rsid w:val="00791389"/>
    <w:pPr>
      <w:widowControl w:val="0"/>
      <w:autoSpaceDE w:val="0"/>
      <w:autoSpaceDN w:val="0"/>
      <w:adjustRightInd w:val="0"/>
    </w:pPr>
    <w:rPr>
      <w:rFonts w:ascii="Shaker 2 Lancet Regular" w:eastAsia="Shaker 2 Lancet Regular" w:hAnsi="Times New Roman" w:cs="Shaker 2 Lancet Regular"/>
      <w:color w:val="000000"/>
      <w:kern w:val="0"/>
      <w:sz w:val="24"/>
      <w:szCs w:val="24"/>
    </w:rPr>
  </w:style>
  <w:style w:type="character" w:customStyle="1" w:styleId="A10">
    <w:name w:val="A1"/>
    <w:rsid w:val="00791389"/>
    <w:rPr>
      <w:rFonts w:cs="Shaker 2 Lancet Regular"/>
      <w:color w:val="000000"/>
      <w:sz w:val="20"/>
      <w:szCs w:val="20"/>
    </w:rPr>
  </w:style>
  <w:style w:type="character" w:customStyle="1" w:styleId="A12">
    <w:name w:val="A1+2"/>
    <w:rsid w:val="00791389"/>
    <w:rPr>
      <w:rFonts w:cs="Shaker 2 Lancet Regular"/>
      <w:b/>
      <w:bCs/>
      <w:color w:val="000000"/>
      <w:sz w:val="20"/>
      <w:szCs w:val="20"/>
    </w:rPr>
  </w:style>
  <w:style w:type="character" w:styleId="ac">
    <w:name w:val="line number"/>
    <w:basedOn w:val="a0"/>
    <w:rsid w:val="00791389"/>
  </w:style>
  <w:style w:type="paragraph" w:customStyle="1" w:styleId="ecxmsonormal">
    <w:name w:val="ecxmsonormal"/>
    <w:basedOn w:val="a"/>
    <w:rsid w:val="00791389"/>
    <w:pPr>
      <w:widowControl/>
      <w:spacing w:before="100" w:beforeAutospacing="1" w:after="100" w:afterAutospacing="1"/>
      <w:jc w:val="left"/>
    </w:pPr>
    <w:rPr>
      <w:rFonts w:ascii="宋体" w:hAnsi="宋体" w:cs="宋体"/>
      <w:kern w:val="0"/>
      <w:sz w:val="24"/>
    </w:rPr>
  </w:style>
  <w:style w:type="character" w:customStyle="1" w:styleId="fontstyle01">
    <w:name w:val="fontstyle01"/>
    <w:basedOn w:val="a0"/>
    <w:rsid w:val="00791389"/>
    <w:rPr>
      <w:rFonts w:ascii="AdvOT0906c96e" w:hAnsi="AdvOT0906c96e" w:hint="default"/>
      <w:b w:val="0"/>
      <w:bCs w:val="0"/>
      <w:i w:val="0"/>
      <w:iCs w:val="0"/>
      <w:color w:val="231F20"/>
      <w:sz w:val="18"/>
      <w:szCs w:val="18"/>
    </w:rPr>
  </w:style>
  <w:style w:type="character" w:customStyle="1" w:styleId="shorttext">
    <w:name w:val="short_text"/>
    <w:basedOn w:val="a0"/>
    <w:rsid w:val="00791389"/>
  </w:style>
  <w:style w:type="paragraph" w:styleId="ad">
    <w:name w:val="Revision"/>
    <w:hidden/>
    <w:uiPriority w:val="99"/>
    <w:semiHidden/>
    <w:rsid w:val="00791389"/>
    <w:rPr>
      <w:rFonts w:ascii="Times New Roman" w:eastAsia="宋体" w:hAnsi="Times New Roman" w:cs="Times New Roman"/>
      <w:szCs w:val="24"/>
    </w:rPr>
  </w:style>
  <w:style w:type="paragraph" w:customStyle="1" w:styleId="EndNoteBibliographyTitle">
    <w:name w:val="EndNote Bibliography Title"/>
    <w:basedOn w:val="a"/>
    <w:link w:val="EndNoteBibliographyTitleChar"/>
    <w:rsid w:val="00791389"/>
    <w:pPr>
      <w:jc w:val="center"/>
    </w:pPr>
    <w:rPr>
      <w:noProof/>
      <w:sz w:val="20"/>
    </w:rPr>
  </w:style>
  <w:style w:type="character" w:customStyle="1" w:styleId="EndNoteBibliographyTitleChar">
    <w:name w:val="EndNote Bibliography Title Char"/>
    <w:basedOn w:val="a0"/>
    <w:link w:val="EndNoteBibliographyTitle"/>
    <w:rsid w:val="00791389"/>
    <w:rPr>
      <w:rFonts w:ascii="Times New Roman" w:eastAsia="宋体" w:hAnsi="Times New Roman" w:cs="Times New Roman"/>
      <w:noProof/>
      <w:sz w:val="20"/>
      <w:szCs w:val="24"/>
    </w:rPr>
  </w:style>
  <w:style w:type="paragraph" w:customStyle="1" w:styleId="EndNoteBibliography">
    <w:name w:val="EndNote Bibliography"/>
    <w:basedOn w:val="a"/>
    <w:link w:val="EndNoteBibliographyChar"/>
    <w:rsid w:val="00791389"/>
    <w:pPr>
      <w:jc w:val="left"/>
    </w:pPr>
    <w:rPr>
      <w:noProof/>
      <w:sz w:val="20"/>
    </w:rPr>
  </w:style>
  <w:style w:type="character" w:customStyle="1" w:styleId="EndNoteBibliographyChar">
    <w:name w:val="EndNote Bibliography Char"/>
    <w:basedOn w:val="a0"/>
    <w:link w:val="EndNoteBibliography"/>
    <w:rsid w:val="00791389"/>
    <w:rPr>
      <w:rFonts w:ascii="Times New Roman" w:eastAsia="宋体" w:hAnsi="Times New Roman" w:cs="Times New Roman"/>
      <w:noProof/>
      <w:sz w:val="20"/>
      <w:szCs w:val="24"/>
    </w:rPr>
  </w:style>
  <w:style w:type="paragraph" w:styleId="ae">
    <w:name w:val="Normal (Web)"/>
    <w:basedOn w:val="a"/>
    <w:uiPriority w:val="99"/>
    <w:unhideWhenUsed/>
    <w:rsid w:val="00791389"/>
    <w:pPr>
      <w:widowControl/>
      <w:spacing w:before="100" w:beforeAutospacing="1" w:after="100" w:afterAutospacing="1"/>
      <w:jc w:val="left"/>
    </w:pPr>
    <w:rPr>
      <w:rFonts w:ascii="宋体" w:hAnsi="宋体" w:cs="宋体"/>
      <w:kern w:val="0"/>
      <w:sz w:val="24"/>
    </w:rPr>
  </w:style>
  <w:style w:type="character" w:styleId="af">
    <w:name w:val="Strong"/>
    <w:basedOn w:val="a0"/>
    <w:uiPriority w:val="22"/>
    <w:qFormat/>
    <w:rsid w:val="00791389"/>
    <w:rPr>
      <w:b/>
      <w:bCs/>
    </w:rPr>
  </w:style>
  <w:style w:type="paragraph" w:styleId="af0">
    <w:name w:val="List Paragraph"/>
    <w:basedOn w:val="a"/>
    <w:uiPriority w:val="34"/>
    <w:qFormat/>
    <w:rsid w:val="00791389"/>
    <w:pPr>
      <w:ind w:left="720"/>
      <w:contextualSpacing/>
    </w:pPr>
  </w:style>
  <w:style w:type="character" w:customStyle="1" w:styleId="apple-converted-space">
    <w:name w:val="apple-converted-space"/>
    <w:basedOn w:val="a0"/>
    <w:rsid w:val="007C3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556136">
      <w:bodyDiv w:val="1"/>
      <w:marLeft w:val="0"/>
      <w:marRight w:val="0"/>
      <w:marTop w:val="0"/>
      <w:marBottom w:val="0"/>
      <w:divBdr>
        <w:top w:val="none" w:sz="0" w:space="0" w:color="auto"/>
        <w:left w:val="none" w:sz="0" w:space="0" w:color="auto"/>
        <w:bottom w:val="none" w:sz="0" w:space="0" w:color="auto"/>
        <w:right w:val="none" w:sz="0" w:space="0" w:color="auto"/>
      </w:divBdr>
    </w:div>
    <w:div w:id="1362172178">
      <w:bodyDiv w:val="1"/>
      <w:marLeft w:val="0"/>
      <w:marRight w:val="0"/>
      <w:marTop w:val="0"/>
      <w:marBottom w:val="0"/>
      <w:divBdr>
        <w:top w:val="none" w:sz="0" w:space="0" w:color="auto"/>
        <w:left w:val="none" w:sz="0" w:space="0" w:color="auto"/>
        <w:bottom w:val="none" w:sz="0" w:space="0" w:color="auto"/>
        <w:right w:val="none" w:sz="0" w:space="0" w:color="auto"/>
      </w:divBdr>
    </w:div>
    <w:div w:id="1550649591">
      <w:bodyDiv w:val="1"/>
      <w:marLeft w:val="0"/>
      <w:marRight w:val="0"/>
      <w:marTop w:val="0"/>
      <w:marBottom w:val="0"/>
      <w:divBdr>
        <w:top w:val="none" w:sz="0" w:space="0" w:color="auto"/>
        <w:left w:val="none" w:sz="0" w:space="0" w:color="auto"/>
        <w:bottom w:val="none" w:sz="0" w:space="0" w:color="auto"/>
        <w:right w:val="none" w:sz="0" w:space="0" w:color="auto"/>
      </w:divBdr>
    </w:div>
    <w:div w:id="1610745128">
      <w:bodyDiv w:val="1"/>
      <w:marLeft w:val="0"/>
      <w:marRight w:val="0"/>
      <w:marTop w:val="0"/>
      <w:marBottom w:val="0"/>
      <w:divBdr>
        <w:top w:val="none" w:sz="0" w:space="0" w:color="auto"/>
        <w:left w:val="none" w:sz="0" w:space="0" w:color="auto"/>
        <w:bottom w:val="none" w:sz="0" w:space="0" w:color="auto"/>
        <w:right w:val="none" w:sz="0" w:space="0" w:color="auto"/>
      </w:divBdr>
    </w:div>
    <w:div w:id="1955208444">
      <w:bodyDiv w:val="1"/>
      <w:marLeft w:val="0"/>
      <w:marRight w:val="0"/>
      <w:marTop w:val="0"/>
      <w:marBottom w:val="0"/>
      <w:divBdr>
        <w:top w:val="none" w:sz="0" w:space="0" w:color="auto"/>
        <w:left w:val="none" w:sz="0" w:space="0" w:color="auto"/>
        <w:bottom w:val="none" w:sz="0" w:space="0" w:color="auto"/>
        <w:right w:val="none" w:sz="0" w:space="0" w:color="auto"/>
      </w:divBdr>
    </w:div>
    <w:div w:id="212194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risma-statement.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6B70D-2D39-4BAB-A1D0-69BD0C426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1009</TotalTime>
  <Pages>2</Pages>
  <Words>807</Words>
  <Characters>4602</Characters>
  <Application>Microsoft Office Word</Application>
  <DocSecurity>0</DocSecurity>
  <Lines>38</Lines>
  <Paragraphs>10</Paragraphs>
  <ScaleCrop>false</ScaleCrop>
  <Company>http://www.deepbbs.org</Company>
  <LinksUpToDate>false</LinksUpToDate>
  <CharactersWithSpaces>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deeplm</dc:creator>
  <cp:lastModifiedBy>YPL</cp:lastModifiedBy>
  <cp:revision>893</cp:revision>
  <dcterms:created xsi:type="dcterms:W3CDTF">2019-03-19T02:46:00Z</dcterms:created>
  <dcterms:modified xsi:type="dcterms:W3CDTF">2021-03-29T00:46:00Z</dcterms:modified>
</cp:coreProperties>
</file>