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8039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 w:rsidRPr="00183531">
        <w:rPr>
          <w:rFonts w:ascii="Times New Roman" w:hAnsi="Times New Roman" w:cs="Times New Roman"/>
          <w:b/>
          <w:bCs/>
          <w:sz w:val="22"/>
          <w:szCs w:val="22"/>
        </w:rPr>
        <w:t xml:space="preserve">APPENDIX A: </w:t>
      </w:r>
      <w:r w:rsidRPr="00183531">
        <w:rPr>
          <w:rFonts w:ascii="Times New Roman" w:hAnsi="Times New Roman" w:cs="Times New Roman"/>
          <w:sz w:val="22"/>
          <w:szCs w:val="22"/>
        </w:rPr>
        <w:t xml:space="preserve"> Codes used to q</w:t>
      </w:r>
      <w:r>
        <w:rPr>
          <w:rFonts w:ascii="Times New Roman" w:hAnsi="Times New Roman" w:cs="Times New Roman"/>
          <w:sz w:val="22"/>
          <w:szCs w:val="22"/>
        </w:rPr>
        <w:t>uery hospital’s procedure registry for cystectomies.</w:t>
      </w:r>
    </w:p>
    <w:p w14:paraId="3C6605E4" w14:textId="77777777" w:rsidR="00B34D98" w:rsidRPr="001348EC" w:rsidRDefault="00B34D98" w:rsidP="00B34D98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B34D98" w:rsidRPr="0038257B" w14:paraId="49C37C91" w14:textId="77777777" w:rsidTr="001F16D2"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</w:tcPr>
          <w:p w14:paraId="30FCC6FC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Procedure Code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  <w:right w:val="nil"/>
            </w:tcBorders>
          </w:tcPr>
          <w:p w14:paraId="6C6A6C23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Description</w:t>
            </w:r>
          </w:p>
        </w:tc>
      </w:tr>
      <w:tr w:rsidR="00B34D98" w:rsidRPr="0038257B" w14:paraId="098C888C" w14:textId="77777777" w:rsidTr="001F16D2">
        <w:tc>
          <w:tcPr>
            <w:tcW w:w="9350" w:type="dxa"/>
            <w:gridSpan w:val="2"/>
            <w:tcBorders>
              <w:left w:val="nil"/>
              <w:bottom w:val="nil"/>
              <w:right w:val="nil"/>
            </w:tcBorders>
          </w:tcPr>
          <w:p w14:paraId="6B8E9845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Codes Most Consistent with </w:t>
            </w: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Cystectomy </w:t>
            </w:r>
          </w:p>
          <w:p w14:paraId="587487DA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B34D98" w:rsidRPr="0038257B" w14:paraId="300EBF93" w14:textId="77777777" w:rsidTr="001F16D2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6F5F07DF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BLCYSTECT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2BBDEBE0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Complete removal of bladder (cystectomy)</w:t>
            </w:r>
          </w:p>
        </w:tc>
      </w:tr>
      <w:tr w:rsidR="00B34D98" w:rsidRPr="0038257B" w14:paraId="2CEC1034" w14:textId="77777777" w:rsidTr="001F16D2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0D84404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BLCYSTILCD</w:t>
            </w:r>
          </w:p>
          <w:p w14:paraId="43B63095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3F72A9E2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Complete removal of bladder (cystectomy) with creation of non-continent urinary diversion (</w:t>
            </w:r>
            <w:proofErr w:type="gramStart"/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i.e.</w:t>
            </w:r>
            <w:proofErr w:type="gramEnd"/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ileal conduit)</w:t>
            </w:r>
          </w:p>
        </w:tc>
      </w:tr>
      <w:tr w:rsidR="00B34D98" w:rsidRPr="0038257B" w14:paraId="106297CA" w14:textId="77777777" w:rsidTr="001F16D2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7367134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BLCYSTILNB</w:t>
            </w:r>
          </w:p>
          <w:p w14:paraId="7EA1E1AE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235BD1EA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Complete removal of bladder (cystectomy) with creation of continent urinary diversion (</w:t>
            </w:r>
            <w:proofErr w:type="gramStart"/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i.e.</w:t>
            </w:r>
            <w:proofErr w:type="gramEnd"/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neobladder)</w:t>
            </w:r>
          </w:p>
          <w:p w14:paraId="1490C1AC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34D98" w:rsidRPr="0038257B" w14:paraId="4713D0A3" w14:textId="77777777" w:rsidTr="001F16D2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5CB9E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B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–</w:t>
            </w:r>
            <w:r w:rsidRPr="001348EC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Codes That Cystectomies Might Be Misclassified With</w:t>
            </w:r>
          </w:p>
          <w:p w14:paraId="29413ED2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34D98" w:rsidRPr="0038257B" w14:paraId="1FCDE7F8" w14:textId="77777777" w:rsidTr="001F16D2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E37C897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BLCYSTECTP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1D173EB8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Partial removal of bladder without urinary diversion</w:t>
            </w:r>
          </w:p>
        </w:tc>
      </w:tr>
      <w:tr w:rsidR="00B34D98" w:rsidRPr="0038257B" w14:paraId="3D67E406" w14:textId="77777777" w:rsidTr="001F16D2">
        <w:tc>
          <w:tcPr>
            <w:tcW w:w="2263" w:type="dxa"/>
            <w:tcBorders>
              <w:top w:val="nil"/>
              <w:left w:val="nil"/>
              <w:right w:val="nil"/>
            </w:tcBorders>
          </w:tcPr>
          <w:p w14:paraId="3948E7BE" w14:textId="77777777" w:rsidR="00B34D98" w:rsidRPr="001348EC" w:rsidRDefault="00B34D98" w:rsidP="001F16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NEPHURETEC</w:t>
            </w: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</w:tcPr>
          <w:p w14:paraId="3CEF24E9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Removal of kidney, ureter, and bladder cuff without urinary diversion</w:t>
            </w:r>
          </w:p>
        </w:tc>
      </w:tr>
    </w:tbl>
    <w:p w14:paraId="55A38ACD" w14:textId="77777777" w:rsidR="00B34D98" w:rsidRPr="001348EC" w:rsidRDefault="00B34D98" w:rsidP="00B34D98">
      <w:pPr>
        <w:rPr>
          <w:rFonts w:ascii="Times New Roman" w:hAnsi="Times New Roman" w:cs="Times New Roman"/>
          <w:b/>
          <w:sz w:val="22"/>
          <w:szCs w:val="22"/>
        </w:rPr>
      </w:pPr>
    </w:p>
    <w:p w14:paraId="7E10C564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6471953F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 w:rsidRPr="007A3E1F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APPENDIX B: </w:t>
      </w:r>
      <w:r w:rsidRPr="007A3E1F">
        <w:rPr>
          <w:rFonts w:ascii="Times New Roman" w:hAnsi="Times New Roman" w:cs="Times New Roman"/>
          <w:sz w:val="22"/>
          <w:szCs w:val="22"/>
        </w:rPr>
        <w:t>Codes used to</w:t>
      </w:r>
      <w:r>
        <w:rPr>
          <w:rFonts w:ascii="Times New Roman" w:hAnsi="Times New Roman" w:cs="Times New Roman"/>
          <w:sz w:val="22"/>
          <w:szCs w:val="22"/>
        </w:rPr>
        <w:t xml:space="preserve"> identify cystectomy by diversion type in health administrative data.</w:t>
      </w:r>
    </w:p>
    <w:p w14:paraId="74777EE8" w14:textId="77777777" w:rsidR="00B34D98" w:rsidRPr="001348EC" w:rsidRDefault="00B34D98" w:rsidP="00B34D9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34D98" w:rsidRPr="0038257B" w14:paraId="03CF49CC" w14:textId="77777777" w:rsidTr="001F16D2">
        <w:tc>
          <w:tcPr>
            <w:tcW w:w="3116" w:type="dxa"/>
            <w:tcBorders>
              <w:left w:val="nil"/>
              <w:bottom w:val="single" w:sz="4" w:space="0" w:color="auto"/>
              <w:right w:val="nil"/>
            </w:tcBorders>
          </w:tcPr>
          <w:p w14:paraId="274C6F23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Cystectomy Type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3A505813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CCI Cod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14:paraId="374F99E2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OHIP Cod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</w:p>
        </w:tc>
      </w:tr>
      <w:tr w:rsidR="00B34D98" w:rsidRPr="0038257B" w14:paraId="0042C6C1" w14:textId="77777777" w:rsidTr="001F16D2">
        <w:tc>
          <w:tcPr>
            <w:tcW w:w="3116" w:type="dxa"/>
            <w:tcBorders>
              <w:left w:val="nil"/>
              <w:bottom w:val="nil"/>
              <w:right w:val="nil"/>
            </w:tcBorders>
          </w:tcPr>
          <w:p w14:paraId="424ED0A8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 xml:space="preserve">Cystectomy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Incontinent Diversion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64A783B0" w14:textId="77777777" w:rsidR="00B34D98" w:rsidRPr="007A3E1F" w:rsidRDefault="00B34D98" w:rsidP="001F16D2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A3E1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1PM89RR</w:t>
            </w:r>
          </w:p>
          <w:p w14:paraId="0973DBCB" w14:textId="77777777" w:rsidR="00B34D98" w:rsidRPr="007A3E1F" w:rsidRDefault="00B34D98" w:rsidP="001F16D2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A3E1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1PM89EN</w:t>
            </w:r>
          </w:p>
          <w:p w14:paraId="3CC3C0F4" w14:textId="77777777" w:rsidR="00B34D98" w:rsidRPr="007A3E1F" w:rsidRDefault="00B34D98" w:rsidP="001F16D2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A3E1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1PM89DA</w:t>
            </w:r>
          </w:p>
          <w:p w14:paraId="3CCE320C" w14:textId="77777777" w:rsidR="00B34D98" w:rsidRPr="007A3E1F" w:rsidRDefault="00B34D98" w:rsidP="001F16D2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A3E1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1PM91LA</w:t>
            </w:r>
          </w:p>
          <w:p w14:paraId="4D62D54B" w14:textId="77777777" w:rsidR="00B34D98" w:rsidRPr="007A3E1F" w:rsidRDefault="00B34D98" w:rsidP="001F16D2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A3E1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1PM91DA</w:t>
            </w:r>
          </w:p>
          <w:p w14:paraId="639D7D67" w14:textId="77777777" w:rsidR="00B34D98" w:rsidRPr="007A3E1F" w:rsidRDefault="00B34D98" w:rsidP="001F16D2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7A3E1F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1PM91RR</w:t>
            </w:r>
          </w:p>
          <w:p w14:paraId="2BE0CC7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1PM91EN</w:t>
            </w:r>
          </w:p>
          <w:p w14:paraId="6A117262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1PM90LAXXG</w:t>
            </w:r>
          </w:p>
          <w:p w14:paraId="3A5E026D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438FEDD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S453</w:t>
            </w:r>
          </w:p>
          <w:p w14:paraId="03A4D7B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S484+S452</w:t>
            </w:r>
          </w:p>
          <w:p w14:paraId="65F4ED5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S484+S454</w:t>
            </w:r>
          </w:p>
        </w:tc>
      </w:tr>
      <w:tr w:rsidR="00B34D98" w:rsidRPr="0038257B" w14:paraId="25BCE08D" w14:textId="77777777" w:rsidTr="001F16D2">
        <w:tc>
          <w:tcPr>
            <w:tcW w:w="3116" w:type="dxa"/>
            <w:tcBorders>
              <w:top w:val="nil"/>
              <w:left w:val="nil"/>
              <w:right w:val="nil"/>
            </w:tcBorders>
          </w:tcPr>
          <w:p w14:paraId="1CCF95E9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 xml:space="preserve">Cystectomy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with </w:t>
            </w: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Continent Diversion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62B6BD2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1PM89LA</w:t>
            </w:r>
          </w:p>
          <w:p w14:paraId="17842BAF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1PM89DAXXG</w:t>
            </w:r>
          </w:p>
          <w:p w14:paraId="448CA53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1PM89LAXXG</w:t>
            </w:r>
          </w:p>
          <w:p w14:paraId="62AB74F0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1PM89RRXXG</w:t>
            </w:r>
          </w:p>
          <w:p w14:paraId="66B21757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1PM89ENXXG</w:t>
            </w:r>
          </w:p>
          <w:p w14:paraId="593663FB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1PM90RDXXG</w:t>
            </w:r>
          </w:p>
          <w:p w14:paraId="16A68C4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1PM91DAXXG</w:t>
            </w:r>
          </w:p>
          <w:p w14:paraId="0E60F99B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1PM91LAXXG</w:t>
            </w:r>
          </w:p>
          <w:p w14:paraId="3954796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1PM91RRXXG</w:t>
            </w:r>
          </w:p>
          <w:p w14:paraId="78C2A3A2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1PM91ENXXG</w:t>
            </w:r>
          </w:p>
          <w:p w14:paraId="5E0C6CAB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1PM92LAXXG</w:t>
            </w:r>
          </w:p>
          <w:p w14:paraId="1DB1CED7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1PM92DAXXG</w:t>
            </w:r>
          </w:p>
          <w:p w14:paraId="4958C51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1PM92RDXXG</w:t>
            </w:r>
          </w:p>
        </w:tc>
        <w:tc>
          <w:tcPr>
            <w:tcW w:w="3117" w:type="dxa"/>
            <w:tcBorders>
              <w:top w:val="nil"/>
              <w:left w:val="nil"/>
              <w:right w:val="nil"/>
            </w:tcBorders>
          </w:tcPr>
          <w:p w14:paraId="6D8E5CB8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S440</w:t>
            </w:r>
          </w:p>
          <w:p w14:paraId="0987FCB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S484+S441</w:t>
            </w:r>
          </w:p>
          <w:p w14:paraId="40F7250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S485+S441</w:t>
            </w:r>
          </w:p>
          <w:p w14:paraId="6454D6AF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FF470E" w14:textId="77777777" w:rsidR="00B34D98" w:rsidRPr="001348EC" w:rsidRDefault="00B34D98" w:rsidP="00B34D98">
      <w:pPr>
        <w:ind w:firstLine="360"/>
        <w:rPr>
          <w:rFonts w:ascii="Times New Roman" w:hAnsi="Times New Roman" w:cs="Times New Roman"/>
          <w:sz w:val="22"/>
          <w:szCs w:val="22"/>
        </w:rPr>
      </w:pPr>
    </w:p>
    <w:p w14:paraId="3155C904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Hospitalizations were classified with either cystectomy type if they were coded with either a CCI code </w:t>
      </w:r>
      <w:r w:rsidRPr="008B0479">
        <w:rPr>
          <w:rFonts w:ascii="Times New Roman" w:hAnsi="Times New Roman" w:cs="Times New Roman"/>
          <w:b/>
          <w:bCs/>
          <w:sz w:val="22"/>
          <w:szCs w:val="22"/>
        </w:rPr>
        <w:t>or</w:t>
      </w:r>
      <w:r>
        <w:rPr>
          <w:rFonts w:ascii="Times New Roman" w:hAnsi="Times New Roman" w:cs="Times New Roman"/>
          <w:sz w:val="22"/>
          <w:szCs w:val="22"/>
        </w:rPr>
        <w:t xml:space="preserve"> an OHIP code (with procedure date within XX weeks of hospitalization).  </w:t>
      </w:r>
    </w:p>
    <w:p w14:paraId="430D6BA1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4E6DCC5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APPENDIX C: </w:t>
      </w:r>
      <w:r>
        <w:rPr>
          <w:rFonts w:ascii="Times New Roman" w:hAnsi="Times New Roman" w:cs="Times New Roman"/>
          <w:sz w:val="22"/>
          <w:szCs w:val="22"/>
        </w:rPr>
        <w:t>Variable creation and selection</w:t>
      </w:r>
    </w:p>
    <w:p w14:paraId="57B0773D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  <w:gridCol w:w="730"/>
        <w:gridCol w:w="730"/>
        <w:gridCol w:w="1044"/>
        <w:gridCol w:w="934"/>
        <w:gridCol w:w="1059"/>
      </w:tblGrid>
      <w:tr w:rsidR="00B34D98" w:rsidRPr="0038257B" w14:paraId="557D9CF4" w14:textId="77777777" w:rsidTr="001F16D2">
        <w:tc>
          <w:tcPr>
            <w:tcW w:w="50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DB3ACD" w14:textId="77777777" w:rsidR="00B34D98" w:rsidRPr="001348EC" w:rsidRDefault="00B34D98" w:rsidP="001F16D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Variable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(Data Source)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6B8392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Rank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A33B4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Rank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10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4DD7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Mean Rank Score</w:t>
            </w:r>
          </w:p>
        </w:tc>
        <w:tc>
          <w:tcPr>
            <w:tcW w:w="9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51088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b/>
                <w:sz w:val="22"/>
                <w:szCs w:val="22"/>
              </w:rPr>
              <w:t>Final Rank</w:t>
            </w:r>
          </w:p>
        </w:tc>
        <w:tc>
          <w:tcPr>
            <w:tcW w:w="877" w:type="dxa"/>
            <w:tcBorders>
              <w:left w:val="nil"/>
              <w:bottom w:val="single" w:sz="4" w:space="0" w:color="auto"/>
              <w:right w:val="nil"/>
            </w:tcBorders>
          </w:tcPr>
          <w:p w14:paraId="48C1FFC2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Cumu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-lative Degrees of Freedom (DF)</w:t>
            </w:r>
          </w:p>
        </w:tc>
      </w:tr>
      <w:tr w:rsidR="00B34D98" w:rsidRPr="0038257B" w14:paraId="2603C5C1" w14:textId="77777777" w:rsidTr="001F16D2">
        <w:trPr>
          <w:trHeight w:hRule="exact" w:val="454"/>
        </w:trPr>
        <w:tc>
          <w:tcPr>
            <w:tcW w:w="5023" w:type="dxa"/>
            <w:tcBorders>
              <w:left w:val="nil"/>
              <w:bottom w:val="nil"/>
              <w:right w:val="nil"/>
            </w:tcBorders>
          </w:tcPr>
          <w:p w14:paraId="4EFB108F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Billing Code for Cystectomy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(OHIP)</w:t>
            </w:r>
          </w:p>
          <w:p w14:paraId="10B72893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Borders>
              <w:left w:val="nil"/>
              <w:bottom w:val="nil"/>
              <w:right w:val="nil"/>
            </w:tcBorders>
          </w:tcPr>
          <w:p w14:paraId="5D9C551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0" w:type="dxa"/>
            <w:tcBorders>
              <w:left w:val="nil"/>
              <w:bottom w:val="nil"/>
              <w:right w:val="nil"/>
            </w:tcBorders>
          </w:tcPr>
          <w:p w14:paraId="517903FC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14:paraId="2A9AAFF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943" w:type="dxa"/>
            <w:tcBorders>
              <w:left w:val="nil"/>
              <w:bottom w:val="nil"/>
              <w:right w:val="nil"/>
            </w:tcBorders>
          </w:tcPr>
          <w:p w14:paraId="0B5D7345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1B1BDE0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nil"/>
              <w:bottom w:val="nil"/>
              <w:right w:val="nil"/>
            </w:tcBorders>
          </w:tcPr>
          <w:p w14:paraId="17229D9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34D98" w:rsidRPr="0038257B" w14:paraId="5D4E09E2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79C63D2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Diagnosis of Bladder Cancer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(OCR)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4525CCCD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62EAC3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5791885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0528E4C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0CDC5D7D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FB3FAD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DC6C3B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34D98" w:rsidRPr="0038257B" w14:paraId="7A5FE73D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15DDFFDE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CCI Code for Cystectomy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  <w:p w14:paraId="00AD962F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E6734D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862AC3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7C75A15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47BB89A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009CC009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87FD01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34D98" w:rsidRPr="0038257B" w14:paraId="1F93C11C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4C36FA6B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Diagnos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tic</w:t>
            </w: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 xml:space="preserve"> Code for Bladder Cancer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431C8A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4EB196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3A39D4B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57A1491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617DD96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0B6E9C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9F371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811D7E2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34D98" w:rsidRPr="0038257B" w14:paraId="257D6344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02641802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Urology was </w:t>
            </w: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Main Provider Service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4F9A71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88D120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26FA59A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D4D7EA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5101C97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9A44E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5512821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B34D98" w:rsidRPr="0038257B" w14:paraId="2C0C471B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5655E30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Operative Time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(DAD)*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7F417C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A42088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24D58CA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2C54170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14:paraId="310317C5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EB39FF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34D98" w:rsidRPr="0038257B" w14:paraId="41555C6D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6E10AD20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Operation done in main OR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0CE880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E465C6C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4C54852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1862FC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73E36E4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0AB89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7157689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34D98" w:rsidRPr="0038257B" w14:paraId="384CF349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02C79226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Acute Length of Stay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D3E7965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0C3FD6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9DC02A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285E6BAE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14:paraId="4955AFBA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43514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C92016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B34D98" w:rsidRPr="0038257B" w14:paraId="7E5FFEE8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7B1DFEC6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Patient Age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(DAD)*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48C3E82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EAE856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283F7FD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2718AF1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14:paraId="790166C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5D102AA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B34D98" w:rsidRPr="0038257B" w14:paraId="0426F996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43C3119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Elective Admission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D871C9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3605F9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133FE712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15904E65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14:paraId="5C1C3CA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24FA2D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B34D98" w:rsidRPr="0038257B" w14:paraId="1954B5D8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66419D0C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Anesthetic Type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E32BFF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BFBEC3A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AA26A9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13DF6CD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  <w:p w14:paraId="7D5F02A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0F5308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B34D98" w:rsidRPr="0038257B" w14:paraId="6C7CFDB0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61D0D56A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Readmission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Death within 28 days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3983B52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2287D4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065AC10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62ABA771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  <w:p w14:paraId="6E4396F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0306FA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92F73D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B34D98" w:rsidRPr="0038257B" w14:paraId="2DF840E4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121D3450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Blood Transfusion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56C9FC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33A7068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14:paraId="63F71AD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19CCF0B7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663B4AB6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BAE04B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34D98" w:rsidRPr="0038257B" w14:paraId="76C0ADC4" w14:textId="77777777" w:rsidTr="001F16D2">
        <w:trPr>
          <w:trHeight w:hRule="exact" w:val="454"/>
        </w:trPr>
        <w:tc>
          <w:tcPr>
            <w:tcW w:w="5023" w:type="dxa"/>
            <w:tcBorders>
              <w:top w:val="nil"/>
              <w:left w:val="nil"/>
              <w:right w:val="nil"/>
            </w:tcBorders>
          </w:tcPr>
          <w:p w14:paraId="27DE4532" w14:textId="77777777" w:rsidR="00B34D98" w:rsidRPr="001348EC" w:rsidRDefault="00B34D98" w:rsidP="001F16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Unplanned Return to the 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(DAD)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</w:tcPr>
          <w:p w14:paraId="151144E4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</w:tcPr>
          <w:p w14:paraId="528C9B5F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</w:tcPr>
          <w:p w14:paraId="77315C5B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</w:tcPr>
          <w:p w14:paraId="3BB10EE3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8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</w:tcPr>
          <w:p w14:paraId="1294EFD0" w14:textId="77777777" w:rsidR="00B34D98" w:rsidRPr="001348EC" w:rsidRDefault="00B34D98" w:rsidP="001F16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</w:tbl>
    <w:p w14:paraId="58D722AD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</w:p>
    <w:p w14:paraId="505A2508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OHIP = Ontario Health Insurance Plan; OCR = Ontario Cancer Registry; DAD = Discharge Abstract Database; OR = operating room.  * = continuous variable consuming 4 degrees of freedom (2 </w:t>
      </w:r>
      <w:proofErr w:type="spellStart"/>
      <w:r>
        <w:rPr>
          <w:rFonts w:ascii="Times New Roman" w:hAnsi="Times New Roman" w:cs="Times New Roman"/>
          <w:sz w:val="22"/>
          <w:szCs w:val="22"/>
        </w:rPr>
        <w:t>df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for 2 fractional polynomial terms and 2 </w:t>
      </w:r>
      <w:proofErr w:type="spellStart"/>
      <w:r>
        <w:rPr>
          <w:rFonts w:ascii="Times New Roman" w:hAnsi="Times New Roman" w:cs="Times New Roman"/>
          <w:sz w:val="22"/>
          <w:szCs w:val="22"/>
        </w:rPr>
        <w:t>df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for optimal polynomial </w:t>
      </w:r>
      <w:proofErr w:type="spellStart"/>
      <w:r>
        <w:rPr>
          <w:rFonts w:ascii="Times New Roman" w:hAnsi="Times New Roman" w:cs="Times New Roman"/>
          <w:sz w:val="22"/>
          <w:szCs w:val="22"/>
        </w:rPr>
        <w:t>identifiecation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); all other variables consumed 1 degree of freedom.  </w:t>
      </w:r>
    </w:p>
    <w:p w14:paraId="2D4B8A1C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5FE24B8" w14:textId="77777777" w:rsidR="00B34D98" w:rsidRDefault="00B34D98" w:rsidP="00B34D98">
      <w:pPr>
        <w:rPr>
          <w:rFonts w:ascii="Times New Roman" w:hAnsi="Times New Roman" w:cs="Times New Roman"/>
          <w:b/>
          <w:bCs/>
          <w:sz w:val="22"/>
          <w:szCs w:val="22"/>
        </w:rPr>
        <w:sectPr w:rsidR="00B34D98" w:rsidSect="00F278F1">
          <w:headerReference w:type="even" r:id="rId4"/>
          <w:headerReference w:type="default" r:id="rId5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1D38ACC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APPENDIX D: </w:t>
      </w:r>
      <w:r>
        <w:rPr>
          <w:rFonts w:ascii="Times New Roman" w:hAnsi="Times New Roman" w:cs="Times New Roman"/>
          <w:sz w:val="22"/>
          <w:szCs w:val="22"/>
        </w:rPr>
        <w:t>The Administrative Database Cystectomy Models, by Diversion type.</w:t>
      </w:r>
    </w:p>
    <w:tbl>
      <w:tblPr>
        <w:tblW w:w="12176" w:type="dxa"/>
        <w:tblLook w:val="04A0" w:firstRow="1" w:lastRow="0" w:firstColumn="1" w:lastColumn="0" w:noHBand="0" w:noVBand="1"/>
      </w:tblPr>
      <w:tblGrid>
        <w:gridCol w:w="3813"/>
        <w:gridCol w:w="2126"/>
        <w:gridCol w:w="1984"/>
        <w:gridCol w:w="2127"/>
        <w:gridCol w:w="2126"/>
      </w:tblGrid>
      <w:tr w:rsidR="00B34D98" w:rsidRPr="003E40B0" w14:paraId="4AF85962" w14:textId="77777777" w:rsidTr="001F16D2">
        <w:trPr>
          <w:trHeight w:val="285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8099C9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98A084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Cystectomy-Incontinent Diversion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D9D9D9"/>
            <w:noWrap/>
            <w:vAlign w:val="bottom"/>
            <w:hideMark/>
          </w:tcPr>
          <w:p w14:paraId="5D52C264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Cystectomy-Continent Diversion</w:t>
            </w:r>
          </w:p>
        </w:tc>
      </w:tr>
      <w:tr w:rsidR="00B34D98" w:rsidRPr="003E40B0" w14:paraId="4C8ADF2F" w14:textId="77777777" w:rsidTr="001F16D2">
        <w:trPr>
          <w:trHeight w:val="540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89E363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E51E30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Parameter Estimate (95%CI)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C3ED6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Adjusted Odds Ratio (95% CI)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76893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Parameter Estimate (95% CI)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179E674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CA"/>
              </w:rPr>
              <w:t>Adjusted Odds Ratio (95% CI)</w:t>
            </w:r>
          </w:p>
        </w:tc>
      </w:tr>
      <w:tr w:rsidR="00B34D98" w:rsidRPr="003E40B0" w14:paraId="6CD41D77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EF43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Intercept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810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-10.9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EEE3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470C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-26.64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33CE6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</w:t>
            </w:r>
          </w:p>
        </w:tc>
      </w:tr>
      <w:tr w:rsidR="00B34D98" w:rsidRPr="003E40B0" w14:paraId="679A8EA1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5D3C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Bladder Cancer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      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 - DAD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9C24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-0.03 (-1.08, 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E6A6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0.97 (0.34, 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326B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40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(0.62, 4.17)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A9EA9E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1.0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64.8)</w:t>
            </w:r>
          </w:p>
        </w:tc>
      </w:tr>
      <w:tr w:rsidR="00B34D98" w:rsidRPr="003E40B0" w14:paraId="5FF5EA31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B186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Elective Admission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1EE5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1.66 (0.63, 2.67)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2063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(1.88, 14.8)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771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4.5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E9FD0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12.5 (1.7, 93.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</w:tr>
      <w:tr w:rsidR="00B34D98" w:rsidRPr="003E40B0" w14:paraId="32FF3A02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4EC3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Urology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is primary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Service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7D6E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6.58 (4.8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8.3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E910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722.6 (128.9, &gt;999.9)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C747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14.27 (-840.4, 868.9)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EDF0A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&gt;999.9 (&lt;0.001, &gt;999.9)</w:t>
            </w:r>
          </w:p>
        </w:tc>
      </w:tr>
      <w:tr w:rsidR="00B34D98" w:rsidRPr="003E40B0" w14:paraId="6F791902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1B1F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Cystectomy Code </w:t>
            </w:r>
            <w:r w:rsidRPr="00567D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  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- Incontinent: OHIP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372D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(2.5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4.79)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74B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38.8 (12.5, 120.6)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7EBF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0.22 (-1.1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1.57)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B3410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(0.32, 4.8)</w:t>
            </w:r>
          </w:p>
        </w:tc>
      </w:tr>
      <w:tr w:rsidR="00B34D98" w:rsidRPr="003E40B0" w14:paraId="2C6C7167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61B5" w14:textId="77777777" w:rsidR="00B34D98" w:rsidRPr="003E40B0" w:rsidRDefault="00B34D98" w:rsidP="001F16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CCI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1984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(4.6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7.0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E913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352.8 (107.3, &gt;999.9)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24CB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(0.83, 6.46)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F3DA4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38.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(2.3, 640.7)</w:t>
            </w:r>
          </w:p>
        </w:tc>
      </w:tr>
      <w:tr w:rsidR="00B34D98" w:rsidRPr="003E40B0" w14:paraId="5F4827A2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586E" w14:textId="77777777" w:rsidR="00B34D98" w:rsidRPr="003E40B0" w:rsidRDefault="00B34D98" w:rsidP="001F16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- Continent:</w:t>
            </w:r>
            <w:r w:rsidRPr="00567D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OHIP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5B66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(-0.4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8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1.81)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3BB6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2.0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(0.62, 6.1)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7EEB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7.16 (4.8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9.50)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3FA5A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&gt;999.9 (123.7, &gt;999.9)</w:t>
            </w:r>
          </w:p>
        </w:tc>
      </w:tr>
      <w:tr w:rsidR="00B34D98" w:rsidRPr="003E40B0" w14:paraId="144E9BFA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62FE" w14:textId="77777777" w:rsidR="00B34D98" w:rsidRPr="003E40B0" w:rsidRDefault="00B34D98" w:rsidP="001F16D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CCI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8EC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4.85 (3.6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6.04)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4BEB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129.2 (39.2, 419.7)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4CFD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6.21 (3.7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8.68)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75ED9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498.5 (42.0, &gt;999.9)</w:t>
            </w:r>
          </w:p>
        </w:tc>
      </w:tr>
      <w:tr w:rsidR="00B34D98" w:rsidRPr="003E40B0" w14:paraId="07A7B2F8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8416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Unplanned Return to OR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in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 xml:space="preserve"> 28d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17A9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1.9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(-0.17, 4.14)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75CD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(0.84, 63.1)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1748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3.99 (1.18, 6.80)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E00EE2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54.2 (3.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3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901.5)</w:t>
            </w:r>
          </w:p>
        </w:tc>
      </w:tr>
      <w:tr w:rsidR="00B34D98" w:rsidRPr="003E40B0" w14:paraId="37939D0C" w14:textId="77777777" w:rsidTr="001F16D2">
        <w:trPr>
          <w:trHeight w:val="28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96C8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Acute LOS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4376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5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(-0.08, 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C04F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0.95 (0.92, 0.98)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8A9D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-0.03 (-0.07, 0.008)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F282E1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0.97 (0.93, 1.01)</w:t>
            </w:r>
          </w:p>
        </w:tc>
      </w:tr>
      <w:tr w:rsidR="00B34D98" w:rsidRPr="003E40B0" w14:paraId="513809DB" w14:textId="77777777" w:rsidTr="001F16D2">
        <w:trPr>
          <w:trHeight w:val="315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AEC0" w14:textId="77777777" w:rsidR="00B34D98" w:rsidRPr="003E40B0" w:rsidRDefault="00B34D98" w:rsidP="001F16D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1</w:t>
            </w:r>
            <w:proofErr w:type="gramStart"/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/(</w:t>
            </w:r>
            <w:proofErr w:type="gramEnd"/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CA"/>
              </w:rPr>
              <w:t>Acute LOS)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  <w:lang w:eastAsia="en-CA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C9F9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-9.3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(-14.4, -4.32)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4793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&lt;0.001 (&lt;0.001, 0.013)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9E60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-4.5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(-14.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7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, 5.4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9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7D01F" w14:textId="77777777" w:rsidR="00B34D98" w:rsidRPr="003E40B0" w:rsidRDefault="00B34D98" w:rsidP="001F16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0.01 (&lt;0.001, 241.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2</w:t>
            </w:r>
            <w:r w:rsidRPr="003E40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CA"/>
              </w:rPr>
              <w:t>)</w:t>
            </w:r>
          </w:p>
        </w:tc>
      </w:tr>
    </w:tbl>
    <w:p w14:paraId="6DDEF32B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</w:pPr>
    </w:p>
    <w:p w14:paraId="1D23A5F2" w14:textId="77777777" w:rsidR="00B34D98" w:rsidRDefault="00B34D98" w:rsidP="00B34D98">
      <w:pPr>
        <w:rPr>
          <w:rFonts w:ascii="Times New Roman" w:hAnsi="Times New Roman" w:cs="Times New Roman"/>
          <w:sz w:val="22"/>
          <w:szCs w:val="22"/>
        </w:rPr>
        <w:sectPr w:rsidR="00B34D98" w:rsidSect="003E40B0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>DAD = Discharge Abstract Database; OHIP = Ontario Health Insurance Plan; CCI = Canadian Codes for Interventions; LOS = length of stay</w:t>
      </w:r>
    </w:p>
    <w:p w14:paraId="2BC26091" w14:textId="77777777" w:rsidR="00140602" w:rsidRDefault="00140602"/>
    <w:sectPr w:rsidR="00140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0446362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A1E8FC" w14:textId="77777777" w:rsidR="00B34D98" w:rsidRDefault="00B34D98" w:rsidP="00E1006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7414F8" w14:textId="77777777" w:rsidR="00B34D98" w:rsidRDefault="00B34D98" w:rsidP="007074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884599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B926EB" w14:textId="77777777" w:rsidR="00B34D98" w:rsidRDefault="00B34D98" w:rsidP="00E1006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16D312" w14:textId="77777777" w:rsidR="00B34D98" w:rsidRDefault="00B34D98" w:rsidP="0070746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98"/>
    <w:rsid w:val="00140602"/>
    <w:rsid w:val="001C54DA"/>
    <w:rsid w:val="005B263D"/>
    <w:rsid w:val="00735545"/>
    <w:rsid w:val="00B34D98"/>
    <w:rsid w:val="00D4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ACF35"/>
  <w15:chartTrackingRefBased/>
  <w15:docId w15:val="{09D8C23A-942B-4930-8C25-7156BB70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D98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D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D98"/>
    <w:rPr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34D98"/>
  </w:style>
  <w:style w:type="table" w:styleId="TableGrid">
    <w:name w:val="Table Grid"/>
    <w:basedOn w:val="TableNormal"/>
    <w:uiPriority w:val="39"/>
    <w:rsid w:val="00B34D9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Vanwalraven</dc:creator>
  <cp:keywords/>
  <dc:description/>
  <cp:lastModifiedBy>Carl Vanwalraven</cp:lastModifiedBy>
  <cp:revision>1</cp:revision>
  <dcterms:created xsi:type="dcterms:W3CDTF">2023-11-29T18:51:00Z</dcterms:created>
  <dcterms:modified xsi:type="dcterms:W3CDTF">2023-11-29T18:52:00Z</dcterms:modified>
</cp:coreProperties>
</file>