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6D178" w14:textId="2E720695" w:rsidR="00C37771" w:rsidRDefault="00C37771" w:rsidP="00C37771">
      <w:r>
        <w:t xml:space="preserve">Linked to Léger </w:t>
      </w:r>
      <w:r w:rsidRPr="00C37771">
        <w:rPr>
          <w:i/>
        </w:rPr>
        <w:t>et al.</w:t>
      </w:r>
      <w:r>
        <w:t xml:space="preserve"> </w:t>
      </w:r>
      <w:r w:rsidRPr="00C37771">
        <w:rPr>
          <w:b/>
        </w:rPr>
        <w:t xml:space="preserve">Characterizing social-ecological context and success factors of AMR interventions across the One Health spectrum: Analysis of 42 interventions targeting </w:t>
      </w:r>
      <w:r w:rsidRPr="00C37771">
        <w:rPr>
          <w:b/>
          <w:i/>
        </w:rPr>
        <w:t>E. coli</w:t>
      </w:r>
    </w:p>
    <w:p w14:paraId="3F8332DF" w14:textId="74EA529C" w:rsidR="004C59CC" w:rsidRDefault="00C37771" w:rsidP="00C37771">
      <w:pPr>
        <w:pStyle w:val="Heading1"/>
      </w:pPr>
      <w:r>
        <w:t>Additional file</w:t>
      </w:r>
      <w:r w:rsidR="0017699C">
        <w:t>s</w:t>
      </w:r>
      <w:r w:rsidR="004C59CC">
        <w:t xml:space="preserve"> A: Online </w:t>
      </w:r>
      <w:r w:rsidR="004C59CC" w:rsidRPr="00C37771">
        <w:t>search</w:t>
      </w:r>
      <w:r w:rsidR="004C59CC">
        <w:t xml:space="preserve"> of </w:t>
      </w:r>
      <w:r w:rsidR="004C59CC" w:rsidRPr="00DB420A">
        <w:rPr>
          <w:i/>
        </w:rPr>
        <w:t>E. coli</w:t>
      </w:r>
      <w:r w:rsidR="004C59CC">
        <w:t xml:space="preserve"> AMR interventions included in the current study via a scoping review</w:t>
      </w:r>
      <w:r>
        <w:t xml:space="preserve"> (5 tables)</w:t>
      </w:r>
    </w:p>
    <w:p w14:paraId="4607C73D" w14:textId="77777777" w:rsidR="00C37771" w:rsidRPr="00C37771" w:rsidRDefault="00C37771" w:rsidP="00C37771"/>
    <w:p w14:paraId="27435C92" w14:textId="77777777" w:rsidR="004C59CC" w:rsidRPr="00C37771" w:rsidRDefault="004C59CC" w:rsidP="00C37771">
      <w:pPr>
        <w:pStyle w:val="Caption"/>
        <w:keepNext/>
        <w:rPr>
          <w:sz w:val="22"/>
        </w:rPr>
      </w:pPr>
      <w:bookmarkStart w:id="0" w:name="_Ref14863079"/>
      <w:r w:rsidRPr="00C37771">
        <w:rPr>
          <w:b/>
          <w:sz w:val="22"/>
        </w:rPr>
        <w:t>Table</w:t>
      </w:r>
      <w:bookmarkEnd w:id="0"/>
      <w:r w:rsidRPr="00C37771">
        <w:rPr>
          <w:b/>
          <w:sz w:val="22"/>
        </w:rPr>
        <w:t xml:space="preserve"> A1</w:t>
      </w:r>
      <w:r w:rsidRPr="00C37771">
        <w:rPr>
          <w:sz w:val="22"/>
        </w:rPr>
        <w:t>:</w:t>
      </w:r>
      <w:r w:rsidRPr="00C37771">
        <w:rPr>
          <w:noProof/>
          <w:sz w:val="22"/>
        </w:rPr>
        <w:t xml:space="preserve"> Search terms for the literature search of E. coli AMR interventions systematic reviews, validated by the project consortium and used in PubMed database (titles and abstracts only) in June 2018 and 2019</w:t>
      </w:r>
      <w:bookmarkStart w:id="1" w:name="_GoBack"/>
      <w:bookmarkEnd w:id="1"/>
    </w:p>
    <w:tbl>
      <w:tblPr>
        <w:tblStyle w:val="ListTable3-Accent1"/>
        <w:tblpPr w:leftFromText="141" w:rightFromText="141" w:vertAnchor="text" w:horzAnchor="margin" w:tblpY="115"/>
        <w:tblW w:w="0" w:type="auto"/>
        <w:tblLook w:val="04A0" w:firstRow="1" w:lastRow="0" w:firstColumn="1" w:lastColumn="0" w:noHBand="0" w:noVBand="1"/>
      </w:tblPr>
      <w:tblGrid>
        <w:gridCol w:w="1696"/>
        <w:gridCol w:w="5386"/>
        <w:gridCol w:w="1978"/>
      </w:tblGrid>
      <w:tr w:rsidR="004C59CC" w14:paraId="36EE3EA4" w14:textId="77777777" w:rsidTr="00C377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6" w:type="dxa"/>
            <w:tcBorders>
              <w:right w:val="none" w:sz="0" w:space="0" w:color="auto"/>
            </w:tcBorders>
          </w:tcPr>
          <w:p w14:paraId="5E43126C" w14:textId="77777777" w:rsidR="004C59CC" w:rsidRDefault="004C59CC" w:rsidP="00803FFE">
            <w:r>
              <w:t>Category</w:t>
            </w:r>
          </w:p>
        </w:tc>
        <w:tc>
          <w:tcPr>
            <w:tcW w:w="5387" w:type="dxa"/>
            <w:tcBorders>
              <w:bottom w:val="nil"/>
            </w:tcBorders>
          </w:tcPr>
          <w:p w14:paraId="4E269AB7" w14:textId="77777777" w:rsidR="004C59CC" w:rsidRDefault="004C59CC" w:rsidP="00803FFE">
            <w:pPr>
              <w:cnfStyle w:val="100000000000" w:firstRow="1" w:lastRow="0" w:firstColumn="0" w:lastColumn="0" w:oddVBand="0" w:evenVBand="0" w:oddHBand="0" w:evenHBand="0" w:firstRowFirstColumn="0" w:firstRowLastColumn="0" w:lastRowFirstColumn="0" w:lastRowLastColumn="0"/>
            </w:pPr>
            <w:r>
              <w:t>Keywords, search terms</w:t>
            </w:r>
          </w:p>
        </w:tc>
        <w:tc>
          <w:tcPr>
            <w:tcW w:w="1979" w:type="dxa"/>
            <w:tcBorders>
              <w:bottom w:val="nil"/>
            </w:tcBorders>
          </w:tcPr>
          <w:p w14:paraId="3A0A4462" w14:textId="77777777" w:rsidR="004C59CC" w:rsidRDefault="004C59CC" w:rsidP="00803FFE">
            <w:pPr>
              <w:cnfStyle w:val="100000000000" w:firstRow="1" w:lastRow="0" w:firstColumn="0" w:lastColumn="0" w:oddVBand="0" w:evenVBand="0" w:oddHBand="0" w:evenHBand="0" w:firstRowFirstColumn="0" w:firstRowLastColumn="0" w:lastRowFirstColumn="0" w:lastRowLastColumn="0"/>
            </w:pPr>
            <w:r>
              <w:t>Year of use</w:t>
            </w:r>
          </w:p>
        </w:tc>
      </w:tr>
      <w:tr w:rsidR="004C59CC" w14:paraId="3C3D44BA" w14:textId="77777777" w:rsidTr="00C3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nil"/>
              <w:right w:val="none" w:sz="0" w:space="0" w:color="auto"/>
            </w:tcBorders>
          </w:tcPr>
          <w:p w14:paraId="6CE5E7A7" w14:textId="77777777" w:rsidR="004C59CC" w:rsidRDefault="004C59CC" w:rsidP="00803FFE">
            <w:r>
              <w:t>Population</w:t>
            </w:r>
          </w:p>
        </w:tc>
        <w:tc>
          <w:tcPr>
            <w:tcW w:w="5387" w:type="dxa"/>
            <w:tcBorders>
              <w:top w:val="nil"/>
            </w:tcBorders>
          </w:tcPr>
          <w:p w14:paraId="4AF4D5D9" w14:textId="77777777" w:rsidR="004C59CC" w:rsidRDefault="004C59CC" w:rsidP="00C37771">
            <w:pPr>
              <w:cnfStyle w:val="000000100000" w:firstRow="0" w:lastRow="0" w:firstColumn="0" w:lastColumn="0" w:oddVBand="0" w:evenVBand="0" w:oddHBand="1" w:evenHBand="0" w:firstRowFirstColumn="0" w:firstRowLastColumn="0" w:lastRowFirstColumn="0" w:lastRowLastColumn="0"/>
            </w:pPr>
            <w:r>
              <w:t>(“</w:t>
            </w:r>
            <w:r w:rsidRPr="00294858">
              <w:t xml:space="preserve">public health" OR "one health" OR "global health" </w:t>
            </w:r>
            <w:r>
              <w:t>OR “veterinary public health” OR “human health” OR “animal health”)</w:t>
            </w:r>
          </w:p>
        </w:tc>
        <w:tc>
          <w:tcPr>
            <w:tcW w:w="1979" w:type="dxa"/>
            <w:tcBorders>
              <w:top w:val="nil"/>
            </w:tcBorders>
          </w:tcPr>
          <w:p w14:paraId="2DBCBA21" w14:textId="77777777" w:rsidR="004C59CC" w:rsidRDefault="004C59CC" w:rsidP="00803FFE">
            <w:pPr>
              <w:cnfStyle w:val="000000100000" w:firstRow="0" w:lastRow="0" w:firstColumn="0" w:lastColumn="0" w:oddVBand="0" w:evenVBand="0" w:oddHBand="1" w:evenHBand="0" w:firstRowFirstColumn="0" w:firstRowLastColumn="0" w:lastRowFirstColumn="0" w:lastRowLastColumn="0"/>
            </w:pPr>
          </w:p>
        </w:tc>
      </w:tr>
      <w:tr w:rsidR="004C59CC" w14:paraId="57346029" w14:textId="77777777" w:rsidTr="00C37771">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5B9BD5" w:themeColor="accent1"/>
              <w:bottom w:val="single" w:sz="4" w:space="0" w:color="5B9BD5" w:themeColor="accent1"/>
              <w:right w:val="none" w:sz="0" w:space="0" w:color="auto"/>
            </w:tcBorders>
          </w:tcPr>
          <w:p w14:paraId="15826B04" w14:textId="77777777" w:rsidR="004C59CC" w:rsidRDefault="004C59CC" w:rsidP="00803FFE">
            <w:r>
              <w:t>Intervention</w:t>
            </w:r>
          </w:p>
        </w:tc>
        <w:tc>
          <w:tcPr>
            <w:tcW w:w="5387" w:type="dxa"/>
            <w:tcBorders>
              <w:top w:val="single" w:sz="4" w:space="0" w:color="5B9BD5" w:themeColor="accent1"/>
              <w:bottom w:val="single" w:sz="4" w:space="0" w:color="5B9BD5" w:themeColor="accent1"/>
            </w:tcBorders>
          </w:tcPr>
          <w:p w14:paraId="47502AF4" w14:textId="77777777" w:rsidR="004C59CC" w:rsidRDefault="004C59CC" w:rsidP="00803FFE">
            <w:pPr>
              <w:cnfStyle w:val="000000000000" w:firstRow="0" w:lastRow="0" w:firstColumn="0" w:lastColumn="0" w:oddVBand="0" w:evenVBand="0" w:oddHBand="0" w:evenHBand="0" w:firstRowFirstColumn="0" w:firstRowLastColumn="0" w:lastRowFirstColumn="0" w:lastRowLastColumn="0"/>
            </w:pPr>
            <w:r>
              <w:t>(</w:t>
            </w:r>
            <w:r w:rsidRPr="00294858">
              <w:t>Awareness</w:t>
            </w:r>
            <w:r>
              <w:t xml:space="preserve"> OR training</w:t>
            </w:r>
            <w:r w:rsidRPr="00294858">
              <w:t xml:space="preserve"> </w:t>
            </w:r>
            <w:r>
              <w:t xml:space="preserve">OR education* </w:t>
            </w:r>
            <w:r w:rsidRPr="00294858">
              <w:t>OR stewardship OR prevention OR intervention OR campaign OR "growth promotion" OR certification OR regulation OR policy</w:t>
            </w:r>
            <w:r>
              <w:t xml:space="preserve"> OR guideline OR legislation OR surveillance OR benchmarking OR “cross sectional” OR “case control” OR communication OR feedback OR before-after OR</w:t>
            </w:r>
            <w:r w:rsidRPr="00F20A4F">
              <w:t xml:space="preserve"> </w:t>
            </w:r>
            <w:r>
              <w:t>“controlled trial” OR</w:t>
            </w:r>
            <w:r w:rsidRPr="00F20A4F">
              <w:t xml:space="preserve"> </w:t>
            </w:r>
            <w:r>
              <w:t>“</w:t>
            </w:r>
            <w:r w:rsidRPr="00F20A4F">
              <w:t>time series studies</w:t>
            </w:r>
            <w:r>
              <w:t>”)</w:t>
            </w:r>
          </w:p>
        </w:tc>
        <w:tc>
          <w:tcPr>
            <w:tcW w:w="1979" w:type="dxa"/>
            <w:tcBorders>
              <w:top w:val="single" w:sz="4" w:space="0" w:color="5B9BD5" w:themeColor="accent1"/>
              <w:bottom w:val="single" w:sz="4" w:space="0" w:color="5B9BD5" w:themeColor="accent1"/>
            </w:tcBorders>
          </w:tcPr>
          <w:p w14:paraId="698CBCD0" w14:textId="77777777" w:rsidR="004C59CC" w:rsidRDefault="004C59CC" w:rsidP="00803FFE">
            <w:pPr>
              <w:cnfStyle w:val="000000000000" w:firstRow="0" w:lastRow="0" w:firstColumn="0" w:lastColumn="0" w:oddVBand="0" w:evenVBand="0" w:oddHBand="0" w:evenHBand="0" w:firstRowFirstColumn="0" w:firstRowLastColumn="0" w:lastRowFirstColumn="0" w:lastRowLastColumn="0"/>
            </w:pPr>
          </w:p>
        </w:tc>
      </w:tr>
      <w:tr w:rsidR="004C59CC" w14:paraId="00F0F07C" w14:textId="77777777" w:rsidTr="00C3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14:paraId="0F59F49E" w14:textId="77777777" w:rsidR="004C59CC" w:rsidRDefault="004C59CC" w:rsidP="00803FFE">
            <w:r>
              <w:t>Outcome</w:t>
            </w:r>
          </w:p>
        </w:tc>
        <w:tc>
          <w:tcPr>
            <w:tcW w:w="5387" w:type="dxa"/>
          </w:tcPr>
          <w:p w14:paraId="0909FE36" w14:textId="77777777" w:rsidR="004C59CC" w:rsidRDefault="004C59CC" w:rsidP="00803FFE">
            <w:pPr>
              <w:cnfStyle w:val="000000100000" w:firstRow="0" w:lastRow="0" w:firstColumn="0" w:lastColumn="0" w:oddVBand="0" w:evenVBand="0" w:oddHBand="1" w:evenHBand="0" w:firstRowFirstColumn="0" w:firstRowLastColumn="0" w:lastRowFirstColumn="0" w:lastRowLastColumn="0"/>
            </w:pPr>
            <w:r>
              <w:t>(a</w:t>
            </w:r>
            <w:r w:rsidRPr="003C290D">
              <w:t>ntimicrobial* OR antibiotic*</w:t>
            </w:r>
            <w:r>
              <w:t xml:space="preserve"> OR </w:t>
            </w:r>
            <w:proofErr w:type="spellStart"/>
            <w:r>
              <w:t>antiparasitic</w:t>
            </w:r>
            <w:proofErr w:type="spellEnd"/>
            <w:r>
              <w:t>) AND (</w:t>
            </w:r>
            <w:proofErr w:type="spellStart"/>
            <w:r>
              <w:t>resistan</w:t>
            </w:r>
            <w:proofErr w:type="spellEnd"/>
            <w:r>
              <w:t xml:space="preserve">* OR use OR usage OR </w:t>
            </w:r>
            <w:proofErr w:type="spellStart"/>
            <w:r>
              <w:t>prescrib</w:t>
            </w:r>
            <w:proofErr w:type="spellEnd"/>
            <w:r>
              <w:t>* OR compliance OR “unexpected consequences” OR “unintended consequences”)</w:t>
            </w:r>
          </w:p>
        </w:tc>
        <w:tc>
          <w:tcPr>
            <w:tcW w:w="1979" w:type="dxa"/>
          </w:tcPr>
          <w:p w14:paraId="5F6A028E" w14:textId="77777777" w:rsidR="004C59CC" w:rsidRDefault="004C59CC" w:rsidP="00803FFE">
            <w:pPr>
              <w:cnfStyle w:val="000000100000" w:firstRow="0" w:lastRow="0" w:firstColumn="0" w:lastColumn="0" w:oddVBand="0" w:evenVBand="0" w:oddHBand="1" w:evenHBand="0" w:firstRowFirstColumn="0" w:firstRowLastColumn="0" w:lastRowFirstColumn="0" w:lastRowLastColumn="0"/>
            </w:pPr>
          </w:p>
        </w:tc>
      </w:tr>
      <w:tr w:rsidR="004C59CC" w14:paraId="71A48096" w14:textId="77777777" w:rsidTr="00C37771">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5B9BD5" w:themeColor="accent1"/>
              <w:bottom w:val="single" w:sz="4" w:space="0" w:color="5B9BD5" w:themeColor="accent1"/>
              <w:right w:val="none" w:sz="0" w:space="0" w:color="auto"/>
            </w:tcBorders>
          </w:tcPr>
          <w:p w14:paraId="364671EE" w14:textId="77777777" w:rsidR="004C59CC" w:rsidRDefault="004C59CC" w:rsidP="00803FFE">
            <w:r>
              <w:t>Publication type of interest</w:t>
            </w:r>
          </w:p>
        </w:tc>
        <w:tc>
          <w:tcPr>
            <w:tcW w:w="5387" w:type="dxa"/>
            <w:tcBorders>
              <w:top w:val="single" w:sz="4" w:space="0" w:color="5B9BD5" w:themeColor="accent1"/>
              <w:bottom w:val="single" w:sz="4" w:space="0" w:color="5B9BD5" w:themeColor="accent1"/>
            </w:tcBorders>
          </w:tcPr>
          <w:p w14:paraId="478D89BC" w14:textId="77777777" w:rsidR="004C59CC" w:rsidRDefault="004C59CC" w:rsidP="00803FFE">
            <w:pPr>
              <w:cnfStyle w:val="000000000000" w:firstRow="0" w:lastRow="0" w:firstColumn="0" w:lastColumn="0" w:oddVBand="0" w:evenVBand="0" w:oddHBand="0" w:evenHBand="0" w:firstRowFirstColumn="0" w:firstRowLastColumn="0" w:lastRowFirstColumn="0" w:lastRowLastColumn="0"/>
            </w:pPr>
            <w:r>
              <w:t>(Review OR “systematic review” OR meta-analysis OR “scoping review” OR Cochrane)</w:t>
            </w:r>
          </w:p>
        </w:tc>
        <w:tc>
          <w:tcPr>
            <w:tcW w:w="1979" w:type="dxa"/>
            <w:tcBorders>
              <w:top w:val="single" w:sz="4" w:space="0" w:color="5B9BD5" w:themeColor="accent1"/>
              <w:bottom w:val="single" w:sz="4" w:space="0" w:color="5B9BD5" w:themeColor="accent1"/>
            </w:tcBorders>
          </w:tcPr>
          <w:p w14:paraId="1BE9C12C" w14:textId="77777777" w:rsidR="004C59CC" w:rsidRDefault="004C59CC" w:rsidP="00803FFE">
            <w:pPr>
              <w:cnfStyle w:val="000000000000" w:firstRow="0" w:lastRow="0" w:firstColumn="0" w:lastColumn="0" w:oddVBand="0" w:evenVBand="0" w:oddHBand="0" w:evenHBand="0" w:firstRowFirstColumn="0" w:firstRowLastColumn="0" w:lastRowFirstColumn="0" w:lastRowLastColumn="0"/>
            </w:pPr>
            <w:r>
              <w:t>June 2018</w:t>
            </w:r>
          </w:p>
        </w:tc>
      </w:tr>
      <w:tr w:rsidR="004C59CC" w14:paraId="3DA3F5DA" w14:textId="77777777" w:rsidTr="00C3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14:paraId="4EE5DEE5" w14:textId="77777777" w:rsidR="004C59CC" w:rsidRDefault="004C59CC" w:rsidP="00803FFE">
            <w:r w:rsidRPr="0081154B">
              <w:t>Pathogen</w:t>
            </w:r>
          </w:p>
        </w:tc>
        <w:tc>
          <w:tcPr>
            <w:tcW w:w="5387" w:type="dxa"/>
          </w:tcPr>
          <w:p w14:paraId="63A4E050" w14:textId="77777777" w:rsidR="004C59CC" w:rsidRDefault="004C59CC" w:rsidP="00803FFE">
            <w:pPr>
              <w:cnfStyle w:val="000000100000" w:firstRow="0" w:lastRow="0" w:firstColumn="0" w:lastColumn="0" w:oddVBand="0" w:evenVBand="0" w:oddHBand="1" w:evenHBand="0" w:firstRowFirstColumn="0" w:firstRowLastColumn="0" w:lastRowFirstColumn="0" w:lastRowLastColumn="0"/>
            </w:pPr>
            <w:r w:rsidRPr="00201C8D">
              <w:rPr>
                <w:i/>
              </w:rPr>
              <w:t>E. coli</w:t>
            </w:r>
            <w:r w:rsidRPr="0081154B">
              <w:t xml:space="preserve"> OR Escherichia OR </w:t>
            </w:r>
            <w:proofErr w:type="spellStart"/>
            <w:r w:rsidRPr="0081154B">
              <w:t>Enterobacteriacae</w:t>
            </w:r>
            <w:proofErr w:type="spellEnd"/>
          </w:p>
        </w:tc>
        <w:tc>
          <w:tcPr>
            <w:tcW w:w="1979" w:type="dxa"/>
          </w:tcPr>
          <w:p w14:paraId="473E5732" w14:textId="77777777" w:rsidR="004C59CC" w:rsidRPr="0081154B" w:rsidRDefault="004C59CC" w:rsidP="00803FFE">
            <w:pPr>
              <w:cnfStyle w:val="000000100000" w:firstRow="0" w:lastRow="0" w:firstColumn="0" w:lastColumn="0" w:oddVBand="0" w:evenVBand="0" w:oddHBand="1" w:evenHBand="0" w:firstRowFirstColumn="0" w:firstRowLastColumn="0" w:lastRowFirstColumn="0" w:lastRowLastColumn="0"/>
            </w:pPr>
            <w:r>
              <w:t>June 2019</w:t>
            </w:r>
          </w:p>
        </w:tc>
      </w:tr>
      <w:tr w:rsidR="004C59CC" w14:paraId="5E7311AF" w14:textId="77777777" w:rsidTr="00C37771">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5B9BD5" w:themeColor="accent1"/>
              <w:bottom w:val="single" w:sz="4" w:space="0" w:color="5B9BD5" w:themeColor="accent1"/>
              <w:right w:val="none" w:sz="0" w:space="0" w:color="auto"/>
            </w:tcBorders>
          </w:tcPr>
          <w:p w14:paraId="561B7A1F" w14:textId="77777777" w:rsidR="004C59CC" w:rsidRPr="0081154B" w:rsidRDefault="004C59CC" w:rsidP="00803FFE">
            <w:r>
              <w:t>Year of publication</w:t>
            </w:r>
          </w:p>
        </w:tc>
        <w:tc>
          <w:tcPr>
            <w:tcW w:w="5387" w:type="dxa"/>
            <w:tcBorders>
              <w:top w:val="single" w:sz="4" w:space="0" w:color="5B9BD5" w:themeColor="accent1"/>
              <w:bottom w:val="single" w:sz="4" w:space="0" w:color="5B9BD5" w:themeColor="accent1"/>
            </w:tcBorders>
          </w:tcPr>
          <w:p w14:paraId="7728CD80" w14:textId="77777777" w:rsidR="004C59CC" w:rsidRPr="0081154B" w:rsidRDefault="004C59CC" w:rsidP="00803FFE">
            <w:pPr>
              <w:cnfStyle w:val="000000000000" w:firstRow="0" w:lastRow="0" w:firstColumn="0" w:lastColumn="0" w:oddVBand="0" w:evenVBand="0" w:oddHBand="0" w:evenHBand="0" w:firstRowFirstColumn="0" w:firstRowLastColumn="0" w:lastRowFirstColumn="0" w:lastRowLastColumn="0"/>
            </w:pPr>
            <w:r>
              <w:t>2018 OR 2019</w:t>
            </w:r>
          </w:p>
        </w:tc>
        <w:tc>
          <w:tcPr>
            <w:tcW w:w="1979" w:type="dxa"/>
            <w:tcBorders>
              <w:top w:val="single" w:sz="4" w:space="0" w:color="5B9BD5" w:themeColor="accent1"/>
              <w:bottom w:val="single" w:sz="4" w:space="0" w:color="5B9BD5" w:themeColor="accent1"/>
            </w:tcBorders>
          </w:tcPr>
          <w:p w14:paraId="7360AA52" w14:textId="77777777" w:rsidR="004C59CC" w:rsidRDefault="004C59CC" w:rsidP="00803FFE">
            <w:pPr>
              <w:cnfStyle w:val="000000000000" w:firstRow="0" w:lastRow="0" w:firstColumn="0" w:lastColumn="0" w:oddVBand="0" w:evenVBand="0" w:oddHBand="0" w:evenHBand="0" w:firstRowFirstColumn="0" w:firstRowLastColumn="0" w:lastRowFirstColumn="0" w:lastRowLastColumn="0"/>
            </w:pPr>
            <w:r>
              <w:t>June 2019</w:t>
            </w:r>
          </w:p>
        </w:tc>
      </w:tr>
    </w:tbl>
    <w:p w14:paraId="4778B9ED" w14:textId="0CF37927" w:rsidR="00C37771" w:rsidRDefault="00C37771" w:rsidP="00C37771"/>
    <w:p w14:paraId="737B7540" w14:textId="77777777" w:rsidR="00C37771" w:rsidRDefault="00C37771">
      <w:pPr>
        <w:spacing w:after="160" w:line="259" w:lineRule="auto"/>
      </w:pPr>
      <w:r>
        <w:br w:type="page"/>
      </w:r>
    </w:p>
    <w:p w14:paraId="136FCCDE" w14:textId="77777777" w:rsidR="004C59CC" w:rsidRPr="00C37771" w:rsidRDefault="004C59CC" w:rsidP="00C37771">
      <w:pPr>
        <w:pStyle w:val="Caption"/>
        <w:rPr>
          <w:sz w:val="22"/>
        </w:rPr>
      </w:pPr>
      <w:r w:rsidRPr="00C37771">
        <w:rPr>
          <w:b/>
          <w:sz w:val="22"/>
        </w:rPr>
        <w:lastRenderedPageBreak/>
        <w:t>Figure A2:</w:t>
      </w:r>
      <w:r w:rsidRPr="00C37771">
        <w:rPr>
          <w:sz w:val="22"/>
        </w:rPr>
        <w:t xml:space="preserve"> Simplified flow diagram of systematic reviews to follow the evolution of the number of documents included in the study according to the different steps of review and the source of documentation</w:t>
      </w:r>
    </w:p>
    <w:tbl>
      <w:tblPr>
        <w:tblStyle w:val="ListTable3-Accent1"/>
        <w:tblW w:w="0" w:type="auto"/>
        <w:tblLook w:val="04A0" w:firstRow="1" w:lastRow="0" w:firstColumn="1" w:lastColumn="0" w:noHBand="0" w:noVBand="1"/>
      </w:tblPr>
      <w:tblGrid>
        <w:gridCol w:w="1721"/>
        <w:gridCol w:w="1551"/>
        <w:gridCol w:w="1967"/>
        <w:gridCol w:w="1418"/>
        <w:gridCol w:w="2403"/>
      </w:tblGrid>
      <w:tr w:rsidR="004C59CC" w14:paraId="1811504B" w14:textId="77777777" w:rsidTr="00DF397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21" w:type="dxa"/>
            <w:tcBorders>
              <w:bottom w:val="none" w:sz="0" w:space="0" w:color="auto"/>
              <w:right w:val="none" w:sz="0" w:space="0" w:color="auto"/>
            </w:tcBorders>
          </w:tcPr>
          <w:p w14:paraId="43132103" w14:textId="77777777" w:rsidR="004C59CC" w:rsidRDefault="004C59CC" w:rsidP="00803FFE"/>
        </w:tc>
        <w:tc>
          <w:tcPr>
            <w:tcW w:w="3518" w:type="dxa"/>
            <w:gridSpan w:val="2"/>
          </w:tcPr>
          <w:p w14:paraId="4FE64B0D" w14:textId="77777777" w:rsidR="004C59CC" w:rsidRDefault="004C59CC" w:rsidP="00803FFE">
            <w:pPr>
              <w:cnfStyle w:val="100000000000" w:firstRow="1" w:lastRow="0" w:firstColumn="0" w:lastColumn="0" w:oddVBand="0" w:evenVBand="0" w:oddHBand="0" w:evenHBand="0" w:firstRowFirstColumn="0" w:firstRowLastColumn="0" w:lastRowFirstColumn="0" w:lastRowLastColumn="0"/>
            </w:pPr>
            <w:r>
              <w:t>2018 – search of reviews in PubMed</w:t>
            </w:r>
          </w:p>
        </w:tc>
        <w:tc>
          <w:tcPr>
            <w:tcW w:w="1418" w:type="dxa"/>
            <w:tcBorders>
              <w:bottom w:val="single" w:sz="4" w:space="0" w:color="5B9BD5" w:themeColor="accent1"/>
              <w:right w:val="single" w:sz="4" w:space="0" w:color="5B9BD5" w:themeColor="accent1"/>
            </w:tcBorders>
          </w:tcPr>
          <w:p w14:paraId="50DA1F31" w14:textId="77777777" w:rsidR="004C59CC" w:rsidRDefault="004C59CC" w:rsidP="00803FFE">
            <w:pPr>
              <w:cnfStyle w:val="100000000000" w:firstRow="1" w:lastRow="0" w:firstColumn="0" w:lastColumn="0" w:oddVBand="0" w:evenVBand="0" w:oddHBand="0" w:evenHBand="0" w:firstRowFirstColumn="0" w:firstRowLastColumn="0" w:lastRowFirstColumn="0" w:lastRowLastColumn="0"/>
            </w:pPr>
            <w:r>
              <w:t>Other sources</w:t>
            </w:r>
          </w:p>
        </w:tc>
        <w:tc>
          <w:tcPr>
            <w:tcW w:w="2403" w:type="dxa"/>
            <w:tcBorders>
              <w:top w:val="single" w:sz="4" w:space="0" w:color="5B9BD5" w:themeColor="accent1"/>
              <w:left w:val="single" w:sz="4" w:space="0" w:color="5B9BD5" w:themeColor="accent1"/>
            </w:tcBorders>
          </w:tcPr>
          <w:p w14:paraId="5AEB831A" w14:textId="77777777" w:rsidR="004C59CC" w:rsidRDefault="004C59CC" w:rsidP="00803FFE">
            <w:pPr>
              <w:cnfStyle w:val="100000000000" w:firstRow="1" w:lastRow="0" w:firstColumn="0" w:lastColumn="0" w:oddVBand="0" w:evenVBand="0" w:oddHBand="0" w:evenHBand="0" w:firstRowFirstColumn="0" w:firstRowLastColumn="0" w:lastRowFirstColumn="0" w:lastRowLastColumn="0"/>
            </w:pPr>
            <w:r>
              <w:t xml:space="preserve">2019 – search of recent </w:t>
            </w:r>
            <w:r w:rsidRPr="00F13D39">
              <w:rPr>
                <w:i/>
              </w:rPr>
              <w:t xml:space="preserve">E. coli </w:t>
            </w:r>
            <w:r>
              <w:t>AMR interventions in PubMed</w:t>
            </w:r>
          </w:p>
        </w:tc>
      </w:tr>
      <w:tr w:rsidR="004C59CC" w14:paraId="5DB5F3F6" w14:textId="77777777" w:rsidTr="00DF3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Borders>
              <w:top w:val="none" w:sz="0" w:space="0" w:color="auto"/>
              <w:right w:val="none" w:sz="0" w:space="0" w:color="auto"/>
            </w:tcBorders>
          </w:tcPr>
          <w:p w14:paraId="6B420A89" w14:textId="77777777" w:rsidR="004C59CC" w:rsidRDefault="004C59CC" w:rsidP="00803FFE">
            <w:r>
              <w:t>Total results screened from PubMed</w:t>
            </w:r>
          </w:p>
        </w:tc>
        <w:tc>
          <w:tcPr>
            <w:tcW w:w="3518" w:type="dxa"/>
            <w:gridSpan w:val="2"/>
            <w:tcBorders>
              <w:top w:val="none" w:sz="0" w:space="0" w:color="auto"/>
              <w:right w:val="single" w:sz="4" w:space="0" w:color="5B9BD5" w:themeColor="accent1"/>
            </w:tcBorders>
          </w:tcPr>
          <w:p w14:paraId="5F9B19F0" w14:textId="77777777" w:rsidR="004C59CC" w:rsidRPr="008C063A" w:rsidRDefault="004C59CC" w:rsidP="00803FFE">
            <w:pPr>
              <w:cnfStyle w:val="000000100000" w:firstRow="0" w:lastRow="0" w:firstColumn="0" w:lastColumn="0" w:oddVBand="0" w:evenVBand="0" w:oddHBand="1" w:evenHBand="0" w:firstRowFirstColumn="0" w:firstRowLastColumn="0" w:lastRowFirstColumn="0" w:lastRowLastColumn="0"/>
            </w:pPr>
            <w:r>
              <w:t>6898 documents with 38 reviews of AMR interventions identified</w:t>
            </w:r>
          </w:p>
        </w:tc>
        <w:tc>
          <w:tcPr>
            <w:tcW w:w="1418" w:type="dxa"/>
            <w:tcBorders>
              <w:top w:val="none" w:sz="0" w:space="0" w:color="auto"/>
              <w:left w:val="single" w:sz="4" w:space="0" w:color="5B9BD5" w:themeColor="accent1"/>
              <w:right w:val="single" w:sz="4" w:space="0" w:color="5B9BD5" w:themeColor="accent1"/>
            </w:tcBorders>
          </w:tcPr>
          <w:p w14:paraId="5C3EE2E1" w14:textId="77777777" w:rsidR="004C59CC" w:rsidRPr="0089114C" w:rsidRDefault="004C59CC" w:rsidP="00803FFE">
            <w:pPr>
              <w:cnfStyle w:val="000000100000" w:firstRow="0" w:lastRow="0" w:firstColumn="0" w:lastColumn="0" w:oddVBand="0" w:evenVBand="0" w:oddHBand="1" w:evenHBand="0" w:firstRowFirstColumn="0" w:firstRowLastColumn="0" w:lastRowFirstColumn="0" w:lastRowLastColumn="0"/>
            </w:pPr>
          </w:p>
        </w:tc>
        <w:tc>
          <w:tcPr>
            <w:tcW w:w="2403" w:type="dxa"/>
            <w:tcBorders>
              <w:top w:val="none" w:sz="0" w:space="0" w:color="auto"/>
              <w:left w:val="single" w:sz="4" w:space="0" w:color="5B9BD5" w:themeColor="accent1"/>
            </w:tcBorders>
          </w:tcPr>
          <w:p w14:paraId="7392B1A5" w14:textId="77777777" w:rsidR="004C59CC" w:rsidRPr="0089114C" w:rsidRDefault="004C59CC" w:rsidP="00803FFE">
            <w:pPr>
              <w:cnfStyle w:val="000000100000" w:firstRow="0" w:lastRow="0" w:firstColumn="0" w:lastColumn="0" w:oddVBand="0" w:evenVBand="0" w:oddHBand="1" w:evenHBand="0" w:firstRowFirstColumn="0" w:firstRowLastColumn="0" w:lastRowFirstColumn="0" w:lastRowLastColumn="0"/>
            </w:pPr>
            <w:r w:rsidRPr="0089114C">
              <w:t>1389 documents</w:t>
            </w:r>
          </w:p>
        </w:tc>
      </w:tr>
      <w:tr w:rsidR="004C59CC" w14:paraId="20FB0249" w14:textId="77777777" w:rsidTr="00DF397B">
        <w:tc>
          <w:tcPr>
            <w:cnfStyle w:val="001000000000" w:firstRow="0" w:lastRow="0" w:firstColumn="1" w:lastColumn="0" w:oddVBand="0" w:evenVBand="0" w:oddHBand="0" w:evenHBand="0" w:firstRowFirstColumn="0" w:firstRowLastColumn="0" w:lastRowFirstColumn="0" w:lastRowLastColumn="0"/>
            <w:tcW w:w="1721" w:type="dxa"/>
            <w:tcBorders>
              <w:top w:val="single" w:sz="4" w:space="0" w:color="5B9BD5" w:themeColor="accent1"/>
              <w:bottom w:val="single" w:sz="4" w:space="0" w:color="5B9BD5" w:themeColor="accent1"/>
              <w:right w:val="none" w:sz="0" w:space="0" w:color="auto"/>
            </w:tcBorders>
          </w:tcPr>
          <w:p w14:paraId="285D094C" w14:textId="77777777" w:rsidR="004C59CC" w:rsidRDefault="004C59CC" w:rsidP="00803FFE">
            <w:r>
              <w:t xml:space="preserve">Total documents </w:t>
            </w:r>
          </w:p>
          <w:p w14:paraId="143A75CA" w14:textId="77777777" w:rsidR="004C59CC" w:rsidRDefault="004C59CC" w:rsidP="00803FFE">
            <w:r>
              <w:t xml:space="preserve">after </w:t>
            </w:r>
            <w:r w:rsidRPr="00486944">
              <w:rPr>
                <w:i/>
                <w:color w:val="5B9BD5" w:themeColor="accent1"/>
              </w:rPr>
              <w:t>title review</w:t>
            </w:r>
          </w:p>
        </w:tc>
        <w:tc>
          <w:tcPr>
            <w:tcW w:w="1551" w:type="dxa"/>
            <w:tcBorders>
              <w:top w:val="single" w:sz="4" w:space="0" w:color="5B9BD5" w:themeColor="accent1"/>
              <w:bottom w:val="single" w:sz="4" w:space="0" w:color="5B9BD5" w:themeColor="accent1"/>
            </w:tcBorders>
          </w:tcPr>
          <w:p w14:paraId="21C57D4F" w14:textId="77777777" w:rsidR="004C59CC" w:rsidRDefault="004C59CC" w:rsidP="00803FFE">
            <w:pPr>
              <w:cnfStyle w:val="000000000000" w:firstRow="0" w:lastRow="0" w:firstColumn="0" w:lastColumn="0" w:oddVBand="0" w:evenVBand="0" w:oddHBand="0" w:evenHBand="0" w:firstRowFirstColumn="0" w:firstRowLastColumn="0" w:lastRowFirstColumn="0" w:lastRowLastColumn="0"/>
            </w:pPr>
            <w:r>
              <w:t>391 documents of AMR interventions</w:t>
            </w:r>
          </w:p>
        </w:tc>
        <w:tc>
          <w:tcPr>
            <w:tcW w:w="1967" w:type="dxa"/>
            <w:tcBorders>
              <w:top w:val="single" w:sz="4" w:space="0" w:color="5B9BD5" w:themeColor="accent1"/>
              <w:bottom w:val="single" w:sz="4" w:space="0" w:color="5B9BD5" w:themeColor="accent1"/>
              <w:right w:val="single" w:sz="4" w:space="0" w:color="5B9BD5" w:themeColor="accent1"/>
            </w:tcBorders>
          </w:tcPr>
          <w:p w14:paraId="3064F8A5" w14:textId="77777777" w:rsidR="004C59CC" w:rsidRPr="008C063A" w:rsidRDefault="004C59CC" w:rsidP="00803FFE">
            <w:pPr>
              <w:cnfStyle w:val="000000000000" w:firstRow="0" w:lastRow="0" w:firstColumn="0" w:lastColumn="0" w:oddVBand="0" w:evenVBand="0" w:oddHBand="0" w:evenHBand="0" w:firstRowFirstColumn="0" w:firstRowLastColumn="0" w:lastRowFirstColumn="0" w:lastRowLastColumn="0"/>
            </w:pPr>
            <w:r>
              <w:t>615 documents from reviews of AMR interventions</w:t>
            </w:r>
          </w:p>
        </w:tc>
        <w:tc>
          <w:tcPr>
            <w:tcW w:w="141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CA3AD95" w14:textId="77777777" w:rsidR="004C59CC" w:rsidRPr="0089114C" w:rsidRDefault="004C59CC" w:rsidP="00803FFE">
            <w:pPr>
              <w:cnfStyle w:val="000000000000" w:firstRow="0" w:lastRow="0" w:firstColumn="0" w:lastColumn="0" w:oddVBand="0" w:evenVBand="0" w:oddHBand="0" w:evenHBand="0" w:firstRowFirstColumn="0" w:firstRowLastColumn="0" w:lastRowFirstColumn="0" w:lastRowLastColumn="0"/>
            </w:pPr>
          </w:p>
        </w:tc>
        <w:tc>
          <w:tcPr>
            <w:tcW w:w="2403" w:type="dxa"/>
            <w:tcBorders>
              <w:top w:val="single" w:sz="4" w:space="0" w:color="5B9BD5" w:themeColor="accent1"/>
              <w:left w:val="single" w:sz="4" w:space="0" w:color="5B9BD5" w:themeColor="accent1"/>
              <w:bottom w:val="single" w:sz="4" w:space="0" w:color="5B9BD5" w:themeColor="accent1"/>
            </w:tcBorders>
          </w:tcPr>
          <w:p w14:paraId="1E46E63A" w14:textId="77777777" w:rsidR="004C59CC" w:rsidRPr="0089114C" w:rsidRDefault="004C59CC" w:rsidP="00803FFE">
            <w:pPr>
              <w:cnfStyle w:val="000000000000" w:firstRow="0" w:lastRow="0" w:firstColumn="0" w:lastColumn="0" w:oddVBand="0" w:evenVBand="0" w:oddHBand="0" w:evenHBand="0" w:firstRowFirstColumn="0" w:firstRowLastColumn="0" w:lastRowFirstColumn="0" w:lastRowLastColumn="0"/>
            </w:pPr>
            <w:r w:rsidRPr="0089114C">
              <w:t>606 documents</w:t>
            </w:r>
          </w:p>
        </w:tc>
      </w:tr>
      <w:tr w:rsidR="004C59CC" w14:paraId="5328185A" w14:textId="77777777" w:rsidTr="00DF3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Borders>
              <w:right w:val="none" w:sz="0" w:space="0" w:color="auto"/>
            </w:tcBorders>
          </w:tcPr>
          <w:p w14:paraId="58935B5F" w14:textId="77777777" w:rsidR="004C59CC" w:rsidRDefault="004C59CC" w:rsidP="00803FFE">
            <w:r>
              <w:t xml:space="preserve">Total documents </w:t>
            </w:r>
          </w:p>
          <w:p w14:paraId="282535D6" w14:textId="77777777" w:rsidR="004C59CC" w:rsidRDefault="004C59CC" w:rsidP="00803FFE">
            <w:r>
              <w:t xml:space="preserve">after </w:t>
            </w:r>
            <w:r w:rsidRPr="00486944">
              <w:rPr>
                <w:i/>
                <w:color w:val="5B9BD5" w:themeColor="accent1"/>
              </w:rPr>
              <w:t>abstract review</w:t>
            </w:r>
          </w:p>
        </w:tc>
        <w:tc>
          <w:tcPr>
            <w:tcW w:w="3518" w:type="dxa"/>
            <w:gridSpan w:val="2"/>
            <w:tcBorders>
              <w:right w:val="single" w:sz="4" w:space="0" w:color="5B9BD5" w:themeColor="accent1"/>
            </w:tcBorders>
            <w:vAlign w:val="center"/>
          </w:tcPr>
          <w:p w14:paraId="368F22EB" w14:textId="77777777" w:rsidR="004C59CC" w:rsidRPr="008C063A" w:rsidRDefault="004C59CC" w:rsidP="00803FFE">
            <w:pPr>
              <w:jc w:val="center"/>
              <w:cnfStyle w:val="000000100000" w:firstRow="0" w:lastRow="0" w:firstColumn="0" w:lastColumn="0" w:oddVBand="0" w:evenVBand="0" w:oddHBand="1" w:evenHBand="0" w:firstRowFirstColumn="0" w:firstRowLastColumn="0" w:lastRowFirstColumn="0" w:lastRowLastColumn="0"/>
            </w:pPr>
            <w:r>
              <w:t>878 documents</w:t>
            </w:r>
          </w:p>
        </w:tc>
        <w:tc>
          <w:tcPr>
            <w:tcW w:w="1418" w:type="dxa"/>
            <w:tcBorders>
              <w:left w:val="single" w:sz="4" w:space="0" w:color="5B9BD5" w:themeColor="accent1"/>
              <w:right w:val="single" w:sz="4" w:space="0" w:color="5B9BD5" w:themeColor="accent1"/>
            </w:tcBorders>
            <w:vAlign w:val="center"/>
          </w:tcPr>
          <w:p w14:paraId="2C3B527C" w14:textId="77777777" w:rsidR="004C59CC" w:rsidRPr="0089114C" w:rsidRDefault="004C59CC" w:rsidP="00803FFE">
            <w:pPr>
              <w:cnfStyle w:val="000000100000" w:firstRow="0" w:lastRow="0" w:firstColumn="0" w:lastColumn="0" w:oddVBand="0" w:evenVBand="0" w:oddHBand="1" w:evenHBand="0" w:firstRowFirstColumn="0" w:firstRowLastColumn="0" w:lastRowFirstColumn="0" w:lastRowLastColumn="0"/>
            </w:pPr>
            <w:r>
              <w:t>45 documents</w:t>
            </w:r>
          </w:p>
        </w:tc>
        <w:tc>
          <w:tcPr>
            <w:tcW w:w="2403" w:type="dxa"/>
            <w:tcBorders>
              <w:left w:val="single" w:sz="4" w:space="0" w:color="5B9BD5" w:themeColor="accent1"/>
            </w:tcBorders>
          </w:tcPr>
          <w:p w14:paraId="7AD832F7" w14:textId="77777777" w:rsidR="004C59CC" w:rsidRDefault="004C59CC" w:rsidP="00803FFE">
            <w:pPr>
              <w:cnfStyle w:val="000000100000" w:firstRow="0" w:lastRow="0" w:firstColumn="0" w:lastColumn="0" w:oddVBand="0" w:evenVBand="0" w:oddHBand="1" w:evenHBand="0" w:firstRowFirstColumn="0" w:firstRowLastColumn="0" w:lastRowFirstColumn="0" w:lastRowLastColumn="0"/>
            </w:pPr>
            <w:r>
              <w:t>97</w:t>
            </w:r>
            <w:r w:rsidRPr="0089114C">
              <w:t xml:space="preserve"> documents</w:t>
            </w:r>
          </w:p>
        </w:tc>
      </w:tr>
      <w:tr w:rsidR="004C59CC" w14:paraId="56519194" w14:textId="77777777" w:rsidTr="00DF397B">
        <w:tc>
          <w:tcPr>
            <w:cnfStyle w:val="001000000000" w:firstRow="0" w:lastRow="0" w:firstColumn="1" w:lastColumn="0" w:oddVBand="0" w:evenVBand="0" w:oddHBand="0" w:evenHBand="0" w:firstRowFirstColumn="0" w:firstRowLastColumn="0" w:lastRowFirstColumn="0" w:lastRowLastColumn="0"/>
            <w:tcW w:w="1721" w:type="dxa"/>
            <w:tcBorders>
              <w:top w:val="single" w:sz="4" w:space="0" w:color="5B9BD5" w:themeColor="accent1"/>
              <w:bottom w:val="single" w:sz="4" w:space="0" w:color="5B9BD5" w:themeColor="accent1"/>
              <w:right w:val="none" w:sz="0" w:space="0" w:color="auto"/>
            </w:tcBorders>
          </w:tcPr>
          <w:p w14:paraId="443B20D1" w14:textId="77777777" w:rsidR="004C59CC" w:rsidRDefault="004C59CC" w:rsidP="00803FFE">
            <w:r>
              <w:t xml:space="preserve">Final number of documents relating an AMR intervention </w:t>
            </w:r>
          </w:p>
          <w:p w14:paraId="2B66CFE3" w14:textId="77777777" w:rsidR="004C59CC" w:rsidRDefault="004C59CC" w:rsidP="00803FFE">
            <w:r>
              <w:t xml:space="preserve">after </w:t>
            </w:r>
            <w:r w:rsidRPr="00486944">
              <w:rPr>
                <w:i/>
                <w:color w:val="5B9BD5" w:themeColor="accent1"/>
              </w:rPr>
              <w:t>article review</w:t>
            </w:r>
          </w:p>
        </w:tc>
        <w:tc>
          <w:tcPr>
            <w:tcW w:w="4936" w:type="dxa"/>
            <w:gridSpan w:val="3"/>
            <w:tcBorders>
              <w:top w:val="single" w:sz="4" w:space="0" w:color="5B9BD5" w:themeColor="accent1"/>
              <w:bottom w:val="single" w:sz="4" w:space="0" w:color="5B9BD5" w:themeColor="accent1"/>
              <w:right w:val="single" w:sz="4" w:space="0" w:color="5B9BD5" w:themeColor="accent1"/>
            </w:tcBorders>
            <w:vAlign w:val="center"/>
          </w:tcPr>
          <w:p w14:paraId="224208C4" w14:textId="77777777" w:rsidR="004C59CC" w:rsidRPr="0089114C" w:rsidRDefault="004C59CC" w:rsidP="00803FFE">
            <w:pPr>
              <w:jc w:val="center"/>
              <w:cnfStyle w:val="000000000000" w:firstRow="0" w:lastRow="0" w:firstColumn="0" w:lastColumn="0" w:oddVBand="0" w:evenVBand="0" w:oddHBand="0" w:evenHBand="0" w:firstRowFirstColumn="0" w:firstRowLastColumn="0" w:lastRowFirstColumn="0" w:lastRowLastColumn="0"/>
            </w:pPr>
            <w:r>
              <w:t>594</w:t>
            </w:r>
            <w:r w:rsidRPr="0089114C">
              <w:t xml:space="preserve"> documents</w:t>
            </w:r>
          </w:p>
        </w:tc>
        <w:tc>
          <w:tcPr>
            <w:tcW w:w="2403" w:type="dxa"/>
            <w:tcBorders>
              <w:top w:val="single" w:sz="4" w:space="0" w:color="5B9BD5" w:themeColor="accent1"/>
              <w:left w:val="single" w:sz="4" w:space="0" w:color="5B9BD5" w:themeColor="accent1"/>
              <w:bottom w:val="single" w:sz="4" w:space="0" w:color="5B9BD5" w:themeColor="accent1"/>
            </w:tcBorders>
            <w:vAlign w:val="center"/>
          </w:tcPr>
          <w:p w14:paraId="5A56FDC0" w14:textId="77777777" w:rsidR="004C59CC" w:rsidRPr="0089114C" w:rsidRDefault="004C59CC" w:rsidP="00803FFE">
            <w:pPr>
              <w:jc w:val="center"/>
              <w:cnfStyle w:val="000000000000" w:firstRow="0" w:lastRow="0" w:firstColumn="0" w:lastColumn="0" w:oddVBand="0" w:evenVBand="0" w:oddHBand="0" w:evenHBand="0" w:firstRowFirstColumn="0" w:firstRowLastColumn="0" w:lastRowFirstColumn="0" w:lastRowLastColumn="0"/>
            </w:pPr>
            <w:r>
              <w:t>69 documents</w:t>
            </w:r>
          </w:p>
        </w:tc>
      </w:tr>
      <w:tr w:rsidR="00DF397B" w14:paraId="089E8742" w14:textId="77777777" w:rsidTr="00DF3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vAlign w:val="center"/>
          </w:tcPr>
          <w:p w14:paraId="124ACB03" w14:textId="77777777" w:rsidR="00DF397B" w:rsidRDefault="00DF397B" w:rsidP="00DF397B">
            <w:pPr>
              <w:jc w:val="center"/>
            </w:pPr>
          </w:p>
        </w:tc>
        <w:tc>
          <w:tcPr>
            <w:tcW w:w="7339" w:type="dxa"/>
            <w:gridSpan w:val="4"/>
            <w:vAlign w:val="center"/>
          </w:tcPr>
          <w:p w14:paraId="6CB576E1" w14:textId="1BC57BF0" w:rsidR="00DF397B" w:rsidRPr="00210A8E" w:rsidRDefault="00DF397B" w:rsidP="00DF397B">
            <w:pPr>
              <w:jc w:val="center"/>
              <w:cnfStyle w:val="000000100000" w:firstRow="0" w:lastRow="0" w:firstColumn="0" w:lastColumn="0" w:oddVBand="0" w:evenVBand="0" w:oddHBand="1" w:evenHBand="0" w:firstRowFirstColumn="0" w:firstRowLastColumn="0" w:lastRowFirstColumn="0" w:lastRowLastColumn="0"/>
              <w:rPr>
                <w:highlight w:val="yellow"/>
              </w:rPr>
            </w:pPr>
            <w:r>
              <w:t>663 documents in total</w:t>
            </w:r>
          </w:p>
        </w:tc>
      </w:tr>
      <w:tr w:rsidR="00DF397B" w14:paraId="36E81B55" w14:textId="77777777" w:rsidTr="00F63FBD">
        <w:tc>
          <w:tcPr>
            <w:cnfStyle w:val="001000000000" w:firstRow="0" w:lastRow="0" w:firstColumn="1" w:lastColumn="0" w:oddVBand="0" w:evenVBand="0" w:oddHBand="0" w:evenHBand="0" w:firstRowFirstColumn="0" w:firstRowLastColumn="0" w:lastRowFirstColumn="0" w:lastRowLastColumn="0"/>
            <w:tcW w:w="1721" w:type="dxa"/>
            <w:tcBorders>
              <w:top w:val="single" w:sz="4" w:space="0" w:color="5B9BD5" w:themeColor="accent1"/>
              <w:bottom w:val="single" w:sz="4" w:space="0" w:color="5B9BD5" w:themeColor="accent1"/>
            </w:tcBorders>
          </w:tcPr>
          <w:p w14:paraId="44B7A9A5" w14:textId="77777777" w:rsidR="00DF397B" w:rsidRDefault="00DF397B" w:rsidP="00803FFE">
            <w:r>
              <w:t xml:space="preserve">Final number of documents relating an </w:t>
            </w:r>
            <w:r w:rsidRPr="00201C8D">
              <w:rPr>
                <w:i/>
              </w:rPr>
              <w:t>E. coli</w:t>
            </w:r>
            <w:r>
              <w:t xml:space="preserve"> AMR intervention</w:t>
            </w:r>
          </w:p>
        </w:tc>
        <w:tc>
          <w:tcPr>
            <w:tcW w:w="7339" w:type="dxa"/>
            <w:gridSpan w:val="4"/>
            <w:tcBorders>
              <w:top w:val="single" w:sz="4" w:space="0" w:color="5B9BD5" w:themeColor="accent1"/>
              <w:bottom w:val="single" w:sz="4" w:space="0" w:color="5B9BD5" w:themeColor="accent1"/>
            </w:tcBorders>
            <w:vAlign w:val="center"/>
          </w:tcPr>
          <w:p w14:paraId="2FE67375" w14:textId="04ADB248" w:rsidR="00DF397B" w:rsidRDefault="00DF397B" w:rsidP="00DF397B">
            <w:pPr>
              <w:jc w:val="center"/>
              <w:cnfStyle w:val="000000000000" w:firstRow="0" w:lastRow="0" w:firstColumn="0" w:lastColumn="0" w:oddVBand="0" w:evenVBand="0" w:oddHBand="0" w:evenHBand="0" w:firstRowFirstColumn="0" w:firstRowLastColumn="0" w:lastRowFirstColumn="0" w:lastRowLastColumn="0"/>
            </w:pPr>
            <w:r>
              <w:t>52 documents</w:t>
            </w:r>
          </w:p>
        </w:tc>
      </w:tr>
    </w:tbl>
    <w:p w14:paraId="016D5ED4" w14:textId="0E41D82E" w:rsidR="00C37771" w:rsidRDefault="00C37771" w:rsidP="004C59CC"/>
    <w:p w14:paraId="0F0F14E9" w14:textId="77777777" w:rsidR="00C37771" w:rsidRDefault="00C37771">
      <w:pPr>
        <w:spacing w:after="160" w:line="259" w:lineRule="auto"/>
      </w:pPr>
      <w:r>
        <w:br w:type="page"/>
      </w:r>
    </w:p>
    <w:p w14:paraId="5BDBA16A" w14:textId="77777777" w:rsidR="004C59CC" w:rsidRPr="00C37771" w:rsidRDefault="004C59CC" w:rsidP="00C37771">
      <w:pPr>
        <w:pStyle w:val="Caption"/>
        <w:keepNext/>
        <w:rPr>
          <w:noProof/>
          <w:sz w:val="22"/>
        </w:rPr>
      </w:pPr>
      <w:bookmarkStart w:id="2" w:name="_Ref16509609"/>
      <w:r w:rsidRPr="00C37771">
        <w:rPr>
          <w:b/>
          <w:sz w:val="22"/>
        </w:rPr>
        <w:lastRenderedPageBreak/>
        <w:t>Table</w:t>
      </w:r>
      <w:bookmarkEnd w:id="2"/>
      <w:r w:rsidRPr="00C37771">
        <w:rPr>
          <w:b/>
          <w:sz w:val="22"/>
        </w:rPr>
        <w:t xml:space="preserve"> A3:</w:t>
      </w:r>
      <w:r w:rsidRPr="00C37771">
        <w:rPr>
          <w:noProof/>
          <w:sz w:val="22"/>
        </w:rPr>
        <w:t xml:space="preserve"> Exclusion and inclusion criteria of interventions identified from the online review and research of references among systematic reviews during title and abstract reviews. </w:t>
      </w:r>
    </w:p>
    <w:tbl>
      <w:tblPr>
        <w:tblStyle w:val="ListTable3-Accent1"/>
        <w:tblW w:w="0" w:type="auto"/>
        <w:tblLook w:val="04A0" w:firstRow="1" w:lastRow="0" w:firstColumn="1" w:lastColumn="0" w:noHBand="0" w:noVBand="1"/>
      </w:tblPr>
      <w:tblGrid>
        <w:gridCol w:w="1837"/>
        <w:gridCol w:w="2835"/>
        <w:gridCol w:w="4388"/>
      </w:tblGrid>
      <w:tr w:rsidR="004C59CC" w14:paraId="44BB7E3A" w14:textId="77777777" w:rsidTr="00C377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38" w:type="dxa"/>
            <w:tcBorders>
              <w:right w:val="none" w:sz="0" w:space="0" w:color="auto"/>
            </w:tcBorders>
          </w:tcPr>
          <w:p w14:paraId="13CC3468" w14:textId="77777777" w:rsidR="004C59CC" w:rsidRDefault="004C59CC" w:rsidP="00803FFE">
            <w:r>
              <w:t>Level of selection</w:t>
            </w:r>
          </w:p>
        </w:tc>
        <w:tc>
          <w:tcPr>
            <w:tcW w:w="2835" w:type="dxa"/>
            <w:tcBorders>
              <w:bottom w:val="nil"/>
            </w:tcBorders>
          </w:tcPr>
          <w:p w14:paraId="1C033102" w14:textId="77777777" w:rsidR="004C59CC" w:rsidRDefault="004C59CC" w:rsidP="00803FFE">
            <w:pPr>
              <w:cnfStyle w:val="100000000000" w:firstRow="1" w:lastRow="0" w:firstColumn="0" w:lastColumn="0" w:oddVBand="0" w:evenVBand="0" w:oddHBand="0" w:evenHBand="0" w:firstRowFirstColumn="0" w:firstRowLastColumn="0" w:lastRowFirstColumn="0" w:lastRowLastColumn="0"/>
            </w:pPr>
            <w:r>
              <w:t>Inclusion criteria</w:t>
            </w:r>
          </w:p>
        </w:tc>
        <w:tc>
          <w:tcPr>
            <w:tcW w:w="4389" w:type="dxa"/>
            <w:tcBorders>
              <w:bottom w:val="nil"/>
            </w:tcBorders>
          </w:tcPr>
          <w:p w14:paraId="417BC82F" w14:textId="77777777" w:rsidR="004C59CC" w:rsidRDefault="004C59CC" w:rsidP="00803FFE">
            <w:pPr>
              <w:cnfStyle w:val="100000000000" w:firstRow="1" w:lastRow="0" w:firstColumn="0" w:lastColumn="0" w:oddVBand="0" w:evenVBand="0" w:oddHBand="0" w:evenHBand="0" w:firstRowFirstColumn="0" w:firstRowLastColumn="0" w:lastRowFirstColumn="0" w:lastRowLastColumn="0"/>
            </w:pPr>
            <w:r>
              <w:t>Exclusion criteria</w:t>
            </w:r>
          </w:p>
        </w:tc>
      </w:tr>
      <w:tr w:rsidR="004C59CC" w14:paraId="3650CCD3" w14:textId="77777777" w:rsidTr="00C3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nil"/>
              <w:right w:val="none" w:sz="0" w:space="0" w:color="auto"/>
            </w:tcBorders>
          </w:tcPr>
          <w:p w14:paraId="67E65807" w14:textId="77777777" w:rsidR="004C59CC" w:rsidRDefault="004C59CC" w:rsidP="00803FFE">
            <w:r>
              <w:t>Title review (first step)</w:t>
            </w:r>
          </w:p>
        </w:tc>
        <w:tc>
          <w:tcPr>
            <w:tcW w:w="2835" w:type="dxa"/>
            <w:tcBorders>
              <w:top w:val="nil"/>
            </w:tcBorders>
          </w:tcPr>
          <w:p w14:paraId="0ACBE009" w14:textId="77777777" w:rsidR="004C59CC" w:rsidRDefault="004C59CC" w:rsidP="004C59CC">
            <w:pPr>
              <w:pStyle w:val="ListParagraph"/>
              <w:numPr>
                <w:ilvl w:val="0"/>
                <w:numId w:val="7"/>
              </w:numPr>
              <w:spacing w:after="0"/>
              <w:cnfStyle w:val="000000100000" w:firstRow="0" w:lastRow="0" w:firstColumn="0" w:lastColumn="0" w:oddVBand="0" w:evenVBand="0" w:oddHBand="1" w:evenHBand="0" w:firstRowFirstColumn="0" w:firstRowLastColumn="0" w:lastRowFirstColumn="0" w:lastRowLastColumn="0"/>
            </w:pPr>
            <w:r>
              <w:t>Paper recommended by the consortium</w:t>
            </w:r>
          </w:p>
        </w:tc>
        <w:tc>
          <w:tcPr>
            <w:tcW w:w="4389" w:type="dxa"/>
            <w:tcBorders>
              <w:top w:val="nil"/>
            </w:tcBorders>
          </w:tcPr>
          <w:p w14:paraId="4A5E646E" w14:textId="77777777" w:rsidR="004C59CC" w:rsidRDefault="004C59CC" w:rsidP="004C59CC">
            <w:pPr>
              <w:pStyle w:val="ListParagraph"/>
              <w:numPr>
                <w:ilvl w:val="0"/>
                <w:numId w:val="7"/>
              </w:numPr>
              <w:spacing w:after="0"/>
              <w:cnfStyle w:val="000000100000" w:firstRow="0" w:lastRow="0" w:firstColumn="0" w:lastColumn="0" w:oddVBand="0" w:evenVBand="0" w:oddHBand="1" w:evenHBand="0" w:firstRowFirstColumn="0" w:firstRowLastColumn="0" w:lastRowFirstColumn="0" w:lastRowLastColumn="0"/>
            </w:pPr>
            <w:r>
              <w:t>Articles not stating at least one of these terms: antimicrobial, antibiotic, drug, resistance.</w:t>
            </w:r>
          </w:p>
          <w:p w14:paraId="223F9B6A" w14:textId="77777777" w:rsidR="004C59CC" w:rsidRDefault="004C59CC" w:rsidP="004C59CC">
            <w:pPr>
              <w:pStyle w:val="ListParagraph"/>
              <w:numPr>
                <w:ilvl w:val="0"/>
                <w:numId w:val="7"/>
              </w:numPr>
              <w:spacing w:after="0"/>
              <w:cnfStyle w:val="000000100000" w:firstRow="0" w:lastRow="0" w:firstColumn="0" w:lastColumn="0" w:oddVBand="0" w:evenVBand="0" w:oddHBand="1" w:evenHBand="0" w:firstRowFirstColumn="0" w:firstRowLastColumn="0" w:lastRowFirstColumn="0" w:lastRowLastColumn="0"/>
            </w:pPr>
            <w:r>
              <w:t>Policy comparison papers</w:t>
            </w:r>
          </w:p>
          <w:p w14:paraId="7D3A07F9" w14:textId="77777777" w:rsidR="004C59CC" w:rsidRDefault="004C59CC" w:rsidP="004C59CC">
            <w:pPr>
              <w:pStyle w:val="ListParagraph"/>
              <w:numPr>
                <w:ilvl w:val="0"/>
                <w:numId w:val="7"/>
              </w:numPr>
              <w:spacing w:after="0"/>
              <w:cnfStyle w:val="000000100000" w:firstRow="0" w:lastRow="0" w:firstColumn="0" w:lastColumn="0" w:oddVBand="0" w:evenVBand="0" w:oddHBand="1" w:evenHBand="0" w:firstRowFirstColumn="0" w:firstRowLastColumn="0" w:lastRowFirstColumn="0" w:lastRowLastColumn="0"/>
            </w:pPr>
            <w:r>
              <w:t xml:space="preserve">Recommendation papers and guidelines </w:t>
            </w:r>
          </w:p>
        </w:tc>
      </w:tr>
      <w:tr w:rsidR="004C59CC" w14:paraId="0D5E2FD1" w14:textId="77777777" w:rsidTr="00C37771">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5B9BD5" w:themeColor="accent1"/>
              <w:bottom w:val="single" w:sz="4" w:space="0" w:color="5B9BD5" w:themeColor="accent1"/>
              <w:right w:val="none" w:sz="0" w:space="0" w:color="auto"/>
            </w:tcBorders>
          </w:tcPr>
          <w:p w14:paraId="54CE8DBF" w14:textId="77777777" w:rsidR="004C59CC" w:rsidRDefault="004C59CC" w:rsidP="00803FFE">
            <w:r>
              <w:t>Abstract review (second step)</w:t>
            </w:r>
          </w:p>
        </w:tc>
        <w:tc>
          <w:tcPr>
            <w:tcW w:w="2835" w:type="dxa"/>
            <w:tcBorders>
              <w:top w:val="single" w:sz="4" w:space="0" w:color="5B9BD5" w:themeColor="accent1"/>
              <w:bottom w:val="single" w:sz="4" w:space="0" w:color="5B9BD5" w:themeColor="accent1"/>
            </w:tcBorders>
          </w:tcPr>
          <w:p w14:paraId="1320C316" w14:textId="77777777" w:rsidR="004C59CC" w:rsidRDefault="004C59CC" w:rsidP="004C59CC">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Paper recommended by the consortium</w:t>
            </w:r>
          </w:p>
        </w:tc>
        <w:tc>
          <w:tcPr>
            <w:tcW w:w="4389" w:type="dxa"/>
            <w:tcBorders>
              <w:top w:val="single" w:sz="4" w:space="0" w:color="5B9BD5" w:themeColor="accent1"/>
              <w:bottom w:val="single" w:sz="4" w:space="0" w:color="5B9BD5" w:themeColor="accent1"/>
            </w:tcBorders>
          </w:tcPr>
          <w:p w14:paraId="6AE8EFA4" w14:textId="77777777" w:rsidR="004C59CC" w:rsidRDefault="004C59CC" w:rsidP="004C59CC">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Theoretical studies with no empirical data presented.</w:t>
            </w:r>
          </w:p>
          <w:p w14:paraId="053E5FD1" w14:textId="77777777" w:rsidR="004C59CC" w:rsidRDefault="004C59CC" w:rsidP="004C59CC">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Articles not written in English or French.</w:t>
            </w:r>
          </w:p>
          <w:p w14:paraId="44EE8481" w14:textId="77777777" w:rsidR="004C59CC" w:rsidRDefault="004C59CC" w:rsidP="004C59CC">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Any of the primary exclusion criteria that were not apparent from reading the titles and abstracts only.</w:t>
            </w:r>
          </w:p>
        </w:tc>
      </w:tr>
    </w:tbl>
    <w:p w14:paraId="715D2E6E" w14:textId="5A212E74" w:rsidR="00C37771" w:rsidRDefault="00C37771" w:rsidP="004C59CC"/>
    <w:p w14:paraId="45FFEE62" w14:textId="77777777" w:rsidR="00C37771" w:rsidRDefault="00C37771">
      <w:pPr>
        <w:spacing w:after="160" w:line="259" w:lineRule="auto"/>
      </w:pPr>
      <w:r>
        <w:br w:type="page"/>
      </w:r>
    </w:p>
    <w:p w14:paraId="1ECB1312" w14:textId="77777777" w:rsidR="004C59CC" w:rsidRPr="00C37771" w:rsidRDefault="004C59CC" w:rsidP="00C37771">
      <w:pPr>
        <w:pStyle w:val="Caption"/>
        <w:keepNext/>
        <w:rPr>
          <w:sz w:val="22"/>
        </w:rPr>
      </w:pPr>
      <w:bookmarkStart w:id="3" w:name="_Ref16510460"/>
      <w:r w:rsidRPr="00C37771">
        <w:rPr>
          <w:b/>
          <w:sz w:val="22"/>
        </w:rPr>
        <w:lastRenderedPageBreak/>
        <w:t>Table</w:t>
      </w:r>
      <w:bookmarkEnd w:id="3"/>
      <w:r w:rsidRPr="00C37771">
        <w:rPr>
          <w:b/>
          <w:sz w:val="22"/>
        </w:rPr>
        <w:t xml:space="preserve"> A4</w:t>
      </w:r>
      <w:r w:rsidRPr="00C37771">
        <w:rPr>
          <w:sz w:val="22"/>
        </w:rPr>
        <w:t>:</w:t>
      </w:r>
      <w:r w:rsidRPr="00C37771">
        <w:rPr>
          <w:noProof/>
          <w:sz w:val="22"/>
        </w:rPr>
        <w:t xml:space="preserve"> Eligibility and exclusion criteria of AMR intervention in the third and final stage of selection based on the full article called article review</w:t>
      </w:r>
    </w:p>
    <w:tbl>
      <w:tblPr>
        <w:tblStyle w:val="ListTable3-Accent1"/>
        <w:tblW w:w="0" w:type="auto"/>
        <w:tblLook w:val="04A0" w:firstRow="1" w:lastRow="0" w:firstColumn="1" w:lastColumn="0" w:noHBand="0" w:noVBand="1"/>
      </w:tblPr>
      <w:tblGrid>
        <w:gridCol w:w="2547"/>
        <w:gridCol w:w="6513"/>
      </w:tblGrid>
      <w:tr w:rsidR="004C59CC" w14:paraId="273E026D" w14:textId="77777777" w:rsidTr="00C377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7" w:type="dxa"/>
            <w:tcBorders>
              <w:right w:val="none" w:sz="0" w:space="0" w:color="auto"/>
            </w:tcBorders>
          </w:tcPr>
          <w:p w14:paraId="6FA75C99" w14:textId="77777777" w:rsidR="004C59CC" w:rsidRDefault="004C59CC" w:rsidP="00803FFE">
            <w:pPr>
              <w:rPr>
                <w:lang w:val="en-US"/>
              </w:rPr>
            </w:pPr>
            <w:r>
              <w:rPr>
                <w:lang w:val="en-US"/>
              </w:rPr>
              <w:t>Eligibility criteria</w:t>
            </w:r>
          </w:p>
        </w:tc>
        <w:tc>
          <w:tcPr>
            <w:tcW w:w="6515" w:type="dxa"/>
            <w:tcBorders>
              <w:bottom w:val="nil"/>
            </w:tcBorders>
          </w:tcPr>
          <w:p w14:paraId="0298493B" w14:textId="77777777" w:rsidR="004C59CC" w:rsidRDefault="004C59CC" w:rsidP="00803FFE">
            <w:pPr>
              <w:cnfStyle w:val="100000000000" w:firstRow="1" w:lastRow="0" w:firstColumn="0" w:lastColumn="0" w:oddVBand="0" w:evenVBand="0" w:oddHBand="0" w:evenHBand="0" w:firstRowFirstColumn="0" w:firstRowLastColumn="0" w:lastRowFirstColumn="0" w:lastRowLastColumn="0"/>
              <w:rPr>
                <w:lang w:val="en-US"/>
              </w:rPr>
            </w:pPr>
          </w:p>
        </w:tc>
      </w:tr>
      <w:tr w:rsidR="004C59CC" w14:paraId="51A6A6F3" w14:textId="77777777" w:rsidTr="00C3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il"/>
              <w:right w:val="none" w:sz="0" w:space="0" w:color="auto"/>
            </w:tcBorders>
          </w:tcPr>
          <w:p w14:paraId="10EFC69A" w14:textId="77777777" w:rsidR="004C59CC" w:rsidRDefault="004C59CC" w:rsidP="00803FFE">
            <w:pPr>
              <w:rPr>
                <w:lang w:val="en-US"/>
              </w:rPr>
            </w:pPr>
            <w:r>
              <w:rPr>
                <w:lang w:val="en-US"/>
              </w:rPr>
              <w:t>Refer to an intervention</w:t>
            </w:r>
          </w:p>
        </w:tc>
        <w:tc>
          <w:tcPr>
            <w:tcW w:w="6515" w:type="dxa"/>
            <w:tcBorders>
              <w:top w:val="nil"/>
            </w:tcBorders>
          </w:tcPr>
          <w:p w14:paraId="59A2B27F" w14:textId="77777777" w:rsidR="004C59CC" w:rsidRDefault="004C59CC" w:rsidP="00803FFE">
            <w:pPr>
              <w:cnfStyle w:val="000000100000" w:firstRow="0" w:lastRow="0" w:firstColumn="0" w:lastColumn="0" w:oddVBand="0" w:evenVBand="0" w:oddHBand="1" w:evenHBand="0" w:firstRowFirstColumn="0" w:firstRowLastColumn="0" w:lastRowFirstColumn="0" w:lastRowLastColumn="0"/>
              <w:rPr>
                <w:lang w:val="en-US"/>
              </w:rPr>
            </w:pPr>
            <w:r>
              <w:rPr>
                <w:lang w:val="en-US"/>
              </w:rPr>
              <w:t>Cf. previous definition of an intervention</w:t>
            </w:r>
          </w:p>
        </w:tc>
      </w:tr>
      <w:tr w:rsidR="004C59CC" w14:paraId="4628107B" w14:textId="77777777" w:rsidTr="00C37771">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5B9BD5" w:themeColor="accent1"/>
              <w:bottom w:val="single" w:sz="4" w:space="0" w:color="5B9BD5" w:themeColor="accent1"/>
              <w:right w:val="none" w:sz="0" w:space="0" w:color="auto"/>
            </w:tcBorders>
          </w:tcPr>
          <w:p w14:paraId="015F98F0" w14:textId="77777777" w:rsidR="004C59CC" w:rsidRDefault="004C59CC" w:rsidP="00803FFE">
            <w:pPr>
              <w:rPr>
                <w:lang w:val="en-US"/>
              </w:rPr>
            </w:pPr>
            <w:r>
              <w:rPr>
                <w:lang w:val="en-US"/>
              </w:rPr>
              <w:t>Refer to an AMR intervention</w:t>
            </w:r>
          </w:p>
        </w:tc>
        <w:tc>
          <w:tcPr>
            <w:tcW w:w="6515" w:type="dxa"/>
            <w:tcBorders>
              <w:top w:val="single" w:sz="4" w:space="0" w:color="5B9BD5" w:themeColor="accent1"/>
              <w:bottom w:val="single" w:sz="4" w:space="0" w:color="5B9BD5" w:themeColor="accent1"/>
            </w:tcBorders>
          </w:tcPr>
          <w:p w14:paraId="4B7AEECD" w14:textId="77777777" w:rsidR="004C59CC" w:rsidRDefault="004C59CC" w:rsidP="00803FFE">
            <w:pPr>
              <w:cnfStyle w:val="000000000000" w:firstRow="0" w:lastRow="0" w:firstColumn="0" w:lastColumn="0" w:oddVBand="0" w:evenVBand="0" w:oddHBand="0" w:evenHBand="0" w:firstRowFirstColumn="0" w:firstRowLastColumn="0" w:lastRowFirstColumn="0" w:lastRowLastColumn="0"/>
              <w:rPr>
                <w:lang w:val="en-US"/>
              </w:rPr>
            </w:pPr>
            <w:r w:rsidRPr="00AA3083">
              <w:rPr>
                <w:lang w:val="en-US"/>
              </w:rPr>
              <w:t>We specifically target interventions that aim to fight against AMR. It can be an intervention acting on the drivers of AMR, altering the pressure points (</w:t>
            </w:r>
            <w:r>
              <w:rPr>
                <w:lang w:val="en-US"/>
              </w:rPr>
              <w:t>e.g.,</w:t>
            </w:r>
            <w:r w:rsidRPr="00AA3083">
              <w:rPr>
                <w:lang w:val="en-US"/>
              </w:rPr>
              <w:t xml:space="preserve"> AMU), changing the current state (</w:t>
            </w:r>
            <w:r>
              <w:rPr>
                <w:lang w:val="en-US"/>
              </w:rPr>
              <w:t>e.g.,</w:t>
            </w:r>
            <w:r w:rsidRPr="00AA3083">
              <w:rPr>
                <w:lang w:val="en-US"/>
              </w:rPr>
              <w:t xml:space="preserve"> prevalence of AMR), and/or influencing the impact of AMR (</w:t>
            </w:r>
            <w:r>
              <w:rPr>
                <w:lang w:val="en-US"/>
              </w:rPr>
              <w:t>e.g.,</w:t>
            </w:r>
            <w:r w:rsidRPr="00AA3083">
              <w:rPr>
                <w:lang w:val="en-US"/>
              </w:rPr>
              <w:t xml:space="preserve"> morbidity due to AMR). We placed no limits based on the intervention type and intent to gather all types of interventions </w:t>
            </w:r>
            <w:r>
              <w:rPr>
                <w:lang w:val="en-US"/>
              </w:rPr>
              <w:t xml:space="preserve">such as </w:t>
            </w:r>
            <w:r w:rsidRPr="00AA3083">
              <w:rPr>
                <w:lang w:val="en-US"/>
              </w:rPr>
              <w:t>specific policies, collaborations, jurisdiction, awareness campaigns, surveillance systems, guidelines for AMU…</w:t>
            </w:r>
          </w:p>
        </w:tc>
      </w:tr>
      <w:tr w:rsidR="004C59CC" w14:paraId="64F75489" w14:textId="77777777" w:rsidTr="00C3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tcPr>
          <w:p w14:paraId="0A0D141B" w14:textId="77777777" w:rsidR="004C59CC" w:rsidRDefault="004C59CC" w:rsidP="00803FFE">
            <w:pPr>
              <w:rPr>
                <w:lang w:val="en-US"/>
              </w:rPr>
            </w:pPr>
            <w:r>
              <w:rPr>
                <w:lang w:val="en-US"/>
              </w:rPr>
              <w:t>Written in English or French</w:t>
            </w:r>
          </w:p>
        </w:tc>
        <w:tc>
          <w:tcPr>
            <w:tcW w:w="6515" w:type="dxa"/>
          </w:tcPr>
          <w:p w14:paraId="32C905FC" w14:textId="77777777" w:rsidR="004C59CC" w:rsidRDefault="004C59CC" w:rsidP="00803FFE">
            <w:pPr>
              <w:cnfStyle w:val="000000100000" w:firstRow="0" w:lastRow="0" w:firstColumn="0" w:lastColumn="0" w:oddVBand="0" w:evenVBand="0" w:oddHBand="1" w:evenHBand="0" w:firstRowFirstColumn="0" w:firstRowLastColumn="0" w:lastRowFirstColumn="0" w:lastRowLastColumn="0"/>
              <w:rPr>
                <w:lang w:val="en-US"/>
              </w:rPr>
            </w:pPr>
          </w:p>
        </w:tc>
      </w:tr>
      <w:tr w:rsidR="004C59CC" w14:paraId="4B00A594" w14:textId="77777777" w:rsidTr="00C37771">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5B9BD5" w:themeColor="accent1"/>
              <w:bottom w:val="single" w:sz="4" w:space="0" w:color="5B9BD5" w:themeColor="accent1"/>
              <w:right w:val="none" w:sz="0" w:space="0" w:color="auto"/>
            </w:tcBorders>
          </w:tcPr>
          <w:p w14:paraId="7F72EA40" w14:textId="77777777" w:rsidR="004C59CC" w:rsidRPr="00400D83" w:rsidRDefault="004C59CC" w:rsidP="00803FFE"/>
        </w:tc>
        <w:tc>
          <w:tcPr>
            <w:tcW w:w="6515" w:type="dxa"/>
            <w:tcBorders>
              <w:top w:val="single" w:sz="4" w:space="0" w:color="5B9BD5" w:themeColor="accent1"/>
              <w:bottom w:val="single" w:sz="4" w:space="0" w:color="5B9BD5" w:themeColor="accent1"/>
            </w:tcBorders>
          </w:tcPr>
          <w:p w14:paraId="76919B53" w14:textId="77777777" w:rsidR="004C59CC" w:rsidRPr="00400D83" w:rsidRDefault="004C59CC" w:rsidP="00803FFE">
            <w:pPr>
              <w:cnfStyle w:val="000000000000" w:firstRow="0" w:lastRow="0" w:firstColumn="0" w:lastColumn="0" w:oddVBand="0" w:evenVBand="0" w:oddHBand="0" w:evenHBand="0" w:firstRowFirstColumn="0" w:firstRowLastColumn="0" w:lastRowFirstColumn="0" w:lastRowLastColumn="0"/>
            </w:pPr>
            <w:r w:rsidRPr="008B354F">
              <w:t xml:space="preserve">no limits placed based on </w:t>
            </w:r>
            <w:r>
              <w:t>intervention quality</w:t>
            </w:r>
          </w:p>
        </w:tc>
      </w:tr>
      <w:tr w:rsidR="004C59CC" w14:paraId="5E6BB4AA" w14:textId="77777777" w:rsidTr="00C3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il"/>
              <w:right w:val="none" w:sz="0" w:space="0" w:color="auto"/>
            </w:tcBorders>
          </w:tcPr>
          <w:p w14:paraId="72DD044A" w14:textId="77777777" w:rsidR="004C59CC" w:rsidRDefault="004C59CC" w:rsidP="00803FFE">
            <w:pPr>
              <w:rPr>
                <w:lang w:val="en-US"/>
              </w:rPr>
            </w:pPr>
          </w:p>
        </w:tc>
        <w:tc>
          <w:tcPr>
            <w:tcW w:w="6515" w:type="dxa"/>
            <w:tcBorders>
              <w:bottom w:val="nil"/>
            </w:tcBorders>
          </w:tcPr>
          <w:p w14:paraId="23FA8FCF" w14:textId="77777777" w:rsidR="004C59CC" w:rsidRPr="003162D1" w:rsidRDefault="004C59CC" w:rsidP="00803FFE">
            <w:pPr>
              <w:cnfStyle w:val="000000100000" w:firstRow="0" w:lastRow="0" w:firstColumn="0" w:lastColumn="0" w:oddVBand="0" w:evenVBand="0" w:oddHBand="1" w:evenHBand="0" w:firstRowFirstColumn="0" w:firstRowLastColumn="0" w:lastRowFirstColumn="0" w:lastRowLastColumn="0"/>
            </w:pPr>
            <w:r w:rsidRPr="008B354F">
              <w:t xml:space="preserve">no limits placed based on </w:t>
            </w:r>
            <w:r>
              <w:t>paper</w:t>
            </w:r>
            <w:r w:rsidRPr="008B354F">
              <w:t xml:space="preserve"> </w:t>
            </w:r>
            <w:r>
              <w:t xml:space="preserve">type </w:t>
            </w:r>
            <w:r w:rsidRPr="008B354F">
              <w:t xml:space="preserve">quality, </w:t>
            </w:r>
            <w:r>
              <w:t xml:space="preserve">study type or quality </w:t>
            </w:r>
          </w:p>
        </w:tc>
      </w:tr>
      <w:tr w:rsidR="004C59CC" w14:paraId="73C3564F" w14:textId="77777777" w:rsidTr="00C37771">
        <w:tc>
          <w:tcPr>
            <w:cnfStyle w:val="001000000000" w:firstRow="0" w:lastRow="0" w:firstColumn="1" w:lastColumn="0" w:oddVBand="0" w:evenVBand="0" w:oddHBand="0" w:evenHBand="0" w:firstRowFirstColumn="0" w:firstRowLastColumn="0" w:lastRowFirstColumn="0" w:lastRowLastColumn="0"/>
            <w:tcW w:w="2547" w:type="dxa"/>
            <w:tcBorders>
              <w:top w:val="nil"/>
              <w:bottom w:val="nil"/>
              <w:right w:val="none" w:sz="0" w:space="0" w:color="auto"/>
            </w:tcBorders>
            <w:shd w:val="clear" w:color="auto" w:fill="5B9BD5" w:themeFill="accent1"/>
          </w:tcPr>
          <w:p w14:paraId="64FECE00" w14:textId="77777777" w:rsidR="004C59CC" w:rsidRPr="00AA3083" w:rsidRDefault="004C59CC" w:rsidP="00803FFE">
            <w:pPr>
              <w:rPr>
                <w:color w:val="FFFFFF" w:themeColor="background1"/>
                <w:lang w:val="en-US"/>
              </w:rPr>
            </w:pPr>
            <w:r w:rsidRPr="00AA3083">
              <w:rPr>
                <w:color w:val="FFFFFF" w:themeColor="background1"/>
                <w:lang w:val="en-US"/>
              </w:rPr>
              <w:t>Exclusion criteria</w:t>
            </w:r>
          </w:p>
        </w:tc>
        <w:tc>
          <w:tcPr>
            <w:tcW w:w="6515" w:type="dxa"/>
            <w:tcBorders>
              <w:top w:val="nil"/>
              <w:bottom w:val="nil"/>
            </w:tcBorders>
            <w:shd w:val="clear" w:color="auto" w:fill="5B9BD5" w:themeFill="accent1"/>
          </w:tcPr>
          <w:p w14:paraId="1E31B396" w14:textId="77777777" w:rsidR="004C59CC" w:rsidRPr="00AA3083" w:rsidRDefault="004C59CC" w:rsidP="00803FFE">
            <w:pPr>
              <w:cnfStyle w:val="000000000000" w:firstRow="0" w:lastRow="0" w:firstColumn="0" w:lastColumn="0" w:oddVBand="0" w:evenVBand="0" w:oddHBand="0" w:evenHBand="0" w:firstRowFirstColumn="0" w:firstRowLastColumn="0" w:lastRowFirstColumn="0" w:lastRowLastColumn="0"/>
              <w:rPr>
                <w:color w:val="FFFFFF" w:themeColor="background1"/>
                <w:lang w:val="en-US"/>
              </w:rPr>
            </w:pPr>
          </w:p>
        </w:tc>
      </w:tr>
      <w:tr w:rsidR="004C59CC" w14:paraId="1E714E8C" w14:textId="77777777" w:rsidTr="00C3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il"/>
              <w:right w:val="none" w:sz="0" w:space="0" w:color="auto"/>
            </w:tcBorders>
          </w:tcPr>
          <w:p w14:paraId="27D30638" w14:textId="77777777" w:rsidR="004C59CC" w:rsidRDefault="004C59CC" w:rsidP="00803FFE">
            <w:pPr>
              <w:rPr>
                <w:lang w:val="en-US"/>
              </w:rPr>
            </w:pPr>
            <w:r>
              <w:rPr>
                <w:lang w:val="en-US"/>
              </w:rPr>
              <w:t>Does not meet all eligibility criteria</w:t>
            </w:r>
          </w:p>
        </w:tc>
        <w:tc>
          <w:tcPr>
            <w:tcW w:w="6515" w:type="dxa"/>
            <w:tcBorders>
              <w:top w:val="nil"/>
            </w:tcBorders>
          </w:tcPr>
          <w:p w14:paraId="65A24D03" w14:textId="77777777" w:rsidR="004C59CC" w:rsidRDefault="004C59CC" w:rsidP="00803FFE">
            <w:pPr>
              <w:cnfStyle w:val="000000100000" w:firstRow="0" w:lastRow="0" w:firstColumn="0" w:lastColumn="0" w:oddVBand="0" w:evenVBand="0" w:oddHBand="1" w:evenHBand="0" w:firstRowFirstColumn="0" w:firstRowLastColumn="0" w:lastRowFirstColumn="0" w:lastRowLastColumn="0"/>
              <w:rPr>
                <w:lang w:val="en-US"/>
              </w:rPr>
            </w:pPr>
            <w:r>
              <w:rPr>
                <w:lang w:val="en-US"/>
              </w:rPr>
              <w:t>Paper should meet all eligibility criteria.</w:t>
            </w:r>
          </w:p>
        </w:tc>
      </w:tr>
      <w:tr w:rsidR="004C59CC" w14:paraId="33779091" w14:textId="77777777" w:rsidTr="00C37771">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5B9BD5" w:themeColor="accent1"/>
              <w:bottom w:val="single" w:sz="4" w:space="0" w:color="5B9BD5" w:themeColor="accent1"/>
              <w:right w:val="none" w:sz="0" w:space="0" w:color="auto"/>
            </w:tcBorders>
          </w:tcPr>
          <w:p w14:paraId="7BDF1E42" w14:textId="77777777" w:rsidR="004C59CC" w:rsidRPr="009447B3" w:rsidRDefault="004C59CC" w:rsidP="00803FFE">
            <w:r>
              <w:t>Studies that have</w:t>
            </w:r>
            <w:r w:rsidRPr="009D5AF6">
              <w:t xml:space="preserve"> </w:t>
            </w:r>
            <w:r w:rsidRPr="009D5AF6">
              <w:rPr>
                <w:u w:val="single"/>
              </w:rPr>
              <w:t>no relevant data</w:t>
            </w:r>
            <w:r>
              <w:t xml:space="preserve"> </w:t>
            </w:r>
            <w:r w:rsidRPr="009D5AF6">
              <w:t xml:space="preserve">presented or obtainable. </w:t>
            </w:r>
          </w:p>
        </w:tc>
        <w:tc>
          <w:tcPr>
            <w:tcW w:w="6515" w:type="dxa"/>
            <w:tcBorders>
              <w:top w:val="single" w:sz="4" w:space="0" w:color="5B9BD5" w:themeColor="accent1"/>
              <w:bottom w:val="single" w:sz="4" w:space="0" w:color="5B9BD5" w:themeColor="accent1"/>
            </w:tcBorders>
          </w:tcPr>
          <w:p w14:paraId="3998BC2B" w14:textId="77777777" w:rsidR="004C59CC" w:rsidRDefault="004C59CC" w:rsidP="00803FFE">
            <w:pPr>
              <w:cnfStyle w:val="000000000000" w:firstRow="0" w:lastRow="0" w:firstColumn="0" w:lastColumn="0" w:oddVBand="0" w:evenVBand="0" w:oddHBand="0" w:evenHBand="0" w:firstRowFirstColumn="0" w:firstRowLastColumn="0" w:lastRowFirstColumn="0" w:lastRowLastColumn="0"/>
              <w:rPr>
                <w:lang w:val="en-US"/>
              </w:rPr>
            </w:pPr>
            <w:r w:rsidRPr="009447B3">
              <w:rPr>
                <w:lang w:val="en-US"/>
              </w:rPr>
              <w:t xml:space="preserve">We defined ’relevant data’ as an intervention where at least one of the </w:t>
            </w:r>
            <w:proofErr w:type="gramStart"/>
            <w:r w:rsidRPr="009447B3">
              <w:rPr>
                <w:lang w:val="en-US"/>
              </w:rPr>
              <w:t>study’s</w:t>
            </w:r>
            <w:proofErr w:type="gramEnd"/>
            <w:r w:rsidRPr="009447B3">
              <w:rPr>
                <w:lang w:val="en-US"/>
              </w:rPr>
              <w:t xml:space="preserve"> reported outcomes was directly attributable to </w:t>
            </w:r>
            <w:r>
              <w:rPr>
                <w:lang w:val="en-US"/>
              </w:rPr>
              <w:t>the implementation of the intervention</w:t>
            </w:r>
            <w:r w:rsidRPr="009447B3">
              <w:rPr>
                <w:lang w:val="en-US"/>
              </w:rPr>
              <w:t>.</w:t>
            </w:r>
          </w:p>
        </w:tc>
      </w:tr>
      <w:tr w:rsidR="004C59CC" w14:paraId="74AC8E3F" w14:textId="77777777" w:rsidTr="00C3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il"/>
              <w:right w:val="none" w:sz="0" w:space="0" w:color="auto"/>
            </w:tcBorders>
          </w:tcPr>
          <w:p w14:paraId="0CF1E771" w14:textId="77777777" w:rsidR="004C59CC" w:rsidRDefault="004C59CC" w:rsidP="00803FFE">
            <w:r>
              <w:t>Studies that have no real data but use computed data instead</w:t>
            </w:r>
          </w:p>
        </w:tc>
        <w:tc>
          <w:tcPr>
            <w:tcW w:w="6515" w:type="dxa"/>
            <w:tcBorders>
              <w:bottom w:val="nil"/>
            </w:tcBorders>
          </w:tcPr>
          <w:p w14:paraId="37488895" w14:textId="77777777" w:rsidR="004C59CC" w:rsidRPr="00FE55CC" w:rsidRDefault="004C59CC" w:rsidP="00803FFE">
            <w:pPr>
              <w:cnfStyle w:val="000000100000" w:firstRow="0" w:lastRow="0" w:firstColumn="0" w:lastColumn="0" w:oddVBand="0" w:evenVBand="0" w:oddHBand="1" w:evenHBand="0" w:firstRowFirstColumn="0" w:firstRowLastColumn="0" w:lastRowFirstColumn="0" w:lastRowLastColumn="0"/>
            </w:pPr>
            <w:r>
              <w:t>e.g., model description</w:t>
            </w:r>
          </w:p>
        </w:tc>
      </w:tr>
      <w:tr w:rsidR="004C59CC" w14:paraId="39C1C9EE" w14:textId="77777777" w:rsidTr="00C37771">
        <w:tc>
          <w:tcPr>
            <w:cnfStyle w:val="001000000000" w:firstRow="0" w:lastRow="0" w:firstColumn="1" w:lastColumn="0" w:oddVBand="0" w:evenVBand="0" w:oddHBand="0" w:evenHBand="0" w:firstRowFirstColumn="0" w:firstRowLastColumn="0" w:lastRowFirstColumn="0" w:lastRowLastColumn="0"/>
            <w:tcW w:w="9062" w:type="dxa"/>
            <w:gridSpan w:val="2"/>
            <w:tcBorders>
              <w:top w:val="nil"/>
              <w:right w:val="none" w:sz="0" w:space="0" w:color="auto"/>
            </w:tcBorders>
            <w:shd w:val="clear" w:color="auto" w:fill="5B9BD5" w:themeFill="accent1"/>
          </w:tcPr>
          <w:p w14:paraId="1ADA0A17" w14:textId="77777777" w:rsidR="004C59CC" w:rsidRPr="006917E1" w:rsidRDefault="004C59CC" w:rsidP="00803FFE">
            <w:pPr>
              <w:rPr>
                <w:color w:val="FFFFFF" w:themeColor="background1"/>
              </w:rPr>
            </w:pPr>
            <w:r w:rsidRPr="006917E1">
              <w:rPr>
                <w:color w:val="FFFFFF" w:themeColor="background1"/>
              </w:rPr>
              <w:t xml:space="preserve">Selection of </w:t>
            </w:r>
            <w:r w:rsidRPr="00201C8D">
              <w:rPr>
                <w:i/>
                <w:color w:val="FFFFFF" w:themeColor="background1"/>
              </w:rPr>
              <w:t>E. coli</w:t>
            </w:r>
            <w:r w:rsidRPr="006917E1">
              <w:rPr>
                <w:color w:val="FFFFFF" w:themeColor="background1"/>
              </w:rPr>
              <w:t xml:space="preserve"> AMR interventions</w:t>
            </w:r>
          </w:p>
        </w:tc>
      </w:tr>
      <w:tr w:rsidR="004C59CC" w14:paraId="67FC5070" w14:textId="77777777" w:rsidTr="00803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right w:val="none" w:sz="0" w:space="0" w:color="auto"/>
            </w:tcBorders>
          </w:tcPr>
          <w:p w14:paraId="5A6C846E" w14:textId="77777777" w:rsidR="004C59CC" w:rsidRPr="00201C8D" w:rsidRDefault="004C59CC" w:rsidP="00803FFE">
            <w:pPr>
              <w:rPr>
                <w:i/>
              </w:rPr>
            </w:pPr>
            <w:r w:rsidRPr="00201C8D">
              <w:rPr>
                <w:i/>
                <w:lang w:val="en-US"/>
              </w:rPr>
              <w:t>E. coli</w:t>
            </w:r>
          </w:p>
        </w:tc>
        <w:tc>
          <w:tcPr>
            <w:tcW w:w="6515" w:type="dxa"/>
            <w:tcBorders>
              <w:top w:val="none" w:sz="0" w:space="0" w:color="auto"/>
              <w:bottom w:val="none" w:sz="0" w:space="0" w:color="auto"/>
            </w:tcBorders>
          </w:tcPr>
          <w:p w14:paraId="1021490E" w14:textId="77777777" w:rsidR="004C59CC" w:rsidRDefault="004C59CC" w:rsidP="00803FFE">
            <w:pPr>
              <w:cnfStyle w:val="000000100000" w:firstRow="0" w:lastRow="0" w:firstColumn="0" w:lastColumn="0" w:oddVBand="0" w:evenVBand="0" w:oddHBand="1" w:evenHBand="0" w:firstRowFirstColumn="0" w:firstRowLastColumn="0" w:lastRowFirstColumn="0" w:lastRowLastColumn="0"/>
            </w:pPr>
            <w:r>
              <w:rPr>
                <w:lang w:val="en-US"/>
              </w:rPr>
              <w:t xml:space="preserve">Action(s) of the intervention target(s) specifically </w:t>
            </w:r>
            <w:r w:rsidRPr="00201C8D">
              <w:rPr>
                <w:i/>
                <w:lang w:val="en-US"/>
              </w:rPr>
              <w:t>E. coli</w:t>
            </w:r>
            <w:r>
              <w:rPr>
                <w:lang w:val="en-US"/>
              </w:rPr>
              <w:t xml:space="preserve"> or one outcome measurement of the intervention is using </w:t>
            </w:r>
            <w:r w:rsidRPr="00201C8D">
              <w:rPr>
                <w:i/>
                <w:lang w:val="en-US"/>
              </w:rPr>
              <w:t>E. coli</w:t>
            </w:r>
            <w:r>
              <w:rPr>
                <w:lang w:val="en-US"/>
              </w:rPr>
              <w:t>.</w:t>
            </w:r>
          </w:p>
        </w:tc>
      </w:tr>
    </w:tbl>
    <w:p w14:paraId="55A6B4EC" w14:textId="77777777" w:rsidR="004C59CC" w:rsidRDefault="004C59CC" w:rsidP="004C59CC"/>
    <w:p w14:paraId="7777B293" w14:textId="7C7213B3" w:rsidR="00C37771" w:rsidRDefault="00C37771">
      <w:pPr>
        <w:spacing w:after="160" w:line="259" w:lineRule="auto"/>
      </w:pPr>
      <w:r>
        <w:br w:type="page"/>
      </w:r>
    </w:p>
    <w:p w14:paraId="460AA05F" w14:textId="77777777" w:rsidR="004C59CC" w:rsidRPr="00C37771" w:rsidRDefault="004C59CC" w:rsidP="00C37771">
      <w:pPr>
        <w:pStyle w:val="Caption"/>
        <w:keepNext/>
        <w:rPr>
          <w:sz w:val="22"/>
        </w:rPr>
      </w:pPr>
      <w:bookmarkStart w:id="4" w:name="_Ref14862952"/>
      <w:r w:rsidRPr="00C37771">
        <w:rPr>
          <w:b/>
          <w:sz w:val="22"/>
        </w:rPr>
        <w:lastRenderedPageBreak/>
        <w:t>Table</w:t>
      </w:r>
      <w:bookmarkEnd w:id="4"/>
      <w:r w:rsidRPr="00C37771">
        <w:rPr>
          <w:b/>
          <w:sz w:val="22"/>
        </w:rPr>
        <w:t xml:space="preserve"> A5:</w:t>
      </w:r>
      <w:r w:rsidRPr="00C37771">
        <w:rPr>
          <w:noProof/>
          <w:sz w:val="22"/>
        </w:rPr>
        <w:t xml:space="preserve"> Main exclusion reasons of articles from the AMR interventions pool for the title, abstract, and article reviews.</w:t>
      </w:r>
    </w:p>
    <w:tbl>
      <w:tblPr>
        <w:tblStyle w:val="ListTable3-Accent1"/>
        <w:tblW w:w="5000" w:type="pct"/>
        <w:tblLook w:val="04A0" w:firstRow="1" w:lastRow="0" w:firstColumn="1" w:lastColumn="0" w:noHBand="0" w:noVBand="1"/>
      </w:tblPr>
      <w:tblGrid>
        <w:gridCol w:w="4708"/>
        <w:gridCol w:w="4352"/>
      </w:tblGrid>
      <w:tr w:rsidR="004C59CC" w14:paraId="2D9B26E2" w14:textId="77777777" w:rsidTr="00C377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98" w:type="pct"/>
            <w:tcBorders>
              <w:right w:val="none" w:sz="0" w:space="0" w:color="auto"/>
            </w:tcBorders>
          </w:tcPr>
          <w:p w14:paraId="20B736CD" w14:textId="77777777" w:rsidR="004C59CC" w:rsidRDefault="004C59CC" w:rsidP="00803FFE">
            <w:pPr>
              <w:rPr>
                <w:lang w:val="en-US"/>
              </w:rPr>
            </w:pPr>
            <w:r>
              <w:rPr>
                <w:lang w:val="en-US"/>
              </w:rPr>
              <w:t>Category</w:t>
            </w:r>
          </w:p>
        </w:tc>
        <w:tc>
          <w:tcPr>
            <w:tcW w:w="2402" w:type="pct"/>
            <w:tcBorders>
              <w:bottom w:val="nil"/>
            </w:tcBorders>
          </w:tcPr>
          <w:p w14:paraId="2FBE2B98" w14:textId="77777777" w:rsidR="004C59CC" w:rsidRDefault="004C59CC" w:rsidP="00803FFE">
            <w:pPr>
              <w:cnfStyle w:val="100000000000" w:firstRow="1" w:lastRow="0" w:firstColumn="0" w:lastColumn="0" w:oddVBand="0" w:evenVBand="0" w:oddHBand="0" w:evenHBand="0" w:firstRowFirstColumn="0" w:firstRowLastColumn="0" w:lastRowFirstColumn="0" w:lastRowLastColumn="0"/>
              <w:rPr>
                <w:lang w:val="en-US"/>
              </w:rPr>
            </w:pPr>
            <w:r>
              <w:rPr>
                <w:lang w:val="en-US"/>
              </w:rPr>
              <w:t>Reasons for exclusion</w:t>
            </w:r>
          </w:p>
        </w:tc>
      </w:tr>
      <w:tr w:rsidR="004C59CC" w14:paraId="3074EFC4" w14:textId="77777777" w:rsidTr="00C3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8" w:type="pct"/>
            <w:tcBorders>
              <w:top w:val="nil"/>
              <w:right w:val="none" w:sz="0" w:space="0" w:color="auto"/>
            </w:tcBorders>
          </w:tcPr>
          <w:p w14:paraId="342F7C93" w14:textId="77777777" w:rsidR="004C59CC" w:rsidRDefault="004C59CC" w:rsidP="00803FFE">
            <w:pPr>
              <w:rPr>
                <w:lang w:val="en-US"/>
              </w:rPr>
            </w:pPr>
            <w:r w:rsidRPr="00201C8D">
              <w:rPr>
                <w:i/>
                <w:lang w:val="en-US"/>
              </w:rPr>
              <w:t>E. coli</w:t>
            </w:r>
            <w:r>
              <w:rPr>
                <w:lang w:val="en-US"/>
              </w:rPr>
              <w:t xml:space="preserve"> papers, i.e., papers with intervention description that targets specifically </w:t>
            </w:r>
            <w:r w:rsidRPr="00201C8D">
              <w:rPr>
                <w:i/>
                <w:lang w:val="en-US"/>
              </w:rPr>
              <w:t>E. coli</w:t>
            </w:r>
            <w:r>
              <w:rPr>
                <w:lang w:val="en-US"/>
              </w:rPr>
              <w:t xml:space="preserve"> or </w:t>
            </w:r>
            <w:proofErr w:type="spellStart"/>
            <w:r>
              <w:rPr>
                <w:lang w:val="en-US"/>
              </w:rPr>
              <w:t>Enterobacteriaceae</w:t>
            </w:r>
            <w:proofErr w:type="spellEnd"/>
            <w:r>
              <w:rPr>
                <w:lang w:val="en-US"/>
              </w:rPr>
              <w:t xml:space="preserve"> or use </w:t>
            </w:r>
            <w:r w:rsidRPr="00201C8D">
              <w:rPr>
                <w:i/>
                <w:lang w:val="en-US"/>
              </w:rPr>
              <w:t>E. coli</w:t>
            </w:r>
            <w:r>
              <w:rPr>
                <w:lang w:val="en-US"/>
              </w:rPr>
              <w:t xml:space="preserve"> as an outcome measurement.</w:t>
            </w:r>
          </w:p>
        </w:tc>
        <w:tc>
          <w:tcPr>
            <w:tcW w:w="2402" w:type="pct"/>
            <w:tcBorders>
              <w:top w:val="nil"/>
            </w:tcBorders>
          </w:tcPr>
          <w:p w14:paraId="1CCAF064" w14:textId="77777777" w:rsidR="004C59CC" w:rsidRDefault="004C59CC" w:rsidP="00803FFE">
            <w:pPr>
              <w:cnfStyle w:val="000000100000" w:firstRow="0" w:lastRow="0" w:firstColumn="0" w:lastColumn="0" w:oddVBand="0" w:evenVBand="0" w:oddHBand="1" w:evenHBand="0" w:firstRowFirstColumn="0" w:firstRowLastColumn="0" w:lastRowFirstColumn="0" w:lastRowLastColumn="0"/>
              <w:rPr>
                <w:lang w:val="en-US"/>
              </w:rPr>
            </w:pPr>
            <w:r>
              <w:rPr>
                <w:lang w:val="en-US"/>
              </w:rPr>
              <w:t>Intervention or not, cf. definition</w:t>
            </w:r>
          </w:p>
        </w:tc>
      </w:tr>
      <w:tr w:rsidR="004C59CC" w14:paraId="749745CF" w14:textId="77777777" w:rsidTr="00C37771">
        <w:tc>
          <w:tcPr>
            <w:cnfStyle w:val="001000000000" w:firstRow="0" w:lastRow="0" w:firstColumn="1" w:lastColumn="0" w:oddVBand="0" w:evenVBand="0" w:oddHBand="0" w:evenHBand="0" w:firstRowFirstColumn="0" w:firstRowLastColumn="0" w:lastRowFirstColumn="0" w:lastRowLastColumn="0"/>
            <w:tcW w:w="2598" w:type="pct"/>
            <w:tcBorders>
              <w:top w:val="single" w:sz="4" w:space="0" w:color="5B9BD5" w:themeColor="accent1"/>
              <w:bottom w:val="single" w:sz="4" w:space="0" w:color="5B9BD5" w:themeColor="accent1"/>
              <w:right w:val="none" w:sz="0" w:space="0" w:color="auto"/>
            </w:tcBorders>
          </w:tcPr>
          <w:p w14:paraId="111EF7F7" w14:textId="77777777" w:rsidR="004C59CC" w:rsidRDefault="004C59CC" w:rsidP="00803FFE">
            <w:pPr>
              <w:rPr>
                <w:lang w:val="en-US"/>
              </w:rPr>
            </w:pPr>
            <w:r>
              <w:rPr>
                <w:lang w:val="en-US"/>
              </w:rPr>
              <w:t>Protocol of an intervention with no results or assessment of the intervention (within the paper or not)</w:t>
            </w:r>
          </w:p>
        </w:tc>
        <w:tc>
          <w:tcPr>
            <w:tcW w:w="2402" w:type="pct"/>
            <w:tcBorders>
              <w:top w:val="single" w:sz="4" w:space="0" w:color="5B9BD5" w:themeColor="accent1"/>
              <w:bottom w:val="single" w:sz="4" w:space="0" w:color="5B9BD5" w:themeColor="accent1"/>
            </w:tcBorders>
          </w:tcPr>
          <w:p w14:paraId="6C1B7653" w14:textId="77777777" w:rsidR="004C59CC" w:rsidRDefault="004C59CC" w:rsidP="00803FFE">
            <w:pPr>
              <w:cnfStyle w:val="000000000000" w:firstRow="0" w:lastRow="0" w:firstColumn="0" w:lastColumn="0" w:oddVBand="0" w:evenVBand="0" w:oddHBand="0" w:evenHBand="0" w:firstRowFirstColumn="0" w:firstRowLastColumn="0" w:lastRowFirstColumn="0" w:lastRowLastColumn="0"/>
              <w:rPr>
                <w:lang w:val="en-US"/>
              </w:rPr>
            </w:pPr>
          </w:p>
        </w:tc>
      </w:tr>
      <w:tr w:rsidR="004C59CC" w14:paraId="2F34B605" w14:textId="77777777" w:rsidTr="00C3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8" w:type="pct"/>
            <w:tcBorders>
              <w:right w:val="none" w:sz="0" w:space="0" w:color="auto"/>
            </w:tcBorders>
          </w:tcPr>
          <w:p w14:paraId="6A5E198C" w14:textId="77777777" w:rsidR="004C59CC" w:rsidRDefault="004C59CC" w:rsidP="00803FFE">
            <w:pPr>
              <w:rPr>
                <w:lang w:val="en-US"/>
              </w:rPr>
            </w:pPr>
            <w:r>
              <w:rPr>
                <w:lang w:val="en-US"/>
              </w:rPr>
              <w:t>“Surveillance” papers, discrepancy in the definition of surveillance/monitoring</w:t>
            </w:r>
          </w:p>
        </w:tc>
        <w:tc>
          <w:tcPr>
            <w:tcW w:w="2402" w:type="pct"/>
          </w:tcPr>
          <w:p w14:paraId="3706F9BC" w14:textId="77777777" w:rsidR="004C59CC" w:rsidRDefault="004C59CC" w:rsidP="00803FFE">
            <w:pPr>
              <w:cnfStyle w:val="000000100000" w:firstRow="0" w:lastRow="0" w:firstColumn="0" w:lastColumn="0" w:oddVBand="0" w:evenVBand="0" w:oddHBand="1" w:evenHBand="0" w:firstRowFirstColumn="0" w:firstRowLastColumn="0" w:lastRowFirstColumn="0" w:lastRowLastColumn="0"/>
              <w:rPr>
                <w:lang w:val="en-US"/>
              </w:rPr>
            </w:pPr>
            <w:r>
              <w:rPr>
                <w:lang w:val="en-US"/>
              </w:rPr>
              <w:t>Prevalence survey papers</w:t>
            </w:r>
          </w:p>
          <w:p w14:paraId="21A76E07" w14:textId="77777777" w:rsidR="004C59CC" w:rsidRDefault="004C59CC" w:rsidP="00803FFE">
            <w:pPr>
              <w:cnfStyle w:val="000000100000" w:firstRow="0" w:lastRow="0" w:firstColumn="0" w:lastColumn="0" w:oddVBand="0" w:evenVBand="0" w:oddHBand="1" w:evenHBand="0" w:firstRowFirstColumn="0" w:firstRowLastColumn="0" w:lastRowFirstColumn="0" w:lastRowLastColumn="0"/>
              <w:rPr>
                <w:lang w:val="en-US"/>
              </w:rPr>
            </w:pPr>
            <w:r>
              <w:rPr>
                <w:lang w:val="en-US"/>
              </w:rPr>
              <w:t>Use of surveillance data for “research” purpose</w:t>
            </w:r>
          </w:p>
        </w:tc>
      </w:tr>
      <w:tr w:rsidR="004C59CC" w14:paraId="3287B1B3" w14:textId="77777777" w:rsidTr="00C37771">
        <w:tc>
          <w:tcPr>
            <w:cnfStyle w:val="001000000000" w:firstRow="0" w:lastRow="0" w:firstColumn="1" w:lastColumn="0" w:oddVBand="0" w:evenVBand="0" w:oddHBand="0" w:evenHBand="0" w:firstRowFirstColumn="0" w:firstRowLastColumn="0" w:lastRowFirstColumn="0" w:lastRowLastColumn="0"/>
            <w:tcW w:w="2598" w:type="pct"/>
            <w:tcBorders>
              <w:top w:val="single" w:sz="4" w:space="0" w:color="5B9BD5" w:themeColor="accent1"/>
              <w:bottom w:val="single" w:sz="4" w:space="0" w:color="5B9BD5" w:themeColor="accent1"/>
              <w:right w:val="none" w:sz="0" w:space="0" w:color="auto"/>
            </w:tcBorders>
          </w:tcPr>
          <w:p w14:paraId="1437AF7E" w14:textId="77777777" w:rsidR="004C59CC" w:rsidRDefault="004C59CC" w:rsidP="00803FFE">
            <w:pPr>
              <w:rPr>
                <w:lang w:val="en-US"/>
              </w:rPr>
            </w:pPr>
          </w:p>
        </w:tc>
        <w:tc>
          <w:tcPr>
            <w:tcW w:w="2402" w:type="pct"/>
            <w:tcBorders>
              <w:top w:val="single" w:sz="4" w:space="0" w:color="5B9BD5" w:themeColor="accent1"/>
              <w:bottom w:val="single" w:sz="4" w:space="0" w:color="5B9BD5" w:themeColor="accent1"/>
            </w:tcBorders>
          </w:tcPr>
          <w:p w14:paraId="375427CD" w14:textId="77777777" w:rsidR="004C59CC" w:rsidRDefault="004C59CC" w:rsidP="00803FFE">
            <w:pPr>
              <w:cnfStyle w:val="000000000000" w:firstRow="0" w:lastRow="0" w:firstColumn="0" w:lastColumn="0" w:oddVBand="0" w:evenVBand="0" w:oddHBand="0" w:evenHBand="0" w:firstRowFirstColumn="0" w:firstRowLastColumn="0" w:lastRowFirstColumn="0" w:lastRowLastColumn="0"/>
              <w:rPr>
                <w:lang w:val="en-US"/>
              </w:rPr>
            </w:pPr>
            <w:r>
              <w:rPr>
                <w:lang w:val="en-US"/>
              </w:rPr>
              <w:t>Included in the database: yearly report of a monitoring program if available over several years (potentially in several papers)</w:t>
            </w:r>
          </w:p>
        </w:tc>
      </w:tr>
      <w:tr w:rsidR="004C59CC" w14:paraId="2875DEBC" w14:textId="77777777" w:rsidTr="00C3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8" w:type="pct"/>
            <w:tcBorders>
              <w:right w:val="none" w:sz="0" w:space="0" w:color="auto"/>
            </w:tcBorders>
          </w:tcPr>
          <w:p w14:paraId="1AB8EBC8" w14:textId="77777777" w:rsidR="004C59CC" w:rsidRDefault="004C59CC" w:rsidP="00803FFE">
            <w:pPr>
              <w:rPr>
                <w:lang w:val="en-US"/>
              </w:rPr>
            </w:pPr>
            <w:r>
              <w:rPr>
                <w:lang w:val="en-US"/>
              </w:rPr>
              <w:t>Risk factor analysis/studies</w:t>
            </w:r>
          </w:p>
        </w:tc>
        <w:tc>
          <w:tcPr>
            <w:tcW w:w="2402" w:type="pct"/>
          </w:tcPr>
          <w:p w14:paraId="433A23A2" w14:textId="77777777" w:rsidR="004C59CC" w:rsidRDefault="004C59CC" w:rsidP="00803FFE">
            <w:pPr>
              <w:cnfStyle w:val="000000100000" w:firstRow="0" w:lastRow="0" w:firstColumn="0" w:lastColumn="0" w:oddVBand="0" w:evenVBand="0" w:oddHBand="1" w:evenHBand="0" w:firstRowFirstColumn="0" w:firstRowLastColumn="0" w:lastRowFirstColumn="0" w:lastRowLastColumn="0"/>
              <w:rPr>
                <w:lang w:val="en-US"/>
              </w:rPr>
            </w:pPr>
          </w:p>
        </w:tc>
      </w:tr>
      <w:tr w:rsidR="004C59CC" w14:paraId="79E52D1D" w14:textId="77777777" w:rsidTr="00C37771">
        <w:tc>
          <w:tcPr>
            <w:cnfStyle w:val="001000000000" w:firstRow="0" w:lastRow="0" w:firstColumn="1" w:lastColumn="0" w:oddVBand="0" w:evenVBand="0" w:oddHBand="0" w:evenHBand="0" w:firstRowFirstColumn="0" w:firstRowLastColumn="0" w:lastRowFirstColumn="0" w:lastRowLastColumn="0"/>
            <w:tcW w:w="2598" w:type="pct"/>
            <w:tcBorders>
              <w:top w:val="single" w:sz="4" w:space="0" w:color="5B9BD5" w:themeColor="accent1"/>
              <w:bottom w:val="single" w:sz="4" w:space="0" w:color="5B9BD5" w:themeColor="accent1"/>
              <w:right w:val="none" w:sz="0" w:space="0" w:color="auto"/>
            </w:tcBorders>
          </w:tcPr>
          <w:p w14:paraId="4CEEA6D1" w14:textId="77777777" w:rsidR="004C59CC" w:rsidRDefault="004C59CC" w:rsidP="00803FFE">
            <w:pPr>
              <w:rPr>
                <w:lang w:val="en-US"/>
              </w:rPr>
            </w:pPr>
            <w:r>
              <w:rPr>
                <w:lang w:val="en-US"/>
              </w:rPr>
              <w:t>Recommendations papers</w:t>
            </w:r>
          </w:p>
        </w:tc>
        <w:tc>
          <w:tcPr>
            <w:tcW w:w="2402" w:type="pct"/>
            <w:tcBorders>
              <w:top w:val="single" w:sz="4" w:space="0" w:color="5B9BD5" w:themeColor="accent1"/>
              <w:bottom w:val="single" w:sz="4" w:space="0" w:color="5B9BD5" w:themeColor="accent1"/>
            </w:tcBorders>
          </w:tcPr>
          <w:p w14:paraId="7A827591" w14:textId="77777777" w:rsidR="004C59CC" w:rsidRDefault="004C59CC" w:rsidP="00803FFE">
            <w:pPr>
              <w:cnfStyle w:val="000000000000" w:firstRow="0" w:lastRow="0" w:firstColumn="0" w:lastColumn="0" w:oddVBand="0" w:evenVBand="0" w:oddHBand="0" w:evenHBand="0" w:firstRowFirstColumn="0" w:firstRowLastColumn="0" w:lastRowFirstColumn="0" w:lastRowLastColumn="0"/>
              <w:rPr>
                <w:lang w:val="en-US"/>
              </w:rPr>
            </w:pPr>
            <w:r>
              <w:rPr>
                <w:lang w:val="en-US"/>
              </w:rPr>
              <w:t>e.g., state of the situation since many years followed by recommendations and suggestion of national action plan</w:t>
            </w:r>
          </w:p>
        </w:tc>
      </w:tr>
      <w:tr w:rsidR="004C59CC" w14:paraId="07B82AB5" w14:textId="77777777" w:rsidTr="00C3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8" w:type="pct"/>
            <w:tcBorders>
              <w:right w:val="none" w:sz="0" w:space="0" w:color="auto"/>
            </w:tcBorders>
          </w:tcPr>
          <w:p w14:paraId="6800B209" w14:textId="77777777" w:rsidR="004C59CC" w:rsidRDefault="004C59CC" w:rsidP="00803FFE">
            <w:pPr>
              <w:rPr>
                <w:lang w:val="en-US"/>
              </w:rPr>
            </w:pPr>
            <w:r>
              <w:rPr>
                <w:lang w:val="en-US"/>
              </w:rPr>
              <w:t>Descriptive studies of the AMR situation in a specific context (e.g., country)</w:t>
            </w:r>
          </w:p>
        </w:tc>
        <w:tc>
          <w:tcPr>
            <w:tcW w:w="2402" w:type="pct"/>
          </w:tcPr>
          <w:p w14:paraId="7DBAF0E3" w14:textId="77777777" w:rsidR="004C59CC" w:rsidRDefault="004C59CC" w:rsidP="00803FFE">
            <w:pPr>
              <w:cnfStyle w:val="000000100000" w:firstRow="0" w:lastRow="0" w:firstColumn="0" w:lastColumn="0" w:oddVBand="0" w:evenVBand="0" w:oddHBand="1" w:evenHBand="0" w:firstRowFirstColumn="0" w:firstRowLastColumn="0" w:lastRowFirstColumn="0" w:lastRowLastColumn="0"/>
              <w:rPr>
                <w:lang w:val="en-US"/>
              </w:rPr>
            </w:pPr>
          </w:p>
        </w:tc>
      </w:tr>
    </w:tbl>
    <w:p w14:paraId="584908B1" w14:textId="77777777" w:rsidR="004C59CC" w:rsidRDefault="004C59CC" w:rsidP="004C59CC">
      <w:pPr>
        <w:rPr>
          <w:lang w:val="en-US"/>
        </w:rPr>
      </w:pPr>
    </w:p>
    <w:sectPr w:rsidR="004C59CC" w:rsidSect="00C37771">
      <w:footerReference w:type="default" r:id="rId7"/>
      <w:pgSz w:w="11906" w:h="16838"/>
      <w:pgMar w:top="1418" w:right="1418" w:bottom="1134" w:left="1418"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8208A" w14:textId="77777777" w:rsidR="001D5CE3" w:rsidRDefault="00C37771">
      <w:pPr>
        <w:spacing w:after="0"/>
      </w:pPr>
      <w:r>
        <w:separator/>
      </w:r>
    </w:p>
  </w:endnote>
  <w:endnote w:type="continuationSeparator" w:id="0">
    <w:p w14:paraId="148DDAEA" w14:textId="77777777" w:rsidR="001D5CE3" w:rsidRDefault="00C377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775748"/>
      <w:docPartObj>
        <w:docPartGallery w:val="Page Numbers (Bottom of Page)"/>
        <w:docPartUnique/>
      </w:docPartObj>
    </w:sdtPr>
    <w:sdtEndPr>
      <w:rPr>
        <w:noProof/>
      </w:rPr>
    </w:sdtEndPr>
    <w:sdtContent>
      <w:p w14:paraId="1DD377DD" w14:textId="054E4C7F" w:rsidR="002F432F" w:rsidRDefault="002F432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1F66F15" w14:textId="77777777" w:rsidR="002F432F" w:rsidRDefault="002F4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93FD0" w14:textId="77777777" w:rsidR="001D5CE3" w:rsidRDefault="00C37771">
      <w:pPr>
        <w:spacing w:after="0"/>
      </w:pPr>
      <w:r>
        <w:separator/>
      </w:r>
    </w:p>
  </w:footnote>
  <w:footnote w:type="continuationSeparator" w:id="0">
    <w:p w14:paraId="128DEAEA" w14:textId="77777777" w:rsidR="001D5CE3" w:rsidRDefault="00C3777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6FD0"/>
    <w:multiLevelType w:val="hybridMultilevel"/>
    <w:tmpl w:val="9C04DC1A"/>
    <w:lvl w:ilvl="0" w:tplc="1082C22C">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3EA6697"/>
    <w:multiLevelType w:val="hybridMultilevel"/>
    <w:tmpl w:val="9C2CBC5A"/>
    <w:lvl w:ilvl="0" w:tplc="8416A0EA">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3FC13DA"/>
    <w:multiLevelType w:val="hybridMultilevel"/>
    <w:tmpl w:val="341A2376"/>
    <w:lvl w:ilvl="0" w:tplc="E622475E">
      <w:start w:val="8"/>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09397E43"/>
    <w:multiLevelType w:val="hybridMultilevel"/>
    <w:tmpl w:val="822C6F30"/>
    <w:lvl w:ilvl="0" w:tplc="12303C88">
      <w:numFmt w:val="bullet"/>
      <w:lvlText w:val="-"/>
      <w:lvlJc w:val="left"/>
      <w:pPr>
        <w:ind w:left="720" w:hanging="360"/>
      </w:pPr>
      <w:rPr>
        <w:rFonts w:ascii="Calibri" w:eastAsiaTheme="minorHAns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4" w15:restartNumberingAfterBreak="0">
    <w:nsid w:val="0FDB06E1"/>
    <w:multiLevelType w:val="hybridMultilevel"/>
    <w:tmpl w:val="925C5922"/>
    <w:lvl w:ilvl="0" w:tplc="2B3892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2924"/>
    <w:multiLevelType w:val="hybridMultilevel"/>
    <w:tmpl w:val="055A9156"/>
    <w:lvl w:ilvl="0" w:tplc="DB3C3F3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0801FA2"/>
    <w:multiLevelType w:val="hybridMultilevel"/>
    <w:tmpl w:val="27DEDB92"/>
    <w:lvl w:ilvl="0" w:tplc="7FAC4944">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8B04C85"/>
    <w:multiLevelType w:val="hybridMultilevel"/>
    <w:tmpl w:val="DE924B16"/>
    <w:lvl w:ilvl="0" w:tplc="1E5645C4">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1F0D784B"/>
    <w:multiLevelType w:val="multilevel"/>
    <w:tmpl w:val="3386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626E66"/>
    <w:multiLevelType w:val="hybridMultilevel"/>
    <w:tmpl w:val="98EC1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5A316C"/>
    <w:multiLevelType w:val="hybridMultilevel"/>
    <w:tmpl w:val="5B0C578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1" w15:restartNumberingAfterBreak="0">
    <w:nsid w:val="3BA67D2D"/>
    <w:multiLevelType w:val="hybridMultilevel"/>
    <w:tmpl w:val="7152DAAC"/>
    <w:lvl w:ilvl="0" w:tplc="20F8389E">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3E0E4D53"/>
    <w:multiLevelType w:val="hybridMultilevel"/>
    <w:tmpl w:val="113EBF66"/>
    <w:lvl w:ilvl="0" w:tplc="FFB0C0F6">
      <w:start w:val="1"/>
      <w:numFmt w:val="low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40721AC5"/>
    <w:multiLevelType w:val="hybridMultilevel"/>
    <w:tmpl w:val="F2789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34686D"/>
    <w:multiLevelType w:val="hybridMultilevel"/>
    <w:tmpl w:val="9A02E394"/>
    <w:lvl w:ilvl="0" w:tplc="9F7035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D53F49"/>
    <w:multiLevelType w:val="hybridMultilevel"/>
    <w:tmpl w:val="2B6879D8"/>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6" w15:restartNumberingAfterBreak="0">
    <w:nsid w:val="58D94E83"/>
    <w:multiLevelType w:val="hybridMultilevel"/>
    <w:tmpl w:val="889EA838"/>
    <w:lvl w:ilvl="0" w:tplc="20F8389E">
      <w:numFmt w:val="bullet"/>
      <w:lvlText w:val="-"/>
      <w:lvlJc w:val="left"/>
      <w:pPr>
        <w:ind w:left="720" w:hanging="360"/>
      </w:pPr>
      <w:rPr>
        <w:rFonts w:ascii="Calibri" w:eastAsiaTheme="minorHAns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7" w15:restartNumberingAfterBreak="0">
    <w:nsid w:val="594270CD"/>
    <w:multiLevelType w:val="hybridMultilevel"/>
    <w:tmpl w:val="FB6612CE"/>
    <w:lvl w:ilvl="0" w:tplc="83EC6C8E">
      <w:start w:val="1"/>
      <w:numFmt w:val="decimal"/>
      <w:lvlText w:val="%1"/>
      <w:lvlJc w:val="left"/>
      <w:pPr>
        <w:ind w:left="5775" w:hanging="360"/>
      </w:pPr>
      <w:rPr>
        <w:rFonts w:hint="default"/>
      </w:rPr>
    </w:lvl>
    <w:lvl w:ilvl="1" w:tplc="100C0019" w:tentative="1">
      <w:start w:val="1"/>
      <w:numFmt w:val="lowerLetter"/>
      <w:lvlText w:val="%2."/>
      <w:lvlJc w:val="left"/>
      <w:pPr>
        <w:ind w:left="6495" w:hanging="360"/>
      </w:pPr>
    </w:lvl>
    <w:lvl w:ilvl="2" w:tplc="100C001B" w:tentative="1">
      <w:start w:val="1"/>
      <w:numFmt w:val="lowerRoman"/>
      <w:lvlText w:val="%3."/>
      <w:lvlJc w:val="right"/>
      <w:pPr>
        <w:ind w:left="7215" w:hanging="180"/>
      </w:pPr>
    </w:lvl>
    <w:lvl w:ilvl="3" w:tplc="100C000F" w:tentative="1">
      <w:start w:val="1"/>
      <w:numFmt w:val="decimal"/>
      <w:lvlText w:val="%4."/>
      <w:lvlJc w:val="left"/>
      <w:pPr>
        <w:ind w:left="7935" w:hanging="360"/>
      </w:pPr>
    </w:lvl>
    <w:lvl w:ilvl="4" w:tplc="100C0019" w:tentative="1">
      <w:start w:val="1"/>
      <w:numFmt w:val="lowerLetter"/>
      <w:lvlText w:val="%5."/>
      <w:lvlJc w:val="left"/>
      <w:pPr>
        <w:ind w:left="8655" w:hanging="360"/>
      </w:pPr>
    </w:lvl>
    <w:lvl w:ilvl="5" w:tplc="100C001B" w:tentative="1">
      <w:start w:val="1"/>
      <w:numFmt w:val="lowerRoman"/>
      <w:lvlText w:val="%6."/>
      <w:lvlJc w:val="right"/>
      <w:pPr>
        <w:ind w:left="9375" w:hanging="180"/>
      </w:pPr>
    </w:lvl>
    <w:lvl w:ilvl="6" w:tplc="100C000F" w:tentative="1">
      <w:start w:val="1"/>
      <w:numFmt w:val="decimal"/>
      <w:lvlText w:val="%7."/>
      <w:lvlJc w:val="left"/>
      <w:pPr>
        <w:ind w:left="10095" w:hanging="360"/>
      </w:pPr>
    </w:lvl>
    <w:lvl w:ilvl="7" w:tplc="100C0019" w:tentative="1">
      <w:start w:val="1"/>
      <w:numFmt w:val="lowerLetter"/>
      <w:lvlText w:val="%8."/>
      <w:lvlJc w:val="left"/>
      <w:pPr>
        <w:ind w:left="10815" w:hanging="360"/>
      </w:pPr>
    </w:lvl>
    <w:lvl w:ilvl="8" w:tplc="100C001B" w:tentative="1">
      <w:start w:val="1"/>
      <w:numFmt w:val="lowerRoman"/>
      <w:lvlText w:val="%9."/>
      <w:lvlJc w:val="right"/>
      <w:pPr>
        <w:ind w:left="11535" w:hanging="180"/>
      </w:pPr>
    </w:lvl>
  </w:abstractNum>
  <w:abstractNum w:abstractNumId="18" w15:restartNumberingAfterBreak="0">
    <w:nsid w:val="5A246505"/>
    <w:multiLevelType w:val="hybridMultilevel"/>
    <w:tmpl w:val="45540EBE"/>
    <w:lvl w:ilvl="0" w:tplc="968C225A">
      <w:start w:val="9"/>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5EE70A32"/>
    <w:multiLevelType w:val="hybridMultilevel"/>
    <w:tmpl w:val="2E806B54"/>
    <w:lvl w:ilvl="0" w:tplc="5344BA86">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617C24A5"/>
    <w:multiLevelType w:val="hybridMultilevel"/>
    <w:tmpl w:val="EB14089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1" w15:restartNumberingAfterBreak="0">
    <w:nsid w:val="68C9400E"/>
    <w:multiLevelType w:val="hybridMultilevel"/>
    <w:tmpl w:val="AA086328"/>
    <w:lvl w:ilvl="0" w:tplc="08F62F1C">
      <w:start w:val="7"/>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6B1308AC"/>
    <w:multiLevelType w:val="hybridMultilevel"/>
    <w:tmpl w:val="DB76CF72"/>
    <w:lvl w:ilvl="0" w:tplc="37FC287E">
      <w:start w:val="1"/>
      <w:numFmt w:val="low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6D151119"/>
    <w:multiLevelType w:val="hybridMultilevel"/>
    <w:tmpl w:val="627CB0EE"/>
    <w:lvl w:ilvl="0" w:tplc="100C0005">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4" w15:restartNumberingAfterBreak="0">
    <w:nsid w:val="6EB26B1F"/>
    <w:multiLevelType w:val="hybridMultilevel"/>
    <w:tmpl w:val="549421C4"/>
    <w:lvl w:ilvl="0" w:tplc="E52432A6">
      <w:start w:val="6"/>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 w15:restartNumberingAfterBreak="0">
    <w:nsid w:val="75520CDE"/>
    <w:multiLevelType w:val="hybridMultilevel"/>
    <w:tmpl w:val="920A008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7593543A"/>
    <w:multiLevelType w:val="hybridMultilevel"/>
    <w:tmpl w:val="E5880DB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15:restartNumberingAfterBreak="0">
    <w:nsid w:val="7BEB420C"/>
    <w:multiLevelType w:val="hybridMultilevel"/>
    <w:tmpl w:val="E6CA5090"/>
    <w:lvl w:ilvl="0" w:tplc="189202DA">
      <w:start w:val="6"/>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6"/>
  </w:num>
  <w:num w:numId="2">
    <w:abstractNumId w:val="25"/>
  </w:num>
  <w:num w:numId="3">
    <w:abstractNumId w:val="26"/>
  </w:num>
  <w:num w:numId="4">
    <w:abstractNumId w:val="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3"/>
  </w:num>
  <w:num w:numId="8">
    <w:abstractNumId w:val="18"/>
  </w:num>
  <w:num w:numId="9">
    <w:abstractNumId w:val="1"/>
  </w:num>
  <w:num w:numId="10">
    <w:abstractNumId w:val="3"/>
  </w:num>
  <w:num w:numId="11">
    <w:abstractNumId w:val="5"/>
  </w:num>
  <w:num w:numId="12">
    <w:abstractNumId w:val="11"/>
  </w:num>
  <w:num w:numId="13">
    <w:abstractNumId w:val="12"/>
  </w:num>
  <w:num w:numId="14">
    <w:abstractNumId w:val="17"/>
  </w:num>
  <w:num w:numId="15">
    <w:abstractNumId w:val="22"/>
  </w:num>
  <w:num w:numId="16">
    <w:abstractNumId w:val="19"/>
  </w:num>
  <w:num w:numId="17">
    <w:abstractNumId w:val="16"/>
  </w:num>
  <w:num w:numId="18">
    <w:abstractNumId w:val="9"/>
  </w:num>
  <w:num w:numId="19">
    <w:abstractNumId w:val="14"/>
  </w:num>
  <w:num w:numId="20">
    <w:abstractNumId w:val="2"/>
  </w:num>
  <w:num w:numId="21">
    <w:abstractNumId w:val="21"/>
  </w:num>
  <w:num w:numId="22">
    <w:abstractNumId w:val="15"/>
  </w:num>
  <w:num w:numId="23">
    <w:abstractNumId w:val="24"/>
  </w:num>
  <w:num w:numId="24">
    <w:abstractNumId w:val="27"/>
  </w:num>
  <w:num w:numId="25">
    <w:abstractNumId w:val="7"/>
  </w:num>
  <w:num w:numId="26">
    <w:abstractNumId w:val="13"/>
  </w:num>
  <w:num w:numId="27">
    <w:abstractNumId w:val="4"/>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CC"/>
    <w:rsid w:val="0017699C"/>
    <w:rsid w:val="001D5CE3"/>
    <w:rsid w:val="002F432F"/>
    <w:rsid w:val="00346398"/>
    <w:rsid w:val="004C59CC"/>
    <w:rsid w:val="00C37771"/>
    <w:rsid w:val="00DF397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DAEC4"/>
  <w15:chartTrackingRefBased/>
  <w15:docId w15:val="{17B33054-AE6F-439A-B673-8A5BEF9C2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771"/>
    <w:pPr>
      <w:spacing w:after="200" w:line="240" w:lineRule="auto"/>
    </w:pPr>
    <w:rPr>
      <w:lang w:val="en-GB"/>
    </w:rPr>
  </w:style>
  <w:style w:type="paragraph" w:styleId="Heading1">
    <w:name w:val="heading 1"/>
    <w:basedOn w:val="Normal"/>
    <w:next w:val="Normal"/>
    <w:link w:val="Heading1Char"/>
    <w:uiPriority w:val="9"/>
    <w:qFormat/>
    <w:rsid w:val="004C59C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4C59CC"/>
    <w:pPr>
      <w:keepNext/>
      <w:keepLines/>
      <w:spacing w:before="200" w:after="0"/>
      <w:outlineLvl w:val="1"/>
    </w:pPr>
    <w:rPr>
      <w:rFonts w:asciiTheme="majorHAnsi" w:eastAsiaTheme="majorEastAsia" w:hAnsiTheme="majorHAnsi" w:cstheme="majorBidi"/>
      <w:b/>
      <w:bCs/>
      <w:color w:val="ED7D31" w:themeColor="accent2"/>
      <w:sz w:val="26"/>
      <w:szCs w:val="26"/>
    </w:rPr>
  </w:style>
  <w:style w:type="paragraph" w:styleId="Heading3">
    <w:name w:val="heading 3"/>
    <w:basedOn w:val="Normal"/>
    <w:next w:val="Normal"/>
    <w:link w:val="Heading3Char"/>
    <w:uiPriority w:val="9"/>
    <w:unhideWhenUsed/>
    <w:qFormat/>
    <w:rsid w:val="004C59CC"/>
    <w:pPr>
      <w:keepNext/>
      <w:keepLines/>
      <w:spacing w:before="200" w:after="0"/>
      <w:outlineLvl w:val="2"/>
    </w:pPr>
    <w:rPr>
      <w:rFonts w:asciiTheme="majorHAnsi" w:eastAsiaTheme="majorEastAsia" w:hAnsiTheme="majorHAnsi" w:cstheme="majorBidi"/>
      <w:b/>
      <w:bCs/>
      <w:color w:val="70AD47" w:themeColor="accent6"/>
    </w:rPr>
  </w:style>
  <w:style w:type="paragraph" w:styleId="Heading4">
    <w:name w:val="heading 4"/>
    <w:basedOn w:val="Normal"/>
    <w:next w:val="Normal"/>
    <w:link w:val="Heading4Char"/>
    <w:uiPriority w:val="9"/>
    <w:unhideWhenUsed/>
    <w:qFormat/>
    <w:rsid w:val="004C59CC"/>
    <w:pPr>
      <w:keepNext/>
      <w:keepLines/>
      <w:spacing w:before="40" w:after="0"/>
      <w:outlineLvl w:val="3"/>
    </w:pPr>
    <w:rPr>
      <w:rFonts w:asciiTheme="majorHAnsi" w:eastAsiaTheme="majorEastAsia" w:hAnsiTheme="majorHAnsi" w:cstheme="majorBidi"/>
      <w:i/>
      <w:iCs/>
      <w:color w:val="4472C4"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9CC"/>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uiPriority w:val="9"/>
    <w:rsid w:val="004C59CC"/>
    <w:rPr>
      <w:rFonts w:asciiTheme="majorHAnsi" w:eastAsiaTheme="majorEastAsia" w:hAnsiTheme="majorHAnsi" w:cstheme="majorBidi"/>
      <w:b/>
      <w:bCs/>
      <w:color w:val="ED7D31" w:themeColor="accent2"/>
      <w:sz w:val="26"/>
      <w:szCs w:val="26"/>
      <w:lang w:val="en-GB"/>
    </w:rPr>
  </w:style>
  <w:style w:type="character" w:customStyle="1" w:styleId="Heading3Char">
    <w:name w:val="Heading 3 Char"/>
    <w:basedOn w:val="DefaultParagraphFont"/>
    <w:link w:val="Heading3"/>
    <w:uiPriority w:val="9"/>
    <w:rsid w:val="004C59CC"/>
    <w:rPr>
      <w:rFonts w:asciiTheme="majorHAnsi" w:eastAsiaTheme="majorEastAsia" w:hAnsiTheme="majorHAnsi" w:cstheme="majorBidi"/>
      <w:b/>
      <w:bCs/>
      <w:color w:val="70AD47" w:themeColor="accent6"/>
      <w:lang w:val="en-GB"/>
    </w:rPr>
  </w:style>
  <w:style w:type="character" w:customStyle="1" w:styleId="Heading4Char">
    <w:name w:val="Heading 4 Char"/>
    <w:basedOn w:val="DefaultParagraphFont"/>
    <w:link w:val="Heading4"/>
    <w:uiPriority w:val="9"/>
    <w:rsid w:val="004C59CC"/>
    <w:rPr>
      <w:rFonts w:asciiTheme="majorHAnsi" w:eastAsiaTheme="majorEastAsia" w:hAnsiTheme="majorHAnsi" w:cstheme="majorBidi"/>
      <w:i/>
      <w:iCs/>
      <w:color w:val="4472C4" w:themeColor="accent5"/>
      <w:lang w:val="en-GB"/>
    </w:rPr>
  </w:style>
  <w:style w:type="paragraph" w:styleId="Title">
    <w:name w:val="Title"/>
    <w:basedOn w:val="Normal"/>
    <w:next w:val="Normal"/>
    <w:link w:val="TitleChar"/>
    <w:uiPriority w:val="10"/>
    <w:qFormat/>
    <w:rsid w:val="004C59CC"/>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C59CC"/>
    <w:rPr>
      <w:rFonts w:asciiTheme="majorHAnsi" w:eastAsiaTheme="majorEastAsia" w:hAnsiTheme="majorHAnsi" w:cstheme="majorBidi"/>
      <w:color w:val="323E4F" w:themeColor="text2" w:themeShade="BF"/>
      <w:spacing w:val="5"/>
      <w:kern w:val="28"/>
      <w:sz w:val="52"/>
      <w:szCs w:val="52"/>
      <w:lang w:val="en-GB"/>
    </w:rPr>
  </w:style>
  <w:style w:type="table" w:styleId="TableGrid">
    <w:name w:val="Table Grid"/>
    <w:basedOn w:val="TableNormal"/>
    <w:uiPriority w:val="39"/>
    <w:rsid w:val="004C59C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59CC"/>
    <w:rPr>
      <w:sz w:val="16"/>
      <w:szCs w:val="16"/>
    </w:rPr>
  </w:style>
  <w:style w:type="paragraph" w:styleId="CommentText">
    <w:name w:val="annotation text"/>
    <w:basedOn w:val="Normal"/>
    <w:link w:val="CommentTextChar"/>
    <w:uiPriority w:val="99"/>
    <w:unhideWhenUsed/>
    <w:rsid w:val="004C59CC"/>
    <w:rPr>
      <w:sz w:val="20"/>
      <w:szCs w:val="20"/>
    </w:rPr>
  </w:style>
  <w:style w:type="character" w:customStyle="1" w:styleId="CommentTextChar">
    <w:name w:val="Comment Text Char"/>
    <w:basedOn w:val="DefaultParagraphFont"/>
    <w:link w:val="CommentText"/>
    <w:uiPriority w:val="99"/>
    <w:rsid w:val="004C59CC"/>
    <w:rPr>
      <w:sz w:val="20"/>
      <w:szCs w:val="20"/>
      <w:lang w:val="en-GB"/>
    </w:rPr>
  </w:style>
  <w:style w:type="paragraph" w:styleId="CommentSubject">
    <w:name w:val="annotation subject"/>
    <w:basedOn w:val="CommentText"/>
    <w:next w:val="CommentText"/>
    <w:link w:val="CommentSubjectChar"/>
    <w:uiPriority w:val="99"/>
    <w:semiHidden/>
    <w:unhideWhenUsed/>
    <w:rsid w:val="004C59CC"/>
    <w:rPr>
      <w:b/>
      <w:bCs/>
    </w:rPr>
  </w:style>
  <w:style w:type="character" w:customStyle="1" w:styleId="CommentSubjectChar">
    <w:name w:val="Comment Subject Char"/>
    <w:basedOn w:val="CommentTextChar"/>
    <w:link w:val="CommentSubject"/>
    <w:uiPriority w:val="99"/>
    <w:semiHidden/>
    <w:rsid w:val="004C59CC"/>
    <w:rPr>
      <w:b/>
      <w:bCs/>
      <w:sz w:val="20"/>
      <w:szCs w:val="20"/>
      <w:lang w:val="en-GB"/>
    </w:rPr>
  </w:style>
  <w:style w:type="paragraph" w:styleId="BalloonText">
    <w:name w:val="Balloon Text"/>
    <w:basedOn w:val="Normal"/>
    <w:link w:val="BalloonTextChar"/>
    <w:uiPriority w:val="99"/>
    <w:semiHidden/>
    <w:unhideWhenUsed/>
    <w:rsid w:val="004C59C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9CC"/>
    <w:rPr>
      <w:rFonts w:ascii="Tahoma" w:hAnsi="Tahoma" w:cs="Tahoma"/>
      <w:sz w:val="16"/>
      <w:szCs w:val="16"/>
      <w:lang w:val="en-GB"/>
    </w:rPr>
  </w:style>
  <w:style w:type="table" w:styleId="LightList-Accent2">
    <w:name w:val="Light List Accent 2"/>
    <w:basedOn w:val="TableNormal"/>
    <w:uiPriority w:val="61"/>
    <w:rsid w:val="004C59CC"/>
    <w:pPr>
      <w:spacing w:after="0" w:line="240" w:lineRule="auto"/>
    </w:pPr>
    <w:rPr>
      <w:lang w:val="en-GB"/>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1">
    <w:name w:val="Light List Accent 1"/>
    <w:basedOn w:val="TableNormal"/>
    <w:uiPriority w:val="61"/>
    <w:rsid w:val="004C59CC"/>
    <w:pPr>
      <w:spacing w:after="0" w:line="240" w:lineRule="auto"/>
    </w:pPr>
    <w:rPr>
      <w:lang w:val="en-GB"/>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NormalWeb">
    <w:name w:val="Normal (Web)"/>
    <w:basedOn w:val="Normal"/>
    <w:uiPriority w:val="99"/>
    <w:semiHidden/>
    <w:unhideWhenUsed/>
    <w:rsid w:val="004C59CC"/>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C59CC"/>
    <w:pPr>
      <w:ind w:left="720"/>
      <w:contextualSpacing/>
    </w:pPr>
  </w:style>
  <w:style w:type="table" w:styleId="ListTable3-Accent1">
    <w:name w:val="List Table 3 Accent 1"/>
    <w:basedOn w:val="TableNormal"/>
    <w:uiPriority w:val="48"/>
    <w:rsid w:val="004C59CC"/>
    <w:pPr>
      <w:spacing w:after="0" w:line="240" w:lineRule="auto"/>
    </w:pPr>
    <w:rPr>
      <w:lang w:val="en-GB"/>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GridTable2-Accent1">
    <w:name w:val="Grid Table 2 Accent 1"/>
    <w:basedOn w:val="TableNormal"/>
    <w:uiPriority w:val="47"/>
    <w:rsid w:val="004C59CC"/>
    <w:pPr>
      <w:spacing w:after="0" w:line="240" w:lineRule="auto"/>
    </w:pPr>
    <w:rPr>
      <w:lang w:val="en-GB"/>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1">
    <w:name w:val="List Table 6 Colorful Accent 1"/>
    <w:basedOn w:val="TableNormal"/>
    <w:uiPriority w:val="51"/>
    <w:rsid w:val="004C59CC"/>
    <w:pPr>
      <w:spacing w:after="0" w:line="240" w:lineRule="auto"/>
    </w:pPr>
    <w:rPr>
      <w:color w:val="2E74B5" w:themeColor="accent1" w:themeShade="BF"/>
      <w:lang w:val="en-GB"/>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4C59CC"/>
    <w:pPr>
      <w:spacing w:after="0" w:line="240" w:lineRule="auto"/>
    </w:pPr>
    <w:rPr>
      <w:lang w:val="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1">
    <w:name w:val="Grid Table 4 Accent 1"/>
    <w:basedOn w:val="TableNormal"/>
    <w:uiPriority w:val="49"/>
    <w:rsid w:val="004C59CC"/>
    <w:pPr>
      <w:spacing w:after="0" w:line="240" w:lineRule="auto"/>
    </w:pPr>
    <w:rPr>
      <w:lang w:val="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Quote">
    <w:name w:val="Quote"/>
    <w:basedOn w:val="Normal"/>
    <w:next w:val="Normal"/>
    <w:link w:val="QuoteChar"/>
    <w:uiPriority w:val="29"/>
    <w:qFormat/>
    <w:rsid w:val="004C59CC"/>
    <w:pPr>
      <w:spacing w:before="200" w:after="160" w:line="259" w:lineRule="auto"/>
      <w:ind w:left="864" w:right="864"/>
      <w:jc w:val="center"/>
    </w:pPr>
    <w:rPr>
      <w:i/>
      <w:iCs/>
      <w:color w:val="404040" w:themeColor="text1" w:themeTint="BF"/>
      <w:lang w:val="fr-CH"/>
    </w:rPr>
  </w:style>
  <w:style w:type="character" w:customStyle="1" w:styleId="QuoteChar">
    <w:name w:val="Quote Char"/>
    <w:basedOn w:val="DefaultParagraphFont"/>
    <w:link w:val="Quote"/>
    <w:uiPriority w:val="29"/>
    <w:rsid w:val="004C59CC"/>
    <w:rPr>
      <w:i/>
      <w:iCs/>
      <w:color w:val="404040" w:themeColor="text1" w:themeTint="BF"/>
    </w:rPr>
  </w:style>
  <w:style w:type="paragraph" w:styleId="Caption">
    <w:name w:val="caption"/>
    <w:basedOn w:val="Normal"/>
    <w:next w:val="Normal"/>
    <w:uiPriority w:val="35"/>
    <w:unhideWhenUsed/>
    <w:qFormat/>
    <w:rsid w:val="004C59CC"/>
    <w:rPr>
      <w:i/>
      <w:iCs/>
      <w:color w:val="44546A" w:themeColor="text2"/>
      <w:sz w:val="18"/>
      <w:szCs w:val="18"/>
    </w:rPr>
  </w:style>
  <w:style w:type="paragraph" w:styleId="HTMLPreformatted">
    <w:name w:val="HTML Preformatted"/>
    <w:basedOn w:val="Normal"/>
    <w:link w:val="HTMLPreformattedChar"/>
    <w:uiPriority w:val="99"/>
    <w:unhideWhenUsed/>
    <w:rsid w:val="004C5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fr-CH" w:eastAsia="fr-CH"/>
    </w:rPr>
  </w:style>
  <w:style w:type="character" w:customStyle="1" w:styleId="HTMLPreformattedChar">
    <w:name w:val="HTML Preformatted Char"/>
    <w:basedOn w:val="DefaultParagraphFont"/>
    <w:link w:val="HTMLPreformatted"/>
    <w:uiPriority w:val="99"/>
    <w:rsid w:val="004C59CC"/>
    <w:rPr>
      <w:rFonts w:ascii="Courier New" w:eastAsia="Times New Roman" w:hAnsi="Courier New" w:cs="Courier New"/>
      <w:sz w:val="20"/>
      <w:szCs w:val="20"/>
      <w:lang w:eastAsia="fr-CH"/>
    </w:rPr>
  </w:style>
  <w:style w:type="character" w:customStyle="1" w:styleId="gd15mcfceub">
    <w:name w:val="gd15mcfceub"/>
    <w:basedOn w:val="DefaultParagraphFont"/>
    <w:rsid w:val="004C59CC"/>
  </w:style>
  <w:style w:type="paragraph" w:styleId="Header">
    <w:name w:val="header"/>
    <w:basedOn w:val="Normal"/>
    <w:link w:val="HeaderChar"/>
    <w:uiPriority w:val="99"/>
    <w:unhideWhenUsed/>
    <w:rsid w:val="004C59CC"/>
    <w:pPr>
      <w:tabs>
        <w:tab w:val="center" w:pos="4536"/>
        <w:tab w:val="right" w:pos="9072"/>
      </w:tabs>
      <w:spacing w:after="0"/>
    </w:pPr>
  </w:style>
  <w:style w:type="character" w:customStyle="1" w:styleId="HeaderChar">
    <w:name w:val="Header Char"/>
    <w:basedOn w:val="DefaultParagraphFont"/>
    <w:link w:val="Header"/>
    <w:uiPriority w:val="99"/>
    <w:rsid w:val="004C59CC"/>
    <w:rPr>
      <w:lang w:val="en-GB"/>
    </w:rPr>
  </w:style>
  <w:style w:type="paragraph" w:styleId="Footer">
    <w:name w:val="footer"/>
    <w:basedOn w:val="Normal"/>
    <w:link w:val="FooterChar"/>
    <w:uiPriority w:val="99"/>
    <w:unhideWhenUsed/>
    <w:rsid w:val="004C59CC"/>
    <w:pPr>
      <w:tabs>
        <w:tab w:val="center" w:pos="4536"/>
        <w:tab w:val="right" w:pos="9072"/>
      </w:tabs>
      <w:spacing w:after="0"/>
    </w:pPr>
  </w:style>
  <w:style w:type="character" w:customStyle="1" w:styleId="FooterChar">
    <w:name w:val="Footer Char"/>
    <w:basedOn w:val="DefaultParagraphFont"/>
    <w:link w:val="Footer"/>
    <w:uiPriority w:val="99"/>
    <w:rsid w:val="004C59CC"/>
    <w:rPr>
      <w:lang w:val="en-GB"/>
    </w:rPr>
  </w:style>
  <w:style w:type="character" w:styleId="LineNumber">
    <w:name w:val="line number"/>
    <w:basedOn w:val="DefaultParagraphFont"/>
    <w:uiPriority w:val="99"/>
    <w:semiHidden/>
    <w:unhideWhenUsed/>
    <w:rsid w:val="004C59CC"/>
  </w:style>
  <w:style w:type="character" w:styleId="Hyperlink">
    <w:name w:val="Hyperlink"/>
    <w:basedOn w:val="DefaultParagraphFont"/>
    <w:uiPriority w:val="99"/>
    <w:unhideWhenUsed/>
    <w:rsid w:val="004C59CC"/>
    <w:rPr>
      <w:color w:val="0563C1" w:themeColor="hyperlink"/>
      <w:u w:val="single"/>
    </w:rPr>
  </w:style>
  <w:style w:type="paragraph" w:styleId="FootnoteText">
    <w:name w:val="footnote text"/>
    <w:basedOn w:val="Normal"/>
    <w:link w:val="FootnoteTextChar"/>
    <w:uiPriority w:val="99"/>
    <w:semiHidden/>
    <w:unhideWhenUsed/>
    <w:rsid w:val="004C59CC"/>
    <w:pPr>
      <w:spacing w:after="0"/>
    </w:pPr>
    <w:rPr>
      <w:sz w:val="20"/>
      <w:szCs w:val="20"/>
      <w:lang w:val="en-US" w:eastAsia="fr-CH"/>
    </w:rPr>
  </w:style>
  <w:style w:type="character" w:customStyle="1" w:styleId="FootnoteTextChar">
    <w:name w:val="Footnote Text Char"/>
    <w:basedOn w:val="DefaultParagraphFont"/>
    <w:link w:val="FootnoteText"/>
    <w:uiPriority w:val="99"/>
    <w:semiHidden/>
    <w:rsid w:val="004C59CC"/>
    <w:rPr>
      <w:sz w:val="20"/>
      <w:szCs w:val="20"/>
      <w:lang w:val="en-US" w:eastAsia="fr-CH"/>
    </w:rPr>
  </w:style>
  <w:style w:type="character" w:styleId="FootnoteReference">
    <w:name w:val="footnote reference"/>
    <w:basedOn w:val="DefaultParagraphFont"/>
    <w:uiPriority w:val="99"/>
    <w:semiHidden/>
    <w:unhideWhenUsed/>
    <w:rsid w:val="004C59CC"/>
    <w:rPr>
      <w:vertAlign w:val="superscript"/>
    </w:rPr>
  </w:style>
  <w:style w:type="paragraph" w:styleId="Revision">
    <w:name w:val="Revision"/>
    <w:hidden/>
    <w:uiPriority w:val="99"/>
    <w:semiHidden/>
    <w:rsid w:val="004C59CC"/>
    <w:pPr>
      <w:spacing w:after="0" w:line="240" w:lineRule="auto"/>
    </w:pPr>
    <w:rPr>
      <w:lang w:val="en-GB"/>
    </w:rPr>
  </w:style>
  <w:style w:type="character" w:customStyle="1" w:styleId="UnresolvedMention1">
    <w:name w:val="Unresolved Mention1"/>
    <w:basedOn w:val="DefaultParagraphFont"/>
    <w:uiPriority w:val="99"/>
    <w:semiHidden/>
    <w:unhideWhenUsed/>
    <w:rsid w:val="004C59CC"/>
    <w:rPr>
      <w:color w:val="605E5C"/>
      <w:shd w:val="clear" w:color="auto" w:fill="E1DFDD"/>
    </w:rPr>
  </w:style>
  <w:style w:type="character" w:styleId="FollowedHyperlink">
    <w:name w:val="FollowedHyperlink"/>
    <w:basedOn w:val="DefaultParagraphFont"/>
    <w:uiPriority w:val="99"/>
    <w:semiHidden/>
    <w:unhideWhenUsed/>
    <w:rsid w:val="004C59CC"/>
    <w:rPr>
      <w:color w:val="954F72" w:themeColor="followedHyperlink"/>
      <w:u w:val="single"/>
    </w:rPr>
  </w:style>
  <w:style w:type="character" w:customStyle="1" w:styleId="UnresolvedMention2">
    <w:name w:val="Unresolved Mention2"/>
    <w:basedOn w:val="DefaultParagraphFont"/>
    <w:uiPriority w:val="99"/>
    <w:semiHidden/>
    <w:unhideWhenUsed/>
    <w:rsid w:val="004C5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858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Anaïs Léger</dc:creator>
  <cp:keywords/>
  <dc:description/>
  <cp:lastModifiedBy>Anaïs Léger</cp:lastModifiedBy>
  <cp:revision>5</cp:revision>
  <dcterms:created xsi:type="dcterms:W3CDTF">2021-01-25T09:07:00Z</dcterms:created>
  <dcterms:modified xsi:type="dcterms:W3CDTF">2021-01-25T14:16:00Z</dcterms:modified>
</cp:coreProperties>
</file>