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C2EAB" w14:textId="1455FC84" w:rsidR="00330E34" w:rsidRDefault="00330E34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Table 1a.</w:t>
      </w:r>
      <w:r w:rsidR="00F717C3" w:rsidRPr="00F717C3">
        <w:rPr>
          <w:rFonts w:ascii="Arial" w:hAnsi="Arial" w:cs="Arial"/>
          <w:sz w:val="20"/>
          <w:szCs w:val="20"/>
          <w:lang w:val="en-US"/>
        </w:rPr>
        <w:t xml:space="preserve"> Explored Models</w:t>
      </w:r>
      <w:r w:rsidRPr="00330E34">
        <w:rPr>
          <w:rFonts w:ascii="Arial" w:hAnsi="Arial" w:cs="Arial"/>
          <w:sz w:val="20"/>
          <w:szCs w:val="20"/>
          <w:lang w:val="en-US"/>
        </w:rPr>
        <w:t xml:space="preserve"> to calibrate the self-reported sedentary behavior values. </w:t>
      </w:r>
    </w:p>
    <w:p w14:paraId="41C4FEE3" w14:textId="77777777" w:rsidR="00223FDA" w:rsidRDefault="00223FDA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5614" w:type="pct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81"/>
        <w:gridCol w:w="1824"/>
        <w:gridCol w:w="1560"/>
        <w:gridCol w:w="1558"/>
      </w:tblGrid>
      <w:tr w:rsidR="006E0C22" w:rsidRPr="00B64892" w14:paraId="7752441A" w14:textId="77777777" w:rsidTr="00223FDA">
        <w:trPr>
          <w:trHeight w:val="660"/>
        </w:trPr>
        <w:tc>
          <w:tcPr>
            <w:tcW w:w="2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1EFD99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6E0C2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_tradnl"/>
              </w:rPr>
              <w:t>Sedentary behavior  (hrs/day)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F3D643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_tradnl"/>
              </w:rPr>
              <w:t>Mean ± SD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6F8F98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ES_tradnl"/>
              </w:rPr>
              <w:t>Mean ± SD [in participants that increased SB (hours/day) at follow-up. ]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E4B076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ES_tradnl"/>
              </w:rPr>
              <w:t>Mean ± SD [in participants that decreased SB (hours/day) at follow-up. ]</w:t>
            </w:r>
          </w:p>
        </w:tc>
      </w:tr>
      <w:tr w:rsidR="006E0C22" w:rsidRPr="006E0C22" w14:paraId="5CF52840" w14:textId="77777777" w:rsidTr="00223FDA">
        <w:trPr>
          <w:trHeight w:val="1529"/>
        </w:trPr>
        <w:tc>
          <w:tcPr>
            <w:tcW w:w="2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0BA437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S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elf-reported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A794BE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N=1,285                  Baseline:  2.8 ± 1.8            Follow-up: 2.3 ± 1.6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210CC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3.2+1.8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4B186E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1.8+ 1.3</w:t>
            </w:r>
          </w:p>
        </w:tc>
      </w:tr>
      <w:tr w:rsidR="006E0C22" w:rsidRPr="006E0C22" w14:paraId="25B489C4" w14:textId="77777777" w:rsidTr="00223FDA">
        <w:trPr>
          <w:trHeight w:val="2400"/>
        </w:trPr>
        <w:tc>
          <w:tcPr>
            <w:tcW w:w="2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5F57E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log[sedentary behavior 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/d] *1.542087  - log[Sedentary behavior]*1.256056+ [woman]* 0.2418537 -[physical  activity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/day)]*0.9922522 -[BMI]*0.3439368 +[BMI squared]* 0.0049938-[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Occupation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 less than   8 hours invested in sedentary behavior] *2.983126+[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occupation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more than   9 hours in sedentary behavior] *1.243905 -[backache]*0.4561258 + [&lt; 40 years old]*0.4444187*+[40-49 years old]*1.197112*+[older than  60 years]*0.6779651- [Sleep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/d)]*4.934623 +[Sleep(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/d)squared]*0.4403541- [sweetened drinks /month]* 0.1301708+ [sweetened drinks /month squared] *0.0049158  -[sweetened drinks /month cubic]* 0.0000305 -[log saturated fat (grams)]*0.6627987+  28.77709 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77BF3D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N=1019                Baseline: 9.32+2.7  Follow-up:9.95+3.2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F0402F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 xml:space="preserve"> 11.4 +2.8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DB0752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8.3 +  2.7</w:t>
            </w:r>
          </w:p>
        </w:tc>
      </w:tr>
      <w:tr w:rsidR="006E0C22" w:rsidRPr="006E0C22" w14:paraId="63C54616" w14:textId="77777777" w:rsidTr="00223FDA">
        <w:trPr>
          <w:trHeight w:val="2360"/>
        </w:trPr>
        <w:tc>
          <w:tcPr>
            <w:tcW w:w="2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15E7CB" w14:textId="09E6D29A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[log(Sedentary behavior 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/d)]*2.363553 + [woman]* 1.160961-[woman*log  Sedentary behavior]*2.103577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br/>
              <w:t>-[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Occupation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&lt;8 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in sedentary behavior]*4.156661 + 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Occupation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&gt;9 hours in sedentary behavior]*1.038077- [sleep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/d)] *6.471707  + [sleep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 squared]*0.5699659+[BMI]*0.4308168-[BMI Squared]*0.008009+[triglycerides (mg/dL)]*0.0465243-[triglycerides (mg/dL) squared]*0.0001426+[elementary school]*3.101879  -[middle school school]*0.9833479 +[high school]*0.644533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br/>
              <w:t>-[log saturated fat]*0.6973291+[</w:t>
            </w:r>
            <w:r w:rsidR="006E0C22"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&lt;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40 years old]*  1.11361 + [40-49 years old]*2.166679+[&gt;60 years old]* 1.322834 + 16.20288 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A0414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N=959                     Baseline: 9.4+3.0  Follow-up:9.5+2.9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2B48FB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10.7 +2.7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9BBD99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8.2 + 2.7</w:t>
            </w:r>
          </w:p>
        </w:tc>
      </w:tr>
    </w:tbl>
    <w:p w14:paraId="0B05D973" w14:textId="77777777" w:rsidR="00330E34" w:rsidRDefault="00330E34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5A730C2" w14:textId="2073AD43" w:rsidR="00143597" w:rsidRPr="006E0C22" w:rsidRDefault="006E0C22">
      <w:pPr>
        <w:rPr>
          <w:rFonts w:ascii="Arial" w:hAnsi="Arial" w:cs="Arial"/>
          <w:sz w:val="15"/>
          <w:szCs w:val="15"/>
          <w:lang w:val="en-US"/>
        </w:rPr>
      </w:pPr>
      <w:r w:rsidRPr="006E0C22">
        <w:rPr>
          <w:rFonts w:ascii="Arial" w:hAnsi="Arial" w:cs="Arial"/>
          <w:sz w:val="15"/>
          <w:szCs w:val="15"/>
          <w:lang w:val="en-US"/>
        </w:rPr>
        <w:t>Sweetened drinks: a total of portions (240 ml) per month. Backache: Yes=1 No=0. &lt;40 years old: Yes=1 No=0.</w:t>
      </w:r>
      <w:r w:rsidRPr="006E0C22">
        <w:rPr>
          <w:sz w:val="22"/>
          <w:szCs w:val="22"/>
          <w:lang w:val="en-US"/>
        </w:rPr>
        <w:t xml:space="preserve"> </w:t>
      </w:r>
      <w:r w:rsidRPr="006E0C22">
        <w:rPr>
          <w:rFonts w:ascii="Arial" w:hAnsi="Arial" w:cs="Arial"/>
          <w:sz w:val="15"/>
          <w:szCs w:val="15"/>
          <w:lang w:val="en-US"/>
        </w:rPr>
        <w:t>40-49 years old: Yes=1 No=0.</w:t>
      </w:r>
      <w:r w:rsidRPr="006E0C22">
        <w:rPr>
          <w:sz w:val="22"/>
          <w:szCs w:val="22"/>
          <w:lang w:val="en-US"/>
        </w:rPr>
        <w:t xml:space="preserve"> </w:t>
      </w:r>
      <w:r w:rsidRPr="006E0C22">
        <w:rPr>
          <w:rFonts w:ascii="Arial" w:hAnsi="Arial" w:cs="Arial"/>
          <w:sz w:val="15"/>
          <w:szCs w:val="15"/>
          <w:lang w:val="en-US"/>
        </w:rPr>
        <w:t>&gt;60 years old: Yes=1 No=0.</w:t>
      </w:r>
    </w:p>
    <w:p w14:paraId="10CAB0D2" w14:textId="77777777" w:rsidR="006E0C22" w:rsidRPr="006E0C22" w:rsidRDefault="006E0C22">
      <w:pPr>
        <w:rPr>
          <w:rFonts w:ascii="Arial" w:hAnsi="Arial" w:cs="Arial"/>
          <w:sz w:val="16"/>
          <w:szCs w:val="16"/>
          <w:lang w:val="en-US"/>
        </w:rPr>
      </w:pPr>
    </w:p>
    <w:p w14:paraId="5AEEBF2D" w14:textId="14290322" w:rsidR="006E0C22" w:rsidRDefault="006E0C22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0469E468" w14:textId="77777777" w:rsidR="006E0C22" w:rsidRDefault="006E0C2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C7E87F" w14:textId="3D732760" w:rsidR="00330E34" w:rsidRDefault="00330E34" w:rsidP="00330E34">
      <w:pPr>
        <w:rPr>
          <w:rFonts w:ascii="Arial" w:hAnsi="Arial" w:cs="Arial"/>
          <w:sz w:val="20"/>
          <w:szCs w:val="20"/>
          <w:lang w:val="en-US"/>
        </w:rPr>
      </w:pPr>
      <w:r w:rsidRPr="00F717C3">
        <w:rPr>
          <w:rFonts w:ascii="Arial" w:hAnsi="Arial" w:cs="Arial"/>
          <w:b/>
          <w:bCs/>
          <w:sz w:val="20"/>
          <w:szCs w:val="20"/>
          <w:lang w:val="en-US"/>
        </w:rPr>
        <w:t>Table 1a</w:t>
      </w:r>
      <w:r w:rsidRPr="00F717C3">
        <w:rPr>
          <w:rFonts w:ascii="Arial" w:hAnsi="Arial" w:cs="Arial"/>
          <w:sz w:val="20"/>
          <w:szCs w:val="20"/>
          <w:lang w:val="en-US"/>
        </w:rPr>
        <w:t>.</w:t>
      </w:r>
      <w:r w:rsidR="00F717C3" w:rsidRPr="00F717C3">
        <w:rPr>
          <w:rFonts w:ascii="Arial" w:hAnsi="Arial" w:cs="Arial"/>
          <w:sz w:val="20"/>
          <w:szCs w:val="20"/>
          <w:lang w:val="en-US"/>
        </w:rPr>
        <w:t xml:space="preserve"> Explored Models</w:t>
      </w:r>
      <w:r w:rsidRPr="00F717C3">
        <w:rPr>
          <w:rFonts w:ascii="Arial" w:hAnsi="Arial" w:cs="Arial"/>
          <w:sz w:val="20"/>
          <w:szCs w:val="20"/>
          <w:lang w:val="en-US"/>
        </w:rPr>
        <w:t xml:space="preserve"> to calibrate the self-reported sedentary behavior values. </w:t>
      </w:r>
    </w:p>
    <w:p w14:paraId="05BA70B6" w14:textId="77777777" w:rsidR="00223FDA" w:rsidRPr="00F717C3" w:rsidRDefault="00223FDA" w:rsidP="00330E34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521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5"/>
        <w:gridCol w:w="1609"/>
        <w:gridCol w:w="1701"/>
        <w:gridCol w:w="1559"/>
      </w:tblGrid>
      <w:tr w:rsidR="00143597" w:rsidRPr="00B64892" w14:paraId="41DC033D" w14:textId="77777777" w:rsidTr="00223FDA">
        <w:trPr>
          <w:trHeight w:val="1098"/>
        </w:trPr>
        <w:tc>
          <w:tcPr>
            <w:tcW w:w="2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3E5648" w14:textId="77777777" w:rsidR="00330E34" w:rsidRPr="006E0C22" w:rsidRDefault="00330E34" w:rsidP="0033177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</w:pPr>
            <w:r w:rsidRPr="006E0C2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_tradnl"/>
              </w:rPr>
              <w:t>Sedentary behavior  (hrs/day)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80AC45" w14:textId="77777777" w:rsidR="00330E34" w:rsidRPr="006E0C22" w:rsidRDefault="00330E34" w:rsidP="00331778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_tradnl"/>
              </w:rPr>
              <w:t>Mean ± SD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5DC209" w14:textId="77777777" w:rsidR="00330E34" w:rsidRPr="006E0C22" w:rsidRDefault="00330E34" w:rsidP="0014359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ES_tradnl"/>
              </w:rPr>
              <w:t>Mean ± SD [in participants that increased SB (hours/day) at follow-up. ]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E9BBF2" w14:textId="77777777" w:rsidR="00330E34" w:rsidRPr="006E0C22" w:rsidRDefault="00330E34" w:rsidP="0014359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ES_tradnl"/>
              </w:rPr>
              <w:t>Mean ± SD [in participants that decreased SB (hours/day) at follow-up. ]</w:t>
            </w:r>
          </w:p>
        </w:tc>
      </w:tr>
      <w:tr w:rsidR="00143597" w:rsidRPr="006E0C22" w14:paraId="30E44E90" w14:textId="77777777" w:rsidTr="00223FDA">
        <w:trPr>
          <w:trHeight w:val="1800"/>
        </w:trPr>
        <w:tc>
          <w:tcPr>
            <w:tcW w:w="2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50A36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[Sedentary behavior 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 log ]*1.618018 +[ woman]*0.4501783 -[woman *log Sedentary behavior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/d)]*1.373153-[Physical activity 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/d]*1.06228- [BMI]*0.1930124+ [BMI squared *0.0023221 -[ 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Occupation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&lt;8 hours in sedentary behavior]*3.404043+ [ &gt;9 horas in sedentary behavior]* 1.422205-[backache (Yes)]*0.5490662+[&gt;40 years old]* 0.5989391+[ 40-49 years old]*1.411281+[ &gt;60 years old]*0.943709- 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sleep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/d)] *5.37144- [sweetened drinks(total/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month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)]*0.0107617-[sweetened drinks squared]*0.000093-[log saturated  fat]*0.6837885+27.19089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15854C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N= 1001                      Baseline: 8.9+2.6 Follow-up:8.8+2.6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A7799E" w14:textId="77777777" w:rsidR="00330E34" w:rsidRPr="0072315D" w:rsidRDefault="00330E34" w:rsidP="0014359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9.9+2.2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F18767" w14:textId="77777777" w:rsidR="00330E34" w:rsidRPr="0072315D" w:rsidRDefault="00330E34" w:rsidP="0014359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7.7 +2.5</w:t>
            </w:r>
          </w:p>
        </w:tc>
      </w:tr>
      <w:tr w:rsidR="00143597" w:rsidRPr="006E0C22" w14:paraId="571E9137" w14:textId="77777777" w:rsidTr="00223FDA">
        <w:trPr>
          <w:trHeight w:val="2380"/>
        </w:trPr>
        <w:tc>
          <w:tcPr>
            <w:tcW w:w="2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A6C37A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[Sedentary behavior 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/d]*1.354156   -[Sedentary behavior 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 squared]*0.1278207 -[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occupation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 less than 8 hours]*1.10421 +  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Occupation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longer than 9 hours in sedentary behavior]*  1.078992  - [sleep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/d)]*1.524183 + [sleep (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hrs.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/d) squared]*112624 -[BMI ]*1.626853+[BMI squared]*0.0534071-[BMI cubic]*0 .0005903 +[ triglycerides]* 0.0561772 - [triglycerides squared]*0.0002769+ [</w:t>
            </w:r>
            <w:r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>triglycerides</w:t>
            </w: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_tradnl"/>
              </w:rPr>
              <w:t xml:space="preserve"> cubic]*0.000000359  +.5010478 *glucose -[glucose squared]*0.0032515+[glucose cubic]*0.00000604-[woman]*0.7012311+ [elementary school]*3.637469+[Middle school school]*0 .057001 +[high school]*0.3777245+ 1.287491 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A5FF01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N=1,015                     Baseline: 8.6+1.7 Follow-up:8.6+1.6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34A17B" w14:textId="77777777" w:rsidR="00330E34" w:rsidRPr="0072315D" w:rsidRDefault="00330E34" w:rsidP="0014359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9.2 +1.7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23B689" w14:textId="77777777" w:rsidR="00330E34" w:rsidRPr="0072315D" w:rsidRDefault="00330E34" w:rsidP="0014359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8.04+1.7</w:t>
            </w:r>
          </w:p>
        </w:tc>
      </w:tr>
      <w:tr w:rsidR="00143597" w:rsidRPr="006E0C22" w14:paraId="38361371" w14:textId="77777777" w:rsidTr="00223FDA">
        <w:trPr>
          <w:trHeight w:val="2720"/>
        </w:trPr>
        <w:tc>
          <w:tcPr>
            <w:tcW w:w="2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B5D6F4" w14:textId="66BFBB8A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[Sedentary behavior (hrs/d)]*0.4196309-[Sedentario (hrs/d) squared]*0.0303092+  [Ocupación 8-9 hrs en sedentario]*2.507521+ [Ocupación &gt;9 hrs en sedentario]*3.037136-[sleep (hrs/d)]*1.096972 +[sleep (hrs/d) squared]* 0.0516232+ [BMI]*2.919668-[BMI squared]*0.0941221+ [BMI cubic]*0.0009844+[Triglicerydes (mg/dL)]* 0.0101867* - [Triglicerydes (mg/dL) quadratic]*0.0000606+[Triglicerydes (mg/dL) cubic]*0.0000000772+[glucose (mg/dL)]*0.0959832-[glucose (mg/dL) squared]*0.0005307+[glucose (mg/dL) cubic]*0.000000905-[Woman (yes)]*0.4498719 + [Elemetary school]*1.171455+ [Middle school school (yes)]*0.6274684-[High school]*0.3025071-25.11437</w:t>
            </w:r>
            <w:r w:rsidR="006E0C22" w:rsidRPr="006E0C2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 xml:space="preserve"> **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41EAA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N=1,285                  Baseline: 7.6+1.2             Follow-up: 7.6+1.2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19394C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7.8+1.1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7F4C5" w14:textId="77777777" w:rsidR="00330E34" w:rsidRPr="0072315D" w:rsidRDefault="00330E34" w:rsidP="0033177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</w:pPr>
            <w:r w:rsidRPr="007231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_tradnl"/>
              </w:rPr>
              <w:t>7.3 +1.2</w:t>
            </w:r>
          </w:p>
        </w:tc>
      </w:tr>
    </w:tbl>
    <w:p w14:paraId="12B951C8" w14:textId="67A72AF7" w:rsidR="00330E34" w:rsidRPr="006E0C22" w:rsidRDefault="006E0C22">
      <w:pPr>
        <w:rPr>
          <w:rFonts w:ascii="Arial" w:hAnsi="Arial" w:cs="Arial"/>
          <w:sz w:val="16"/>
          <w:szCs w:val="16"/>
          <w:lang w:val="en-US"/>
        </w:rPr>
      </w:pPr>
      <w:r w:rsidRPr="006E0C22">
        <w:rPr>
          <w:rFonts w:ascii="Arial" w:hAnsi="Arial" w:cs="Arial"/>
          <w:sz w:val="15"/>
          <w:szCs w:val="15"/>
          <w:lang w:val="en-US"/>
        </w:rPr>
        <w:t>Sweetened drinks: a total of portions (240 ml) per month. Backache: Yes=1 No=0. &lt;40 years old: Yes=1 No=0.</w:t>
      </w:r>
      <w:r w:rsidRPr="006E0C22">
        <w:rPr>
          <w:sz w:val="22"/>
          <w:szCs w:val="22"/>
          <w:lang w:val="en-US"/>
        </w:rPr>
        <w:t xml:space="preserve"> </w:t>
      </w:r>
      <w:r w:rsidRPr="006E0C22">
        <w:rPr>
          <w:rFonts w:ascii="Arial" w:hAnsi="Arial" w:cs="Arial"/>
          <w:sz w:val="15"/>
          <w:szCs w:val="15"/>
          <w:lang w:val="en-US"/>
        </w:rPr>
        <w:t>40-49 years old: Yes=1 No=0.</w:t>
      </w:r>
      <w:r w:rsidRPr="006E0C22">
        <w:rPr>
          <w:sz w:val="22"/>
          <w:szCs w:val="22"/>
          <w:lang w:val="en-US"/>
        </w:rPr>
        <w:t xml:space="preserve"> </w:t>
      </w:r>
      <w:r w:rsidRPr="006E0C22">
        <w:rPr>
          <w:rFonts w:ascii="Arial" w:hAnsi="Arial" w:cs="Arial"/>
          <w:sz w:val="15"/>
          <w:szCs w:val="15"/>
          <w:lang w:val="en-US"/>
        </w:rPr>
        <w:t>&gt;60 years old: Yes=1 No=0.</w:t>
      </w:r>
      <w:r w:rsidRPr="006E0C22">
        <w:rPr>
          <w:sz w:val="22"/>
          <w:szCs w:val="22"/>
          <w:lang w:val="en-US"/>
        </w:rPr>
        <w:t xml:space="preserve"> </w:t>
      </w:r>
      <w:r w:rsidRPr="006E0C22">
        <w:rPr>
          <w:rFonts w:ascii="Arial" w:hAnsi="Arial" w:cs="Arial"/>
          <w:sz w:val="15"/>
          <w:szCs w:val="15"/>
          <w:lang w:val="en-US"/>
        </w:rPr>
        <w:t>Elementary school: Yes=1 No=0. Middle school: Yes=1 No=0.</w:t>
      </w:r>
      <w:r w:rsidRPr="006E0C22">
        <w:rPr>
          <w:sz w:val="22"/>
          <w:szCs w:val="22"/>
          <w:lang w:val="en-US"/>
        </w:rPr>
        <w:t xml:space="preserve"> </w:t>
      </w:r>
      <w:r w:rsidRPr="006E0C22">
        <w:rPr>
          <w:rFonts w:ascii="Arial" w:hAnsi="Arial" w:cs="Arial"/>
          <w:sz w:val="15"/>
          <w:szCs w:val="15"/>
          <w:lang w:val="en-US"/>
        </w:rPr>
        <w:t>High school] Yes=1 No=0.</w:t>
      </w:r>
      <w:r>
        <w:rPr>
          <w:rFonts w:ascii="Arial" w:hAnsi="Arial" w:cs="Arial"/>
          <w:sz w:val="15"/>
          <w:szCs w:val="15"/>
          <w:lang w:val="en-US"/>
        </w:rPr>
        <w:t xml:space="preserve"> ** The model to calibrate the self-reported sedentary behavior. </w:t>
      </w:r>
      <w:r w:rsidR="00330E34"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7DF5048F" w14:textId="4B0B7CA3" w:rsidR="0030379C" w:rsidRDefault="0029535A">
      <w:pPr>
        <w:rPr>
          <w:rFonts w:ascii="Arial" w:hAnsi="Arial" w:cs="Arial"/>
          <w:sz w:val="20"/>
          <w:szCs w:val="20"/>
          <w:lang w:val="en-US"/>
        </w:rPr>
      </w:pPr>
      <w:r w:rsidRPr="0029535A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Table </w:t>
      </w:r>
      <w:r w:rsidR="002778E3"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Pr="0029535A">
        <w:rPr>
          <w:rFonts w:ascii="Arial" w:hAnsi="Arial" w:cs="Arial"/>
          <w:b/>
          <w:bCs/>
          <w:sz w:val="20"/>
          <w:szCs w:val="20"/>
          <w:lang w:val="en-US"/>
        </w:rPr>
        <w:t>a.</w:t>
      </w:r>
      <w:r w:rsidRPr="0029535A">
        <w:rPr>
          <w:rFonts w:ascii="Arial" w:hAnsi="Arial" w:cs="Arial"/>
          <w:sz w:val="20"/>
          <w:szCs w:val="20"/>
          <w:lang w:val="en-US"/>
        </w:rPr>
        <w:t xml:space="preserve"> Agreement between calibrated and accelerometry SB in the training sample of HWCS</w:t>
      </w:r>
    </w:p>
    <w:p w14:paraId="6FBED9DD" w14:textId="07B8F1EB" w:rsidR="0029535A" w:rsidRDefault="0029535A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554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1"/>
        <w:gridCol w:w="474"/>
        <w:gridCol w:w="1251"/>
        <w:gridCol w:w="980"/>
      </w:tblGrid>
      <w:tr w:rsidR="0029535A" w:rsidRPr="0029535A" w14:paraId="515DF338" w14:textId="77777777" w:rsidTr="0029535A">
        <w:trPr>
          <w:trHeight w:val="320"/>
        </w:trPr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F406F" w14:textId="77777777" w:rsidR="0029535A" w:rsidRPr="0029535A" w:rsidRDefault="0029535A" w:rsidP="0029535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 xml:space="preserve">Sedentary bevabior (hrs/d) 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7A2AF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n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914E6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3A92C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29535A" w:rsidRPr="0029535A" w14:paraId="6E0F869F" w14:textId="77777777" w:rsidTr="0029535A">
        <w:trPr>
          <w:trHeight w:val="320"/>
        </w:trPr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9D76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D83D9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D659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8.6 ± 1.2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0F37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[8.3, 8.9]</w:t>
            </w:r>
          </w:p>
        </w:tc>
      </w:tr>
      <w:tr w:rsidR="0029535A" w:rsidRPr="0029535A" w14:paraId="08A7AF11" w14:textId="77777777" w:rsidTr="0029535A">
        <w:trPr>
          <w:trHeight w:val="320"/>
        </w:trPr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C7334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Accelerometry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C6C07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93617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8.6 ± 2.4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CD943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[8.0, 9.2]</w:t>
            </w:r>
          </w:p>
        </w:tc>
      </w:tr>
    </w:tbl>
    <w:p w14:paraId="5D2576F2" w14:textId="23F3DCD8" w:rsidR="0029535A" w:rsidRDefault="0029535A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8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8"/>
        <w:gridCol w:w="2307"/>
        <w:gridCol w:w="2735"/>
      </w:tblGrid>
      <w:tr w:rsidR="0029535A" w:rsidRPr="00B64892" w14:paraId="5AD09FC6" w14:textId="77777777" w:rsidTr="0029535A">
        <w:trPr>
          <w:trHeight w:val="320"/>
        </w:trPr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DDB1" w14:textId="77777777" w:rsidR="0029535A" w:rsidRPr="0029535A" w:rsidRDefault="0029535A" w:rsidP="0029535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en-US" w:eastAsia="es-ES_tradnl"/>
              </w:rPr>
            </w:pPr>
            <w:r w:rsidRPr="0029535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en-US" w:eastAsia="es-ES_tradnl"/>
              </w:rPr>
              <w:t>Bland-Altman: Absolute values of Bias &amp; Limits of Agreement (</w:t>
            </w:r>
            <w:proofErr w:type="spellStart"/>
            <w:r w:rsidRPr="0029535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en-US" w:eastAsia="es-ES_tradnl"/>
              </w:rPr>
              <w:t>LoA</w:t>
            </w:r>
            <w:proofErr w:type="spellEnd"/>
            <w:r w:rsidRPr="0029535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val="en-US" w:eastAsia="es-ES_tradnl"/>
              </w:rPr>
              <w:t>)</w:t>
            </w:r>
          </w:p>
        </w:tc>
      </w:tr>
      <w:tr w:rsidR="0029535A" w:rsidRPr="0029535A" w14:paraId="12B2B7F8" w14:textId="77777777" w:rsidTr="0029535A">
        <w:trPr>
          <w:trHeight w:val="320"/>
        </w:trPr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8E4BEB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Parameter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339CF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D7FF6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29535A" w:rsidRPr="0029535A" w14:paraId="5E234F56" w14:textId="77777777" w:rsidTr="0029535A">
        <w:trPr>
          <w:trHeight w:val="320"/>
        </w:trPr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485006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Calibrated-accelerometry:   Bias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F975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0.0000000269  ± 2.0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B9F8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[-0.4824834, 0.4824834]</w:t>
            </w:r>
          </w:p>
        </w:tc>
      </w:tr>
      <w:tr w:rsidR="0029535A" w:rsidRPr="0029535A" w14:paraId="62397E26" w14:textId="77777777" w:rsidTr="0029535A">
        <w:trPr>
          <w:trHeight w:val="320"/>
        </w:trPr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A773D5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Lower LoA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60D6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-4.0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BCE6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[-4.8, -3.2]</w:t>
            </w:r>
          </w:p>
        </w:tc>
      </w:tr>
      <w:tr w:rsidR="0029535A" w:rsidRPr="0029535A" w14:paraId="0AD2A04A" w14:textId="77777777" w:rsidTr="0029535A">
        <w:trPr>
          <w:trHeight w:val="320"/>
        </w:trPr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A9534B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Upper LoA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D35C5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4.0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49205" w14:textId="77777777" w:rsidR="0029535A" w:rsidRPr="0029535A" w:rsidRDefault="0029535A" w:rsidP="0029535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[3.2, 4.8]</w:t>
            </w:r>
          </w:p>
        </w:tc>
      </w:tr>
    </w:tbl>
    <w:p w14:paraId="5D6C10C0" w14:textId="4D5BDB86" w:rsidR="0029535A" w:rsidRDefault="0029535A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8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0"/>
        <w:gridCol w:w="2000"/>
        <w:gridCol w:w="2500"/>
      </w:tblGrid>
      <w:tr w:rsidR="0029535A" w:rsidRPr="0029535A" w14:paraId="2B4E6BEB" w14:textId="77777777" w:rsidTr="0029535A">
        <w:trPr>
          <w:trHeight w:val="3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0892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Cases over limit = 1 (1.41%)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AE44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4FC0" w14:textId="77777777" w:rsidR="0029535A" w:rsidRPr="0029535A" w:rsidRDefault="0029535A" w:rsidP="002953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29535A" w:rsidRPr="0029535A" w14:paraId="088927E7" w14:textId="77777777" w:rsidTr="0029535A">
        <w:trPr>
          <w:trHeight w:val="3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D0E3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Cases under limit = 2 (2.82%)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8F59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1EF9" w14:textId="77777777" w:rsidR="0029535A" w:rsidRPr="0029535A" w:rsidRDefault="0029535A" w:rsidP="002953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29535A" w:rsidRPr="00B64892" w14:paraId="0FD2C01C" w14:textId="77777777" w:rsidTr="0029535A">
        <w:trPr>
          <w:trHeight w:val="320"/>
        </w:trPr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7C8C" w14:textId="77777777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_tradnl"/>
              </w:rPr>
              <w:t>Spearman correlation between (Y-X) and (X+Y)/2: r= -0.6717 (p= 0.0000)</w:t>
            </w:r>
          </w:p>
        </w:tc>
      </w:tr>
      <w:tr w:rsidR="0029535A" w:rsidRPr="00B64892" w14:paraId="353231FB" w14:textId="77777777" w:rsidTr="0029535A">
        <w:trPr>
          <w:trHeight w:val="320"/>
        </w:trPr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9CF5" w14:textId="42ECE7CF" w:rsidR="0029535A" w:rsidRPr="0029535A" w:rsidRDefault="0029535A" w:rsidP="002953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_tradnl"/>
              </w:rPr>
            </w:pP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_tradnl"/>
              </w:rPr>
              <w:t xml:space="preserve">Lin's Concordance Correlation </w:t>
            </w:r>
            <w:r w:rsidR="00266EC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_tradnl"/>
              </w:rPr>
              <w:t xml:space="preserve">coefficient </w:t>
            </w:r>
            <w:r w:rsidRPr="0029535A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_tradnl"/>
              </w:rPr>
              <w:t>of Absolute Agreement = 0.4042</w:t>
            </w:r>
          </w:p>
        </w:tc>
      </w:tr>
    </w:tbl>
    <w:p w14:paraId="580176B3" w14:textId="48731F95" w:rsidR="0029535A" w:rsidRDefault="0029535A">
      <w:pPr>
        <w:rPr>
          <w:rFonts w:ascii="Arial" w:hAnsi="Arial" w:cs="Arial"/>
          <w:sz w:val="20"/>
          <w:szCs w:val="20"/>
          <w:lang w:val="en-US"/>
        </w:rPr>
      </w:pPr>
    </w:p>
    <w:p w14:paraId="038F7937" w14:textId="3EAD10DE" w:rsidR="0029535A" w:rsidRDefault="008267A0">
      <w:pPr>
        <w:rPr>
          <w:rFonts w:ascii="Arial" w:hAnsi="Arial" w:cs="Arial"/>
          <w:sz w:val="20"/>
          <w:szCs w:val="20"/>
          <w:lang w:val="en-US"/>
        </w:rPr>
      </w:pPr>
      <w:r w:rsidRPr="002778E3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47FBCB1" wp14:editId="725B27A5">
                <wp:simplePos x="0" y="0"/>
                <wp:positionH relativeFrom="column">
                  <wp:posOffset>-223688</wp:posOffset>
                </wp:positionH>
                <wp:positionV relativeFrom="paragraph">
                  <wp:posOffset>146141</wp:posOffset>
                </wp:positionV>
                <wp:extent cx="6125922" cy="4638040"/>
                <wp:effectExtent l="0" t="0" r="0" b="0"/>
                <wp:wrapNone/>
                <wp:docPr id="2" name="Grup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99D6FCB-6504-DA9E-DA8A-FD0DB4C0DF6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5922" cy="4638040"/>
                          <a:chOff x="-224888" y="0"/>
                          <a:chExt cx="6126490" cy="4638467"/>
                        </a:xfrm>
                      </wpg:grpSpPr>
                      <wpg:graphicFrame>
                        <wpg:cNvPr id="1" name="Gráfico 1">
                          <a:extLst>
                            <a:ext uri="{FF2B5EF4-FFF2-40B4-BE49-F238E27FC236}">
                              <a16:creationId xmlns:a16="http://schemas.microsoft.com/office/drawing/2014/main" id="{6BA3432C-8330-5A83-FACA-643C26C6C661}"/>
                            </a:ext>
                          </a:extLst>
                        </wpg:cNvPr>
                        <wpg:cNvFrPr>
                          <a:graphicFrameLocks/>
                        </wpg:cNvFrPr>
                        <wpg:xfrm>
                          <a:off x="0" y="0"/>
                          <a:ext cx="5778959" cy="439734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4"/>
                          </a:graphicData>
                        </a:graphic>
                      </wpg:graphicFrame>
                      <wps:wsp>
                        <wps:cNvPr id="3" name="CuadroTexto 4">
                          <a:extLst>
                            <a:ext uri="{FF2B5EF4-FFF2-40B4-BE49-F238E27FC236}">
                              <a16:creationId xmlns:a16="http://schemas.microsoft.com/office/drawing/2014/main" id="{11B4910A-0AF9-41A1-B1A2-2D2BA2A2D6C4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1370745" y="2263805"/>
                            <a:ext cx="2514600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C6FCA1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Difference (Calibrated SB –accelerometry SB)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" name="CuadroTexto 5">
                          <a:extLst>
                            <a:ext uri="{FF2B5EF4-FFF2-40B4-BE49-F238E27FC236}">
                              <a16:creationId xmlns:a16="http://schemas.microsoft.com/office/drawing/2014/main" id="{46F19E23-D7CF-306F-5E89-DB4FAD3AEEC8}"/>
                            </a:ext>
                          </a:extLst>
                        </wps:cNvPr>
                        <wps:cNvSpPr txBox="1"/>
                        <wps:spPr>
                          <a:xfrm>
                            <a:off x="123102" y="130042"/>
                            <a:ext cx="5778500" cy="383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D69ADD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Figure 2a. Agreement between calibrated sedentary behavior and accelerometry in the training sample of HWCS (n=71).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" name="CuadroTexto 6">
                          <a:extLst>
                            <a:ext uri="{FF2B5EF4-FFF2-40B4-BE49-F238E27FC236}">
                              <a16:creationId xmlns:a16="http://schemas.microsoft.com/office/drawing/2014/main" id="{80216AB8-664B-1FC8-04D0-BAF96B793E60}"/>
                            </a:ext>
                          </a:extLst>
                        </wps:cNvPr>
                        <wps:cNvSpPr txBox="1"/>
                        <wps:spPr>
                          <a:xfrm>
                            <a:off x="1777967" y="4415582"/>
                            <a:ext cx="267652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FFB2D4" w14:textId="72169AAF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Average [ (Calibrated SB</w:t>
                              </w:r>
                              <w:r w:rsidR="008267A0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+</w:t>
                              </w:r>
                              <w:r w:rsidR="008267A0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accelerometry SB)/ 2]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7FBCB1" id="Grupo 1" o:spid="_x0000_s1026" style="position:absolute;margin-left:-17.6pt;margin-top:11.5pt;width:482.35pt;height:365.2pt;z-index:251665408;mso-width-relative:margin;mso-height-relative:margin" coordorigin="-2248" coordsize="61264,46384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áfico 1" o:spid="_x0000_s1027" type="#_x0000_t75" style="position:absolute;left:-89;top:-127;width:58043;height:44200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">
                  <v:imagedata r:id="rId5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4" o:spid="_x0000_s1028" type="#_x0000_t202" style="position:absolute;left:-13707;top:22638;width:25146;height:2228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" filled="f" stroked="f">
                  <v:textbox style="mso-fit-shape-to-text:t">
                    <w:txbxContent>
                      <w:p w14:paraId="78C6FCA1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Difference (Calibrated SB –accelerometry SB)</w:t>
                        </w:r>
                      </w:p>
                    </w:txbxContent>
                  </v:textbox>
                </v:shape>
                <v:shape id="CuadroTexto 5" o:spid="_x0000_s1029" type="#_x0000_t202" style="position:absolute;left:1231;top:1300;width:57785;height:38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" filled="f" stroked="f">
                  <v:textbox style="mso-fit-shape-to-text:t">
                    <w:txbxContent>
                      <w:p w14:paraId="04D69ADD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Figure 2a. Agreement between calibrated sedentary behavior and accelerometry in the training sample of HWCS (n=71).</w:t>
                        </w:r>
                      </w:p>
                    </w:txbxContent>
                  </v:textbox>
                </v:shape>
                <v:shape id="CuadroTexto 6" o:spid="_x0000_s1030" type="#_x0000_t202" style="position:absolute;left:17779;top:44155;width:26765;height:22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" filled="f" stroked="f">
                  <v:textbox style="mso-fit-shape-to-text:t">
                    <w:txbxContent>
                      <w:p w14:paraId="37FFB2D4" w14:textId="72169AAF" w:rsidR="002778E3" w:rsidRPr="002778E3" w:rsidRDefault="002778E3" w:rsidP="002778E3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Average [ (Calibrated SB</w:t>
                        </w:r>
                        <w:r w:rsidR="008267A0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+</w:t>
                        </w:r>
                        <w:r w:rsidR="008267A0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accelerometry SB)/ 2]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8167F29" w14:textId="3137A476" w:rsidR="00266EC0" w:rsidRPr="00266EC0" w:rsidRDefault="00266EC0" w:rsidP="00266EC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1163253F" w14:textId="49C561E6" w:rsidR="00266EC0" w:rsidRDefault="00266EC0">
      <w:pPr>
        <w:rPr>
          <w:rFonts w:ascii="Arial" w:hAnsi="Arial" w:cs="Arial"/>
          <w:sz w:val="20"/>
          <w:szCs w:val="20"/>
          <w:lang w:val="en-US"/>
        </w:rPr>
      </w:pPr>
      <w:r w:rsidRPr="00266EC0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2</w:t>
      </w:r>
      <w:r w:rsidR="002778E3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266EC0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Pr="00266EC0">
        <w:rPr>
          <w:rFonts w:ascii="Arial" w:hAnsi="Arial" w:cs="Arial"/>
          <w:sz w:val="20"/>
          <w:szCs w:val="20"/>
          <w:lang w:val="en-US"/>
        </w:rPr>
        <w:t>Agreement between self-reported non-calibrated and accelerometry SB in the training sample of HWCS</w:t>
      </w:r>
    </w:p>
    <w:p w14:paraId="309297DB" w14:textId="77777777" w:rsidR="00266EC0" w:rsidRDefault="00266EC0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8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0"/>
        <w:gridCol w:w="1300"/>
        <w:gridCol w:w="2200"/>
        <w:gridCol w:w="2200"/>
      </w:tblGrid>
      <w:tr w:rsidR="00266EC0" w:rsidRPr="00266EC0" w14:paraId="3BCA5A7E" w14:textId="77777777" w:rsidTr="00266EC0">
        <w:trPr>
          <w:trHeight w:val="320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2687B2" w14:textId="77777777" w:rsidR="00266EC0" w:rsidRPr="00266EC0" w:rsidRDefault="00266EC0" w:rsidP="00266EC0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 xml:space="preserve">Sedentary bevabior (hrs/d)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073C1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n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5A6E1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FD1A3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266EC0" w:rsidRPr="00266EC0" w14:paraId="3A3880F8" w14:textId="77777777" w:rsidTr="00266EC0">
        <w:trPr>
          <w:trHeight w:val="32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6C6A" w14:textId="77777777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F3C7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E7E5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2.2 ± 1.6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046B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[1.8, 2.6]</w:t>
            </w:r>
          </w:p>
        </w:tc>
      </w:tr>
      <w:tr w:rsidR="00266EC0" w:rsidRPr="00266EC0" w14:paraId="50D22219" w14:textId="77777777" w:rsidTr="00266EC0">
        <w:trPr>
          <w:trHeight w:val="32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88CED" w14:textId="77777777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Accelerometry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329FA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E3968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8.6 ± 2.4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D1F9A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[8.0, 9.2]</w:t>
            </w:r>
          </w:p>
        </w:tc>
      </w:tr>
    </w:tbl>
    <w:p w14:paraId="42F17F0B" w14:textId="77777777" w:rsidR="00266EC0" w:rsidRDefault="00266EC0">
      <w:pPr>
        <w:rPr>
          <w:rFonts w:ascii="Arial" w:hAnsi="Arial" w:cs="Arial"/>
          <w:sz w:val="20"/>
          <w:szCs w:val="20"/>
          <w:lang w:val="en-US"/>
        </w:rPr>
      </w:pPr>
    </w:p>
    <w:p w14:paraId="2037506F" w14:textId="77777777" w:rsidR="00266EC0" w:rsidRDefault="00266EC0" w:rsidP="00266EC0">
      <w:pPr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</w:pPr>
    </w:p>
    <w:p w14:paraId="32460D6F" w14:textId="736E7891" w:rsidR="00266EC0" w:rsidRDefault="00266EC0">
      <w:pPr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</w:pPr>
      <w:r w:rsidRPr="00266EC0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  <w:t>Bland-Altman: Absolute values of Bias &amp; Limits of Agreement (</w:t>
      </w:r>
      <w:proofErr w:type="spellStart"/>
      <w:r w:rsidRPr="00266EC0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  <w:t>LoA</w:t>
      </w:r>
      <w:proofErr w:type="spellEnd"/>
      <w:r w:rsidRPr="00266EC0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  <w:t>)</w:t>
      </w:r>
    </w:p>
    <w:tbl>
      <w:tblPr>
        <w:tblW w:w="7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0"/>
        <w:gridCol w:w="2040"/>
        <w:gridCol w:w="2200"/>
      </w:tblGrid>
      <w:tr w:rsidR="002A77D3" w:rsidRPr="002A77D3" w14:paraId="144C4121" w14:textId="77777777" w:rsidTr="002A77D3">
        <w:trPr>
          <w:trHeight w:val="320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FD0301" w14:textId="77777777" w:rsidR="002A77D3" w:rsidRPr="002A77D3" w:rsidRDefault="002A77D3" w:rsidP="002A77D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Parameter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91B06" w14:textId="77777777" w:rsidR="002A77D3" w:rsidRPr="002A77D3" w:rsidRDefault="002A77D3" w:rsidP="002A77D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E90F7" w14:textId="77777777" w:rsidR="002A77D3" w:rsidRPr="002A77D3" w:rsidRDefault="002A77D3" w:rsidP="002A77D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2A77D3" w:rsidRPr="002A77D3" w14:paraId="4616D433" w14:textId="77777777" w:rsidTr="002A77D3">
        <w:trPr>
          <w:trHeight w:val="46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B49F5" w14:textId="77777777" w:rsidR="002A77D3" w:rsidRPr="002A77D3" w:rsidRDefault="002A77D3" w:rsidP="002A77D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Calibrated-accelerometry:   Bias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13F8" w14:textId="77777777" w:rsidR="002A77D3" w:rsidRPr="002A77D3" w:rsidRDefault="002A77D3" w:rsidP="002A77D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Estimate  ± Std. Dev.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F461" w14:textId="77777777" w:rsidR="002A77D3" w:rsidRPr="002A77D3" w:rsidRDefault="002A77D3" w:rsidP="002A77D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[ [95% Conf., Interval] ] </w:t>
            </w:r>
          </w:p>
        </w:tc>
      </w:tr>
      <w:tr w:rsidR="002A77D3" w:rsidRPr="002A77D3" w14:paraId="54E4A638" w14:textId="77777777" w:rsidTr="002A77D3">
        <w:trPr>
          <w:trHeight w:val="32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D793BF" w14:textId="77777777" w:rsidR="002A77D3" w:rsidRPr="002A77D3" w:rsidRDefault="002A77D3" w:rsidP="002A77D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Lower LoA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03D2" w14:textId="77777777" w:rsidR="002A77D3" w:rsidRPr="002A77D3" w:rsidRDefault="002A77D3" w:rsidP="002A77D3">
            <w:pPr>
              <w:jc w:val="center"/>
              <w:rPr>
                <w:rFonts w:ascii="Calibri" w:eastAsia="Times New Roman" w:hAnsi="Calibri" w:cs="Calibri"/>
                <w:color w:val="000000"/>
                <w:lang w:eastAsia="es-ES_tradnl"/>
              </w:rPr>
            </w:pPr>
            <w:r w:rsidRPr="002A77D3">
              <w:rPr>
                <w:rFonts w:ascii="Calibri" w:eastAsia="Times New Roman" w:hAnsi="Calibri" w:cs="Calibri"/>
                <w:color w:val="000000"/>
                <w:lang w:eastAsia="es-ES_tradnl"/>
              </w:rPr>
              <w:t>-11.5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4577" w14:textId="77777777" w:rsidR="002A77D3" w:rsidRPr="002A77D3" w:rsidRDefault="002A77D3" w:rsidP="002A77D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[ -12.5, -10.4 ] </w:t>
            </w:r>
          </w:p>
        </w:tc>
      </w:tr>
      <w:tr w:rsidR="002A77D3" w:rsidRPr="002A77D3" w14:paraId="44DA1D17" w14:textId="77777777" w:rsidTr="002A77D3">
        <w:trPr>
          <w:trHeight w:val="32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C990D4" w14:textId="77777777" w:rsidR="002A77D3" w:rsidRPr="002A77D3" w:rsidRDefault="002A77D3" w:rsidP="002A77D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Upper LoA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5F0BA" w14:textId="77777777" w:rsidR="002A77D3" w:rsidRPr="002A77D3" w:rsidRDefault="002A77D3" w:rsidP="002A77D3">
            <w:pPr>
              <w:jc w:val="center"/>
              <w:rPr>
                <w:rFonts w:ascii="Calibri" w:eastAsia="Times New Roman" w:hAnsi="Calibri" w:cs="Calibri"/>
                <w:color w:val="000000"/>
                <w:lang w:eastAsia="es-ES_tradnl"/>
              </w:rPr>
            </w:pPr>
            <w:r w:rsidRPr="002A77D3">
              <w:rPr>
                <w:rFonts w:ascii="Calibri" w:eastAsia="Times New Roman" w:hAnsi="Calibri" w:cs="Calibri"/>
                <w:color w:val="000000"/>
                <w:lang w:eastAsia="es-ES_tradnl"/>
              </w:rPr>
              <w:t>-1.3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0F5FF" w14:textId="77777777" w:rsidR="002A77D3" w:rsidRPr="002A77D3" w:rsidRDefault="002A77D3" w:rsidP="002A77D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A77D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 [ -2.3, -0.2  ] </w:t>
            </w:r>
          </w:p>
        </w:tc>
      </w:tr>
    </w:tbl>
    <w:p w14:paraId="46AE52EE" w14:textId="77777777" w:rsidR="000670E9" w:rsidRPr="000670E9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Cases over limit = 1 (1.41%)</w:t>
      </w:r>
    </w:p>
    <w:p w14:paraId="28B04935" w14:textId="77777777" w:rsidR="000670E9" w:rsidRPr="000670E9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Cases under limit = 3 (4.23%)</w:t>
      </w:r>
    </w:p>
    <w:p w14:paraId="0DF53A71" w14:textId="77777777" w:rsidR="000670E9" w:rsidRPr="000670E9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Spearman correlation between (Y-X) and (X+Y)/2: r= -0.4668 (p= 0.0000)</w:t>
      </w:r>
    </w:p>
    <w:p w14:paraId="1E55D4E4" w14:textId="705EF7F1" w:rsidR="00266EC0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Lin's Concordance Correlation coeff</w:t>
      </w:r>
      <w:r>
        <w:rPr>
          <w:rFonts w:ascii="Arial" w:hAnsi="Arial" w:cs="Arial"/>
          <w:sz w:val="20"/>
          <w:szCs w:val="20"/>
          <w:lang w:val="en-US"/>
        </w:rPr>
        <w:t>icient</w:t>
      </w:r>
      <w:r w:rsidRPr="000670E9">
        <w:rPr>
          <w:rFonts w:ascii="Arial" w:hAnsi="Arial" w:cs="Arial"/>
          <w:sz w:val="20"/>
          <w:szCs w:val="20"/>
          <w:lang w:val="en-US"/>
        </w:rPr>
        <w:t xml:space="preserve"> of Absolute Agreement = 0.0300</w:t>
      </w:r>
    </w:p>
    <w:p w14:paraId="29DA4627" w14:textId="1C68BE28" w:rsidR="00266EC0" w:rsidRDefault="002778E3" w:rsidP="00266EC0">
      <w:pPr>
        <w:rPr>
          <w:rFonts w:ascii="Arial" w:hAnsi="Arial" w:cs="Arial"/>
          <w:sz w:val="20"/>
          <w:szCs w:val="20"/>
          <w:lang w:val="en-US"/>
        </w:rPr>
      </w:pPr>
      <w:r w:rsidRPr="002778E3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AF37C6B" wp14:editId="6DAFFF95">
                <wp:simplePos x="0" y="0"/>
                <wp:positionH relativeFrom="column">
                  <wp:posOffset>-17673</wp:posOffset>
                </wp:positionH>
                <wp:positionV relativeFrom="paragraph">
                  <wp:posOffset>100330</wp:posOffset>
                </wp:positionV>
                <wp:extent cx="5778500" cy="3952980"/>
                <wp:effectExtent l="0" t="0" r="0" b="0"/>
                <wp:wrapNone/>
                <wp:docPr id="18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8500" cy="3952980"/>
                          <a:chOff x="0" y="0"/>
                          <a:chExt cx="5778500" cy="3953592"/>
                        </a:xfrm>
                      </wpg:grpSpPr>
                      <wpg:graphicFrame>
                        <wpg:cNvPr id="19" name="Gráfico 19"/>
                        <wpg:cNvFrPr>
                          <a:graphicFrameLocks/>
                        </wpg:cNvFrPr>
                        <wpg:xfrm>
                          <a:off x="394634" y="530550"/>
                          <a:ext cx="5051970" cy="3120047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6"/>
                          </a:graphicData>
                        </a:graphic>
                      </wpg:graphicFrame>
                      <wps:wsp>
                        <wps:cNvPr id="20" name="CuadroTexto 4"/>
                        <wps:cNvSpPr txBox="1"/>
                        <wps:spPr>
                          <a:xfrm rot="16200000">
                            <a:off x="-1035982" y="1975106"/>
                            <a:ext cx="2654300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1BC190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Difference (Self-reported SB –accelerometry SB)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" name="CuadroTexto 5"/>
                        <wps:cNvSpPr txBox="1"/>
                        <wps:spPr>
                          <a:xfrm>
                            <a:off x="0" y="0"/>
                            <a:ext cx="5778500" cy="383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DD975E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Figure 2b. Agreement between self-reported sedentary behavior and accelerometry in the training sample of HWCS (n=71).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" name="CuadroTexto 6"/>
                        <wps:cNvSpPr txBox="1"/>
                        <wps:spPr>
                          <a:xfrm>
                            <a:off x="1455512" y="3730707"/>
                            <a:ext cx="2784476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04B3C2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Average [ (Self-reported SB + accelerometry SB)/2]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F37C6B" id="_x0000_s1031" style="position:absolute;margin-left:-1.4pt;margin-top:7.9pt;width:455pt;height:311.25pt;z-index:251667456;mso-width-relative:margin;mso-height-relative:margin" coordsize="57785,39535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">
                <v:shape id="Gráfico 19" o:spid="_x0000_s1032" type="#_x0000_t75" style="position:absolute;left:3810;top:5207;width:50800;height:31374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">
                  <v:imagedata r:id="rId7" o:title=""/>
                  <o:lock v:ext="edit" aspectratio="f"/>
                </v:shape>
                <v:shape id="CuadroTexto 4" o:spid="_x0000_s1033" type="#_x0000_t202" style="position:absolute;left:-10360;top:19750;width:26543;height:2229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" filled="f" stroked="f">
                  <v:textbox style="mso-fit-shape-to-text:t">
                    <w:txbxContent>
                      <w:p w14:paraId="4E1BC190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Difference (Self-reported SB –accelerometry SB)</w:t>
                        </w:r>
                      </w:p>
                    </w:txbxContent>
                  </v:textbox>
                </v:shape>
                <v:shape id="CuadroTexto 5" o:spid="_x0000_s1034" type="#_x0000_t202" style="position:absolute;width:57785;height:38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" filled="f" stroked="f">
                  <v:textbox style="mso-fit-shape-to-text:t">
                    <w:txbxContent>
                      <w:p w14:paraId="19DD975E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Figure 2b. Agreement between self-reported sedentary behavior and accelerometry in the training sample of HWCS (n=71).</w:t>
                        </w:r>
                      </w:p>
                    </w:txbxContent>
                  </v:textbox>
                </v:shape>
                <v:shape id="CuadroTexto 6" o:spid="_x0000_s1035" type="#_x0000_t202" style="position:absolute;left:14555;top:37307;width:27844;height:222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" filled="f" stroked="f">
                  <v:textbox style="mso-fit-shape-to-text:t">
                    <w:txbxContent>
                      <w:p w14:paraId="6504B3C2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Average [ (Self-reported SB + accelerometry SB)/2]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66EC0">
        <w:rPr>
          <w:rFonts w:ascii="Arial" w:hAnsi="Arial" w:cs="Arial"/>
          <w:sz w:val="20"/>
          <w:szCs w:val="20"/>
          <w:lang w:val="en-US"/>
        </w:rPr>
        <w:br w:type="page"/>
      </w:r>
    </w:p>
    <w:p w14:paraId="70C8F4F8" w14:textId="0CE8CDBA" w:rsidR="00266EC0" w:rsidRDefault="00266EC0">
      <w:pPr>
        <w:rPr>
          <w:rFonts w:ascii="Arial" w:hAnsi="Arial" w:cs="Arial"/>
          <w:sz w:val="20"/>
          <w:szCs w:val="20"/>
          <w:lang w:val="en-US"/>
        </w:rPr>
      </w:pPr>
      <w:r w:rsidRPr="00266EC0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Table </w:t>
      </w:r>
      <w:r w:rsidR="002778E3">
        <w:rPr>
          <w:rFonts w:ascii="Arial" w:hAnsi="Arial" w:cs="Arial"/>
          <w:b/>
          <w:bCs/>
          <w:sz w:val="20"/>
          <w:szCs w:val="20"/>
          <w:lang w:val="en-US"/>
        </w:rPr>
        <w:t>2c</w:t>
      </w:r>
      <w:r w:rsidRPr="00266EC0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266EC0">
        <w:rPr>
          <w:rFonts w:ascii="Arial" w:hAnsi="Arial" w:cs="Arial"/>
          <w:sz w:val="20"/>
          <w:szCs w:val="20"/>
          <w:lang w:val="en-US"/>
        </w:rPr>
        <w:t xml:space="preserve"> Agreement between self-reported calibrated and accelerometry SB in the testing sample of HWCS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14:paraId="571B4F4A" w14:textId="77777777" w:rsidR="00266EC0" w:rsidRDefault="00266EC0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7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20"/>
        <w:gridCol w:w="1640"/>
        <w:gridCol w:w="2040"/>
        <w:gridCol w:w="1300"/>
      </w:tblGrid>
      <w:tr w:rsidR="00266EC0" w:rsidRPr="00266EC0" w14:paraId="47187ED2" w14:textId="77777777" w:rsidTr="00266EC0">
        <w:trPr>
          <w:trHeight w:val="320"/>
        </w:trPr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673DD" w14:textId="77777777" w:rsidR="00266EC0" w:rsidRPr="00266EC0" w:rsidRDefault="00266EC0" w:rsidP="00266EC0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 xml:space="preserve">Sedentary bevabior (hrs/d) 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7C7E3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n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C512B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2A247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266EC0" w:rsidRPr="00266EC0" w14:paraId="378B4CA9" w14:textId="77777777" w:rsidTr="00266EC0">
        <w:trPr>
          <w:trHeight w:val="32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100A" w14:textId="77777777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09A0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2F98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8.3 ± 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A66B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[8.1, 8.6]</w:t>
            </w:r>
          </w:p>
        </w:tc>
      </w:tr>
      <w:tr w:rsidR="00266EC0" w:rsidRPr="00266EC0" w14:paraId="2C3E0562" w14:textId="77777777" w:rsidTr="00266EC0">
        <w:trPr>
          <w:trHeight w:val="320"/>
        </w:trPr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8B78C" w14:textId="77777777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Accelerometry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672FD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63AF0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8.3 ± 2.1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FD9AA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[7.8, 8.8]</w:t>
            </w:r>
          </w:p>
        </w:tc>
      </w:tr>
    </w:tbl>
    <w:p w14:paraId="36BA8237" w14:textId="77777777" w:rsidR="00266EC0" w:rsidRDefault="00266EC0">
      <w:pPr>
        <w:rPr>
          <w:rFonts w:ascii="Arial" w:hAnsi="Arial" w:cs="Arial"/>
          <w:sz w:val="20"/>
          <w:szCs w:val="20"/>
          <w:lang w:val="en-US"/>
        </w:rPr>
      </w:pPr>
    </w:p>
    <w:p w14:paraId="233BE240" w14:textId="3F22D7B8" w:rsidR="00266EC0" w:rsidRPr="00266EC0" w:rsidRDefault="00266EC0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266EC0">
        <w:rPr>
          <w:rFonts w:ascii="Arial" w:hAnsi="Arial" w:cs="Arial"/>
          <w:b/>
          <w:bCs/>
          <w:sz w:val="20"/>
          <w:szCs w:val="20"/>
          <w:lang w:val="en-US"/>
        </w:rPr>
        <w:t>Bland-Altman: Absolute values of Bias &amp; Limits of Agreement (</w:t>
      </w:r>
      <w:proofErr w:type="spellStart"/>
      <w:r w:rsidRPr="00266EC0">
        <w:rPr>
          <w:rFonts w:ascii="Arial" w:hAnsi="Arial" w:cs="Arial"/>
          <w:b/>
          <w:bCs/>
          <w:sz w:val="20"/>
          <w:szCs w:val="20"/>
          <w:lang w:val="en-US"/>
        </w:rPr>
        <w:t>LoA</w:t>
      </w:r>
      <w:proofErr w:type="spellEnd"/>
      <w:r w:rsidRPr="00266EC0">
        <w:rPr>
          <w:rFonts w:ascii="Arial" w:hAnsi="Arial" w:cs="Arial"/>
          <w:b/>
          <w:bCs/>
          <w:sz w:val="20"/>
          <w:szCs w:val="20"/>
          <w:lang w:val="en-US"/>
        </w:rPr>
        <w:t>)</w:t>
      </w:r>
    </w:p>
    <w:tbl>
      <w:tblPr>
        <w:tblW w:w="6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383"/>
        <w:gridCol w:w="2040"/>
      </w:tblGrid>
      <w:tr w:rsidR="00266EC0" w:rsidRPr="00266EC0" w14:paraId="3F6200F4" w14:textId="77777777" w:rsidTr="000670E9">
        <w:trPr>
          <w:trHeight w:val="320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151756" w14:textId="77777777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Parameter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CF40A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B0D83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266EC0" w:rsidRPr="00266EC0" w14:paraId="2DB76814" w14:textId="77777777" w:rsidTr="000670E9">
        <w:trPr>
          <w:trHeight w:val="36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B6A7B" w14:textId="1C020313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Calibrated-accelerometry:  Bias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C25A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0.0  ± 2.2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F673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[ -0.5, 0.5 ] </w:t>
            </w:r>
          </w:p>
        </w:tc>
      </w:tr>
      <w:tr w:rsidR="00266EC0" w:rsidRPr="00266EC0" w14:paraId="589F95BC" w14:textId="77777777" w:rsidTr="000670E9">
        <w:trPr>
          <w:trHeight w:val="14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099FC" w14:textId="77777777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Lower LoA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46C5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-4.0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AE89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[ -5.2, -3.4 ] </w:t>
            </w:r>
          </w:p>
        </w:tc>
      </w:tr>
      <w:tr w:rsidR="00266EC0" w:rsidRPr="00266EC0" w14:paraId="6C69D0D4" w14:textId="77777777" w:rsidTr="000670E9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403093" w14:textId="77777777" w:rsidR="00266EC0" w:rsidRPr="00266EC0" w:rsidRDefault="00266EC0" w:rsidP="00266EC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Upper LoA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46B18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4.0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D3C94" w14:textId="77777777" w:rsidR="00266EC0" w:rsidRPr="00266EC0" w:rsidRDefault="00266EC0" w:rsidP="00266EC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66E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 [ 3.4, 5.3  ] </w:t>
            </w:r>
          </w:p>
        </w:tc>
      </w:tr>
    </w:tbl>
    <w:p w14:paraId="7DF7109E" w14:textId="77777777" w:rsidR="00266EC0" w:rsidRDefault="00266EC0">
      <w:pPr>
        <w:rPr>
          <w:rFonts w:ascii="Arial" w:hAnsi="Arial" w:cs="Arial"/>
          <w:sz w:val="20"/>
          <w:szCs w:val="20"/>
          <w:lang w:val="en-US"/>
        </w:rPr>
      </w:pPr>
    </w:p>
    <w:p w14:paraId="0F87EA21" w14:textId="77777777" w:rsidR="000670E9" w:rsidRPr="000670E9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Cases over limit = 3 (4.23%)</w:t>
      </w:r>
    </w:p>
    <w:p w14:paraId="6C2D9B66" w14:textId="77777777" w:rsidR="000670E9" w:rsidRPr="000670E9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Cases under limit = 1 (1.41%)</w:t>
      </w:r>
    </w:p>
    <w:p w14:paraId="2CAF86BA" w14:textId="424BD4F2" w:rsidR="000670E9" w:rsidRPr="000670E9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Spearman correlation between (Y-X) and (X+Y)/2: r= -0.5</w:t>
      </w:r>
      <w:r>
        <w:rPr>
          <w:rFonts w:ascii="Arial" w:hAnsi="Arial" w:cs="Arial"/>
          <w:sz w:val="20"/>
          <w:szCs w:val="20"/>
          <w:lang w:val="en-US"/>
        </w:rPr>
        <w:t>6</w:t>
      </w:r>
      <w:r w:rsidRPr="000670E9">
        <w:rPr>
          <w:rFonts w:ascii="Arial" w:hAnsi="Arial" w:cs="Arial"/>
          <w:sz w:val="20"/>
          <w:szCs w:val="20"/>
          <w:lang w:val="en-US"/>
        </w:rPr>
        <w:t xml:space="preserve"> (p= 0.0000)</w:t>
      </w:r>
    </w:p>
    <w:p w14:paraId="3A145373" w14:textId="2408D62A" w:rsidR="00266EC0" w:rsidRDefault="000670E9" w:rsidP="000670E9">
      <w:pPr>
        <w:rPr>
          <w:rFonts w:ascii="Arial" w:hAnsi="Arial" w:cs="Arial"/>
          <w:sz w:val="20"/>
          <w:szCs w:val="20"/>
          <w:lang w:val="en-US"/>
        </w:rPr>
      </w:pPr>
      <w:r w:rsidRPr="000670E9">
        <w:rPr>
          <w:rFonts w:ascii="Arial" w:hAnsi="Arial" w:cs="Arial"/>
          <w:sz w:val="20"/>
          <w:szCs w:val="20"/>
          <w:lang w:val="en-US"/>
        </w:rPr>
        <w:t>Lin's Concordance Correlation coeff</w:t>
      </w:r>
      <w:r>
        <w:rPr>
          <w:rFonts w:ascii="Arial" w:hAnsi="Arial" w:cs="Arial"/>
          <w:sz w:val="20"/>
          <w:szCs w:val="20"/>
          <w:lang w:val="en-US"/>
        </w:rPr>
        <w:t>icient</w:t>
      </w:r>
      <w:r w:rsidRPr="000670E9">
        <w:rPr>
          <w:rFonts w:ascii="Arial" w:hAnsi="Arial" w:cs="Arial"/>
          <w:sz w:val="20"/>
          <w:szCs w:val="20"/>
          <w:lang w:val="en-US"/>
        </w:rPr>
        <w:t xml:space="preserve"> of Absolute Agreement = 0.1466</w:t>
      </w:r>
      <w:r w:rsidR="00266EC0" w:rsidRPr="00266EC0">
        <w:rPr>
          <w:rFonts w:ascii="Arial" w:hAnsi="Arial" w:cs="Arial"/>
          <w:sz w:val="20"/>
          <w:szCs w:val="20"/>
          <w:lang w:val="en-US"/>
        </w:rPr>
        <w:tab/>
      </w:r>
      <w:r w:rsidR="00266EC0" w:rsidRPr="00266EC0">
        <w:rPr>
          <w:rFonts w:ascii="Arial" w:hAnsi="Arial" w:cs="Arial"/>
          <w:sz w:val="20"/>
          <w:szCs w:val="20"/>
          <w:lang w:val="en-US"/>
        </w:rPr>
        <w:tab/>
      </w:r>
    </w:p>
    <w:p w14:paraId="19ED7EA7" w14:textId="296F8FEC" w:rsidR="00266EC0" w:rsidRDefault="008267A0">
      <w:pPr>
        <w:rPr>
          <w:rFonts w:ascii="Arial" w:hAnsi="Arial" w:cs="Arial"/>
          <w:sz w:val="20"/>
          <w:szCs w:val="20"/>
          <w:lang w:val="en-US"/>
        </w:rPr>
      </w:pPr>
      <w:r w:rsidRPr="002778E3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C62046E" wp14:editId="3A51F8B5">
                <wp:simplePos x="0" y="0"/>
                <wp:positionH relativeFrom="column">
                  <wp:posOffset>-64135</wp:posOffset>
                </wp:positionH>
                <wp:positionV relativeFrom="paragraph">
                  <wp:posOffset>121103</wp:posOffset>
                </wp:positionV>
                <wp:extent cx="5778500" cy="3677158"/>
                <wp:effectExtent l="0" t="0" r="0" b="0"/>
                <wp:wrapNone/>
                <wp:docPr id="28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8500" cy="3677158"/>
                          <a:chOff x="72572" y="-108857"/>
                          <a:chExt cx="5778500" cy="3677158"/>
                        </a:xfrm>
                      </wpg:grpSpPr>
                      <wpg:graphicFrame>
                        <wpg:cNvPr id="29" name="Gráfico 29"/>
                        <wpg:cNvFrPr>
                          <a:graphicFrameLocks/>
                        </wpg:cNvFrPr>
                        <wpg:xfrm>
                          <a:off x="353445" y="405270"/>
                          <a:ext cx="4930877" cy="2976716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</wpg:graphicFrame>
                      <wps:wsp>
                        <wps:cNvPr id="30" name="CuadroTexto 4"/>
                        <wps:cNvSpPr txBox="1"/>
                        <wps:spPr>
                          <a:xfrm rot="16200000">
                            <a:off x="-1011210" y="1808878"/>
                            <a:ext cx="2514600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23A5C3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Difference (Calibrated SB –accelerometry SB)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" name="CuadroTexto 5"/>
                        <wps:cNvSpPr txBox="1"/>
                        <wps:spPr>
                          <a:xfrm>
                            <a:off x="72572" y="-108857"/>
                            <a:ext cx="5778500" cy="383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9AF451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Figure 2c. </w:t>
                              </w: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Agreement between calibrated sedentary behavior and accelerometry in the tasting sample of HWCS (n=71).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2" name="CuadroTexto 6"/>
                        <wps:cNvSpPr txBox="1"/>
                        <wps:spPr>
                          <a:xfrm>
                            <a:off x="1521108" y="3345416"/>
                            <a:ext cx="261302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9BB664" w14:textId="77777777" w:rsidR="002778E3" w:rsidRPr="002778E3" w:rsidRDefault="002778E3" w:rsidP="002778E3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2778E3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Average [ (Calibrated SB+ accelerometry SB)/2]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62046E" id="_x0000_s1036" style="position:absolute;margin-left:-5.05pt;margin-top:9.55pt;width:455pt;height:289.55pt;z-index:251669504;mso-height-relative:margin" coordorigin="725,-1088" coordsize="57785,36771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">
                <v:shape id="Gráfico 29" o:spid="_x0000_s1037" type="#_x0000_t75" style="position:absolute;left:3392;top:3864;width:49530;height:30099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">
                  <v:imagedata r:id="rId9" o:title=""/>
                  <o:lock v:ext="edit" aspectratio="f"/>
                </v:shape>
                <v:shape id="CuadroTexto 4" o:spid="_x0000_s1038" type="#_x0000_t202" style="position:absolute;left:-10112;top:18088;width:25146;height:2229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" filled="f" stroked="f">
                  <v:textbox style="mso-fit-shape-to-text:t">
                    <w:txbxContent>
                      <w:p w14:paraId="2223A5C3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Difference (Calibrated SB –accelerometry SB)</w:t>
                        </w:r>
                      </w:p>
                    </w:txbxContent>
                  </v:textbox>
                </v:shape>
                <v:shape id="CuadroTexto 5" o:spid="_x0000_s1039" type="#_x0000_t202" style="position:absolute;left:725;top:-1088;width:57785;height:38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" filled="f" stroked="f">
                  <v:textbox style="mso-fit-shape-to-text:t">
                    <w:txbxContent>
                      <w:p w14:paraId="4C9AF451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Figure 2c. </w:t>
                        </w: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Agreement between calibrated sedentary behavior and accelerometry in the tasting sample of HWCS (n=71). </w:t>
                        </w:r>
                      </w:p>
                    </w:txbxContent>
                  </v:textbox>
                </v:shape>
                <v:shape id="CuadroTexto 6" o:spid="_x0000_s1040" type="#_x0000_t202" style="position:absolute;left:15211;top:33454;width:26130;height:22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" filled="f" stroked="f">
                  <v:textbox style="mso-fit-shape-to-text:t">
                    <w:txbxContent>
                      <w:p w14:paraId="6F9BB664" w14:textId="77777777" w:rsidR="002778E3" w:rsidRPr="002778E3" w:rsidRDefault="002778E3" w:rsidP="002778E3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2778E3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Average [ (Calibrated SB+ accelerometry SB)/2]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549EFAB" w14:textId="4B901F8E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1C5C22A3" w14:textId="687346CA" w:rsidR="002778E3" w:rsidRDefault="002778E3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268FBA81" w14:textId="28EDC9D8" w:rsidR="002778E3" w:rsidRDefault="002778E3">
      <w:pPr>
        <w:rPr>
          <w:rFonts w:ascii="Arial" w:hAnsi="Arial" w:cs="Arial"/>
          <w:sz w:val="20"/>
          <w:szCs w:val="20"/>
          <w:lang w:val="en-US"/>
        </w:rPr>
      </w:pPr>
      <w:r w:rsidRPr="002778E3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2d.</w:t>
      </w:r>
      <w:r w:rsidRPr="002778E3">
        <w:rPr>
          <w:rFonts w:ascii="Arial" w:hAnsi="Arial" w:cs="Arial"/>
          <w:sz w:val="20"/>
          <w:szCs w:val="20"/>
          <w:lang w:val="en-US"/>
        </w:rPr>
        <w:t xml:space="preserve"> Agreement between self-reported non-calibrated and accelerometry SB in the testing sample of HWCS</w:t>
      </w:r>
    </w:p>
    <w:p w14:paraId="21DD4996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6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1300"/>
        <w:gridCol w:w="1300"/>
        <w:gridCol w:w="1300"/>
      </w:tblGrid>
      <w:tr w:rsidR="002778E3" w:rsidRPr="002778E3" w14:paraId="08689477" w14:textId="77777777" w:rsidTr="002778E3">
        <w:trPr>
          <w:trHeight w:val="320"/>
        </w:trPr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6CEB0" w14:textId="77777777" w:rsidR="002778E3" w:rsidRPr="002778E3" w:rsidRDefault="002778E3" w:rsidP="002778E3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es-ES_tradnl"/>
              </w:rPr>
              <w:t xml:space="preserve">Sedentary bevabior (hrs/d)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3F45B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2064D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882A4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2778E3" w:rsidRPr="002778E3" w14:paraId="69DB67BC" w14:textId="77777777" w:rsidTr="002778E3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4644" w14:textId="77777777" w:rsidR="002778E3" w:rsidRPr="002778E3" w:rsidRDefault="002778E3" w:rsidP="002778E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588C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D565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2.2 ± 1.3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31B3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[1.9, 2.5]</w:t>
            </w:r>
          </w:p>
        </w:tc>
      </w:tr>
      <w:tr w:rsidR="002778E3" w:rsidRPr="002778E3" w14:paraId="4025D674" w14:textId="77777777" w:rsidTr="002778E3">
        <w:trPr>
          <w:trHeight w:val="320"/>
        </w:trPr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7819F" w14:textId="77777777" w:rsidR="002778E3" w:rsidRPr="002778E3" w:rsidRDefault="002778E3" w:rsidP="002778E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Accelerometry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480F0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3384D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8.3 ± 2.1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3B5E5" w14:textId="77777777" w:rsidR="002778E3" w:rsidRPr="002778E3" w:rsidRDefault="002778E3" w:rsidP="002778E3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2778E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[7.8, 8.8]</w:t>
            </w:r>
          </w:p>
        </w:tc>
      </w:tr>
    </w:tbl>
    <w:p w14:paraId="201ED9AB" w14:textId="06A0E5D4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659DA6A4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3519C282" w14:textId="77777777" w:rsidR="002778E3" w:rsidRPr="002778E3" w:rsidRDefault="002778E3" w:rsidP="002778E3">
      <w:pPr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</w:pPr>
      <w:r w:rsidRPr="002778E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  <w:t>Bland-Altman: Absolute values of Bias &amp; Limits of Agreement (</w:t>
      </w:r>
      <w:proofErr w:type="spellStart"/>
      <w:r w:rsidRPr="002778E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  <w:t>LoA</w:t>
      </w:r>
      <w:proofErr w:type="spellEnd"/>
      <w:r w:rsidRPr="002778E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val="en-US" w:eastAsia="es-ES_tradnl"/>
        </w:rPr>
        <w:t>)</w:t>
      </w:r>
    </w:p>
    <w:p w14:paraId="0FDD4F97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58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251"/>
        <w:gridCol w:w="1497"/>
      </w:tblGrid>
      <w:tr w:rsidR="008267A0" w:rsidRPr="008267A0" w14:paraId="6A903FEE" w14:textId="77777777" w:rsidTr="000670E9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060D83" w14:textId="77777777" w:rsidR="008267A0" w:rsidRPr="008267A0" w:rsidRDefault="008267A0" w:rsidP="008267A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Parameter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11E07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Mean ± SD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9B84D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[95% CI]</w:t>
            </w:r>
          </w:p>
        </w:tc>
      </w:tr>
      <w:tr w:rsidR="008267A0" w:rsidRPr="008267A0" w14:paraId="76B418CD" w14:textId="77777777" w:rsidTr="000670E9">
        <w:trPr>
          <w:trHeight w:val="31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851F" w14:textId="77777777" w:rsidR="008267A0" w:rsidRPr="008267A0" w:rsidRDefault="008267A0" w:rsidP="008267A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Calibrated-accelerometry:   Bias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D32C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-6.1  ± 2.3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21D0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[ -6.6, -5.5 ] </w:t>
            </w:r>
          </w:p>
        </w:tc>
      </w:tr>
      <w:tr w:rsidR="008267A0" w:rsidRPr="008267A0" w14:paraId="4AC68AE1" w14:textId="77777777" w:rsidTr="000670E9">
        <w:trPr>
          <w:trHeight w:val="32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28746B" w14:textId="77777777" w:rsidR="008267A0" w:rsidRPr="008267A0" w:rsidRDefault="008267A0" w:rsidP="008267A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Lower LoA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2822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-4.0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4C2F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[ -11.6, -9.7 ] </w:t>
            </w:r>
          </w:p>
        </w:tc>
      </w:tr>
      <w:tr w:rsidR="008267A0" w:rsidRPr="008267A0" w14:paraId="7E1197CF" w14:textId="77777777" w:rsidTr="000670E9">
        <w:trPr>
          <w:trHeight w:val="32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CAB17B" w14:textId="77777777" w:rsidR="008267A0" w:rsidRPr="008267A0" w:rsidRDefault="008267A0" w:rsidP="008267A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Upper LoA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78A10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>4.0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83B23" w14:textId="77777777" w:rsidR="008267A0" w:rsidRPr="008267A0" w:rsidRDefault="008267A0" w:rsidP="008267A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</w:pPr>
            <w:r w:rsidRPr="008267A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_tradnl"/>
              </w:rPr>
              <w:t xml:space="preserve">  [ -2.5, -0.6  ] </w:t>
            </w:r>
          </w:p>
        </w:tc>
      </w:tr>
    </w:tbl>
    <w:p w14:paraId="361E4FE5" w14:textId="77777777" w:rsidR="00DD6679" w:rsidRPr="00DD6679" w:rsidRDefault="00DD6679" w:rsidP="00DD6679">
      <w:pPr>
        <w:rPr>
          <w:rFonts w:ascii="Arial" w:hAnsi="Arial" w:cs="Arial"/>
          <w:sz w:val="20"/>
          <w:szCs w:val="20"/>
          <w:lang w:val="en-US"/>
        </w:rPr>
      </w:pPr>
      <w:r w:rsidRPr="00DD6679">
        <w:rPr>
          <w:rFonts w:ascii="Arial" w:hAnsi="Arial" w:cs="Arial"/>
          <w:sz w:val="20"/>
          <w:szCs w:val="20"/>
          <w:lang w:val="en-US"/>
        </w:rPr>
        <w:t>Cases over limit = 2 (2.82%)</w:t>
      </w:r>
    </w:p>
    <w:p w14:paraId="43EBE6CC" w14:textId="77777777" w:rsidR="00DD6679" w:rsidRPr="00DD6679" w:rsidRDefault="00DD6679" w:rsidP="00DD6679">
      <w:pPr>
        <w:rPr>
          <w:rFonts w:ascii="Arial" w:hAnsi="Arial" w:cs="Arial"/>
          <w:sz w:val="20"/>
          <w:szCs w:val="20"/>
          <w:lang w:val="en-US"/>
        </w:rPr>
      </w:pPr>
      <w:r w:rsidRPr="00DD6679">
        <w:rPr>
          <w:rFonts w:ascii="Arial" w:hAnsi="Arial" w:cs="Arial"/>
          <w:sz w:val="20"/>
          <w:szCs w:val="20"/>
          <w:lang w:val="en-US"/>
        </w:rPr>
        <w:t>Cases under limit = 1 (1.41%)</w:t>
      </w:r>
    </w:p>
    <w:p w14:paraId="4C01FB72" w14:textId="77777777" w:rsidR="00DD6679" w:rsidRPr="00DD6679" w:rsidRDefault="00DD6679" w:rsidP="00DD6679">
      <w:pPr>
        <w:rPr>
          <w:rFonts w:ascii="Arial" w:hAnsi="Arial" w:cs="Arial"/>
          <w:sz w:val="20"/>
          <w:szCs w:val="20"/>
          <w:lang w:val="en-US"/>
        </w:rPr>
      </w:pPr>
      <w:r w:rsidRPr="00DD6679">
        <w:rPr>
          <w:rFonts w:ascii="Arial" w:hAnsi="Arial" w:cs="Arial"/>
          <w:sz w:val="20"/>
          <w:szCs w:val="20"/>
          <w:lang w:val="en-US"/>
        </w:rPr>
        <w:t>Spearman correlation between (Y-X) and (X+Y)/2: r= -0.4051 (p= 0.0005)</w:t>
      </w:r>
    </w:p>
    <w:p w14:paraId="3D7A5A2A" w14:textId="01168241" w:rsidR="008267A0" w:rsidRDefault="00DD6679" w:rsidP="00DD6679">
      <w:pPr>
        <w:rPr>
          <w:rFonts w:ascii="Arial" w:hAnsi="Arial" w:cs="Arial"/>
          <w:sz w:val="20"/>
          <w:szCs w:val="20"/>
          <w:lang w:val="en-US"/>
        </w:rPr>
      </w:pPr>
      <w:r w:rsidRPr="00DD6679">
        <w:rPr>
          <w:rFonts w:ascii="Arial" w:hAnsi="Arial" w:cs="Arial"/>
          <w:sz w:val="20"/>
          <w:szCs w:val="20"/>
          <w:lang w:val="en-US"/>
        </w:rPr>
        <w:t>Lin's Concordance Correlation coeff</w:t>
      </w:r>
      <w:r>
        <w:rPr>
          <w:rFonts w:ascii="Arial" w:hAnsi="Arial" w:cs="Arial"/>
          <w:sz w:val="20"/>
          <w:szCs w:val="20"/>
          <w:lang w:val="en-US"/>
        </w:rPr>
        <w:t>icient</w:t>
      </w:r>
      <w:r w:rsidRPr="00DD6679">
        <w:rPr>
          <w:rFonts w:ascii="Arial" w:hAnsi="Arial" w:cs="Arial"/>
          <w:sz w:val="20"/>
          <w:szCs w:val="20"/>
          <w:lang w:val="en-US"/>
        </w:rPr>
        <w:t xml:space="preserve"> of Absolute Agreement = 0.0230</w:t>
      </w:r>
    </w:p>
    <w:p w14:paraId="0062E3B3" w14:textId="5E47BA78" w:rsidR="002778E3" w:rsidRDefault="008267A0" w:rsidP="008267A0">
      <w:pPr>
        <w:rPr>
          <w:rFonts w:ascii="Arial" w:hAnsi="Arial" w:cs="Arial"/>
          <w:sz w:val="20"/>
          <w:szCs w:val="20"/>
          <w:lang w:val="en-US"/>
        </w:rPr>
      </w:pPr>
      <w:r w:rsidRPr="008267A0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608E16F" wp14:editId="093BFDFF">
                <wp:simplePos x="0" y="0"/>
                <wp:positionH relativeFrom="column">
                  <wp:posOffset>1179</wp:posOffset>
                </wp:positionH>
                <wp:positionV relativeFrom="paragraph">
                  <wp:posOffset>141605</wp:posOffset>
                </wp:positionV>
                <wp:extent cx="5778500" cy="3788776"/>
                <wp:effectExtent l="0" t="0" r="0" b="0"/>
                <wp:wrapNone/>
                <wp:docPr id="36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8500" cy="3788776"/>
                          <a:chOff x="0" y="0"/>
                          <a:chExt cx="5778500" cy="3788777"/>
                        </a:xfrm>
                      </wpg:grpSpPr>
                      <wps:wsp>
                        <wps:cNvPr id="37" name="CuadroTexto 3"/>
                        <wps:cNvSpPr txBox="1"/>
                        <wps:spPr>
                          <a:xfrm rot="16200000">
                            <a:off x="-1175163" y="1939352"/>
                            <a:ext cx="2654300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3D962C" w14:textId="77777777" w:rsidR="008267A0" w:rsidRPr="008267A0" w:rsidRDefault="008267A0" w:rsidP="008267A0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8267A0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Difference (Self-reported SB –accelerometry SB)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" name="CuadroTexto 4"/>
                        <wps:cNvSpPr txBox="1"/>
                        <wps:spPr>
                          <a:xfrm>
                            <a:off x="0" y="0"/>
                            <a:ext cx="5778500" cy="383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B6D7B2" w14:textId="77777777" w:rsidR="008267A0" w:rsidRPr="008267A0" w:rsidRDefault="008267A0" w:rsidP="008267A0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8267A0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Figure 2d. </w:t>
                              </w:r>
                              <w:r w:rsidRPr="008267A0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Agreement between self-reported sedentary behavior and accelerometry in the tasting sample of HWCS (n=71).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g:graphicFrame>
                        <wpg:cNvPr id="40" name="Gráfico 40"/>
                        <wpg:cNvFrPr>
                          <a:graphicFrameLocks/>
                        </wpg:cNvFrPr>
                        <wpg:xfrm>
                          <a:off x="222362" y="484817"/>
                          <a:ext cx="5332397" cy="3081073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0"/>
                          </a:graphicData>
                        </a:graphic>
                      </wpg:graphicFrame>
                      <wps:wsp>
                        <wps:cNvPr id="39" name="CuadroTexto 5"/>
                        <wps:cNvSpPr txBox="1"/>
                        <wps:spPr>
                          <a:xfrm>
                            <a:off x="1441601" y="3565892"/>
                            <a:ext cx="2784475" cy="222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7DACF8" w14:textId="2CC4560E" w:rsidR="008267A0" w:rsidRPr="008267A0" w:rsidRDefault="008267A0" w:rsidP="008267A0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8267A0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Average [ (Self-reported SB+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8267A0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accelerometry SB)/ 2]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08E16F" id="_x0000_s1041" style="position:absolute;margin-left:.1pt;margin-top:11.15pt;width:455pt;height:298.35pt;z-index:251671552;mso-height-relative:margin" coordsize="57785,37887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">
                <v:shape id="CuadroTexto 3" o:spid="_x0000_s1042" type="#_x0000_t202" style="position:absolute;left:-11752;top:19393;width:26543;height:2229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" filled="f" stroked="f">
                  <v:textbox style="mso-fit-shape-to-text:t">
                    <w:txbxContent>
                      <w:p w14:paraId="0F3D962C" w14:textId="77777777" w:rsidR="008267A0" w:rsidRPr="008267A0" w:rsidRDefault="008267A0" w:rsidP="008267A0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8267A0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Difference (Self-reported SB –accelerometry SB)</w:t>
                        </w:r>
                      </w:p>
                    </w:txbxContent>
                  </v:textbox>
                </v:shape>
                <v:shape id="CuadroTexto 4" o:spid="_x0000_s1043" type="#_x0000_t202" style="position:absolute;width:57785;height:38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" filled="f" stroked="f">
                  <v:textbox style="mso-fit-shape-to-text:t">
                    <w:txbxContent>
                      <w:p w14:paraId="48B6D7B2" w14:textId="77777777" w:rsidR="008267A0" w:rsidRPr="008267A0" w:rsidRDefault="008267A0" w:rsidP="008267A0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</w:pPr>
                        <w:r w:rsidRPr="008267A0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Figure 2d. </w:t>
                        </w:r>
                        <w:r w:rsidRPr="008267A0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Agreement between self-reported sedentary behavior and accelerometry in the tasting sample of HWCS (n=71).</w:t>
                        </w:r>
                      </w:p>
                    </w:txbxContent>
                  </v:textbox>
                </v:shape>
                <v:shape id="Gráfico 40" o:spid="_x0000_s1044" type="#_x0000_t75" style="position:absolute;left:2032;top:4699;width:53594;height:31115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">
                  <v:imagedata r:id="rId11" o:title=""/>
                  <o:lock v:ext="edit" aspectratio="f"/>
                </v:shape>
                <v:shape id="CuadroTexto 5" o:spid="_x0000_s1045" type="#_x0000_t202" style="position:absolute;left:14416;top:35658;width:27844;height:22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" filled="f" stroked="f">
                  <v:textbox style="mso-fit-shape-to-text:t">
                    <w:txbxContent>
                      <w:p w14:paraId="297DACF8" w14:textId="2CC4560E" w:rsidR="008267A0" w:rsidRPr="008267A0" w:rsidRDefault="008267A0" w:rsidP="008267A0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8267A0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Average [ (Self-reported SB+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8267A0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accelerometry SB)/ 2]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267A0">
        <w:rPr>
          <w:rFonts w:ascii="Arial" w:hAnsi="Arial" w:cs="Arial"/>
          <w:sz w:val="20"/>
          <w:szCs w:val="20"/>
          <w:lang w:val="en-US"/>
        </w:rPr>
        <w:tab/>
      </w:r>
      <w:r w:rsidRPr="008267A0">
        <w:rPr>
          <w:rFonts w:ascii="Arial" w:hAnsi="Arial" w:cs="Arial"/>
          <w:sz w:val="20"/>
          <w:szCs w:val="20"/>
          <w:lang w:val="en-US"/>
        </w:rPr>
        <w:tab/>
      </w:r>
      <w:r w:rsidRPr="008267A0">
        <w:rPr>
          <w:rFonts w:ascii="Arial" w:hAnsi="Arial" w:cs="Arial"/>
          <w:sz w:val="20"/>
          <w:szCs w:val="20"/>
          <w:lang w:val="en-US"/>
        </w:rPr>
        <w:tab/>
      </w:r>
    </w:p>
    <w:p w14:paraId="01A6BA89" w14:textId="3AAEC852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0B3F1CEE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79CF4D99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6DB50DC4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423BD80C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71829316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0E5736B6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56471BC7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33F9D534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2A0006EF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2B22CEC9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187773F9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1E5823A6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11B87DC6" w14:textId="77777777" w:rsidR="002778E3" w:rsidRDefault="002778E3">
      <w:pPr>
        <w:rPr>
          <w:rFonts w:ascii="Arial" w:hAnsi="Arial" w:cs="Arial"/>
          <w:sz w:val="20"/>
          <w:szCs w:val="20"/>
          <w:lang w:val="en-US"/>
        </w:rPr>
      </w:pPr>
    </w:p>
    <w:p w14:paraId="0B24D792" w14:textId="058D8B3F" w:rsidR="0029535A" w:rsidRPr="0029535A" w:rsidRDefault="0029535A">
      <w:pPr>
        <w:rPr>
          <w:rFonts w:ascii="Arial" w:hAnsi="Arial" w:cs="Arial"/>
          <w:sz w:val="20"/>
          <w:szCs w:val="20"/>
          <w:lang w:val="en-US"/>
        </w:rPr>
      </w:pPr>
    </w:p>
    <w:sectPr w:rsidR="0029535A" w:rsidRPr="0029535A" w:rsidSect="005938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5A"/>
    <w:rsid w:val="000670E9"/>
    <w:rsid w:val="00143597"/>
    <w:rsid w:val="00223FDA"/>
    <w:rsid w:val="00266EC0"/>
    <w:rsid w:val="002778E3"/>
    <w:rsid w:val="0029535A"/>
    <w:rsid w:val="002A77D3"/>
    <w:rsid w:val="002B7B8D"/>
    <w:rsid w:val="0030379C"/>
    <w:rsid w:val="00330E34"/>
    <w:rsid w:val="003A3507"/>
    <w:rsid w:val="00593832"/>
    <w:rsid w:val="006E0C22"/>
    <w:rsid w:val="008267A0"/>
    <w:rsid w:val="00B64892"/>
    <w:rsid w:val="00C209B5"/>
    <w:rsid w:val="00D92DD4"/>
    <w:rsid w:val="00DD6679"/>
    <w:rsid w:val="00F7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93C27"/>
  <w15:chartTrackingRefBased/>
  <w15:docId w15:val="{3050D408-7992-2C42-A0C1-29A6BC8B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6EC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0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chart" Target="charts/chart4.xml"/><Relationship Id="rId4" Type="http://schemas.openxmlformats.org/officeDocument/2006/relationships/chart" Target="charts/chart1.xml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c/Downloads/Bland%20Altman%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c/Downloads/Bland%20Altman%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c/Downloads/Bland%20Altman%20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c/Downloads/Bland%20Altman%20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9777777777777767E-2"/>
          <c:y val="0.18509259259259259"/>
          <c:w val="0.88255555555555554"/>
          <c:h val="0.75009259259259264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tx1"/>
                </a:solidFill>
                <a:round/>
              </a:ln>
              <a:effectLst/>
            </c:spPr>
          </c:marker>
          <c:xVal>
            <c:numRef>
              <c:f>Trainig_graphs!$E$3:$E$73</c:f>
              <c:numCache>
                <c:formatCode>General</c:formatCode>
                <c:ptCount val="71"/>
                <c:pt idx="0">
                  <c:v>6.5299940000000003</c:v>
                </c:pt>
                <c:pt idx="1">
                  <c:v>8.335369</c:v>
                </c:pt>
                <c:pt idx="2">
                  <c:v>10.117571</c:v>
                </c:pt>
                <c:pt idx="3">
                  <c:v>11.46532</c:v>
                </c:pt>
                <c:pt idx="4">
                  <c:v>9.4048404999999988</c:v>
                </c:pt>
                <c:pt idx="5">
                  <c:v>9.2611519999999992</c:v>
                </c:pt>
                <c:pt idx="6">
                  <c:v>5.0819124999999996</c:v>
                </c:pt>
                <c:pt idx="7">
                  <c:v>7.4443225000000002</c:v>
                </c:pt>
                <c:pt idx="8">
                  <c:v>6.3545604999999998</c:v>
                </c:pt>
                <c:pt idx="9">
                  <c:v>6.9530539999999998</c:v>
                </c:pt>
                <c:pt idx="10">
                  <c:v>8.008993499999999</c:v>
                </c:pt>
                <c:pt idx="11">
                  <c:v>6.7892774999999999</c:v>
                </c:pt>
                <c:pt idx="12">
                  <c:v>7.1509894999999997</c:v>
                </c:pt>
                <c:pt idx="13">
                  <c:v>9.3769024999999999</c:v>
                </c:pt>
                <c:pt idx="14">
                  <c:v>9.8836480000000009</c:v>
                </c:pt>
                <c:pt idx="15">
                  <c:v>10.915319999999999</c:v>
                </c:pt>
                <c:pt idx="16">
                  <c:v>7.4848865</c:v>
                </c:pt>
                <c:pt idx="17">
                  <c:v>10.102495000000001</c:v>
                </c:pt>
                <c:pt idx="18">
                  <c:v>7.5749120000000003</c:v>
                </c:pt>
                <c:pt idx="19">
                  <c:v>7.4615589999999994</c:v>
                </c:pt>
                <c:pt idx="20">
                  <c:v>7.2906905000000002</c:v>
                </c:pt>
                <c:pt idx="21">
                  <c:v>7.8657060000000003</c:v>
                </c:pt>
                <c:pt idx="22">
                  <c:v>10.952667000000002</c:v>
                </c:pt>
                <c:pt idx="23">
                  <c:v>8.4965264999999999</c:v>
                </c:pt>
                <c:pt idx="24">
                  <c:v>11.592055</c:v>
                </c:pt>
                <c:pt idx="25">
                  <c:v>9.747541</c:v>
                </c:pt>
                <c:pt idx="26">
                  <c:v>10.837295000000001</c:v>
                </c:pt>
                <c:pt idx="27">
                  <c:v>6.9473655000000001</c:v>
                </c:pt>
                <c:pt idx="28">
                  <c:v>9.0838169999999998</c:v>
                </c:pt>
                <c:pt idx="29">
                  <c:v>7.3918999999999997</c:v>
                </c:pt>
                <c:pt idx="30">
                  <c:v>10.609097999999999</c:v>
                </c:pt>
                <c:pt idx="31">
                  <c:v>9.987525999999999</c:v>
                </c:pt>
                <c:pt idx="32">
                  <c:v>9.9136670000000002</c:v>
                </c:pt>
                <c:pt idx="33">
                  <c:v>8.0507394999999988</c:v>
                </c:pt>
                <c:pt idx="34">
                  <c:v>8.9702330000000003</c:v>
                </c:pt>
                <c:pt idx="35">
                  <c:v>6.6338410000000003</c:v>
                </c:pt>
                <c:pt idx="36">
                  <c:v>8.7138980000000004</c:v>
                </c:pt>
                <c:pt idx="37">
                  <c:v>11.3262375</c:v>
                </c:pt>
                <c:pt idx="38">
                  <c:v>10.619688</c:v>
                </c:pt>
                <c:pt idx="39">
                  <c:v>8.030913</c:v>
                </c:pt>
                <c:pt idx="40">
                  <c:v>8.6385025000000013</c:v>
                </c:pt>
                <c:pt idx="41">
                  <c:v>7.5807565000000006</c:v>
                </c:pt>
                <c:pt idx="42">
                  <c:v>8.8116199999999996</c:v>
                </c:pt>
                <c:pt idx="43">
                  <c:v>5.7493235</c:v>
                </c:pt>
                <c:pt idx="44">
                  <c:v>9.2529350000000008</c:v>
                </c:pt>
                <c:pt idx="45">
                  <c:v>8.9949429999999992</c:v>
                </c:pt>
                <c:pt idx="46">
                  <c:v>10.20214</c:v>
                </c:pt>
                <c:pt idx="47">
                  <c:v>8.9941645000000001</c:v>
                </c:pt>
                <c:pt idx="48">
                  <c:v>8.17136</c:v>
                </c:pt>
                <c:pt idx="49">
                  <c:v>11.036645</c:v>
                </c:pt>
                <c:pt idx="50">
                  <c:v>9.6711869999999998</c:v>
                </c:pt>
                <c:pt idx="51">
                  <c:v>8.4123110000000008</c:v>
                </c:pt>
                <c:pt idx="52">
                  <c:v>7.5226170000000003</c:v>
                </c:pt>
                <c:pt idx="53">
                  <c:v>5.8034980000000003</c:v>
                </c:pt>
                <c:pt idx="54">
                  <c:v>8.0618160000000003</c:v>
                </c:pt>
                <c:pt idx="55">
                  <c:v>6.1105334999999998</c:v>
                </c:pt>
                <c:pt idx="56">
                  <c:v>10.234666499999999</c:v>
                </c:pt>
                <c:pt idx="57">
                  <c:v>6.353027</c:v>
                </c:pt>
                <c:pt idx="58">
                  <c:v>9.5587270000000011</c:v>
                </c:pt>
                <c:pt idx="59">
                  <c:v>10.347543</c:v>
                </c:pt>
                <c:pt idx="60">
                  <c:v>7.2500499999999999</c:v>
                </c:pt>
                <c:pt idx="61">
                  <c:v>6.9176169999999999</c:v>
                </c:pt>
                <c:pt idx="62">
                  <c:v>11.095476000000001</c:v>
                </c:pt>
                <c:pt idx="63">
                  <c:v>8.6247420000000012</c:v>
                </c:pt>
                <c:pt idx="64">
                  <c:v>9.2258355000000005</c:v>
                </c:pt>
                <c:pt idx="65">
                  <c:v>9.2378895000000014</c:v>
                </c:pt>
                <c:pt idx="66">
                  <c:v>8.9863125000000004</c:v>
                </c:pt>
                <c:pt idx="67">
                  <c:v>7.7896380000000001</c:v>
                </c:pt>
                <c:pt idx="68">
                  <c:v>7.7166804999999998</c:v>
                </c:pt>
                <c:pt idx="69">
                  <c:v>6.8646580000000004</c:v>
                </c:pt>
                <c:pt idx="70">
                  <c:v>8.2004820000000009</c:v>
                </c:pt>
              </c:numCache>
            </c:numRef>
          </c:xVal>
          <c:yVal>
            <c:numRef>
              <c:f>Trainig_graphs!$F$3:$F$73</c:f>
              <c:numCache>
                <c:formatCode>General</c:formatCode>
                <c:ptCount val="71"/>
                <c:pt idx="0">
                  <c:v>1.5457019999999995</c:v>
                </c:pt>
                <c:pt idx="1">
                  <c:v>0.61835599999999857</c:v>
                </c:pt>
                <c:pt idx="2">
                  <c:v>-0.46485799999999955</c:v>
                </c:pt>
                <c:pt idx="3">
                  <c:v>-2.7074600000000011</c:v>
                </c:pt>
                <c:pt idx="4">
                  <c:v>-0.47127099999999977</c:v>
                </c:pt>
                <c:pt idx="5">
                  <c:v>0.38896999999999871</c:v>
                </c:pt>
                <c:pt idx="6">
                  <c:v>0.44953900000000058</c:v>
                </c:pt>
                <c:pt idx="7">
                  <c:v>1.2886449999999998</c:v>
                </c:pt>
                <c:pt idx="8">
                  <c:v>0.59007300000000029</c:v>
                </c:pt>
                <c:pt idx="9">
                  <c:v>-2.2938919999999996</c:v>
                </c:pt>
                <c:pt idx="10">
                  <c:v>1.1417969999999995</c:v>
                </c:pt>
                <c:pt idx="11">
                  <c:v>-2.3595410000000001</c:v>
                </c:pt>
                <c:pt idx="12">
                  <c:v>0.13531300000000002</c:v>
                </c:pt>
                <c:pt idx="13">
                  <c:v>-1.1652430000000003</c:v>
                </c:pt>
                <c:pt idx="14">
                  <c:v>-2.7231840000000016</c:v>
                </c:pt>
                <c:pt idx="15">
                  <c:v>-5.1265000000000001</c:v>
                </c:pt>
                <c:pt idx="16">
                  <c:v>2.7269170000000003</c:v>
                </c:pt>
                <c:pt idx="17">
                  <c:v>-1.4807299999999994</c:v>
                </c:pt>
                <c:pt idx="18">
                  <c:v>1.5688720000000007</c:v>
                </c:pt>
                <c:pt idx="19">
                  <c:v>2.6326419999999997</c:v>
                </c:pt>
                <c:pt idx="20">
                  <c:v>2.0623329999999997</c:v>
                </c:pt>
                <c:pt idx="21">
                  <c:v>2.807602000000001</c:v>
                </c:pt>
                <c:pt idx="22">
                  <c:v>-2.361326</c:v>
                </c:pt>
                <c:pt idx="23">
                  <c:v>-0.51170899999999975</c:v>
                </c:pt>
                <c:pt idx="24">
                  <c:v>-2.7825500000000005</c:v>
                </c:pt>
                <c:pt idx="25">
                  <c:v>0.25222600000000028</c:v>
                </c:pt>
                <c:pt idx="26">
                  <c:v>-2.5492299999999997</c:v>
                </c:pt>
                <c:pt idx="27">
                  <c:v>4.7328270000000003</c:v>
                </c:pt>
                <c:pt idx="28">
                  <c:v>2.4962059999999999</c:v>
                </c:pt>
                <c:pt idx="29">
                  <c:v>0.38856199999999941</c:v>
                </c:pt>
                <c:pt idx="30">
                  <c:v>-4.2151440000000004</c:v>
                </c:pt>
                <c:pt idx="31">
                  <c:v>-0.7963679999999993</c:v>
                </c:pt>
                <c:pt idx="32">
                  <c:v>-0.21552600000000055</c:v>
                </c:pt>
                <c:pt idx="33">
                  <c:v>0.87766899999999914</c:v>
                </c:pt>
                <c:pt idx="34">
                  <c:v>-0.38334199999999896</c:v>
                </c:pt>
                <c:pt idx="35">
                  <c:v>3.7438720000000005</c:v>
                </c:pt>
                <c:pt idx="36">
                  <c:v>1.66113</c:v>
                </c:pt>
                <c:pt idx="37">
                  <c:v>-2.804665</c:v>
                </c:pt>
                <c:pt idx="38">
                  <c:v>-1.917764</c:v>
                </c:pt>
                <c:pt idx="39">
                  <c:v>-0.75245999999999924</c:v>
                </c:pt>
                <c:pt idx="40">
                  <c:v>8.6529000000000522E-2</c:v>
                </c:pt>
                <c:pt idx="41">
                  <c:v>1.4424650000000003</c:v>
                </c:pt>
                <c:pt idx="42">
                  <c:v>0.19466800000000006</c:v>
                </c:pt>
                <c:pt idx="43">
                  <c:v>3.1415050000000004</c:v>
                </c:pt>
                <c:pt idx="44">
                  <c:v>-1.2560359999999999</c:v>
                </c:pt>
                <c:pt idx="45">
                  <c:v>-0.95773200000000003</c:v>
                </c:pt>
                <c:pt idx="46">
                  <c:v>-6.7139999999998423E-2</c:v>
                </c:pt>
                <c:pt idx="47">
                  <c:v>-1.2545269999999995</c:v>
                </c:pt>
                <c:pt idx="48">
                  <c:v>0.10462599999999966</c:v>
                </c:pt>
                <c:pt idx="49">
                  <c:v>-1.4409899999999993</c:v>
                </c:pt>
                <c:pt idx="50">
                  <c:v>0.77094600000000035</c:v>
                </c:pt>
                <c:pt idx="51">
                  <c:v>-1.1372819999999999</c:v>
                </c:pt>
                <c:pt idx="52">
                  <c:v>3.3928539999999998</c:v>
                </c:pt>
                <c:pt idx="53">
                  <c:v>-1.8215760000000003</c:v>
                </c:pt>
                <c:pt idx="54">
                  <c:v>1.4855379999999991</c:v>
                </c:pt>
                <c:pt idx="55">
                  <c:v>0.48773300000000042</c:v>
                </c:pt>
                <c:pt idx="56">
                  <c:v>-3.1497069999999994</c:v>
                </c:pt>
                <c:pt idx="57">
                  <c:v>2.1346260000000008</c:v>
                </c:pt>
                <c:pt idx="58">
                  <c:v>0.80316800000000121</c:v>
                </c:pt>
                <c:pt idx="59">
                  <c:v>-1.4239539999999984</c:v>
                </c:pt>
                <c:pt idx="60">
                  <c:v>2.5286720000000003</c:v>
                </c:pt>
                <c:pt idx="61">
                  <c:v>1.397138</c:v>
                </c:pt>
                <c:pt idx="62">
                  <c:v>-2.5566680000000002</c:v>
                </c:pt>
                <c:pt idx="63">
                  <c:v>0.48757800000000096</c:v>
                </c:pt>
                <c:pt idx="64">
                  <c:v>-2.7673689999999995</c:v>
                </c:pt>
                <c:pt idx="65">
                  <c:v>-2.2861209999999996</c:v>
                </c:pt>
                <c:pt idx="66">
                  <c:v>-0.42261300000000013</c:v>
                </c:pt>
                <c:pt idx="67">
                  <c:v>2.4459419999999996</c:v>
                </c:pt>
                <c:pt idx="68">
                  <c:v>3.2857409999999998</c:v>
                </c:pt>
                <c:pt idx="69">
                  <c:v>1.5388399999999995</c:v>
                </c:pt>
                <c:pt idx="70">
                  <c:v>0.78667800000000021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887-D946-A9CF-4607D5061080}"/>
            </c:ext>
          </c:extLst>
        </c:ser>
        <c:ser>
          <c:idx val="1"/>
          <c:order val="1"/>
          <c:tx>
            <c:v>Average difference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/>
              </a:solidFill>
              <a:ln w="28575">
                <a:solidFill>
                  <a:schemeClr val="bg2"/>
                </a:solidFill>
                <a:round/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bg2"/>
                </a:solidFill>
                <a:ln w="28575">
                  <a:solidFill>
                    <a:schemeClr val="bg2"/>
                  </a:solidFill>
                  <a:round/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prstDash val="solid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D887-D946-A9CF-4607D5061080}"/>
              </c:ext>
            </c:extLst>
          </c:dPt>
          <c:xVal>
            <c:numRef>
              <c:f>Trainig_graphs!$B$94:$B$95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Trainig_graphs!$C$94:$C$95</c:f>
              <c:numCache>
                <c:formatCode>0.0000000</c:formatCode>
                <c:ptCount val="2"/>
                <c:pt idx="0">
                  <c:v>3.0985915502292717E-7</c:v>
                </c:pt>
                <c:pt idx="1">
                  <c:v>3.0985915502292717E-7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887-D946-A9CF-4607D5061080}"/>
            </c:ext>
          </c:extLst>
        </c:ser>
        <c:ser>
          <c:idx val="2"/>
          <c:order val="2"/>
          <c:tx>
            <c:v>Límite superior</c:v>
          </c:tx>
          <c:spPr>
            <a:ln w="9525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bg2"/>
              </a:solidFill>
              <a:ln w="9525">
                <a:solidFill>
                  <a:schemeClr val="tx1"/>
                </a:solidFill>
                <a:round/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bg2"/>
                </a:solidFill>
                <a:ln w="9525">
                  <a:solidFill>
                    <a:schemeClr val="tx1"/>
                  </a:solidFill>
                  <a:round/>
                </a:ln>
                <a:effectLst/>
              </c:spPr>
            </c:marker>
            <c:bubble3D val="0"/>
            <c:spPr>
              <a:ln w="15875" cap="rnd">
                <a:solidFill>
                  <a:schemeClr val="tx1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D887-D946-A9CF-4607D5061080}"/>
              </c:ext>
            </c:extLst>
          </c:dPt>
          <c:xVal>
            <c:numRef>
              <c:f>Trainig_graphs!$B$94:$B$95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Trainig_graphs!$C$99:$C$100</c:f>
              <c:numCache>
                <c:formatCode>General</c:formatCode>
                <c:ptCount val="2"/>
                <c:pt idx="0">
                  <c:v>3.9952807733189526</c:v>
                </c:pt>
                <c:pt idx="1">
                  <c:v>3.9952807733189526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D887-D946-A9CF-4607D5061080}"/>
            </c:ext>
          </c:extLst>
        </c:ser>
        <c:ser>
          <c:idx val="3"/>
          <c:order val="3"/>
          <c:tx>
            <c:v>Límite inferior</c:v>
          </c:tx>
          <c:spPr>
            <a:ln w="9525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bg2"/>
              </a:solidFill>
              <a:ln w="9525">
                <a:solidFill>
                  <a:schemeClr val="tx1"/>
                </a:solidFill>
                <a:round/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bg2"/>
                </a:solidFill>
                <a:ln w="9525">
                  <a:solidFill>
                    <a:schemeClr val="tx1"/>
                  </a:solidFill>
                  <a:round/>
                </a:ln>
                <a:effectLst/>
              </c:spPr>
            </c:marker>
            <c:bubble3D val="0"/>
            <c:spPr>
              <a:ln w="15875" cap="rnd">
                <a:solidFill>
                  <a:schemeClr val="tx1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8-D887-D946-A9CF-4607D5061080}"/>
              </c:ext>
            </c:extLst>
          </c:dPt>
          <c:xVal>
            <c:numRef>
              <c:f>Trainig_graphs!$B$104:$B$105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Trainig_graphs!$C$104:$C$105</c:f>
              <c:numCache>
                <c:formatCode>General</c:formatCode>
                <c:ptCount val="2"/>
                <c:pt idx="0">
                  <c:v>-3.9952801536006421</c:v>
                </c:pt>
                <c:pt idx="1">
                  <c:v>-3.9952801536006421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D887-D946-A9CF-4607D50610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4693503"/>
        <c:axId val="64695151"/>
      </c:scatterChart>
      <c:valAx>
        <c:axId val="64693503"/>
        <c:scaling>
          <c:orientation val="minMax"/>
          <c:max val="13"/>
          <c:min val="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2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95151"/>
        <c:crosses val="autoZero"/>
        <c:crossBetween val="midCat"/>
      </c:valAx>
      <c:valAx>
        <c:axId val="64695151"/>
        <c:scaling>
          <c:orientation val="minMax"/>
          <c:max val="15"/>
          <c:min val="-15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2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93503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Trainig_graphs!$H$3:$H$73</c:f>
              <c:numCache>
                <c:formatCode>General</c:formatCode>
                <c:ptCount val="71"/>
                <c:pt idx="0">
                  <c:v>3.4668570000000001</c:v>
                </c:pt>
                <c:pt idx="1">
                  <c:v>5.9703100000000004</c:v>
                </c:pt>
                <c:pt idx="2">
                  <c:v>6.6360714999999999</c:v>
                </c:pt>
                <c:pt idx="3">
                  <c:v>9.7063105000000007</c:v>
                </c:pt>
                <c:pt idx="4">
                  <c:v>5.5816664999999999</c:v>
                </c:pt>
                <c:pt idx="5">
                  <c:v>4.7804763500000007</c:v>
                </c:pt>
                <c:pt idx="6">
                  <c:v>3.0902859999999999</c:v>
                </c:pt>
                <c:pt idx="7">
                  <c:v>3.5928571499999999</c:v>
                </c:pt>
                <c:pt idx="8">
                  <c:v>3.6327619999999996</c:v>
                </c:pt>
                <c:pt idx="9">
                  <c:v>4.0619285500000002</c:v>
                </c:pt>
                <c:pt idx="10">
                  <c:v>4.4624044999999999</c:v>
                </c:pt>
                <c:pt idx="11">
                  <c:v>4.7807379999999995</c:v>
                </c:pt>
                <c:pt idx="12">
                  <c:v>3.6809521999999997</c:v>
                </c:pt>
                <c:pt idx="13">
                  <c:v>6.4191190000000002</c:v>
                </c:pt>
                <c:pt idx="14">
                  <c:v>6.7197630000000004</c:v>
                </c:pt>
                <c:pt idx="15">
                  <c:v>7.2146420999999998</c:v>
                </c:pt>
                <c:pt idx="16">
                  <c:v>4.2084285000000001</c:v>
                </c:pt>
                <c:pt idx="17">
                  <c:v>7.7905014999999995</c:v>
                </c:pt>
                <c:pt idx="18">
                  <c:v>4.594881</c:v>
                </c:pt>
                <c:pt idx="19">
                  <c:v>7.6815470000000001</c:v>
                </c:pt>
                <c:pt idx="20">
                  <c:v>4.1393335000000002</c:v>
                </c:pt>
                <c:pt idx="21">
                  <c:v>4.9285955000000001</c:v>
                </c:pt>
                <c:pt idx="22">
                  <c:v>7.2173075000000004</c:v>
                </c:pt>
                <c:pt idx="23">
                  <c:v>5.1569044999999996</c:v>
                </c:pt>
                <c:pt idx="24">
                  <c:v>7.6391650000000002</c:v>
                </c:pt>
                <c:pt idx="25">
                  <c:v>5.993214</c:v>
                </c:pt>
                <c:pt idx="26">
                  <c:v>6.922669</c:v>
                </c:pt>
                <c:pt idx="27">
                  <c:v>3.058119</c:v>
                </c:pt>
                <c:pt idx="28">
                  <c:v>4.4474285</c:v>
                </c:pt>
                <c:pt idx="29">
                  <c:v>4.1156665000000006</c:v>
                </c:pt>
                <c:pt idx="30">
                  <c:v>6.7754063499999999</c:v>
                </c:pt>
                <c:pt idx="31">
                  <c:v>7.5059264999999993</c:v>
                </c:pt>
                <c:pt idx="32">
                  <c:v>7.6820719999999998</c:v>
                </c:pt>
                <c:pt idx="33">
                  <c:v>5.3017380000000003</c:v>
                </c:pt>
                <c:pt idx="34">
                  <c:v>6.2166664999999997</c:v>
                </c:pt>
                <c:pt idx="35">
                  <c:v>2.9533094999999996</c:v>
                </c:pt>
                <c:pt idx="36">
                  <c:v>5.9973810000000007</c:v>
                </c:pt>
                <c:pt idx="37">
                  <c:v>8.8039279999999991</c:v>
                </c:pt>
                <c:pt idx="38">
                  <c:v>8.5692849999999989</c:v>
                </c:pt>
                <c:pt idx="39">
                  <c:v>6.5397149999999993</c:v>
                </c:pt>
                <c:pt idx="40">
                  <c:v>4.8991905000000004</c:v>
                </c:pt>
                <c:pt idx="41">
                  <c:v>4.5221905000000007</c:v>
                </c:pt>
                <c:pt idx="42">
                  <c:v>5.7642860000000002</c:v>
                </c:pt>
                <c:pt idx="43">
                  <c:v>2.8182139999999998</c:v>
                </c:pt>
                <c:pt idx="44">
                  <c:v>5.6476195000000002</c:v>
                </c:pt>
                <c:pt idx="45">
                  <c:v>5.8363329999999998</c:v>
                </c:pt>
                <c:pt idx="46">
                  <c:v>6.3572119999999996</c:v>
                </c:pt>
                <c:pt idx="47">
                  <c:v>5.6698570000000004</c:v>
                </c:pt>
                <c:pt idx="48">
                  <c:v>4.7820235000000002</c:v>
                </c:pt>
                <c:pt idx="49">
                  <c:v>7.2767844999999998</c:v>
                </c:pt>
                <c:pt idx="50">
                  <c:v>5.6321425000000005</c:v>
                </c:pt>
                <c:pt idx="51">
                  <c:v>4.6836903000000003</c:v>
                </c:pt>
                <c:pt idx="52">
                  <c:v>3.4944520000000003</c:v>
                </c:pt>
                <c:pt idx="53">
                  <c:v>3.7581430000000005</c:v>
                </c:pt>
                <c:pt idx="54">
                  <c:v>5.5955950000000003</c:v>
                </c:pt>
                <c:pt idx="55">
                  <c:v>3.3772620499999997</c:v>
                </c:pt>
                <c:pt idx="56">
                  <c:v>7.7436884999999993</c:v>
                </c:pt>
                <c:pt idx="57">
                  <c:v>3.2035714999999998</c:v>
                </c:pt>
                <c:pt idx="58">
                  <c:v>5.7887144999999993</c:v>
                </c:pt>
                <c:pt idx="59">
                  <c:v>5.8083314499999998</c:v>
                </c:pt>
                <c:pt idx="60">
                  <c:v>3.9499999999999997</c:v>
                </c:pt>
                <c:pt idx="61">
                  <c:v>4.0588094999999997</c:v>
                </c:pt>
                <c:pt idx="62">
                  <c:v>6.4423336000000004</c:v>
                </c:pt>
                <c:pt idx="63">
                  <c:v>4.5389051</c:v>
                </c:pt>
                <c:pt idx="64">
                  <c:v>6.2856170000000002</c:v>
                </c:pt>
                <c:pt idx="65">
                  <c:v>5.5077607500000001</c:v>
                </c:pt>
                <c:pt idx="66">
                  <c:v>4.8039523499999994</c:v>
                </c:pt>
                <c:pt idx="67">
                  <c:v>4.4269049999999996</c:v>
                </c:pt>
                <c:pt idx="68">
                  <c:v>4.5454049999999997</c:v>
                </c:pt>
                <c:pt idx="69">
                  <c:v>3.9446905000000001</c:v>
                </c:pt>
                <c:pt idx="70">
                  <c:v>4.6035715000000001</c:v>
                </c:pt>
              </c:numCache>
            </c:numRef>
          </c:xVal>
          <c:yVal>
            <c:numRef>
              <c:f>Trainig_graphs!$I$3:$I$73</c:f>
              <c:numCache>
                <c:formatCode>General</c:formatCode>
                <c:ptCount val="71"/>
                <c:pt idx="0">
                  <c:v>-4.5805720000000001</c:v>
                </c:pt>
                <c:pt idx="1">
                  <c:v>-4.1117620000000006</c:v>
                </c:pt>
                <c:pt idx="2">
                  <c:v>-7.4278569999999995</c:v>
                </c:pt>
                <c:pt idx="3">
                  <c:v>-6.2254790000000009</c:v>
                </c:pt>
                <c:pt idx="4">
                  <c:v>-8.1176189999999995</c:v>
                </c:pt>
                <c:pt idx="5">
                  <c:v>-8.5723813</c:v>
                </c:pt>
                <c:pt idx="6">
                  <c:v>-3.5337139999999998</c:v>
                </c:pt>
                <c:pt idx="7">
                  <c:v>-6.4142856999999998</c:v>
                </c:pt>
                <c:pt idx="8">
                  <c:v>-4.8535240000000002</c:v>
                </c:pt>
                <c:pt idx="9">
                  <c:v>-8.0761428999999989</c:v>
                </c:pt>
                <c:pt idx="10">
                  <c:v>-5.9513809999999996</c:v>
                </c:pt>
                <c:pt idx="11">
                  <c:v>-6.37662</c:v>
                </c:pt>
                <c:pt idx="12">
                  <c:v>-6.8047616</c:v>
                </c:pt>
                <c:pt idx="13">
                  <c:v>-7.0808099999999996</c:v>
                </c:pt>
                <c:pt idx="14">
                  <c:v>-9.0509540000000008</c:v>
                </c:pt>
                <c:pt idx="15">
                  <c:v>-12.527855799999999</c:v>
                </c:pt>
                <c:pt idx="16">
                  <c:v>-3.8259989999999999</c:v>
                </c:pt>
                <c:pt idx="17">
                  <c:v>-6.1047169999999999</c:v>
                </c:pt>
                <c:pt idx="18">
                  <c:v>-4.3911899999999999</c:v>
                </c:pt>
                <c:pt idx="19">
                  <c:v>3.0726179999999994</c:v>
                </c:pt>
                <c:pt idx="20">
                  <c:v>-4.2403809999999993</c:v>
                </c:pt>
                <c:pt idx="21">
                  <c:v>-3.0666189999999998</c:v>
                </c:pt>
                <c:pt idx="22">
                  <c:v>-9.8320450000000008</c:v>
                </c:pt>
                <c:pt idx="23">
                  <c:v>-7.1909529999999995</c:v>
                </c:pt>
                <c:pt idx="24">
                  <c:v>-10.688330000000001</c:v>
                </c:pt>
                <c:pt idx="25">
                  <c:v>-7.2564279999999997</c:v>
                </c:pt>
                <c:pt idx="26">
                  <c:v>-10.378482</c:v>
                </c:pt>
                <c:pt idx="27">
                  <c:v>-3.0456659999999998</c:v>
                </c:pt>
                <c:pt idx="28">
                  <c:v>-6.7765710000000006</c:v>
                </c:pt>
                <c:pt idx="29">
                  <c:v>-6.1639050000000006</c:v>
                </c:pt>
                <c:pt idx="30">
                  <c:v>-11.882527300000001</c:v>
                </c:pt>
                <c:pt idx="31">
                  <c:v>-5.7595669999999997</c:v>
                </c:pt>
                <c:pt idx="32">
                  <c:v>-4.6787160000000005</c:v>
                </c:pt>
                <c:pt idx="33">
                  <c:v>-4.6203339999999997</c:v>
                </c:pt>
                <c:pt idx="34">
                  <c:v>-5.8904750000000003</c:v>
                </c:pt>
                <c:pt idx="35">
                  <c:v>-3.6171909999999996</c:v>
                </c:pt>
                <c:pt idx="36">
                  <c:v>-3.7719040000000001</c:v>
                </c:pt>
                <c:pt idx="37">
                  <c:v>-7.8492839999999999</c:v>
                </c:pt>
                <c:pt idx="38">
                  <c:v>-6.0185699999999995</c:v>
                </c:pt>
                <c:pt idx="39">
                  <c:v>-3.7348559999999997</c:v>
                </c:pt>
                <c:pt idx="40">
                  <c:v>-7.3920950000000003</c:v>
                </c:pt>
                <c:pt idx="41">
                  <c:v>-4.6746670000000003</c:v>
                </c:pt>
                <c:pt idx="42">
                  <c:v>-5.8999999999999995</c:v>
                </c:pt>
                <c:pt idx="43">
                  <c:v>-2.7207140000000001</c:v>
                </c:pt>
                <c:pt idx="44">
                  <c:v>-8.4666669999999993</c:v>
                </c:pt>
                <c:pt idx="45">
                  <c:v>-7.274951999999999</c:v>
                </c:pt>
                <c:pt idx="46">
                  <c:v>-7.7569959999999991</c:v>
                </c:pt>
                <c:pt idx="47">
                  <c:v>-7.9031419999999999</c:v>
                </c:pt>
                <c:pt idx="48">
                  <c:v>-6.6740469999999998</c:v>
                </c:pt>
                <c:pt idx="49">
                  <c:v>-8.9607109999999999</c:v>
                </c:pt>
                <c:pt idx="50">
                  <c:v>-7.3071429999999999</c:v>
                </c:pt>
                <c:pt idx="51">
                  <c:v>-8.5945233999999999</c:v>
                </c:pt>
                <c:pt idx="52">
                  <c:v>-4.6634760000000002</c:v>
                </c:pt>
                <c:pt idx="53">
                  <c:v>-5.9122859999999999</c:v>
                </c:pt>
                <c:pt idx="54">
                  <c:v>-3.4469040000000004</c:v>
                </c:pt>
                <c:pt idx="55">
                  <c:v>-4.9788098999999999</c:v>
                </c:pt>
                <c:pt idx="56">
                  <c:v>-8.1316629999999996</c:v>
                </c:pt>
                <c:pt idx="57">
                  <c:v>-4.1642849999999996</c:v>
                </c:pt>
                <c:pt idx="58">
                  <c:v>-6.7368569999999997</c:v>
                </c:pt>
                <c:pt idx="59">
                  <c:v>-10.502377099999999</c:v>
                </c:pt>
                <c:pt idx="60">
                  <c:v>-4.071428</c:v>
                </c:pt>
                <c:pt idx="61">
                  <c:v>-4.3204770000000003</c:v>
                </c:pt>
                <c:pt idx="62">
                  <c:v>-11.8629528</c:v>
                </c:pt>
                <c:pt idx="63">
                  <c:v>-7.6840957999999997</c:v>
                </c:pt>
                <c:pt idx="64">
                  <c:v>-8.6478059999999992</c:v>
                </c:pt>
                <c:pt idx="65">
                  <c:v>-9.7463785000000005</c:v>
                </c:pt>
                <c:pt idx="66">
                  <c:v>-8.7873333000000002</c:v>
                </c:pt>
                <c:pt idx="67">
                  <c:v>-4.2795240000000003</c:v>
                </c:pt>
                <c:pt idx="68">
                  <c:v>-3.05681</c:v>
                </c:pt>
                <c:pt idx="69">
                  <c:v>-4.3010950000000001</c:v>
                </c:pt>
                <c:pt idx="70">
                  <c:v>-6.4071429999999996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D90-5546-B7F1-0C46B59871C3}"/>
            </c:ext>
          </c:extLst>
        </c:ser>
        <c:ser>
          <c:idx val="1"/>
          <c:order val="1"/>
          <c:tx>
            <c:v>Promedio de la diferencia</c:v>
          </c:tx>
          <c:spPr>
            <a:ln w="19050" cap="rnd">
              <a:solidFill>
                <a:srgbClr val="00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/>
              </a:solidFill>
              <a:ln w="9525">
                <a:solidFill>
                  <a:schemeClr val="bg1">
                    <a:lumMod val="95000"/>
                  </a:schemeClr>
                </a:solidFill>
              </a:ln>
              <a:effectLst/>
            </c:spPr>
          </c:marker>
          <c:xVal>
            <c:numRef>
              <c:f>Trainig_graphs!$G$94:$G$95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Trainig_graphs!$H$94:$H$95</c:f>
              <c:numCache>
                <c:formatCode>General</c:formatCode>
                <c:ptCount val="2"/>
                <c:pt idx="0">
                  <c:v>-6.3766925408450703</c:v>
                </c:pt>
                <c:pt idx="1">
                  <c:v>-6.3766925408450703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D90-5546-B7F1-0C46B59871C3}"/>
            </c:ext>
          </c:extLst>
        </c:ser>
        <c:ser>
          <c:idx val="2"/>
          <c:order val="2"/>
          <c:tx>
            <c:v>Límite superior</c:v>
          </c:tx>
          <c:spPr>
            <a:ln w="12700" cap="rnd">
              <a:solidFill>
                <a:srgbClr val="00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Trainig_graphs!$G$99:$G$100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Trainig_graphs!$H$99:$H$100</c:f>
              <c:numCache>
                <c:formatCode>General</c:formatCode>
                <c:ptCount val="2"/>
                <c:pt idx="0">
                  <c:v>-1.2798070753783763</c:v>
                </c:pt>
                <c:pt idx="1">
                  <c:v>-1.2798070753783763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D90-5546-B7F1-0C46B59871C3}"/>
            </c:ext>
          </c:extLst>
        </c:ser>
        <c:ser>
          <c:idx val="3"/>
          <c:order val="3"/>
          <c:tx>
            <c:v>Límite inferior</c:v>
          </c:tx>
          <c:spPr>
            <a:ln w="15875" cap="rnd">
              <a:solidFill>
                <a:srgbClr val="00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95000"/>
                </a:schemeClr>
              </a:solidFill>
              <a:ln w="9525">
                <a:solidFill>
                  <a:schemeClr val="bg1">
                    <a:lumMod val="95000"/>
                  </a:schemeClr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bg1">
                    <a:lumMod val="95000"/>
                  </a:schemeClr>
                </a:solidFill>
                <a:ln w="9525">
                  <a:solidFill>
                    <a:schemeClr val="bg1">
                      <a:lumMod val="95000"/>
                    </a:schemeClr>
                  </a:solidFill>
                </a:ln>
                <a:effectLst/>
              </c:spPr>
            </c:marker>
            <c:bubble3D val="0"/>
            <c:spPr>
              <a:ln w="15875" cap="rnd">
                <a:solidFill>
                  <a:schemeClr val="tx1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9D90-5546-B7F1-0C46B59871C3}"/>
              </c:ext>
            </c:extLst>
          </c:dPt>
          <c:xVal>
            <c:numRef>
              <c:f>Trainig_graphs!$G$104:$G$105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Trainig_graphs!$H$104:$H$105</c:f>
              <c:numCache>
                <c:formatCode>General</c:formatCode>
                <c:ptCount val="2"/>
                <c:pt idx="0">
                  <c:v>-11.473578006311765</c:v>
                </c:pt>
                <c:pt idx="1">
                  <c:v>-11.473578006311765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9D90-5546-B7F1-0C46B59871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3990319"/>
        <c:axId val="96837119"/>
      </c:scatterChart>
      <c:valAx>
        <c:axId val="93990319"/>
        <c:scaling>
          <c:orientation val="minMax"/>
          <c:max val="13"/>
          <c:min val="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96837119"/>
        <c:crosses val="autoZero"/>
        <c:crossBetween val="midCat"/>
      </c:valAx>
      <c:valAx>
        <c:axId val="96837119"/>
        <c:scaling>
          <c:orientation val="minMax"/>
          <c:max val="15"/>
          <c:min val="-1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939903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6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Testing_graphs!$E$2:$E$72</c:f>
              <c:numCache>
                <c:formatCode>General</c:formatCode>
                <c:ptCount val="71"/>
                <c:pt idx="0">
                  <c:v>10.3040015</c:v>
                </c:pt>
                <c:pt idx="1">
                  <c:v>10.21636</c:v>
                </c:pt>
                <c:pt idx="2">
                  <c:v>7.7550805</c:v>
                </c:pt>
                <c:pt idx="3">
                  <c:v>9.2465885000000014</c:v>
                </c:pt>
                <c:pt idx="4">
                  <c:v>8.7747609999999998</c:v>
                </c:pt>
                <c:pt idx="5">
                  <c:v>8.6825015000000008</c:v>
                </c:pt>
                <c:pt idx="6">
                  <c:v>6.9421274999999998</c:v>
                </c:pt>
                <c:pt idx="7">
                  <c:v>7.2522629999999992</c:v>
                </c:pt>
                <c:pt idx="8">
                  <c:v>5.0463605000000005</c:v>
                </c:pt>
                <c:pt idx="9">
                  <c:v>8.2806120000000014</c:v>
                </c:pt>
                <c:pt idx="10">
                  <c:v>5.5479520000000004</c:v>
                </c:pt>
                <c:pt idx="11">
                  <c:v>7.6711995000000002</c:v>
                </c:pt>
                <c:pt idx="12">
                  <c:v>10.404458999999999</c:v>
                </c:pt>
                <c:pt idx="13">
                  <c:v>10.626574999999999</c:v>
                </c:pt>
                <c:pt idx="14">
                  <c:v>8.5167120000000001</c:v>
                </c:pt>
                <c:pt idx="15">
                  <c:v>8.9882224999999991</c:v>
                </c:pt>
                <c:pt idx="16">
                  <c:v>7.512988</c:v>
                </c:pt>
                <c:pt idx="17">
                  <c:v>7.9849885</c:v>
                </c:pt>
                <c:pt idx="18">
                  <c:v>7.9283675000000002</c:v>
                </c:pt>
                <c:pt idx="19">
                  <c:v>8.6395809999999997</c:v>
                </c:pt>
                <c:pt idx="20">
                  <c:v>7.5045715</c:v>
                </c:pt>
                <c:pt idx="21">
                  <c:v>9.3634105000000005</c:v>
                </c:pt>
                <c:pt idx="22">
                  <c:v>7.5425585000000002</c:v>
                </c:pt>
                <c:pt idx="23">
                  <c:v>6.9401810000000008</c:v>
                </c:pt>
                <c:pt idx="24">
                  <c:v>8.5852559999999993</c:v>
                </c:pt>
                <c:pt idx="25">
                  <c:v>8.2665924999999998</c:v>
                </c:pt>
                <c:pt idx="26">
                  <c:v>7.8332300000000004</c:v>
                </c:pt>
                <c:pt idx="27">
                  <c:v>8.9163254999999992</c:v>
                </c:pt>
                <c:pt idx="28">
                  <c:v>9.8675460000000008</c:v>
                </c:pt>
                <c:pt idx="29">
                  <c:v>10.3101705</c:v>
                </c:pt>
                <c:pt idx="30">
                  <c:v>9.9783030000000004</c:v>
                </c:pt>
                <c:pt idx="31">
                  <c:v>9.371482499999999</c:v>
                </c:pt>
                <c:pt idx="32">
                  <c:v>9.1197654999999997</c:v>
                </c:pt>
                <c:pt idx="33">
                  <c:v>10.803290000000001</c:v>
                </c:pt>
                <c:pt idx="34">
                  <c:v>10.210345499999999</c:v>
                </c:pt>
                <c:pt idx="35">
                  <c:v>8.1470710000000004</c:v>
                </c:pt>
                <c:pt idx="36">
                  <c:v>8.4714159999999996</c:v>
                </c:pt>
                <c:pt idx="37">
                  <c:v>8.7405669999999986</c:v>
                </c:pt>
                <c:pt idx="38">
                  <c:v>7.5087520000000003</c:v>
                </c:pt>
                <c:pt idx="39">
                  <c:v>8.3850319999999989</c:v>
                </c:pt>
                <c:pt idx="40">
                  <c:v>10.470525</c:v>
                </c:pt>
                <c:pt idx="41">
                  <c:v>7.929905999999999</c:v>
                </c:pt>
                <c:pt idx="42">
                  <c:v>6.670914999999999</c:v>
                </c:pt>
                <c:pt idx="43">
                  <c:v>6.3489524999999993</c:v>
                </c:pt>
                <c:pt idx="44">
                  <c:v>7.1964989999999993</c:v>
                </c:pt>
                <c:pt idx="45">
                  <c:v>8.2688015000000004</c:v>
                </c:pt>
                <c:pt idx="46">
                  <c:v>6.9435605000000002</c:v>
                </c:pt>
                <c:pt idx="47">
                  <c:v>8.2611334999999997</c:v>
                </c:pt>
                <c:pt idx="48">
                  <c:v>7.8386964999999993</c:v>
                </c:pt>
                <c:pt idx="49">
                  <c:v>7.1919110000000002</c:v>
                </c:pt>
                <c:pt idx="50">
                  <c:v>8.7682699999999993</c:v>
                </c:pt>
                <c:pt idx="51">
                  <c:v>6.2313369999999999</c:v>
                </c:pt>
                <c:pt idx="52">
                  <c:v>11.087012</c:v>
                </c:pt>
                <c:pt idx="53">
                  <c:v>8.2070304999999983</c:v>
                </c:pt>
                <c:pt idx="54">
                  <c:v>7.9937485000000006</c:v>
                </c:pt>
                <c:pt idx="55">
                  <c:v>9.3030810000000006</c:v>
                </c:pt>
                <c:pt idx="56">
                  <c:v>7.9372199999999999</c:v>
                </c:pt>
                <c:pt idx="57">
                  <c:v>8.1002739999999989</c:v>
                </c:pt>
                <c:pt idx="58">
                  <c:v>8.7959405000000004</c:v>
                </c:pt>
                <c:pt idx="59">
                  <c:v>6.8854340000000001</c:v>
                </c:pt>
                <c:pt idx="60">
                  <c:v>7.98149</c:v>
                </c:pt>
                <c:pt idx="61">
                  <c:v>7.3691794999999995</c:v>
                </c:pt>
                <c:pt idx="62">
                  <c:v>9.7766409999999997</c:v>
                </c:pt>
                <c:pt idx="63">
                  <c:v>7.6677494999999993</c:v>
                </c:pt>
                <c:pt idx="64">
                  <c:v>10.092017500000001</c:v>
                </c:pt>
                <c:pt idx="65">
                  <c:v>6.7054355000000001</c:v>
                </c:pt>
                <c:pt idx="66">
                  <c:v>7.5708310000000001</c:v>
                </c:pt>
                <c:pt idx="67">
                  <c:v>6.9091744999999998</c:v>
                </c:pt>
                <c:pt idx="68">
                  <c:v>8.7489515000000004</c:v>
                </c:pt>
                <c:pt idx="69">
                  <c:v>7.8052530000000004</c:v>
                </c:pt>
                <c:pt idx="70">
                  <c:v>6.8550874999999998</c:v>
                </c:pt>
              </c:numCache>
            </c:numRef>
          </c:xVal>
          <c:yVal>
            <c:numRef>
              <c:f>Testing_graphs!$F$2:$F$72</c:f>
              <c:numCache>
                <c:formatCode>General</c:formatCode>
                <c:ptCount val="71"/>
                <c:pt idx="0">
                  <c:v>-4.5919969999999992</c:v>
                </c:pt>
                <c:pt idx="1">
                  <c:v>-0.12442000000000064</c:v>
                </c:pt>
                <c:pt idx="2">
                  <c:v>0.21968500000000013</c:v>
                </c:pt>
                <c:pt idx="3">
                  <c:v>0.39317699999999967</c:v>
                </c:pt>
                <c:pt idx="4">
                  <c:v>1.3923799999999993</c:v>
                </c:pt>
                <c:pt idx="5">
                  <c:v>0.25071699999999986</c:v>
                </c:pt>
                <c:pt idx="6">
                  <c:v>4.9890169999999996</c:v>
                </c:pt>
                <c:pt idx="7">
                  <c:v>-0.48594999999999988</c:v>
                </c:pt>
                <c:pt idx="8">
                  <c:v>6.0784349999999998</c:v>
                </c:pt>
                <c:pt idx="9">
                  <c:v>0.56598600000000054</c:v>
                </c:pt>
                <c:pt idx="10">
                  <c:v>-0.31838200000000061</c:v>
                </c:pt>
                <c:pt idx="11">
                  <c:v>1.023350999999999</c:v>
                </c:pt>
                <c:pt idx="12">
                  <c:v>-2.391081999999999</c:v>
                </c:pt>
                <c:pt idx="13">
                  <c:v>-1.4897100000000005</c:v>
                </c:pt>
                <c:pt idx="14">
                  <c:v>0.17627999999999844</c:v>
                </c:pt>
                <c:pt idx="15">
                  <c:v>-0.36641299999999966</c:v>
                </c:pt>
                <c:pt idx="16">
                  <c:v>-4.040692</c:v>
                </c:pt>
                <c:pt idx="17">
                  <c:v>0.92711900000000025</c:v>
                </c:pt>
                <c:pt idx="18">
                  <c:v>8.5307000000000244E-2</c:v>
                </c:pt>
                <c:pt idx="19">
                  <c:v>-2.8541780000000001</c:v>
                </c:pt>
                <c:pt idx="20">
                  <c:v>1.3567629999999991</c:v>
                </c:pt>
                <c:pt idx="21">
                  <c:v>-1.5303190000000004</c:v>
                </c:pt>
                <c:pt idx="22">
                  <c:v>0.25654500000000002</c:v>
                </c:pt>
                <c:pt idx="23">
                  <c:v>2.2517900000000006</c:v>
                </c:pt>
                <c:pt idx="24">
                  <c:v>1.1895599999999993</c:v>
                </c:pt>
                <c:pt idx="25">
                  <c:v>-0.71443500000000082</c:v>
                </c:pt>
                <c:pt idx="26">
                  <c:v>-2.5002059999999995</c:v>
                </c:pt>
                <c:pt idx="27">
                  <c:v>0.63741300000000045</c:v>
                </c:pt>
                <c:pt idx="28">
                  <c:v>-2.0553879999999989</c:v>
                </c:pt>
                <c:pt idx="29">
                  <c:v>-3.1177589999999995</c:v>
                </c:pt>
                <c:pt idx="30">
                  <c:v>-2.2529140000000005</c:v>
                </c:pt>
                <c:pt idx="31">
                  <c:v>-2.8464999999998852E-2</c:v>
                </c:pt>
                <c:pt idx="32">
                  <c:v>-0.66523100000000035</c:v>
                </c:pt>
                <c:pt idx="33">
                  <c:v>-1.0457999999999998</c:v>
                </c:pt>
                <c:pt idx="34">
                  <c:v>-1.1697889999999997</c:v>
                </c:pt>
                <c:pt idx="35">
                  <c:v>-0.12014399999999981</c:v>
                </c:pt>
                <c:pt idx="36">
                  <c:v>1.3523559999999994</c:v>
                </c:pt>
                <c:pt idx="37">
                  <c:v>1.3192280000000007</c:v>
                </c:pt>
                <c:pt idx="38">
                  <c:v>4.6841699999999999</c:v>
                </c:pt>
                <c:pt idx="39">
                  <c:v>-0.56327000000000105</c:v>
                </c:pt>
                <c:pt idx="40">
                  <c:v>-1.3922899999999991</c:v>
                </c:pt>
                <c:pt idx="41">
                  <c:v>-1.6544739999999996</c:v>
                </c:pt>
                <c:pt idx="42">
                  <c:v>3.7418299999999993</c:v>
                </c:pt>
                <c:pt idx="43">
                  <c:v>-0.46876099999999976</c:v>
                </c:pt>
                <c:pt idx="44">
                  <c:v>3.9025220000000003</c:v>
                </c:pt>
                <c:pt idx="45">
                  <c:v>-1.262397</c:v>
                </c:pt>
                <c:pt idx="46">
                  <c:v>-4.2128790000000009</c:v>
                </c:pt>
                <c:pt idx="47">
                  <c:v>1.0032190000000005</c:v>
                </c:pt>
                <c:pt idx="48">
                  <c:v>0.73929699999999965</c:v>
                </c:pt>
                <c:pt idx="49">
                  <c:v>0.66001200000000004</c:v>
                </c:pt>
                <c:pt idx="50">
                  <c:v>-1.8253639999999995</c:v>
                </c:pt>
                <c:pt idx="51">
                  <c:v>3.9483880000000005</c:v>
                </c:pt>
                <c:pt idx="52">
                  <c:v>-2.4688359999999996</c:v>
                </c:pt>
                <c:pt idx="53">
                  <c:v>0.20453700000000019</c:v>
                </c:pt>
                <c:pt idx="54">
                  <c:v>-1.0458350000000003</c:v>
                </c:pt>
                <c:pt idx="55">
                  <c:v>-2.9700379999999997</c:v>
                </c:pt>
                <c:pt idx="56">
                  <c:v>-1.8588939999999994</c:v>
                </c:pt>
                <c:pt idx="57">
                  <c:v>3.8642000000001175E-2</c:v>
                </c:pt>
                <c:pt idx="58">
                  <c:v>-3.6688999999999083E-2</c:v>
                </c:pt>
                <c:pt idx="59">
                  <c:v>0.67562999999999995</c:v>
                </c:pt>
                <c:pt idx="60">
                  <c:v>-2.4941639999999996</c:v>
                </c:pt>
                <c:pt idx="61">
                  <c:v>1.9097870000000006</c:v>
                </c:pt>
                <c:pt idx="62">
                  <c:v>-0.26576599999999928</c:v>
                </c:pt>
                <c:pt idx="63">
                  <c:v>-0.1549769999999997</c:v>
                </c:pt>
                <c:pt idx="64">
                  <c:v>-3.7016849999999994</c:v>
                </c:pt>
                <c:pt idx="65">
                  <c:v>1.7870609999999996</c:v>
                </c:pt>
                <c:pt idx="66">
                  <c:v>2.6416620000000002</c:v>
                </c:pt>
                <c:pt idx="67">
                  <c:v>3.7850149999999996</c:v>
                </c:pt>
                <c:pt idx="68">
                  <c:v>0.82647500000000029</c:v>
                </c:pt>
                <c:pt idx="69">
                  <c:v>1.0390780000000008</c:v>
                </c:pt>
                <c:pt idx="70">
                  <c:v>3.3863650000000005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8A9-5D44-8E5E-4ECFEE7DAD6A}"/>
            </c:ext>
          </c:extLst>
        </c:ser>
        <c:ser>
          <c:idx val="1"/>
          <c:order val="1"/>
          <c:tx>
            <c:v>Average difference</c:v>
          </c:tx>
          <c:spPr>
            <a:ln w="12700" cap="rnd">
              <a:solidFill>
                <a:srgbClr val="00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/>
              </a:solidFill>
              <a:ln w="9525">
                <a:solidFill>
                  <a:schemeClr val="bg2"/>
                </a:solidFill>
              </a:ln>
              <a:effectLst/>
            </c:spPr>
          </c:marker>
          <c:xVal>
            <c:numRef>
              <c:f>Testing_graphs!$A$94:$A$95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Testing_graphs!$B$94:$B$95</c:f>
              <c:numCache>
                <c:formatCode>0.0000000</c:formatCode>
                <c:ptCount val="2"/>
                <c:pt idx="0">
                  <c:v>1.689022535211273E-2</c:v>
                </c:pt>
                <c:pt idx="1">
                  <c:v>1.689022535211273E-2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8A9-5D44-8E5E-4ECFEE7DAD6A}"/>
            </c:ext>
          </c:extLst>
        </c:ser>
        <c:ser>
          <c:idx val="2"/>
          <c:order val="2"/>
          <c:tx>
            <c:v>Upper limit</c:v>
          </c:tx>
          <c:spPr>
            <a:ln w="12700" cap="rnd">
              <a:solidFill>
                <a:srgbClr val="00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Testing_graphs!$A$99:$A$100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Testing_graphs!$B$99:$B$100</c:f>
              <c:numCache>
                <c:formatCode>General</c:formatCode>
                <c:ptCount val="2"/>
                <c:pt idx="0">
                  <c:v>4.3471829117378649</c:v>
                </c:pt>
                <c:pt idx="1">
                  <c:v>4.3471829117378649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8A9-5D44-8E5E-4ECFEE7DAD6A}"/>
            </c:ext>
          </c:extLst>
        </c:ser>
        <c:ser>
          <c:idx val="3"/>
          <c:order val="3"/>
          <c:tx>
            <c:v>Lower limit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/>
              </a:solidFill>
              <a:ln w="9525">
                <a:solidFill>
                  <a:schemeClr val="bg2"/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bg2"/>
                </a:solidFill>
                <a:ln w="9525">
                  <a:solidFill>
                    <a:schemeClr val="bg2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rgbClr val="000000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48A9-5D44-8E5E-4ECFEE7DAD6A}"/>
              </c:ext>
            </c:extLst>
          </c:dPt>
          <c:xVal>
            <c:numRef>
              <c:f>Testing_graphs!$A$104:$A$105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Testing_graphs!$B$104:$B$105</c:f>
              <c:numCache>
                <c:formatCode>General</c:formatCode>
                <c:ptCount val="2"/>
                <c:pt idx="0">
                  <c:v>-4.3134024610336388</c:v>
                </c:pt>
                <c:pt idx="1">
                  <c:v>-4.3134024610336388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8A9-5D44-8E5E-4ECFEE7DAD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7203263"/>
        <c:axId val="118520767"/>
      </c:scatterChart>
      <c:valAx>
        <c:axId val="97203263"/>
        <c:scaling>
          <c:orientation val="minMax"/>
          <c:max val="13"/>
          <c:min val="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8520767"/>
        <c:crosses val="autoZero"/>
        <c:crossBetween val="midCat"/>
      </c:valAx>
      <c:valAx>
        <c:axId val="118520767"/>
        <c:scaling>
          <c:orientation val="minMax"/>
          <c:max val="15"/>
          <c:min val="-1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97203263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Testing_graphs!$H$2:$H$72</c:f>
              <c:numCache>
                <c:formatCode>General</c:formatCode>
                <c:ptCount val="71"/>
                <c:pt idx="0">
                  <c:v>8.3337144999999992</c:v>
                </c:pt>
                <c:pt idx="1">
                  <c:v>7.0892850000000003</c:v>
                </c:pt>
                <c:pt idx="2">
                  <c:v>5.4149050000000001</c:v>
                </c:pt>
                <c:pt idx="3">
                  <c:v>5.1244285000000005</c:v>
                </c:pt>
                <c:pt idx="4">
                  <c:v>5.3521429999999999</c:v>
                </c:pt>
                <c:pt idx="5">
                  <c:v>4.9662144999999995</c:v>
                </c:pt>
                <c:pt idx="6">
                  <c:v>3.2405949999999999</c:v>
                </c:pt>
                <c:pt idx="7">
                  <c:v>4.0602618499999998</c:v>
                </c:pt>
                <c:pt idx="8">
                  <c:v>1.1967858</c:v>
                </c:pt>
                <c:pt idx="9">
                  <c:v>5.7155240000000003</c:v>
                </c:pt>
                <c:pt idx="10">
                  <c:v>3.5495714999999999</c:v>
                </c:pt>
                <c:pt idx="11">
                  <c:v>4.8976190000000006</c:v>
                </c:pt>
                <c:pt idx="12">
                  <c:v>6.1476428499999995</c:v>
                </c:pt>
                <c:pt idx="13">
                  <c:v>7.7982145000000003</c:v>
                </c:pt>
                <c:pt idx="14">
                  <c:v>4.6397860000000009</c:v>
                </c:pt>
                <c:pt idx="15">
                  <c:v>7.1822859999999995</c:v>
                </c:pt>
                <c:pt idx="16">
                  <c:v>5.0174527500000003</c:v>
                </c:pt>
                <c:pt idx="17">
                  <c:v>5.2975000000000003</c:v>
                </c:pt>
                <c:pt idx="18">
                  <c:v>4.4785715000000001</c:v>
                </c:pt>
                <c:pt idx="19">
                  <c:v>5.5590495000000004</c:v>
                </c:pt>
                <c:pt idx="20">
                  <c:v>4.7350235000000005</c:v>
                </c:pt>
                <c:pt idx="21">
                  <c:v>5.4715706500000003</c:v>
                </c:pt>
                <c:pt idx="22">
                  <c:v>6.0214289999999995</c:v>
                </c:pt>
                <c:pt idx="23">
                  <c:v>3.6458575</c:v>
                </c:pt>
                <c:pt idx="24">
                  <c:v>5.8976664999999997</c:v>
                </c:pt>
                <c:pt idx="25">
                  <c:v>5.4622620000000008</c:v>
                </c:pt>
                <c:pt idx="26">
                  <c:v>5.4423094999999995</c:v>
                </c:pt>
                <c:pt idx="27">
                  <c:v>6.2938095000000001</c:v>
                </c:pt>
                <c:pt idx="28">
                  <c:v>5.72619145</c:v>
                </c:pt>
                <c:pt idx="29">
                  <c:v>7.2638104999999999</c:v>
                </c:pt>
                <c:pt idx="30">
                  <c:v>6.9514515000000001</c:v>
                </c:pt>
                <c:pt idx="31">
                  <c:v>5.8840005</c:v>
                </c:pt>
                <c:pt idx="32">
                  <c:v>5.3444045000000004</c:v>
                </c:pt>
                <c:pt idx="33">
                  <c:v>6.9355950000000002</c:v>
                </c:pt>
                <c:pt idx="34">
                  <c:v>7.6244054999999999</c:v>
                </c:pt>
                <c:pt idx="35">
                  <c:v>5.0037145000000001</c:v>
                </c:pt>
                <c:pt idx="36">
                  <c:v>5.3299760000000003</c:v>
                </c:pt>
                <c:pt idx="37">
                  <c:v>6.2119049999999998</c:v>
                </c:pt>
                <c:pt idx="38">
                  <c:v>3.6547619999999998</c:v>
                </c:pt>
                <c:pt idx="39">
                  <c:v>5.5122619999999998</c:v>
                </c:pt>
                <c:pt idx="40">
                  <c:v>6.3947634999999998</c:v>
                </c:pt>
                <c:pt idx="41">
                  <c:v>4.8189286499999993</c:v>
                </c:pt>
                <c:pt idx="42">
                  <c:v>3.5567855000000002</c:v>
                </c:pt>
                <c:pt idx="43">
                  <c:v>3.9934519999999996</c:v>
                </c:pt>
                <c:pt idx="44">
                  <c:v>3.1634759999999997</c:v>
                </c:pt>
                <c:pt idx="45">
                  <c:v>4.5039285500000004</c:v>
                </c:pt>
                <c:pt idx="46">
                  <c:v>6.7257860000000003</c:v>
                </c:pt>
                <c:pt idx="47">
                  <c:v>4.7309764999999997</c:v>
                </c:pt>
                <c:pt idx="48">
                  <c:v>4.4334524999999996</c:v>
                </c:pt>
                <c:pt idx="49">
                  <c:v>4.8326669999999998</c:v>
                </c:pt>
                <c:pt idx="50">
                  <c:v>6.104762</c:v>
                </c:pt>
                <c:pt idx="51">
                  <c:v>2.4994287000000002</c:v>
                </c:pt>
                <c:pt idx="52">
                  <c:v>7.2297864999999994</c:v>
                </c:pt>
                <c:pt idx="53">
                  <c:v>6.759881</c:v>
                </c:pt>
                <c:pt idx="54">
                  <c:v>5.2286900000000003</c:v>
                </c:pt>
                <c:pt idx="55">
                  <c:v>6.1704784999999998</c:v>
                </c:pt>
                <c:pt idx="56">
                  <c:v>5.0671904999999997</c:v>
                </c:pt>
                <c:pt idx="57">
                  <c:v>4.9619049999999998</c:v>
                </c:pt>
                <c:pt idx="58">
                  <c:v>5.0644995000000002</c:v>
                </c:pt>
                <c:pt idx="59">
                  <c:v>3.4250238</c:v>
                </c:pt>
                <c:pt idx="60">
                  <c:v>4.6381431500000003</c:v>
                </c:pt>
                <c:pt idx="61">
                  <c:v>3.9646429999999997</c:v>
                </c:pt>
                <c:pt idx="62">
                  <c:v>7.5106190000000002</c:v>
                </c:pt>
                <c:pt idx="63">
                  <c:v>4.1161189999999994</c:v>
                </c:pt>
                <c:pt idx="64">
                  <c:v>7.6389300000000002</c:v>
                </c:pt>
                <c:pt idx="65">
                  <c:v>3.4666670000000002</c:v>
                </c:pt>
                <c:pt idx="66">
                  <c:v>4.0857144999999999</c:v>
                </c:pt>
                <c:pt idx="67">
                  <c:v>4.4815480000000001</c:v>
                </c:pt>
                <c:pt idx="68">
                  <c:v>5.4071425</c:v>
                </c:pt>
                <c:pt idx="69">
                  <c:v>4.7142854999999999</c:v>
                </c:pt>
                <c:pt idx="70">
                  <c:v>4.4327385000000001</c:v>
                </c:pt>
              </c:numCache>
            </c:numRef>
          </c:xVal>
          <c:yVal>
            <c:numRef>
              <c:f>Testing_graphs!$I$2:$I$72</c:f>
              <c:numCache>
                <c:formatCode>General</c:formatCode>
                <c:ptCount val="71"/>
                <c:pt idx="0">
                  <c:v>-8.5325710000000008</c:v>
                </c:pt>
                <c:pt idx="1">
                  <c:v>-6.3785699999999999</c:v>
                </c:pt>
                <c:pt idx="2">
                  <c:v>-4.4606659999999998</c:v>
                </c:pt>
                <c:pt idx="3">
                  <c:v>-7.8511430000000004</c:v>
                </c:pt>
                <c:pt idx="4">
                  <c:v>-5.4528560000000006</c:v>
                </c:pt>
                <c:pt idx="5">
                  <c:v>-7.1818569999999999</c:v>
                </c:pt>
                <c:pt idx="6">
                  <c:v>-2.4140480000000006</c:v>
                </c:pt>
                <c:pt idx="7">
                  <c:v>-6.8699522999999996</c:v>
                </c:pt>
                <c:pt idx="8">
                  <c:v>-1.6207144000000002</c:v>
                </c:pt>
                <c:pt idx="9">
                  <c:v>-4.56419</c:v>
                </c:pt>
                <c:pt idx="10">
                  <c:v>-4.3151430000000008</c:v>
                </c:pt>
                <c:pt idx="11">
                  <c:v>-4.5238100000000001</c:v>
                </c:pt>
                <c:pt idx="12">
                  <c:v>-10.9047143</c:v>
                </c:pt>
                <c:pt idx="13">
                  <c:v>-7.1464309999999998</c:v>
                </c:pt>
                <c:pt idx="14">
                  <c:v>-7.5775720000000009</c:v>
                </c:pt>
                <c:pt idx="15">
                  <c:v>-3.9782859999999998</c:v>
                </c:pt>
                <c:pt idx="16">
                  <c:v>-9.0317624999999992</c:v>
                </c:pt>
                <c:pt idx="17">
                  <c:v>-4.4478580000000001</c:v>
                </c:pt>
                <c:pt idx="18">
                  <c:v>-6.8142849999999999</c:v>
                </c:pt>
                <c:pt idx="19">
                  <c:v>-9.0152409999999996</c:v>
                </c:pt>
                <c:pt idx="20">
                  <c:v>-4.1823329999999999</c:v>
                </c:pt>
                <c:pt idx="21">
                  <c:v>-9.3139986999999991</c:v>
                </c:pt>
                <c:pt idx="22">
                  <c:v>-2.7857139999999996</c:v>
                </c:pt>
                <c:pt idx="23">
                  <c:v>-4.3368570000000002</c:v>
                </c:pt>
                <c:pt idx="24">
                  <c:v>-4.185619</c:v>
                </c:pt>
                <c:pt idx="25">
                  <c:v>-6.3230960000000005</c:v>
                </c:pt>
                <c:pt idx="26">
                  <c:v>-7.2820469999999995</c:v>
                </c:pt>
                <c:pt idx="27">
                  <c:v>-4.6076189999999997</c:v>
                </c:pt>
                <c:pt idx="28">
                  <c:v>-10.338097099999999</c:v>
                </c:pt>
                <c:pt idx="29">
                  <c:v>-9.2104789999999994</c:v>
                </c:pt>
                <c:pt idx="30">
                  <c:v>-8.306617000000001</c:v>
                </c:pt>
                <c:pt idx="31">
                  <c:v>-7.0034289999999988</c:v>
                </c:pt>
                <c:pt idx="32">
                  <c:v>-8.2159530000000007</c:v>
                </c:pt>
                <c:pt idx="33">
                  <c:v>-8.7811900000000005</c:v>
                </c:pt>
                <c:pt idx="34">
                  <c:v>-6.3416689999999996</c:v>
                </c:pt>
                <c:pt idx="35">
                  <c:v>-6.4068570000000005</c:v>
                </c:pt>
                <c:pt idx="36">
                  <c:v>-4.9305240000000001</c:v>
                </c:pt>
                <c:pt idx="37">
                  <c:v>-3.7380959999999988</c:v>
                </c:pt>
                <c:pt idx="38">
                  <c:v>-3.0238100000000006</c:v>
                </c:pt>
                <c:pt idx="39">
                  <c:v>-6.3088100000000003</c:v>
                </c:pt>
                <c:pt idx="40">
                  <c:v>-9.5438130000000001</c:v>
                </c:pt>
                <c:pt idx="41">
                  <c:v>-7.8764286999999991</c:v>
                </c:pt>
                <c:pt idx="42">
                  <c:v>-2.4864289999999998</c:v>
                </c:pt>
                <c:pt idx="43">
                  <c:v>-5.1797620000000002</c:v>
                </c:pt>
                <c:pt idx="44">
                  <c:v>-4.1635239999999998</c:v>
                </c:pt>
                <c:pt idx="45">
                  <c:v>-8.7921429</c:v>
                </c:pt>
                <c:pt idx="46">
                  <c:v>-4.6484280000000009</c:v>
                </c:pt>
                <c:pt idx="47">
                  <c:v>-6.0570950000000003</c:v>
                </c:pt>
                <c:pt idx="48">
                  <c:v>-6.0711909999999998</c:v>
                </c:pt>
                <c:pt idx="49">
                  <c:v>-4.0584760000000006</c:v>
                </c:pt>
                <c:pt idx="50">
                  <c:v>-7.1523799999999991</c:v>
                </c:pt>
                <c:pt idx="51">
                  <c:v>-3.5154285999999999</c:v>
                </c:pt>
                <c:pt idx="52">
                  <c:v>-10.183287</c:v>
                </c:pt>
                <c:pt idx="53">
                  <c:v>-2.6897619999999991</c:v>
                </c:pt>
                <c:pt idx="54">
                  <c:v>-6.5759520000000009</c:v>
                </c:pt>
                <c:pt idx="55">
                  <c:v>-9.2352430000000005</c:v>
                </c:pt>
                <c:pt idx="56">
                  <c:v>-7.5989529999999998</c:v>
                </c:pt>
                <c:pt idx="57">
                  <c:v>-6.2380959999999988</c:v>
                </c:pt>
                <c:pt idx="58">
                  <c:v>-7.4995709999999995</c:v>
                </c:pt>
                <c:pt idx="59">
                  <c:v>-6.2451904000000003</c:v>
                </c:pt>
                <c:pt idx="60">
                  <c:v>-9.1808576999999989</c:v>
                </c:pt>
                <c:pt idx="61">
                  <c:v>-4.899286</c:v>
                </c:pt>
                <c:pt idx="62">
                  <c:v>-4.7978099999999992</c:v>
                </c:pt>
                <c:pt idx="63">
                  <c:v>-7.2582379999999995</c:v>
                </c:pt>
                <c:pt idx="64">
                  <c:v>-8.6078599999999987</c:v>
                </c:pt>
                <c:pt idx="65">
                  <c:v>-4.6904760000000003</c:v>
                </c:pt>
                <c:pt idx="66">
                  <c:v>-4.3285710000000002</c:v>
                </c:pt>
                <c:pt idx="67">
                  <c:v>-1.0702379999999998</c:v>
                </c:pt>
                <c:pt idx="68">
                  <c:v>-5.8571429999999989</c:v>
                </c:pt>
                <c:pt idx="69">
                  <c:v>-5.1428569999999993</c:v>
                </c:pt>
                <c:pt idx="70">
                  <c:v>-1.4583330000000001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D86-604D-AADE-DDC1321306A8}"/>
            </c:ext>
          </c:extLst>
        </c:ser>
        <c:ser>
          <c:idx val="1"/>
          <c:order val="1"/>
          <c:tx>
            <c:v>Average Difference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95000"/>
                </a:schemeClr>
              </a:solidFill>
              <a:ln w="9525">
                <a:solidFill>
                  <a:schemeClr val="bg1">
                    <a:lumMod val="95000"/>
                  </a:schemeClr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bg1">
                    <a:lumMod val="95000"/>
                  </a:schemeClr>
                </a:solidFill>
                <a:ln w="9525">
                  <a:solidFill>
                    <a:schemeClr val="bg1">
                      <a:lumMod val="95000"/>
                    </a:schemeClr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rgbClr val="000000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4D86-604D-AADE-DDC1321306A8}"/>
              </c:ext>
            </c:extLst>
          </c:dPt>
          <c:xVal>
            <c:numRef>
              <c:f>Testing_graphs!$F$94:$F$95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Testing_graphs!$G$94:$G$95</c:f>
              <c:numCache>
                <c:formatCode>0.0000000</c:formatCode>
                <c:ptCount val="2"/>
                <c:pt idx="0">
                  <c:v>-6.0817930647887328</c:v>
                </c:pt>
                <c:pt idx="1">
                  <c:v>-6.0817930647887328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D86-604D-AADE-DDC1321306A8}"/>
            </c:ext>
          </c:extLst>
        </c:ser>
        <c:ser>
          <c:idx val="2"/>
          <c:order val="2"/>
          <c:tx>
            <c:v>Upper limit</c:v>
          </c:tx>
          <c:spPr>
            <a:ln w="12700" cap="rnd">
              <a:solidFill>
                <a:srgbClr val="00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95000"/>
                </a:schemeClr>
              </a:solidFill>
              <a:ln w="9525">
                <a:solidFill>
                  <a:schemeClr val="bg1"/>
                </a:solidFill>
              </a:ln>
              <a:effectLst/>
            </c:spPr>
          </c:marker>
          <c:xVal>
            <c:numRef>
              <c:f>Testing_graphs!$F$99:$F$100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Testing_graphs!$G$99:$G$100</c:f>
              <c:numCache>
                <c:formatCode>General</c:formatCode>
                <c:ptCount val="2"/>
                <c:pt idx="0">
                  <c:v>-1.5536937620117133</c:v>
                </c:pt>
                <c:pt idx="1">
                  <c:v>-1.5536937620117133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4D86-604D-AADE-DDC1321306A8}"/>
            </c:ext>
          </c:extLst>
        </c:ser>
        <c:ser>
          <c:idx val="3"/>
          <c:order val="3"/>
          <c:tx>
            <c:v>Lower limit</c:v>
          </c:tx>
          <c:spPr>
            <a:ln w="12700" cap="rnd">
              <a:solidFill>
                <a:srgbClr val="00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95000"/>
                </a:schemeClr>
              </a:solidFill>
              <a:ln w="9525">
                <a:solidFill>
                  <a:schemeClr val="bg1">
                    <a:lumMod val="95000"/>
                  </a:schemeClr>
                </a:solidFill>
              </a:ln>
              <a:effectLst/>
            </c:spPr>
          </c:marker>
          <c:xVal>
            <c:numRef>
              <c:f>Testing_graphs!$F$104:$F$105</c:f>
              <c:numCache>
                <c:formatCode>General</c:formatCode>
                <c:ptCount val="2"/>
                <c:pt idx="0">
                  <c:v>0</c:v>
                </c:pt>
                <c:pt idx="1">
                  <c:v>12</c:v>
                </c:pt>
              </c:numCache>
            </c:numRef>
          </c:xVal>
          <c:yVal>
            <c:numRef>
              <c:f>Testing_graphs!$G$104:$G$105</c:f>
              <c:numCache>
                <c:formatCode>General</c:formatCode>
                <c:ptCount val="2"/>
                <c:pt idx="0">
                  <c:v>-10.609892367565752</c:v>
                </c:pt>
                <c:pt idx="1">
                  <c:v>-10.609892367565752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D86-604D-AADE-DDC1321306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5286399"/>
        <c:axId val="145472719"/>
      </c:scatterChart>
      <c:valAx>
        <c:axId val="145286399"/>
        <c:scaling>
          <c:orientation val="minMax"/>
          <c:max val="12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45472719"/>
        <c:crosses val="autoZero"/>
        <c:crossBetween val="midCat"/>
      </c:valAx>
      <c:valAx>
        <c:axId val="145472719"/>
        <c:scaling>
          <c:orientation val="minMax"/>
          <c:max val="15"/>
          <c:min val="-1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4528639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1132</Words>
  <Characters>6228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Nayeli Macias Morales</dc:creator>
  <cp:keywords/>
  <dc:description/>
  <cp:lastModifiedBy>Nayeli Macias Morales</cp:lastModifiedBy>
  <cp:revision>2</cp:revision>
  <dcterms:created xsi:type="dcterms:W3CDTF">2023-11-22T01:08:00Z</dcterms:created>
  <dcterms:modified xsi:type="dcterms:W3CDTF">2023-11-22T01:08:00Z</dcterms:modified>
</cp:coreProperties>
</file>